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4"/>
        <w:gridCol w:w="1021"/>
      </w:tblGrid>
      <w:tr w:rsidR="00940974" w:rsidRPr="00414D62" w:rsidTr="00940974">
        <w:tc>
          <w:tcPr>
            <w:tcW w:w="4500" w:type="pct"/>
            <w:shd w:val="clear" w:color="auto" w:fill="FFFFFF"/>
            <w:noWrap/>
            <w:vAlign w:val="bottom"/>
            <w:hideMark/>
          </w:tcPr>
          <w:p w:rsidR="00940974" w:rsidRPr="00414D62" w:rsidRDefault="00940974" w:rsidP="00940974">
            <w:pPr>
              <w:spacing w:after="0" w:line="210" w:lineRule="atLeast"/>
              <w:rPr>
                <w:rFonts w:ascii="Arial" w:eastAsia="Times New Roman" w:hAnsi="Arial" w:cs="Arial"/>
                <w:i/>
                <w:iCs/>
                <w:color w:val="111111"/>
                <w:sz w:val="17"/>
                <w:szCs w:val="17"/>
                <w:lang w:val="kk-KZ" w:eastAsia="ru-RU"/>
              </w:rPr>
            </w:pPr>
          </w:p>
        </w:tc>
        <w:tc>
          <w:tcPr>
            <w:tcW w:w="500" w:type="pct"/>
            <w:shd w:val="clear" w:color="auto" w:fill="FFFFFF"/>
            <w:hideMark/>
          </w:tcPr>
          <w:p w:rsidR="00940974" w:rsidRPr="00414D62" w:rsidRDefault="00940974" w:rsidP="009409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val="kk-KZ" w:eastAsia="ru-RU"/>
              </w:rPr>
            </w:pPr>
          </w:p>
        </w:tc>
      </w:tr>
    </w:tbl>
    <w:p w:rsidR="00940974" w:rsidRPr="00414D62" w:rsidRDefault="00940974" w:rsidP="009409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51474F" w:rsidRPr="00414D62" w:rsidRDefault="00940974" w:rsidP="007954CE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Қазақстан Республикасы  </w:t>
      </w:r>
    </w:p>
    <w:p w:rsidR="0051474F" w:rsidRPr="00414D62" w:rsidRDefault="00940974" w:rsidP="007954CE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мәслихаттары депутаттарының </w:t>
      </w:r>
      <w:r w:rsidR="007127E4" w:rsidRPr="00414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кезектен тыс </w:t>
      </w:r>
      <w:r w:rsidRPr="00414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сайлауы </w:t>
      </w:r>
    </w:p>
    <w:p w:rsidR="00940974" w:rsidRPr="00414D62" w:rsidRDefault="00940974" w:rsidP="007954CE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жөніндегі сайлау құжаттарының нысандарын белгілеу туралы</w:t>
      </w:r>
    </w:p>
    <w:p w:rsidR="00940974" w:rsidRPr="00414D62" w:rsidRDefault="00940974" w:rsidP="00940974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 12-бабы 6) тармақшасына сәйкес Қазақстан Республикасының Орталық сайлау комиссиясы </w:t>
      </w:r>
      <w:r w:rsidRPr="00414D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:rsidR="00940974" w:rsidRPr="00414D62" w:rsidRDefault="0025279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Партиялық тізімдер бойынша Қазақстан Республикасы мәслихаттарының депутаттарын сайлау жөніндегі сайлау құжаттарының қоса беріліп отырған нысандары белгіленсін: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азаматтың Қазақстан Республикасы мәслихатының депутаттарын сайлау жөніндегі партиялық тізімге енгіз</w:t>
      </w:r>
      <w:r w:rsidR="00CC3E4C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іл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уге келісімі туралы өтініші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партиялық тізім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 Қазақстан Республикасы мәслихатының депутаттығына кандидаттың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анықта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лғаны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туралы аумақтық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4) Қазақстан Республикасы мәслихатының депутаттығына кандидаттың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 еместігін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анықта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лғаны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туралы аумақтық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5) Қазақстан Республикасы мәслихатының депутаттығына кандидаттардың партиялық тізімін тіркеу туралы аумақтық сайлау комиссиясының хаттамасы </w:t>
      </w:r>
      <w:r w:rsidR="007954CE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6) партиялық тізімге енгізілген Қазақстан Республикасы мәслихатының депутаттығына кандидаттың куәлігі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7) саяси партияның сенім білдірген адамдарын тіркеу туралы аумақтық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0E2E37" w:rsidRPr="00414D62" w:rsidRDefault="000E2E37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8) саяси партияның сенім білдірген адамының куәлігі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9) </w:t>
      </w:r>
      <w:r w:rsidR="00CC3E4C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партиялық тізімдер бойынша 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мәслихат депутаттарын сайлау жөніндегі дауыс беру нәтижелері туралы учаскелік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10) мәслихат депутаттарын сайлау жөніндегі дауыс беру нәтижелері туралы аумақтық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11) мәслихат депутаттарын сайлау қорытындыларын анықтау туралы аумақтық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11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Бірмандаттық аумақтық сайлау округ</w:t>
      </w:r>
      <w:r w:rsidR="00CC3E4C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тері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Қазақстан Республикасы мәслихаттарының депутаттарын сайлау жөніндегі сайлау құжаттарының қоса беріліп отырған нысандары белгіленсін: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азаматтың саяси партиядан, өзге қоғамдық бірлестік</w:t>
      </w:r>
      <w:r w:rsidR="007127E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ен бірмандаттық аумақтық сайлау округі бойынша мәслихат депутаттығына кандидат ретінде енгізілуге келісімі туралы өтініші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 азаматтың бірмандаттық аумақтық сайлау округі бойынша мәслихат депутаттығына кандидат ретінде енгізілуге келісімі туралы өтініші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13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 Қазақстан Республикасы мәслихатының депутаттығына кандидаттың Қазақстан Республикасының Конституциясында және «Қазақстан Республикасындағы сайлау туралы» Қазақстан Республикасының Конституциялық заңында оған қойылатын талаптарға сәйкестігін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(сәйкес еместігін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ің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анықта</w:t>
      </w:r>
      <w:r w:rsidR="009C6DB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лғаны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туралы округтік (аумақтық)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14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4) бірмандаттық аумақтық сайлау округі бойынша </w:t>
      </w:r>
      <w:r w:rsidR="004B7C43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="004B7C43" w:rsidRPr="00414D6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аяси партиядан, қоғамдық бірлестіктен</w:t>
      </w:r>
      <w:r w:rsidR="00963204" w:rsidRPr="00414D6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96320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Қазақстан Республикасы мәслихатының депутаттығына кандидат ретінде 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тіркеу туралы округтік (аумақтық)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15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1B2F10" w:rsidRPr="00414D62" w:rsidRDefault="001B2F10" w:rsidP="001B2F10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5) бірмандаттық аумақтық сайлау округі бойынша </w:t>
      </w:r>
      <w:r w:rsidR="0096320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 Республикасы мәслихатының депутаттығына кандидат</w:t>
      </w:r>
      <w:r w:rsidR="009E36AE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ретінде</w:t>
      </w:r>
      <w:r w:rsidR="0096320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тіркеу туралы округтік (аумақтық) сайлау комиссиясының хаттамасы (16-қосымша);</w:t>
      </w:r>
    </w:p>
    <w:p w:rsidR="00940974" w:rsidRPr="00414D62" w:rsidRDefault="001B2F1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бірмандаттық аумақтық сайлау округі бойынша Қазақстан Республикасы мәслихатының депутаттығына кандидаттың куәлігі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1B2F1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кандидаттың сенім білдірген адамдарын тіркеу туралы округтік (аумақтық)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1B2F1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кандидаттың сенім білдірген адамының куәлігі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1B2F1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 бірмандаттық аумақтық сайлау округі бойынша мәслихат депутаттарын сайлау </w:t>
      </w:r>
      <w:r w:rsidR="001C0F63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жөніндегі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дауыс беру нәтижелері туралы учаскелік сайлау комиссиясының хаттамасы (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1B2F1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 бірмандаттық аумақтық сайлау округі бойынша мәслихат депутаттарын сайлау </w:t>
      </w:r>
      <w:r w:rsidR="0042502B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жөніндегі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дауыс беру нәтижелері туралы округтік (аумақтық)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1B2F1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мәслихат депутаттарын сайлау қорытындыларын анықтау туралы аумақтық сайлау комиссиясының хаттамасы (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1B2F1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940974" w:rsidP="0051474F">
      <w:pPr>
        <w:shd w:val="clear" w:color="auto" w:fill="FFFFFF"/>
        <w:spacing w:after="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 </w:t>
      </w:r>
      <w:r w:rsidR="00252790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Қазақстан Республикасы мәслихаттарының депутаттарын сайлау жөніндегі құжаттардың қоса беріліп отырған нысандары белгіленсін:</w:t>
      </w:r>
    </w:p>
    <w:p w:rsidR="00940974" w:rsidRPr="00414D62" w:rsidRDefault="00940974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 Қазақстан Республикасы</w:t>
      </w:r>
      <w:r w:rsidR="007F5371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ның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мәслихаттарының депутаттарын сайлау жөніндегі сайлаушылар тізімі 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C05263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дауыс беруді бастау мен аяқтаудың басқа уақытын белгілеу туралы аумақтық сайлау комиссиясының шешімі 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дауыс беру кез келген уақытта аяқталуы мүмкін сайлау учаскелерінің тізбесін бекіту туралы аумақтық сайлау комиссиясының шешімі 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пайдаланылмаған есептен шығару куәліктерін жою туралы учаскелік сайлау комиссиясының хаттамасы 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есептен шығару куәліктерін пайдалану туралы аумақтық сайлау комиссиясының хаттамасы 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 сайлау учаскесін ашу туралы учаскелік сайлау комиссиясының хаттамасы </w:t>
      </w:r>
      <w:r w:rsidR="007954CE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сайлаушылардың тізімдерін танысу үшін ұсынған күнгі сайлау учаскелерінің саны және тізімдерге енгізілген сайлаушылардың саны туралы аумақтық сайлау комиссиясының хабары (</w:t>
      </w:r>
      <w:r w:rsidR="000C2F45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</w:t>
      </w:r>
      <w:r w:rsidR="00814D6B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9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-қосымша);</w:t>
      </w:r>
    </w:p>
    <w:p w:rsidR="00940974" w:rsidRPr="00414D62" w:rsidRDefault="00C05263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8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 Қазақстан Республикасы мәслихаттарының депутаттарын сайлауға сайлаушылардың </w:t>
      </w:r>
      <w:r w:rsidR="00CC3E4C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қатысуы 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туралы аумақтық сайлау комиссиясының хабары </w:t>
      </w:r>
      <w:r w:rsidR="00814D6B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</w:t>
      </w:r>
      <w:r w:rsidR="00814D6B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30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-қосымша).</w:t>
      </w:r>
    </w:p>
    <w:p w:rsidR="00940974" w:rsidRPr="00414D62" w:rsidRDefault="00470690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="00940974" w:rsidRPr="00414D6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 Осы қаулы Қазақстан Республикасы Орталық сайлау комиссиясының интернет-ресурсында орналастырылсын.</w:t>
      </w:r>
    </w:p>
    <w:tbl>
      <w:tblPr>
        <w:tblW w:w="105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8836"/>
      </w:tblGrid>
      <w:tr w:rsidR="00940974" w:rsidRPr="00414D62" w:rsidTr="00940974">
        <w:tc>
          <w:tcPr>
            <w:tcW w:w="0" w:type="auto"/>
            <w:vAlign w:val="center"/>
            <w:hideMark/>
          </w:tcPr>
          <w:p w:rsidR="00CE491C" w:rsidRPr="00414D62" w:rsidRDefault="00CE491C" w:rsidP="00940974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CE491C" w:rsidRPr="00414D62" w:rsidRDefault="00CE491C" w:rsidP="00940974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40974" w:rsidRPr="00414D62" w:rsidRDefault="00940974" w:rsidP="00940974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Төраға</w:t>
            </w:r>
          </w:p>
        </w:tc>
        <w:tc>
          <w:tcPr>
            <w:tcW w:w="0" w:type="auto"/>
            <w:vAlign w:val="center"/>
            <w:hideMark/>
          </w:tcPr>
          <w:p w:rsidR="00F85FCD" w:rsidRPr="00414D62" w:rsidRDefault="00F85FCD" w:rsidP="00940974">
            <w:pPr>
              <w:spacing w:after="0" w:line="240" w:lineRule="auto"/>
              <w:ind w:firstLine="575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CE491C" w:rsidRPr="00414D62" w:rsidRDefault="00CE491C" w:rsidP="00940974">
            <w:pPr>
              <w:spacing w:after="0" w:line="240" w:lineRule="auto"/>
              <w:ind w:firstLine="575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40974" w:rsidRPr="00414D62" w:rsidRDefault="00317042" w:rsidP="00940974">
            <w:pPr>
              <w:spacing w:after="0" w:line="240" w:lineRule="auto"/>
              <w:ind w:firstLine="575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</w:t>
            </w:r>
            <w:r w:rsidR="00940974"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Н. Әбдіров</w:t>
            </w:r>
          </w:p>
        </w:tc>
      </w:tr>
      <w:tr w:rsidR="00940974" w:rsidRPr="00414D62" w:rsidTr="00940974">
        <w:tc>
          <w:tcPr>
            <w:tcW w:w="0" w:type="auto"/>
            <w:vAlign w:val="center"/>
            <w:hideMark/>
          </w:tcPr>
          <w:p w:rsidR="00940974" w:rsidRPr="00414D62" w:rsidRDefault="00940974" w:rsidP="00940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40974" w:rsidRPr="00414D62" w:rsidRDefault="00940974" w:rsidP="00940974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Хатшы</w:t>
            </w:r>
          </w:p>
        </w:tc>
        <w:tc>
          <w:tcPr>
            <w:tcW w:w="0" w:type="auto"/>
            <w:vAlign w:val="center"/>
            <w:hideMark/>
          </w:tcPr>
          <w:p w:rsidR="00F85FCD" w:rsidRPr="00414D62" w:rsidRDefault="00F85FCD" w:rsidP="000C2F45">
            <w:pPr>
              <w:spacing w:after="0" w:line="240" w:lineRule="auto"/>
              <w:ind w:left="5758" w:firstLine="116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  <w:p w:rsidR="00940974" w:rsidRPr="00414D62" w:rsidRDefault="00317042" w:rsidP="00414D62">
            <w:pPr>
              <w:spacing w:after="0" w:line="240" w:lineRule="auto"/>
              <w:ind w:firstLine="5807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</w:t>
            </w:r>
            <w:r w:rsidR="000C2F45"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Ш</w:t>
            </w:r>
            <w:r w:rsidR="00940974"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. </w:t>
            </w:r>
            <w:r w:rsidR="000C2F45" w:rsidRPr="00414D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Өтемісов</w:t>
            </w:r>
          </w:p>
        </w:tc>
      </w:tr>
      <w:tr w:rsidR="000C2F45" w:rsidRPr="00414D62" w:rsidTr="00940974">
        <w:tc>
          <w:tcPr>
            <w:tcW w:w="0" w:type="auto"/>
            <w:vAlign w:val="center"/>
          </w:tcPr>
          <w:p w:rsidR="000C2F45" w:rsidRPr="00414D62" w:rsidRDefault="000C2F45" w:rsidP="000C2F45">
            <w:pPr>
              <w:spacing w:after="0" w:line="240" w:lineRule="auto"/>
              <w:ind w:right="-125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vAlign w:val="center"/>
          </w:tcPr>
          <w:p w:rsidR="000C2F45" w:rsidRPr="00414D62" w:rsidRDefault="000C2F45" w:rsidP="009409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</w:p>
        </w:tc>
      </w:tr>
    </w:tbl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CE491C" w:rsidRPr="00414D62" w:rsidRDefault="00CE491C" w:rsidP="0094097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14D62" w:rsidRDefault="00414D62" w:rsidP="0031704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bookmarkStart w:id="0" w:name="_GoBack"/>
      <w:bookmarkEnd w:id="0"/>
    </w:p>
    <w:p w:rsidR="00414D62" w:rsidRDefault="00414D62" w:rsidP="0031704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414D62" w:rsidRPr="00414D62" w:rsidRDefault="00414D62" w:rsidP="0031704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7422" w:rsidRPr="00414D62" w:rsidRDefault="000B7422" w:rsidP="0031704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7422" w:rsidRPr="00414D62" w:rsidRDefault="000B7422" w:rsidP="0031704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B7422" w:rsidRPr="00414D62" w:rsidRDefault="000B7422" w:rsidP="0031704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CD5A87" w:rsidRPr="00414D62" w:rsidRDefault="00CD5A87" w:rsidP="00CD5A8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D5A87" w:rsidRPr="00414D62" w:rsidRDefault="00CD5A87" w:rsidP="00CD5A87">
      <w:pPr>
        <w:spacing w:after="0"/>
        <w:ind w:right="-5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4D62">
        <w:rPr>
          <w:rFonts w:ascii="Times New Roman" w:hAnsi="Times New Roman" w:cs="Times New Roman"/>
          <w:sz w:val="24"/>
          <w:szCs w:val="24"/>
          <w:lang w:val="kk-KZ"/>
        </w:rPr>
        <w:t>Астана қаласы</w:t>
      </w:r>
    </w:p>
    <w:p w:rsidR="00CD5A87" w:rsidRPr="00414D62" w:rsidRDefault="00CD5A87" w:rsidP="00CD5A87">
      <w:pPr>
        <w:spacing w:after="0"/>
        <w:ind w:right="-5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4D62">
        <w:rPr>
          <w:rFonts w:ascii="Times New Roman" w:hAnsi="Times New Roman" w:cs="Times New Roman"/>
          <w:sz w:val="24"/>
          <w:szCs w:val="24"/>
          <w:lang w:val="kk-KZ"/>
        </w:rPr>
        <w:t>2026 жылғы 13 қазан</w:t>
      </w:r>
    </w:p>
    <w:p w:rsidR="00CD5A87" w:rsidRPr="00414D62" w:rsidRDefault="00CD5A87" w:rsidP="00CD5A87">
      <w:pPr>
        <w:spacing w:after="0"/>
        <w:ind w:right="-5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4D62">
        <w:rPr>
          <w:rFonts w:ascii="Times New Roman" w:hAnsi="Times New Roman" w:cs="Times New Roman"/>
          <w:sz w:val="24"/>
          <w:szCs w:val="24"/>
          <w:lang w:val="kk-KZ"/>
        </w:rPr>
        <w:t>№ 60/100</w:t>
      </w:r>
    </w:p>
    <w:p w:rsidR="00435D19" w:rsidRPr="00414D62" w:rsidRDefault="00435D19" w:rsidP="00CD5A87">
      <w:pPr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35D19" w:rsidRPr="00414D62" w:rsidSect="00CE491C">
      <w:headerReference w:type="default" r:id="rId6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91C" w:rsidRDefault="00CE491C" w:rsidP="00CE491C">
      <w:pPr>
        <w:spacing w:after="0" w:line="240" w:lineRule="auto"/>
      </w:pPr>
      <w:r>
        <w:separator/>
      </w:r>
    </w:p>
  </w:endnote>
  <w:endnote w:type="continuationSeparator" w:id="0">
    <w:p w:rsidR="00CE491C" w:rsidRDefault="00CE491C" w:rsidP="00CE4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91C" w:rsidRDefault="00CE491C" w:rsidP="00CE491C">
      <w:pPr>
        <w:spacing w:after="0" w:line="240" w:lineRule="auto"/>
      </w:pPr>
      <w:r>
        <w:separator/>
      </w:r>
    </w:p>
  </w:footnote>
  <w:footnote w:type="continuationSeparator" w:id="0">
    <w:p w:rsidR="00CE491C" w:rsidRDefault="00CE491C" w:rsidP="00CE4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8853148"/>
      <w:docPartObj>
        <w:docPartGallery w:val="Page Numbers (Top of Page)"/>
        <w:docPartUnique/>
      </w:docPartObj>
    </w:sdtPr>
    <w:sdtEndPr/>
    <w:sdtContent>
      <w:p w:rsidR="00CE491C" w:rsidRDefault="00CE491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D62">
          <w:rPr>
            <w:noProof/>
          </w:rPr>
          <w:t>3</w:t>
        </w:r>
        <w:r>
          <w:fldChar w:fldCharType="end"/>
        </w:r>
      </w:p>
    </w:sdtContent>
  </w:sdt>
  <w:p w:rsidR="00CE491C" w:rsidRDefault="00CE491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BA"/>
    <w:rsid w:val="00045944"/>
    <w:rsid w:val="000B7422"/>
    <w:rsid w:val="000C2F45"/>
    <w:rsid w:val="000E2E37"/>
    <w:rsid w:val="001A1698"/>
    <w:rsid w:val="001B2F10"/>
    <w:rsid w:val="001C0F63"/>
    <w:rsid w:val="001C27BA"/>
    <w:rsid w:val="00252790"/>
    <w:rsid w:val="002A14A0"/>
    <w:rsid w:val="00317042"/>
    <w:rsid w:val="00414D62"/>
    <w:rsid w:val="0042502B"/>
    <w:rsid w:val="00435D19"/>
    <w:rsid w:val="00470690"/>
    <w:rsid w:val="004977C6"/>
    <w:rsid w:val="004B7C43"/>
    <w:rsid w:val="0051474F"/>
    <w:rsid w:val="00577057"/>
    <w:rsid w:val="007127E4"/>
    <w:rsid w:val="007954CE"/>
    <w:rsid w:val="007F5371"/>
    <w:rsid w:val="00814D6B"/>
    <w:rsid w:val="00834F8C"/>
    <w:rsid w:val="00940974"/>
    <w:rsid w:val="00944559"/>
    <w:rsid w:val="00963204"/>
    <w:rsid w:val="009C6DB5"/>
    <w:rsid w:val="009C7D33"/>
    <w:rsid w:val="009E36AE"/>
    <w:rsid w:val="00A66441"/>
    <w:rsid w:val="00AE30E4"/>
    <w:rsid w:val="00BB1439"/>
    <w:rsid w:val="00C05263"/>
    <w:rsid w:val="00CC3E4C"/>
    <w:rsid w:val="00CD5A87"/>
    <w:rsid w:val="00CE491C"/>
    <w:rsid w:val="00D349E5"/>
    <w:rsid w:val="00F8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A29E"/>
  <w15:chartTrackingRefBased/>
  <w15:docId w15:val="{6D99986A-08F3-40A3-9B23-7888F797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169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E4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491C"/>
  </w:style>
  <w:style w:type="paragraph" w:styleId="a7">
    <w:name w:val="footer"/>
    <w:basedOn w:val="a"/>
    <w:link w:val="a8"/>
    <w:uiPriority w:val="99"/>
    <w:unhideWhenUsed/>
    <w:rsid w:val="00CE4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4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6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Линара Акешова</dc:creator>
  <cp:keywords/>
  <dc:description/>
  <cp:lastModifiedBy>Динара Сейтказина</cp:lastModifiedBy>
  <cp:revision>29</cp:revision>
  <cp:lastPrinted>2026-10-13T10:34:00Z</cp:lastPrinted>
  <dcterms:created xsi:type="dcterms:W3CDTF">2026-09-25T06:29:00Z</dcterms:created>
  <dcterms:modified xsi:type="dcterms:W3CDTF">2026-10-13T10:40:00Z</dcterms:modified>
</cp:coreProperties>
</file>