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38A43" w14:textId="2382F10D" w:rsidR="00BE4F36" w:rsidRPr="00CD27CF" w:rsidRDefault="00B17ED5" w:rsidP="00CD27C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CD27CF">
        <w:rPr>
          <w:rFonts w:ascii="Times New Roman" w:hAnsi="Times New Roman" w:cs="Times New Roman"/>
          <w:i/>
          <w:sz w:val="28"/>
          <w:szCs w:val="28"/>
        </w:rPr>
        <w:t>1-</w:t>
      </w:r>
      <w:r w:rsidR="00297BA1" w:rsidRPr="00CD27CF">
        <w:rPr>
          <w:rFonts w:ascii="Times New Roman" w:hAnsi="Times New Roman" w:cs="Times New Roman"/>
          <w:i/>
          <w:sz w:val="28"/>
          <w:szCs w:val="28"/>
          <w:lang w:val="kk-KZ"/>
        </w:rPr>
        <w:t>Қ</w:t>
      </w:r>
      <w:proofErr w:type="spellStart"/>
      <w:r w:rsidRPr="00CD27CF">
        <w:rPr>
          <w:rFonts w:ascii="Times New Roman" w:hAnsi="Times New Roman" w:cs="Times New Roman"/>
          <w:i/>
          <w:sz w:val="28"/>
          <w:szCs w:val="28"/>
        </w:rPr>
        <w:t>осымша</w:t>
      </w:r>
      <w:proofErr w:type="spellEnd"/>
    </w:p>
    <w:p w14:paraId="593E079D" w14:textId="77777777" w:rsidR="00BE4F36" w:rsidRPr="00BE4F36" w:rsidRDefault="00BE4F36" w:rsidP="00CD27C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27CB67" w14:textId="77777777" w:rsidR="00B17ED5" w:rsidRPr="00BE4F36" w:rsidRDefault="00B17ED5" w:rsidP="00CD27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4F36">
        <w:rPr>
          <w:rFonts w:ascii="Times New Roman" w:hAnsi="Times New Roman" w:cs="Times New Roman"/>
          <w:b/>
          <w:bCs/>
          <w:sz w:val="28"/>
          <w:szCs w:val="28"/>
        </w:rPr>
        <w:t>Сатып алынатын тауарлардың, жұмыстар мен қызметтердің тізімі</w:t>
      </w:r>
    </w:p>
    <w:p w14:paraId="0FB2E21F" w14:textId="4E6A102B" w:rsidR="00B17ED5" w:rsidRPr="00BE4F36" w:rsidRDefault="00B17ED5" w:rsidP="00CD27CF">
      <w:pPr>
        <w:pStyle w:val="a3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E4F36">
        <w:rPr>
          <w:rFonts w:ascii="Times New Roman" w:hAnsi="Times New Roman" w:cs="Times New Roman"/>
          <w:sz w:val="28"/>
          <w:szCs w:val="28"/>
        </w:rPr>
        <w:t xml:space="preserve">«QazBioPharm» Ұлттық холдингі» АҚ </w:t>
      </w:r>
      <w:proofErr w:type="spellStart"/>
      <w:r w:rsidRPr="00BE4F36">
        <w:rPr>
          <w:rFonts w:ascii="Times New Roman" w:hAnsi="Times New Roman" w:cs="Times New Roman"/>
          <w:sz w:val="28"/>
          <w:szCs w:val="28"/>
        </w:rPr>
        <w:t>қызмет</w:t>
      </w:r>
      <w:r w:rsidR="004D3962">
        <w:rPr>
          <w:rFonts w:ascii="Times New Roman" w:hAnsi="Times New Roman" w:cs="Times New Roman"/>
          <w:sz w:val="28"/>
          <w:szCs w:val="28"/>
        </w:rPr>
        <w:t>керлерінің</w:t>
      </w:r>
      <w:proofErr w:type="spellEnd"/>
      <w:r w:rsidR="004D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962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="004D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962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="004D3962">
        <w:rPr>
          <w:rFonts w:ascii="Times New Roman" w:hAnsi="Times New Roman" w:cs="Times New Roman"/>
          <w:sz w:val="28"/>
          <w:szCs w:val="28"/>
        </w:rPr>
        <w:t>.</w:t>
      </w:r>
    </w:p>
    <w:p w14:paraId="4673AE47" w14:textId="544A7117" w:rsidR="00AC744C" w:rsidRPr="00BE4F36" w:rsidRDefault="00AC744C" w:rsidP="0039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C744C" w:rsidRPr="00BE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261CAF"/>
    <w:multiLevelType w:val="hybridMultilevel"/>
    <w:tmpl w:val="371225E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A3C"/>
    <w:rsid w:val="00297BA1"/>
    <w:rsid w:val="00390349"/>
    <w:rsid w:val="004D3962"/>
    <w:rsid w:val="00AC744C"/>
    <w:rsid w:val="00B17ED5"/>
    <w:rsid w:val="00BE4F36"/>
    <w:rsid w:val="00CD27CF"/>
    <w:rsid w:val="00F0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E233"/>
  <w15:chartTrackingRefBased/>
  <w15:docId w15:val="{CD275223-1641-4E1F-B36F-0ACE8E8B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qbp-28</dc:creator>
  <cp:keywords/>
  <dc:description/>
  <cp:lastModifiedBy>Altimir A. Kim</cp:lastModifiedBy>
  <cp:revision>10</cp:revision>
  <dcterms:created xsi:type="dcterms:W3CDTF">2024-05-06T09:47:00Z</dcterms:created>
  <dcterms:modified xsi:type="dcterms:W3CDTF">2026-10-12T06:31:00Z</dcterms:modified>
</cp:coreProperties>
</file>