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B0D" w:rsidRDefault="00711140" w:rsidP="00546ABF">
      <w:pPr>
        <w:spacing w:after="0"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Р</w:t>
      </w:r>
      <w:r w:rsidR="006C5367">
        <w:rPr>
          <w:rFonts w:ascii="Times New Roman" w:eastAsia="Times New Roman" w:hAnsi="Times New Roman" w:cs="Times New Roman"/>
          <w:b/>
          <w:bCs/>
          <w:color w:val="000000"/>
          <w:sz w:val="28"/>
          <w:szCs w:val="28"/>
          <w:lang w:val="kk-KZ" w:eastAsia="ru-RU"/>
        </w:rPr>
        <w:t>ұқсат беру және хабар</w:t>
      </w:r>
      <w:r w:rsidR="00C961F2" w:rsidRPr="00C961F2">
        <w:rPr>
          <w:rFonts w:ascii="Times New Roman" w:eastAsia="Times New Roman" w:hAnsi="Times New Roman" w:cs="Times New Roman"/>
          <w:b/>
          <w:bCs/>
          <w:color w:val="000000"/>
          <w:sz w:val="28"/>
          <w:szCs w:val="28"/>
          <w:lang w:val="kk-KZ" w:eastAsia="ru-RU"/>
        </w:rPr>
        <w:t>лама</w:t>
      </w:r>
      <w:r w:rsidR="006C5367">
        <w:rPr>
          <w:rFonts w:ascii="Times New Roman" w:eastAsia="Times New Roman" w:hAnsi="Times New Roman" w:cs="Times New Roman"/>
          <w:b/>
          <w:bCs/>
          <w:color w:val="000000"/>
          <w:sz w:val="28"/>
          <w:szCs w:val="28"/>
          <w:lang w:val="kk-KZ" w:eastAsia="ru-RU"/>
        </w:rPr>
        <w:t xml:space="preserve"> </w:t>
      </w:r>
    </w:p>
    <w:p w:rsidR="00DA6B0D" w:rsidRDefault="006C5367" w:rsidP="00546ABF">
      <w:pPr>
        <w:spacing w:after="0"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жасау</w:t>
      </w:r>
      <w:r w:rsidR="00C961F2" w:rsidRPr="00C961F2">
        <w:rPr>
          <w:rFonts w:ascii="Times New Roman" w:eastAsia="Times New Roman" w:hAnsi="Times New Roman" w:cs="Times New Roman"/>
          <w:b/>
          <w:bCs/>
          <w:color w:val="000000"/>
          <w:sz w:val="28"/>
          <w:szCs w:val="28"/>
          <w:lang w:val="kk-KZ" w:eastAsia="ru-RU"/>
        </w:rPr>
        <w:t xml:space="preserve"> тәртібі</w:t>
      </w:r>
      <w:r w:rsidR="00DA6B0D">
        <w:rPr>
          <w:rFonts w:ascii="Times New Roman" w:eastAsia="Times New Roman" w:hAnsi="Times New Roman" w:cs="Times New Roman"/>
          <w:sz w:val="24"/>
          <w:szCs w:val="24"/>
          <w:lang w:val="kk-KZ" w:eastAsia="ru-RU"/>
        </w:rPr>
        <w:t xml:space="preserve"> </w:t>
      </w:r>
      <w:r w:rsidR="00945BC4" w:rsidRPr="00945BC4">
        <w:rPr>
          <w:rFonts w:ascii="Times New Roman" w:eastAsia="Times New Roman" w:hAnsi="Times New Roman" w:cs="Times New Roman"/>
          <w:b/>
          <w:bCs/>
          <w:color w:val="000000"/>
          <w:sz w:val="28"/>
          <w:szCs w:val="28"/>
          <w:lang w:val="kk-KZ" w:eastAsia="ru-RU"/>
        </w:rPr>
        <w:t xml:space="preserve">саласында жүргізілген құқықтық мониторинг </w:t>
      </w:r>
    </w:p>
    <w:p w:rsidR="00945BC4" w:rsidRPr="00945BC4" w:rsidRDefault="00945BC4" w:rsidP="00546ABF">
      <w:pPr>
        <w:spacing w:after="0" w:line="240" w:lineRule="auto"/>
        <w:jc w:val="center"/>
        <w:rPr>
          <w:rFonts w:ascii="Times New Roman" w:eastAsia="Times New Roman" w:hAnsi="Times New Roman" w:cs="Times New Roman"/>
          <w:sz w:val="24"/>
          <w:szCs w:val="24"/>
          <w:lang w:val="kk-KZ" w:eastAsia="ru-RU"/>
        </w:rPr>
      </w:pPr>
      <w:r w:rsidRPr="00945BC4">
        <w:rPr>
          <w:rFonts w:ascii="Times New Roman" w:eastAsia="Times New Roman" w:hAnsi="Times New Roman" w:cs="Times New Roman"/>
          <w:b/>
          <w:bCs/>
          <w:color w:val="000000"/>
          <w:sz w:val="28"/>
          <w:szCs w:val="28"/>
          <w:lang w:val="kk-KZ" w:eastAsia="ru-RU"/>
        </w:rPr>
        <w:t>нәтижелері бойынша</w:t>
      </w:r>
      <w:r w:rsidR="00DA6B0D">
        <w:rPr>
          <w:rFonts w:ascii="Times New Roman" w:eastAsia="Times New Roman" w:hAnsi="Times New Roman" w:cs="Times New Roman"/>
          <w:sz w:val="24"/>
          <w:szCs w:val="24"/>
          <w:lang w:val="kk-KZ" w:eastAsia="ru-RU"/>
        </w:rPr>
        <w:t xml:space="preserve"> </w:t>
      </w:r>
      <w:r w:rsidRPr="00945BC4">
        <w:rPr>
          <w:rFonts w:ascii="Times New Roman" w:eastAsia="Times New Roman" w:hAnsi="Times New Roman" w:cs="Times New Roman"/>
          <w:b/>
          <w:bCs/>
          <w:color w:val="000000"/>
          <w:sz w:val="28"/>
          <w:szCs w:val="28"/>
          <w:lang w:val="kk-KZ" w:eastAsia="ru-RU"/>
        </w:rPr>
        <w:t>талдамалық есеп</w:t>
      </w:r>
      <w:bookmarkStart w:id="0" w:name="_GoBack"/>
      <w:bookmarkEnd w:id="0"/>
    </w:p>
    <w:p w:rsidR="00234CDE" w:rsidRPr="000B44E2" w:rsidRDefault="00234CDE" w:rsidP="00546ABF">
      <w:pPr>
        <w:pStyle w:val="a3"/>
        <w:spacing w:before="0" w:beforeAutospacing="0" w:after="0" w:afterAutospacing="0"/>
        <w:jc w:val="both"/>
        <w:rPr>
          <w:sz w:val="28"/>
          <w:szCs w:val="28"/>
          <w:lang w:val="ru-RU"/>
        </w:rPr>
      </w:pPr>
    </w:p>
    <w:p w:rsidR="00945BC4" w:rsidRPr="00C961F2" w:rsidRDefault="00945BC4" w:rsidP="00546ABF">
      <w:pPr>
        <w:pStyle w:val="a3"/>
        <w:numPr>
          <w:ilvl w:val="0"/>
          <w:numId w:val="3"/>
        </w:numPr>
        <w:spacing w:before="0" w:beforeAutospacing="0" w:after="0" w:afterAutospacing="0"/>
        <w:ind w:left="993" w:hanging="426"/>
        <w:jc w:val="both"/>
        <w:rPr>
          <w:b/>
          <w:bCs/>
          <w:color w:val="000000"/>
          <w:sz w:val="28"/>
          <w:szCs w:val="28"/>
          <w:lang w:val="kk-KZ"/>
        </w:rPr>
      </w:pPr>
      <w:r w:rsidRPr="00C961F2">
        <w:rPr>
          <w:b/>
          <w:bCs/>
          <w:color w:val="000000"/>
          <w:sz w:val="28"/>
          <w:szCs w:val="28"/>
          <w:lang w:val="kk-KZ"/>
        </w:rPr>
        <w:t>Кіріспе</w:t>
      </w:r>
    </w:p>
    <w:p w:rsidR="00945BC4" w:rsidRPr="00660276" w:rsidRDefault="00532983" w:rsidP="00546ABF">
      <w:pPr>
        <w:pStyle w:val="a3"/>
        <w:spacing w:before="0" w:beforeAutospacing="0" w:after="0" w:afterAutospacing="0"/>
        <w:ind w:firstLine="567"/>
        <w:contextualSpacing/>
        <w:jc w:val="both"/>
        <w:rPr>
          <w:bCs/>
          <w:color w:val="000000"/>
          <w:sz w:val="28"/>
          <w:szCs w:val="28"/>
          <w:lang w:val="kk-KZ"/>
        </w:rPr>
      </w:pPr>
      <w:r>
        <w:rPr>
          <w:bCs/>
          <w:color w:val="000000"/>
          <w:sz w:val="28"/>
          <w:szCs w:val="28"/>
          <w:lang w:val="kk-KZ"/>
        </w:rPr>
        <w:t>Қазақстан Республикасының р</w:t>
      </w:r>
      <w:r w:rsidR="006C5367" w:rsidRPr="006C5367">
        <w:rPr>
          <w:bCs/>
          <w:color w:val="000000"/>
          <w:sz w:val="28"/>
          <w:szCs w:val="28"/>
          <w:lang w:val="kk-KZ"/>
        </w:rPr>
        <w:t xml:space="preserve">ұқсат беру және хабарлама жасау тәртібі </w:t>
      </w:r>
      <w:r w:rsidR="00660276" w:rsidRPr="00660276">
        <w:rPr>
          <w:bCs/>
          <w:color w:val="000000"/>
          <w:sz w:val="28"/>
          <w:szCs w:val="28"/>
          <w:lang w:val="kk-KZ"/>
        </w:rPr>
        <w:t>саласындағы заңнама</w:t>
      </w:r>
      <w:r w:rsidR="00177330">
        <w:rPr>
          <w:bCs/>
          <w:color w:val="000000"/>
          <w:sz w:val="28"/>
          <w:szCs w:val="28"/>
          <w:lang w:val="kk-KZ"/>
        </w:rPr>
        <w:t>сы</w:t>
      </w:r>
      <w:r w:rsidR="00660276" w:rsidRPr="00660276">
        <w:rPr>
          <w:bCs/>
          <w:color w:val="000000"/>
          <w:sz w:val="28"/>
          <w:szCs w:val="28"/>
          <w:lang w:val="kk-KZ"/>
        </w:rPr>
        <w:t xml:space="preserve"> </w:t>
      </w:r>
      <w:r w:rsidR="00660276" w:rsidRPr="00660276">
        <w:rPr>
          <w:i/>
          <w:iCs/>
          <w:color w:val="000000"/>
          <w:lang w:val="kk-KZ"/>
        </w:rPr>
        <w:t>(бұдан әрі – Заңнама)</w:t>
      </w:r>
      <w:r w:rsidR="00945BC4" w:rsidRPr="00660276">
        <w:rPr>
          <w:bCs/>
          <w:color w:val="000000"/>
          <w:sz w:val="28"/>
          <w:szCs w:val="28"/>
          <w:lang w:val="kk-KZ"/>
        </w:rPr>
        <w:t xml:space="preserve"> жеке кәсіпкерлік субъектілерінің және басқа да тұлғалардың жекелеген қызмет түрлерін немесе әрекеттерді жүзеге асыруына рұқсат беру немесе хабарлама жасау тәртібін енгізуге және іске асыруға байланысты қоғамдық қатынастарды реттейді.</w:t>
      </w:r>
    </w:p>
    <w:p w:rsidR="00660276" w:rsidRPr="00660276" w:rsidRDefault="00660276" w:rsidP="00546ABF">
      <w:pPr>
        <w:pStyle w:val="a3"/>
        <w:spacing w:before="0" w:beforeAutospacing="0" w:after="0" w:afterAutospacing="0"/>
        <w:ind w:firstLine="567"/>
        <w:contextualSpacing/>
        <w:jc w:val="both"/>
        <w:rPr>
          <w:color w:val="000000"/>
          <w:sz w:val="28"/>
          <w:szCs w:val="28"/>
          <w:lang w:val="kk-KZ"/>
        </w:rPr>
      </w:pPr>
      <w:r w:rsidRPr="00660276">
        <w:rPr>
          <w:color w:val="000000"/>
          <w:sz w:val="28"/>
          <w:szCs w:val="28"/>
          <w:lang w:val="kk-KZ"/>
        </w:rPr>
        <w:t>Жеке және заңды тұлғалардың жекелеген қызмет түрлерін немесе әрекеттерді (операцияларды) жүзеге асыруды бастау және кейіннен жүзеге асыру үшін жарамды рұқсатының болуы немесе хабарламалар қабылдауды жүзеге асыратын мемлекеттік органдарға хабарлама жіберуге міндетті.</w:t>
      </w:r>
    </w:p>
    <w:p w:rsidR="00945BC4" w:rsidRPr="00660276" w:rsidRDefault="00945BC4" w:rsidP="00546ABF">
      <w:pPr>
        <w:pStyle w:val="a3"/>
        <w:spacing w:before="0" w:beforeAutospacing="0" w:after="0" w:afterAutospacing="0"/>
        <w:ind w:firstLine="567"/>
        <w:contextualSpacing/>
        <w:jc w:val="both"/>
        <w:rPr>
          <w:color w:val="000000"/>
          <w:sz w:val="28"/>
          <w:szCs w:val="28"/>
          <w:lang w:val="kk-KZ"/>
        </w:rPr>
      </w:pPr>
      <w:r w:rsidRPr="00660276">
        <w:rPr>
          <w:color w:val="000000"/>
          <w:sz w:val="28"/>
          <w:szCs w:val="28"/>
          <w:lang w:val="kk-KZ"/>
        </w:rPr>
        <w:t>Лицензиясы бар кәсіпкерлік субъектісі лицензиат деп танылады.</w:t>
      </w:r>
    </w:p>
    <w:p w:rsidR="00660276" w:rsidRPr="00660276" w:rsidRDefault="00945BC4" w:rsidP="00546ABF">
      <w:pPr>
        <w:pStyle w:val="a3"/>
        <w:spacing w:before="0" w:beforeAutospacing="0" w:after="0" w:afterAutospacing="0"/>
        <w:ind w:firstLine="567"/>
        <w:contextualSpacing/>
        <w:jc w:val="both"/>
        <w:rPr>
          <w:color w:val="000000"/>
          <w:sz w:val="28"/>
          <w:szCs w:val="28"/>
          <w:lang w:val="kk-KZ"/>
        </w:rPr>
      </w:pPr>
      <w:r w:rsidRPr="00660276">
        <w:rPr>
          <w:color w:val="000000"/>
          <w:sz w:val="28"/>
          <w:szCs w:val="28"/>
          <w:lang w:val="kk-KZ"/>
        </w:rPr>
        <w:t>Екінші санаттағы жарамды рұқсаты бар кәсіпкерлік субъектісі екінші санаттағы рұқсатты иеленуші болып табылады.</w:t>
      </w:r>
    </w:p>
    <w:p w:rsidR="00660276" w:rsidRPr="00660276" w:rsidRDefault="00660276" w:rsidP="00546ABF">
      <w:pPr>
        <w:pStyle w:val="a3"/>
        <w:spacing w:before="0" w:beforeAutospacing="0" w:after="0" w:afterAutospacing="0"/>
        <w:ind w:firstLine="567"/>
        <w:contextualSpacing/>
        <w:jc w:val="both"/>
        <w:rPr>
          <w:color w:val="000000"/>
          <w:sz w:val="28"/>
          <w:szCs w:val="28"/>
          <w:lang w:val="kk-KZ"/>
        </w:rPr>
      </w:pPr>
      <w:r w:rsidRPr="00660276">
        <w:rPr>
          <w:color w:val="000000"/>
          <w:sz w:val="28"/>
          <w:szCs w:val="28"/>
          <w:lang w:val="kk-KZ"/>
        </w:rPr>
        <w:t>Заңнама Қазақстан Республикасының Конституциясына негізделеді және келесідей</w:t>
      </w:r>
      <w:r>
        <w:rPr>
          <w:color w:val="000000"/>
          <w:sz w:val="28"/>
          <w:szCs w:val="28"/>
          <w:lang w:val="kk-KZ"/>
        </w:rPr>
        <w:t xml:space="preserve"> нормативтік құқықтық актілерді </w:t>
      </w:r>
      <w:r w:rsidRPr="00660276">
        <w:rPr>
          <w:i/>
          <w:iCs/>
          <w:color w:val="000000"/>
          <w:lang w:val="kk-KZ"/>
        </w:rPr>
        <w:t>(бұдан әрі – НҚА)</w:t>
      </w:r>
      <w:r w:rsidRPr="00660276">
        <w:rPr>
          <w:color w:val="000000"/>
          <w:sz w:val="28"/>
          <w:szCs w:val="28"/>
          <w:lang w:val="kk-KZ"/>
        </w:rPr>
        <w:t xml:space="preserve"> реттейді:</w:t>
      </w:r>
    </w:p>
    <w:p w:rsidR="00660276" w:rsidRDefault="00945BC4" w:rsidP="00546ABF">
      <w:pPr>
        <w:pStyle w:val="a3"/>
        <w:spacing w:before="0" w:beforeAutospacing="0" w:after="0" w:afterAutospacing="0"/>
        <w:ind w:firstLine="567"/>
        <w:contextualSpacing/>
        <w:jc w:val="both"/>
        <w:rPr>
          <w:sz w:val="28"/>
          <w:szCs w:val="28"/>
          <w:lang w:val="kk-KZ"/>
        </w:rPr>
      </w:pPr>
      <w:r w:rsidRPr="00660276">
        <w:rPr>
          <w:sz w:val="28"/>
          <w:szCs w:val="28"/>
          <w:lang w:val="kk-KZ"/>
        </w:rPr>
        <w:t>«Рұқсаттар және хабарламалар туралы» Қазақстан Республикасының Заңы</w:t>
      </w:r>
      <w:r w:rsidR="00E02A72" w:rsidRPr="00660276">
        <w:rPr>
          <w:sz w:val="28"/>
          <w:szCs w:val="28"/>
          <w:lang w:val="kk-KZ"/>
        </w:rPr>
        <w:t>;</w:t>
      </w:r>
    </w:p>
    <w:p w:rsidR="00E02A72" w:rsidRPr="00660276" w:rsidRDefault="00E02A72" w:rsidP="00546ABF">
      <w:pPr>
        <w:pStyle w:val="a3"/>
        <w:spacing w:before="0" w:beforeAutospacing="0" w:after="0" w:afterAutospacing="0"/>
        <w:ind w:firstLine="567"/>
        <w:contextualSpacing/>
        <w:jc w:val="both"/>
        <w:rPr>
          <w:sz w:val="28"/>
          <w:szCs w:val="28"/>
          <w:lang w:val="kk-KZ"/>
        </w:rPr>
      </w:pPr>
      <w:r w:rsidRPr="00660276">
        <w:rPr>
          <w:sz w:val="28"/>
          <w:szCs w:val="28"/>
          <w:lang w:val="kk-KZ"/>
        </w:rPr>
        <w:t>«Лицензияны және (немесе) лицензияға қосымшаны алуға және қайта ресімдеуге арналған өтініштердің нысандарын, лицензиялардың және (немесе) лицензияларға қосымшалардың нысандарын бекіту туралы» Қазақстан Республикасы Ұлттық экономика министрінің 2015 жылғы 6 қаңтардағы № 3 бұйрығы;</w:t>
      </w:r>
    </w:p>
    <w:p w:rsidR="00E02A72" w:rsidRPr="00660276" w:rsidRDefault="00E02A72" w:rsidP="00546ABF">
      <w:pPr>
        <w:pStyle w:val="a3"/>
        <w:spacing w:before="0" w:beforeAutospacing="0" w:after="0" w:afterAutospacing="0"/>
        <w:ind w:firstLine="567"/>
        <w:contextualSpacing/>
        <w:jc w:val="both"/>
        <w:rPr>
          <w:sz w:val="28"/>
          <w:szCs w:val="28"/>
          <w:lang w:val="kk-KZ"/>
        </w:rPr>
      </w:pPr>
      <w:r w:rsidRPr="00660276">
        <w:rPr>
          <w:sz w:val="28"/>
          <w:szCs w:val="28"/>
          <w:lang w:val="kk-KZ"/>
        </w:rPr>
        <w:t xml:space="preserve">«Хабарламалар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w:t>
      </w:r>
      <w:r w:rsidR="00152A62">
        <w:rPr>
          <w:sz w:val="28"/>
          <w:szCs w:val="28"/>
          <w:lang w:val="kk-KZ"/>
        </w:rPr>
        <w:br/>
      </w:r>
      <w:r w:rsidRPr="00660276">
        <w:rPr>
          <w:sz w:val="28"/>
          <w:szCs w:val="28"/>
          <w:lang w:val="kk-KZ"/>
        </w:rPr>
        <w:t>2015 жылғы 6 қаңтардағы № 4 бұйрығы;</w:t>
      </w:r>
    </w:p>
    <w:p w:rsidR="002828B5" w:rsidRPr="00660276" w:rsidRDefault="00E80701" w:rsidP="00546ABF">
      <w:pPr>
        <w:pStyle w:val="a3"/>
        <w:spacing w:before="0" w:beforeAutospacing="0" w:after="0" w:afterAutospacing="0"/>
        <w:ind w:firstLine="567"/>
        <w:contextualSpacing/>
        <w:jc w:val="both"/>
        <w:rPr>
          <w:sz w:val="28"/>
          <w:szCs w:val="28"/>
          <w:lang w:val="kk-KZ"/>
        </w:rPr>
      </w:pPr>
      <w:r w:rsidRPr="00660276">
        <w:rPr>
          <w:sz w:val="28"/>
          <w:szCs w:val="28"/>
          <w:lang w:val="kk-KZ"/>
        </w:rPr>
        <w:t>«</w:t>
      </w:r>
      <w:r w:rsidR="00E02A72" w:rsidRPr="00660276">
        <w:rPr>
          <w:sz w:val="28"/>
          <w:szCs w:val="28"/>
          <w:lang w:val="kk-KZ"/>
        </w:rPr>
        <w:t>Өзін-өзі реттейтін ұйымдардың тізілімін жүргізу қағидаларын бекіту және «Хабарламалар нысандарын және Мемлекеттік органдардың хабарламаларды қабылдау қағидаларын бекіту,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бұйрығына толықтырулар енгізу туралы» Қазақстан Республикасы Ұлттық экономика министрінің 2016 жылғы 27 қаңтардағы № 32 бұйрығы</w:t>
      </w:r>
      <w:r w:rsidR="002828B5" w:rsidRPr="00660276">
        <w:rPr>
          <w:sz w:val="28"/>
          <w:szCs w:val="28"/>
          <w:lang w:val="kk-KZ"/>
        </w:rPr>
        <w:t>;</w:t>
      </w:r>
    </w:p>
    <w:p w:rsidR="00E02A72" w:rsidRPr="00660276" w:rsidRDefault="00E02A72" w:rsidP="00546ABF">
      <w:pPr>
        <w:pStyle w:val="a3"/>
        <w:spacing w:before="0" w:beforeAutospacing="0" w:after="0" w:afterAutospacing="0"/>
        <w:ind w:firstLine="567"/>
        <w:contextualSpacing/>
        <w:jc w:val="both"/>
        <w:rPr>
          <w:sz w:val="28"/>
          <w:szCs w:val="28"/>
          <w:lang w:val="kk-KZ"/>
        </w:rPr>
      </w:pPr>
      <w:r w:rsidRPr="00660276">
        <w:rPr>
          <w:sz w:val="28"/>
          <w:szCs w:val="28"/>
          <w:lang w:val="kk-KZ"/>
        </w:rPr>
        <w:t>«Тексеру парағының нысанын бекіту туралы» Қазақстан Республикасы Ұлттық экономика министрінің м.а. 2018 жылғы 31 шiлдедегi № 3 бұйрығы</w:t>
      </w:r>
      <w:r w:rsidR="00C961F2" w:rsidRPr="00660276">
        <w:rPr>
          <w:sz w:val="28"/>
          <w:szCs w:val="28"/>
          <w:lang w:val="kk-KZ"/>
        </w:rPr>
        <w:t>;</w:t>
      </w:r>
    </w:p>
    <w:p w:rsidR="00E02A72" w:rsidRPr="00660276" w:rsidRDefault="00E02A72" w:rsidP="00546ABF">
      <w:pPr>
        <w:pStyle w:val="a3"/>
        <w:spacing w:before="0" w:beforeAutospacing="0" w:after="0" w:afterAutospacing="0"/>
        <w:ind w:firstLine="567"/>
        <w:contextualSpacing/>
        <w:jc w:val="both"/>
        <w:rPr>
          <w:sz w:val="28"/>
          <w:szCs w:val="28"/>
          <w:lang w:val="kk-KZ"/>
        </w:rPr>
      </w:pPr>
      <w:r w:rsidRPr="00660276">
        <w:rPr>
          <w:sz w:val="28"/>
          <w:szCs w:val="28"/>
          <w:lang w:val="kk-KZ"/>
        </w:rPr>
        <w:t>«Ақпараттық құралдар тізбесін бекіту туралы» Қазақстан Республикасы Ұлттық экономика министрінің 2018 жылғы 28 же</w:t>
      </w:r>
      <w:r w:rsidR="00C961F2" w:rsidRPr="00660276">
        <w:rPr>
          <w:sz w:val="28"/>
          <w:szCs w:val="28"/>
          <w:lang w:val="kk-KZ"/>
        </w:rPr>
        <w:t>лтоқсандағы № 107 бұйрығы;</w:t>
      </w:r>
    </w:p>
    <w:p w:rsidR="00E02A72" w:rsidRPr="00660276" w:rsidRDefault="00C961F2" w:rsidP="00546ABF">
      <w:pPr>
        <w:pStyle w:val="a3"/>
        <w:spacing w:before="0" w:beforeAutospacing="0" w:after="0" w:afterAutospacing="0"/>
        <w:ind w:firstLine="567"/>
        <w:contextualSpacing/>
        <w:jc w:val="both"/>
        <w:rPr>
          <w:sz w:val="28"/>
          <w:szCs w:val="28"/>
          <w:lang w:val="kk-KZ"/>
        </w:rPr>
      </w:pPr>
      <w:r w:rsidRPr="00660276">
        <w:rPr>
          <w:sz w:val="28"/>
          <w:szCs w:val="28"/>
          <w:lang w:val="kk-KZ"/>
        </w:rPr>
        <w:lastRenderedPageBreak/>
        <w:t>«Қазақстан Республикасының жарнама туралы заңнамасының сақталуына тексеру парағын бекіту туралы» Қазақстан Республикасы Ұлттық экономика министрінің 2019 жылғы 29 наурыздағы № 22 бұйрығы;</w:t>
      </w:r>
    </w:p>
    <w:p w:rsidR="00E02A72" w:rsidRPr="00660276" w:rsidRDefault="00C961F2" w:rsidP="00546ABF">
      <w:pPr>
        <w:pStyle w:val="a3"/>
        <w:spacing w:before="0" w:beforeAutospacing="0" w:after="0" w:afterAutospacing="0"/>
        <w:ind w:firstLine="567"/>
        <w:contextualSpacing/>
        <w:jc w:val="both"/>
        <w:rPr>
          <w:sz w:val="28"/>
          <w:szCs w:val="28"/>
          <w:lang w:val="kk-KZ"/>
        </w:rPr>
      </w:pPr>
      <w:r w:rsidRPr="00660276">
        <w:rPr>
          <w:sz w:val="28"/>
          <w:szCs w:val="28"/>
          <w:lang w:val="kk-KZ"/>
        </w:rPr>
        <w:t xml:space="preserve">«Сыртқы (көрнекі) жарнаманы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орналастыру қағидаларын бекіту туралы» Қазақстан Республикасы Ұлттық экономика министрінің 2019 жылғы </w:t>
      </w:r>
      <w:r w:rsidR="00546ABF">
        <w:rPr>
          <w:sz w:val="28"/>
          <w:szCs w:val="28"/>
          <w:lang w:val="kk-KZ"/>
        </w:rPr>
        <w:br/>
      </w:r>
      <w:r w:rsidRPr="00660276">
        <w:rPr>
          <w:sz w:val="28"/>
          <w:szCs w:val="28"/>
          <w:lang w:val="kk-KZ"/>
        </w:rPr>
        <w:t>13 мамырдағы № 37 бұйрығы;</w:t>
      </w:r>
    </w:p>
    <w:p w:rsidR="00E02A72" w:rsidRPr="00660276" w:rsidRDefault="00C961F2" w:rsidP="00546ABF">
      <w:pPr>
        <w:pStyle w:val="a3"/>
        <w:spacing w:before="0" w:beforeAutospacing="0" w:after="0" w:afterAutospacing="0"/>
        <w:ind w:firstLine="567"/>
        <w:contextualSpacing/>
        <w:jc w:val="both"/>
        <w:rPr>
          <w:sz w:val="28"/>
          <w:szCs w:val="28"/>
          <w:lang w:val="kk-KZ"/>
        </w:rPr>
      </w:pPr>
      <w:r w:rsidRPr="00660276">
        <w:rPr>
          <w:sz w:val="28"/>
          <w:szCs w:val="28"/>
          <w:lang w:val="kk-KZ"/>
        </w:rPr>
        <w:t>«Кәсіпкерлік субъектісінің санаты туралы ақпарат беру» мемлекеттік қызметін көрсету қағидаларын бекіту туралы» Қазақстан Республикасы Ұлттық экономика министрінің 2020 жылғы 29 мамырдағы № 44 бұйрығы;</w:t>
      </w:r>
    </w:p>
    <w:p w:rsidR="00E02A72" w:rsidRPr="00660276" w:rsidRDefault="00C961F2" w:rsidP="00546ABF">
      <w:pPr>
        <w:pStyle w:val="a3"/>
        <w:spacing w:before="0" w:beforeAutospacing="0" w:after="0" w:afterAutospacing="0"/>
        <w:ind w:firstLine="567"/>
        <w:contextualSpacing/>
        <w:jc w:val="both"/>
        <w:rPr>
          <w:sz w:val="28"/>
          <w:szCs w:val="28"/>
          <w:lang w:val="kk-KZ"/>
        </w:rPr>
      </w:pPr>
      <w:r w:rsidRPr="00660276">
        <w:rPr>
          <w:sz w:val="28"/>
          <w:szCs w:val="28"/>
          <w:lang w:val="kk-KZ"/>
        </w:rPr>
        <w:t>«Қазақстан Республикасының Ұлттық Банкі мен қаржы нарығын және қаржы ұйымдарын реттеу, бақылау мен қадағалау жөніндегі уәкілетті органды қоспағанда, бақылау және қадағалау органдарының Бірыңғай есеп беру күнін өткізу қағидаларын бекіту туралы» Қазақстан Республикасы Ұлттық экономика министрінің 2021 жылғы 25 мамырдағы № 53 бұйрығы;</w:t>
      </w:r>
    </w:p>
    <w:p w:rsidR="00546ABF" w:rsidRDefault="00C961F2" w:rsidP="00546ABF">
      <w:pPr>
        <w:pStyle w:val="a3"/>
        <w:spacing w:before="0" w:beforeAutospacing="0" w:after="0" w:afterAutospacing="0"/>
        <w:ind w:firstLine="567"/>
        <w:contextualSpacing/>
        <w:jc w:val="both"/>
        <w:rPr>
          <w:sz w:val="28"/>
          <w:szCs w:val="28"/>
          <w:lang w:val="kk-KZ"/>
        </w:rPr>
      </w:pPr>
      <w:r w:rsidRPr="00660276">
        <w:rPr>
          <w:sz w:val="28"/>
          <w:szCs w:val="28"/>
          <w:lang w:val="kk-KZ"/>
        </w:rPr>
        <w:t>«Кәсіпкерлік саласындағы міндетті талаптардың тізілімін жүргізу қағидаларын бекіту туралы» Қазақстан Республикасы Ұлттық экономика министрінің 2023 жылғы 30 маусымдағы № 131 бұйрығы.</w:t>
      </w:r>
    </w:p>
    <w:p w:rsidR="00546ABF" w:rsidRDefault="00546ABF" w:rsidP="00546ABF">
      <w:pPr>
        <w:pStyle w:val="a3"/>
        <w:spacing w:before="0" w:beforeAutospacing="0" w:after="0" w:afterAutospacing="0"/>
        <w:ind w:firstLine="567"/>
        <w:contextualSpacing/>
        <w:jc w:val="both"/>
        <w:rPr>
          <w:sz w:val="28"/>
          <w:szCs w:val="28"/>
          <w:lang w:val="kk-KZ"/>
        </w:rPr>
      </w:pPr>
    </w:p>
    <w:sectPr w:rsidR="00546ABF" w:rsidSect="00B4026E">
      <w:headerReference w:type="default" r:id="rId8"/>
      <w:pgSz w:w="11906" w:h="16838" w:code="9"/>
      <w:pgMar w:top="1418" w:right="851" w:bottom="1418" w:left="1418" w:header="57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033" w:rsidRDefault="000F6033" w:rsidP="00CE1496">
      <w:pPr>
        <w:spacing w:after="0" w:line="240" w:lineRule="auto"/>
      </w:pPr>
      <w:r>
        <w:separator/>
      </w:r>
    </w:p>
  </w:endnote>
  <w:endnote w:type="continuationSeparator" w:id="0">
    <w:p w:rsidR="000F6033" w:rsidRDefault="000F6033" w:rsidP="00CE1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033" w:rsidRDefault="000F6033" w:rsidP="00CE1496">
      <w:pPr>
        <w:spacing w:after="0" w:line="240" w:lineRule="auto"/>
      </w:pPr>
      <w:r>
        <w:separator/>
      </w:r>
    </w:p>
  </w:footnote>
  <w:footnote w:type="continuationSeparator" w:id="0">
    <w:p w:rsidR="000F6033" w:rsidRDefault="000F6033" w:rsidP="00CE1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5964799"/>
      <w:docPartObj>
        <w:docPartGallery w:val="Page Numbers (Top of Page)"/>
        <w:docPartUnique/>
      </w:docPartObj>
    </w:sdtPr>
    <w:sdtEndPr>
      <w:rPr>
        <w:rFonts w:ascii="Times New Roman" w:hAnsi="Times New Roman" w:cs="Times New Roman"/>
        <w:sz w:val="20"/>
        <w:szCs w:val="20"/>
      </w:rPr>
    </w:sdtEndPr>
    <w:sdtContent>
      <w:p w:rsidR="003D52A9" w:rsidRPr="005801DA" w:rsidRDefault="005114C0" w:rsidP="005801DA">
        <w:pPr>
          <w:pStyle w:val="a4"/>
          <w:jc w:val="center"/>
          <w:rPr>
            <w:rFonts w:ascii="Times New Roman" w:hAnsi="Times New Roman" w:cs="Times New Roman"/>
            <w:sz w:val="20"/>
            <w:szCs w:val="20"/>
          </w:rPr>
        </w:pPr>
        <w:r w:rsidRPr="00387D23">
          <w:rPr>
            <w:rFonts w:ascii="Times New Roman" w:hAnsi="Times New Roman" w:cs="Times New Roman"/>
            <w:sz w:val="20"/>
            <w:szCs w:val="20"/>
          </w:rPr>
          <w:fldChar w:fldCharType="begin"/>
        </w:r>
        <w:r w:rsidRPr="00387D23">
          <w:rPr>
            <w:rFonts w:ascii="Times New Roman" w:hAnsi="Times New Roman" w:cs="Times New Roman"/>
            <w:sz w:val="20"/>
            <w:szCs w:val="20"/>
          </w:rPr>
          <w:instrText>PAGE   \* MERGEFORMAT</w:instrText>
        </w:r>
        <w:r w:rsidRPr="00387D23">
          <w:rPr>
            <w:rFonts w:ascii="Times New Roman" w:hAnsi="Times New Roman" w:cs="Times New Roman"/>
            <w:sz w:val="20"/>
            <w:szCs w:val="20"/>
          </w:rPr>
          <w:fldChar w:fldCharType="separate"/>
        </w:r>
        <w:r w:rsidR="00910199" w:rsidRPr="00910199">
          <w:rPr>
            <w:rFonts w:ascii="Times New Roman" w:hAnsi="Times New Roman" w:cs="Times New Roman"/>
            <w:noProof/>
            <w:sz w:val="20"/>
            <w:szCs w:val="20"/>
            <w:lang w:val="ru-RU"/>
          </w:rPr>
          <w:t>2</w:t>
        </w:r>
        <w:r w:rsidRPr="00387D23">
          <w:rPr>
            <w:rFonts w:ascii="Times New Roman" w:hAnsi="Times New Roman" w:cs="Times New Roman"/>
            <w:sz w:val="20"/>
            <w:szCs w:val="20"/>
          </w:rPr>
          <w:fldChar w:fldCharType="end"/>
        </w:r>
      </w:p>
    </w:sdtContent>
  </w:sdt>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Мусаева К. Б."/>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C2779"/>
    <w:multiLevelType w:val="hybridMultilevel"/>
    <w:tmpl w:val="BA1C79D0"/>
    <w:lvl w:ilvl="0" w:tplc="6EB6D526">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31E1D57"/>
    <w:multiLevelType w:val="hybridMultilevel"/>
    <w:tmpl w:val="6F882348"/>
    <w:lvl w:ilvl="0" w:tplc="93965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D435649"/>
    <w:multiLevelType w:val="hybridMultilevel"/>
    <w:tmpl w:val="F7200F52"/>
    <w:lvl w:ilvl="0" w:tplc="1354C966">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D12"/>
    <w:rsid w:val="00000B05"/>
    <w:rsid w:val="000034CC"/>
    <w:rsid w:val="00007C2C"/>
    <w:rsid w:val="000135CA"/>
    <w:rsid w:val="00020E21"/>
    <w:rsid w:val="00025683"/>
    <w:rsid w:val="00025AB9"/>
    <w:rsid w:val="000267B2"/>
    <w:rsid w:val="000270DE"/>
    <w:rsid w:val="00032513"/>
    <w:rsid w:val="00032C97"/>
    <w:rsid w:val="000422B4"/>
    <w:rsid w:val="000578BE"/>
    <w:rsid w:val="00060DE9"/>
    <w:rsid w:val="00065697"/>
    <w:rsid w:val="0006681A"/>
    <w:rsid w:val="00066CA9"/>
    <w:rsid w:val="000739EA"/>
    <w:rsid w:val="00093A9E"/>
    <w:rsid w:val="000A45C3"/>
    <w:rsid w:val="000B44E2"/>
    <w:rsid w:val="000B468E"/>
    <w:rsid w:val="000B4E55"/>
    <w:rsid w:val="000B6D9C"/>
    <w:rsid w:val="000B7A42"/>
    <w:rsid w:val="000C05D8"/>
    <w:rsid w:val="000C0B0B"/>
    <w:rsid w:val="000C15D2"/>
    <w:rsid w:val="000C242D"/>
    <w:rsid w:val="000C66C4"/>
    <w:rsid w:val="000C7988"/>
    <w:rsid w:val="000F27AB"/>
    <w:rsid w:val="000F38F6"/>
    <w:rsid w:val="000F6033"/>
    <w:rsid w:val="0010226B"/>
    <w:rsid w:val="00110A3A"/>
    <w:rsid w:val="0012716A"/>
    <w:rsid w:val="001330D7"/>
    <w:rsid w:val="00134E30"/>
    <w:rsid w:val="00142EBC"/>
    <w:rsid w:val="001467B2"/>
    <w:rsid w:val="00147B0A"/>
    <w:rsid w:val="001516A6"/>
    <w:rsid w:val="00152A62"/>
    <w:rsid w:val="00157468"/>
    <w:rsid w:val="00165574"/>
    <w:rsid w:val="00165CF3"/>
    <w:rsid w:val="00177330"/>
    <w:rsid w:val="00181BAD"/>
    <w:rsid w:val="0019202E"/>
    <w:rsid w:val="00192DA4"/>
    <w:rsid w:val="0019554A"/>
    <w:rsid w:val="00197C6C"/>
    <w:rsid w:val="001A2452"/>
    <w:rsid w:val="001B253F"/>
    <w:rsid w:val="001B7E9C"/>
    <w:rsid w:val="001D1FEC"/>
    <w:rsid w:val="001E6200"/>
    <w:rsid w:val="001F6D5B"/>
    <w:rsid w:val="002229A7"/>
    <w:rsid w:val="002275A2"/>
    <w:rsid w:val="00234CDE"/>
    <w:rsid w:val="002404A1"/>
    <w:rsid w:val="00242B50"/>
    <w:rsid w:val="00243C86"/>
    <w:rsid w:val="00252726"/>
    <w:rsid w:val="00255A31"/>
    <w:rsid w:val="00260CA1"/>
    <w:rsid w:val="00267489"/>
    <w:rsid w:val="00271F84"/>
    <w:rsid w:val="0027702D"/>
    <w:rsid w:val="002778A5"/>
    <w:rsid w:val="002828B5"/>
    <w:rsid w:val="00283FCB"/>
    <w:rsid w:val="00293892"/>
    <w:rsid w:val="00293E97"/>
    <w:rsid w:val="002B23EE"/>
    <w:rsid w:val="002B7A74"/>
    <w:rsid w:val="002C41A2"/>
    <w:rsid w:val="002C5189"/>
    <w:rsid w:val="002C7DAF"/>
    <w:rsid w:val="002D6BEF"/>
    <w:rsid w:val="002E1DFA"/>
    <w:rsid w:val="002E2331"/>
    <w:rsid w:val="002E658D"/>
    <w:rsid w:val="002F2525"/>
    <w:rsid w:val="002F2700"/>
    <w:rsid w:val="002F3C1B"/>
    <w:rsid w:val="00305247"/>
    <w:rsid w:val="00305819"/>
    <w:rsid w:val="00307BC6"/>
    <w:rsid w:val="00307F4E"/>
    <w:rsid w:val="003137CD"/>
    <w:rsid w:val="003256A6"/>
    <w:rsid w:val="003338A8"/>
    <w:rsid w:val="003407F0"/>
    <w:rsid w:val="0034698B"/>
    <w:rsid w:val="00355082"/>
    <w:rsid w:val="0036195D"/>
    <w:rsid w:val="0036716F"/>
    <w:rsid w:val="00367957"/>
    <w:rsid w:val="00371264"/>
    <w:rsid w:val="00384961"/>
    <w:rsid w:val="00387D23"/>
    <w:rsid w:val="003A23CD"/>
    <w:rsid w:val="003B0380"/>
    <w:rsid w:val="003C04D9"/>
    <w:rsid w:val="003D1451"/>
    <w:rsid w:val="003D26A7"/>
    <w:rsid w:val="003E7C1D"/>
    <w:rsid w:val="003F2AD9"/>
    <w:rsid w:val="003F3795"/>
    <w:rsid w:val="00402163"/>
    <w:rsid w:val="0040557E"/>
    <w:rsid w:val="004126C4"/>
    <w:rsid w:val="004156EF"/>
    <w:rsid w:val="00423AA7"/>
    <w:rsid w:val="0043643B"/>
    <w:rsid w:val="004366B8"/>
    <w:rsid w:val="00442425"/>
    <w:rsid w:val="004519DB"/>
    <w:rsid w:val="00460227"/>
    <w:rsid w:val="00461FB8"/>
    <w:rsid w:val="00472638"/>
    <w:rsid w:val="00473ACF"/>
    <w:rsid w:val="0047405E"/>
    <w:rsid w:val="00474D12"/>
    <w:rsid w:val="004752CD"/>
    <w:rsid w:val="00481B30"/>
    <w:rsid w:val="00487218"/>
    <w:rsid w:val="00487A25"/>
    <w:rsid w:val="00493051"/>
    <w:rsid w:val="004A17D0"/>
    <w:rsid w:val="004A7829"/>
    <w:rsid w:val="004C0405"/>
    <w:rsid w:val="004C398C"/>
    <w:rsid w:val="004D247B"/>
    <w:rsid w:val="004E331A"/>
    <w:rsid w:val="004E462C"/>
    <w:rsid w:val="004E63A6"/>
    <w:rsid w:val="004F4D71"/>
    <w:rsid w:val="004F5686"/>
    <w:rsid w:val="005025C5"/>
    <w:rsid w:val="00502E58"/>
    <w:rsid w:val="00502E70"/>
    <w:rsid w:val="0050635B"/>
    <w:rsid w:val="005114C0"/>
    <w:rsid w:val="00512101"/>
    <w:rsid w:val="00521D1C"/>
    <w:rsid w:val="0052211D"/>
    <w:rsid w:val="005231B8"/>
    <w:rsid w:val="00523957"/>
    <w:rsid w:val="00532983"/>
    <w:rsid w:val="00534209"/>
    <w:rsid w:val="00535837"/>
    <w:rsid w:val="00536E38"/>
    <w:rsid w:val="005375F0"/>
    <w:rsid w:val="005420A7"/>
    <w:rsid w:val="00546ABF"/>
    <w:rsid w:val="005611AD"/>
    <w:rsid w:val="00567D52"/>
    <w:rsid w:val="005801DA"/>
    <w:rsid w:val="00581B48"/>
    <w:rsid w:val="00582CFB"/>
    <w:rsid w:val="00590527"/>
    <w:rsid w:val="00591411"/>
    <w:rsid w:val="005A571F"/>
    <w:rsid w:val="005B5845"/>
    <w:rsid w:val="005B6708"/>
    <w:rsid w:val="005C4E16"/>
    <w:rsid w:val="005D13FA"/>
    <w:rsid w:val="005D1AE7"/>
    <w:rsid w:val="005D3D84"/>
    <w:rsid w:val="005E0740"/>
    <w:rsid w:val="005E2E10"/>
    <w:rsid w:val="005E6A23"/>
    <w:rsid w:val="005E7662"/>
    <w:rsid w:val="006005FB"/>
    <w:rsid w:val="006007BF"/>
    <w:rsid w:val="0061434F"/>
    <w:rsid w:val="00631D4A"/>
    <w:rsid w:val="0063320F"/>
    <w:rsid w:val="006364E3"/>
    <w:rsid w:val="00641B6A"/>
    <w:rsid w:val="00645297"/>
    <w:rsid w:val="006529BE"/>
    <w:rsid w:val="00655E4D"/>
    <w:rsid w:val="00660276"/>
    <w:rsid w:val="00670C73"/>
    <w:rsid w:val="006753C0"/>
    <w:rsid w:val="0068131F"/>
    <w:rsid w:val="00682195"/>
    <w:rsid w:val="00685655"/>
    <w:rsid w:val="00691F61"/>
    <w:rsid w:val="0069238E"/>
    <w:rsid w:val="006A0032"/>
    <w:rsid w:val="006A0353"/>
    <w:rsid w:val="006A706E"/>
    <w:rsid w:val="006C1E0C"/>
    <w:rsid w:val="006C5367"/>
    <w:rsid w:val="006F5CE6"/>
    <w:rsid w:val="00711140"/>
    <w:rsid w:val="007168BC"/>
    <w:rsid w:val="00717D4B"/>
    <w:rsid w:val="00730734"/>
    <w:rsid w:val="00732C61"/>
    <w:rsid w:val="00735DA0"/>
    <w:rsid w:val="00736F4A"/>
    <w:rsid w:val="00740D0D"/>
    <w:rsid w:val="0074287C"/>
    <w:rsid w:val="007476A8"/>
    <w:rsid w:val="00752EA4"/>
    <w:rsid w:val="00772A91"/>
    <w:rsid w:val="007808A2"/>
    <w:rsid w:val="0078206E"/>
    <w:rsid w:val="00792815"/>
    <w:rsid w:val="00792C41"/>
    <w:rsid w:val="00793B15"/>
    <w:rsid w:val="00795E07"/>
    <w:rsid w:val="007A221E"/>
    <w:rsid w:val="007A3EC2"/>
    <w:rsid w:val="007A53E6"/>
    <w:rsid w:val="007A7933"/>
    <w:rsid w:val="007B0DD0"/>
    <w:rsid w:val="007B4BB3"/>
    <w:rsid w:val="007B5EF1"/>
    <w:rsid w:val="007C2660"/>
    <w:rsid w:val="007D333D"/>
    <w:rsid w:val="007D5882"/>
    <w:rsid w:val="007E3299"/>
    <w:rsid w:val="007E4FB2"/>
    <w:rsid w:val="007E5DCF"/>
    <w:rsid w:val="007F132E"/>
    <w:rsid w:val="00801519"/>
    <w:rsid w:val="00822C4F"/>
    <w:rsid w:val="00823021"/>
    <w:rsid w:val="008355B0"/>
    <w:rsid w:val="00844CF1"/>
    <w:rsid w:val="00862E54"/>
    <w:rsid w:val="008654D5"/>
    <w:rsid w:val="0087190C"/>
    <w:rsid w:val="008719D6"/>
    <w:rsid w:val="00872E00"/>
    <w:rsid w:val="008849D0"/>
    <w:rsid w:val="00891F75"/>
    <w:rsid w:val="008A262C"/>
    <w:rsid w:val="008A3EE0"/>
    <w:rsid w:val="008B7B4F"/>
    <w:rsid w:val="008C23CA"/>
    <w:rsid w:val="008C5EAA"/>
    <w:rsid w:val="008E126A"/>
    <w:rsid w:val="008E6888"/>
    <w:rsid w:val="00903E4F"/>
    <w:rsid w:val="00910199"/>
    <w:rsid w:val="00917C82"/>
    <w:rsid w:val="0092135A"/>
    <w:rsid w:val="009215D2"/>
    <w:rsid w:val="0092204B"/>
    <w:rsid w:val="009220E3"/>
    <w:rsid w:val="00922AC4"/>
    <w:rsid w:val="00922ECF"/>
    <w:rsid w:val="00923066"/>
    <w:rsid w:val="0092310A"/>
    <w:rsid w:val="00923A6E"/>
    <w:rsid w:val="0093766B"/>
    <w:rsid w:val="00945BC4"/>
    <w:rsid w:val="009611DF"/>
    <w:rsid w:val="00981E82"/>
    <w:rsid w:val="009831EA"/>
    <w:rsid w:val="00995F66"/>
    <w:rsid w:val="009A04FB"/>
    <w:rsid w:val="009A4979"/>
    <w:rsid w:val="009A4C29"/>
    <w:rsid w:val="009B2D4E"/>
    <w:rsid w:val="009B44B8"/>
    <w:rsid w:val="009C5C26"/>
    <w:rsid w:val="009D08F9"/>
    <w:rsid w:val="009D512E"/>
    <w:rsid w:val="009D6A32"/>
    <w:rsid w:val="009E59E0"/>
    <w:rsid w:val="009E7BA8"/>
    <w:rsid w:val="009E7E04"/>
    <w:rsid w:val="009F5820"/>
    <w:rsid w:val="00A05D01"/>
    <w:rsid w:val="00A108AE"/>
    <w:rsid w:val="00A23DF0"/>
    <w:rsid w:val="00A2584B"/>
    <w:rsid w:val="00A264E7"/>
    <w:rsid w:val="00A30C51"/>
    <w:rsid w:val="00A328C4"/>
    <w:rsid w:val="00A33B71"/>
    <w:rsid w:val="00A36FBF"/>
    <w:rsid w:val="00A45E5E"/>
    <w:rsid w:val="00A62515"/>
    <w:rsid w:val="00A70364"/>
    <w:rsid w:val="00A7206E"/>
    <w:rsid w:val="00A81CB8"/>
    <w:rsid w:val="00AA4CA5"/>
    <w:rsid w:val="00AB39DD"/>
    <w:rsid w:val="00AC691B"/>
    <w:rsid w:val="00AC7D05"/>
    <w:rsid w:val="00AE5BD6"/>
    <w:rsid w:val="00AF41BA"/>
    <w:rsid w:val="00AF77B9"/>
    <w:rsid w:val="00AF7A5B"/>
    <w:rsid w:val="00B044CB"/>
    <w:rsid w:val="00B10EEB"/>
    <w:rsid w:val="00B135C0"/>
    <w:rsid w:val="00B13A41"/>
    <w:rsid w:val="00B21A3F"/>
    <w:rsid w:val="00B36A8A"/>
    <w:rsid w:val="00B37198"/>
    <w:rsid w:val="00B4026E"/>
    <w:rsid w:val="00B44D31"/>
    <w:rsid w:val="00B50F61"/>
    <w:rsid w:val="00B57926"/>
    <w:rsid w:val="00B6162C"/>
    <w:rsid w:val="00B71BBC"/>
    <w:rsid w:val="00B76AF7"/>
    <w:rsid w:val="00B82EE6"/>
    <w:rsid w:val="00B85C1F"/>
    <w:rsid w:val="00B9093A"/>
    <w:rsid w:val="00B9243C"/>
    <w:rsid w:val="00BA589F"/>
    <w:rsid w:val="00BA6B5F"/>
    <w:rsid w:val="00BB2787"/>
    <w:rsid w:val="00BB4F1C"/>
    <w:rsid w:val="00BB63EC"/>
    <w:rsid w:val="00BD000C"/>
    <w:rsid w:val="00BD198F"/>
    <w:rsid w:val="00BD6BD7"/>
    <w:rsid w:val="00BD7902"/>
    <w:rsid w:val="00BE254E"/>
    <w:rsid w:val="00BE3C1B"/>
    <w:rsid w:val="00BF542C"/>
    <w:rsid w:val="00BF6116"/>
    <w:rsid w:val="00C1295A"/>
    <w:rsid w:val="00C17435"/>
    <w:rsid w:val="00C377CC"/>
    <w:rsid w:val="00C52989"/>
    <w:rsid w:val="00C53574"/>
    <w:rsid w:val="00C60935"/>
    <w:rsid w:val="00C6233E"/>
    <w:rsid w:val="00C64021"/>
    <w:rsid w:val="00C81724"/>
    <w:rsid w:val="00C82125"/>
    <w:rsid w:val="00C8236D"/>
    <w:rsid w:val="00C8252C"/>
    <w:rsid w:val="00C838EF"/>
    <w:rsid w:val="00C856D1"/>
    <w:rsid w:val="00C901E4"/>
    <w:rsid w:val="00C90232"/>
    <w:rsid w:val="00C961F2"/>
    <w:rsid w:val="00CB511F"/>
    <w:rsid w:val="00CC45CE"/>
    <w:rsid w:val="00CD4B06"/>
    <w:rsid w:val="00CE1496"/>
    <w:rsid w:val="00CE458E"/>
    <w:rsid w:val="00CE588B"/>
    <w:rsid w:val="00D0397A"/>
    <w:rsid w:val="00D05186"/>
    <w:rsid w:val="00D05D00"/>
    <w:rsid w:val="00D12FB8"/>
    <w:rsid w:val="00D14DE3"/>
    <w:rsid w:val="00D16254"/>
    <w:rsid w:val="00D16608"/>
    <w:rsid w:val="00D2760E"/>
    <w:rsid w:val="00D4028A"/>
    <w:rsid w:val="00D42F5E"/>
    <w:rsid w:val="00D4400E"/>
    <w:rsid w:val="00D44679"/>
    <w:rsid w:val="00D5396A"/>
    <w:rsid w:val="00D5654C"/>
    <w:rsid w:val="00D6684F"/>
    <w:rsid w:val="00D73FF2"/>
    <w:rsid w:val="00D933A0"/>
    <w:rsid w:val="00DA0DF1"/>
    <w:rsid w:val="00DA6B0D"/>
    <w:rsid w:val="00DC4CD2"/>
    <w:rsid w:val="00DD0D00"/>
    <w:rsid w:val="00DD3590"/>
    <w:rsid w:val="00DF34C8"/>
    <w:rsid w:val="00DF7FD9"/>
    <w:rsid w:val="00E02A72"/>
    <w:rsid w:val="00E03426"/>
    <w:rsid w:val="00E0471E"/>
    <w:rsid w:val="00E05BF0"/>
    <w:rsid w:val="00E11A38"/>
    <w:rsid w:val="00E21B11"/>
    <w:rsid w:val="00E23C20"/>
    <w:rsid w:val="00E248DB"/>
    <w:rsid w:val="00E37870"/>
    <w:rsid w:val="00E4513E"/>
    <w:rsid w:val="00E504F3"/>
    <w:rsid w:val="00E5079A"/>
    <w:rsid w:val="00E575F3"/>
    <w:rsid w:val="00E647D1"/>
    <w:rsid w:val="00E64E4D"/>
    <w:rsid w:val="00E67BE6"/>
    <w:rsid w:val="00E67E87"/>
    <w:rsid w:val="00E70175"/>
    <w:rsid w:val="00E7249C"/>
    <w:rsid w:val="00E7599F"/>
    <w:rsid w:val="00E80701"/>
    <w:rsid w:val="00E87E49"/>
    <w:rsid w:val="00E940AD"/>
    <w:rsid w:val="00E9699D"/>
    <w:rsid w:val="00EB3879"/>
    <w:rsid w:val="00EC5031"/>
    <w:rsid w:val="00EC5EAA"/>
    <w:rsid w:val="00EC7189"/>
    <w:rsid w:val="00ED19A8"/>
    <w:rsid w:val="00ED3138"/>
    <w:rsid w:val="00ED4D13"/>
    <w:rsid w:val="00EE1EE6"/>
    <w:rsid w:val="00EE75ED"/>
    <w:rsid w:val="00EF2052"/>
    <w:rsid w:val="00F05E9B"/>
    <w:rsid w:val="00F22A3B"/>
    <w:rsid w:val="00F22F90"/>
    <w:rsid w:val="00F2592A"/>
    <w:rsid w:val="00F27036"/>
    <w:rsid w:val="00F30E21"/>
    <w:rsid w:val="00F36C9A"/>
    <w:rsid w:val="00F42C8A"/>
    <w:rsid w:val="00F4761E"/>
    <w:rsid w:val="00F63726"/>
    <w:rsid w:val="00F73747"/>
    <w:rsid w:val="00F87780"/>
    <w:rsid w:val="00F9634E"/>
    <w:rsid w:val="00FA0CD8"/>
    <w:rsid w:val="00FA2F00"/>
    <w:rsid w:val="00FA6620"/>
    <w:rsid w:val="00FB0CE9"/>
    <w:rsid w:val="00FB5EC8"/>
    <w:rsid w:val="00FB6A93"/>
    <w:rsid w:val="00FC787E"/>
    <w:rsid w:val="00FD462C"/>
    <w:rsid w:val="00FD6019"/>
    <w:rsid w:val="00FD610C"/>
    <w:rsid w:val="00FE0851"/>
    <w:rsid w:val="00FE1F7A"/>
    <w:rsid w:val="00FE41F5"/>
    <w:rsid w:val="00FF5AD4"/>
    <w:rsid w:val="00FF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ED508"/>
  <w15:chartTrackingRefBased/>
  <w15:docId w15:val="{9400C0BA-3E11-4795-A672-13AF9A517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1D4A"/>
  </w:style>
  <w:style w:type="paragraph" w:styleId="1">
    <w:name w:val="heading 1"/>
    <w:basedOn w:val="a"/>
    <w:next w:val="a"/>
    <w:link w:val="10"/>
    <w:uiPriority w:val="9"/>
    <w:qFormat/>
    <w:rsid w:val="005B67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5B6708"/>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9674,bqiaagaaeyqcaaagiaiaaamxjqaabt8laaaaaaaaaaaaaaaaaaaaaaaaaaaaaaaaaaaaaaaaaaaaaaaaaaaaaaaaaaaaaaaaaaaaaaaaaaaaaaaaaaaaaaaaaaaaaaaaaaaaaaaaaaaaaaaaaaaaaaaaaaaaaaaaaaaaaaaaaaaaaaaaaaaaaaaaaaaaaaaaaaaaaaaaaaaaaaaaaaaaaaaaaaaaaaaaaaaaaaaa"/>
    <w:basedOn w:val="a"/>
    <w:rsid w:val="00234CDE"/>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234CD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CE1496"/>
    <w:pPr>
      <w:tabs>
        <w:tab w:val="center" w:pos="4844"/>
        <w:tab w:val="right" w:pos="9689"/>
      </w:tabs>
      <w:spacing w:after="0" w:line="240" w:lineRule="auto"/>
    </w:pPr>
  </w:style>
  <w:style w:type="character" w:customStyle="1" w:styleId="a5">
    <w:name w:val="Верхний колонтитул Знак"/>
    <w:basedOn w:val="a0"/>
    <w:link w:val="a4"/>
    <w:uiPriority w:val="99"/>
    <w:rsid w:val="00CE1496"/>
  </w:style>
  <w:style w:type="paragraph" w:styleId="a6">
    <w:name w:val="footer"/>
    <w:basedOn w:val="a"/>
    <w:link w:val="a7"/>
    <w:uiPriority w:val="99"/>
    <w:unhideWhenUsed/>
    <w:rsid w:val="00CE1496"/>
    <w:pPr>
      <w:tabs>
        <w:tab w:val="center" w:pos="4844"/>
        <w:tab w:val="right" w:pos="9689"/>
      </w:tabs>
      <w:spacing w:after="0" w:line="240" w:lineRule="auto"/>
    </w:pPr>
  </w:style>
  <w:style w:type="character" w:customStyle="1" w:styleId="a7">
    <w:name w:val="Нижний колонтитул Знак"/>
    <w:basedOn w:val="a0"/>
    <w:link w:val="a6"/>
    <w:uiPriority w:val="99"/>
    <w:rsid w:val="00CE1496"/>
  </w:style>
  <w:style w:type="table" w:styleId="a8">
    <w:name w:val="Table Grid"/>
    <w:basedOn w:val="a1"/>
    <w:uiPriority w:val="39"/>
    <w:rsid w:val="00181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55">
    <w:name w:val="1355"/>
    <w:aliases w:val="bqiaagaaeyqcaaagiaiaaaoybaaabcaeaaaaaaaaaaaaaaaaaaaaaaaaaaaaaaaaaaaaaaaaaaaaaaaaaaaaaaaaaaaaaaaaaaaaaaaaaaaaaaaaaaaaaaaaaaaaaaaaaaaaaaaaaaaaaaaaaaaaaaaaaaaaaaaaaaaaaaaaaaaaaaaaaaaaaaaaaaaaaaaaaaaaaaaaaaaaaaaaaaaaaaaaaaaaaaaaaaaaaaaa"/>
    <w:basedOn w:val="a0"/>
    <w:rsid w:val="00E248DB"/>
  </w:style>
  <w:style w:type="character" w:styleId="a9">
    <w:name w:val="Hyperlink"/>
    <w:basedOn w:val="a0"/>
    <w:uiPriority w:val="99"/>
    <w:unhideWhenUsed/>
    <w:rsid w:val="00BD6BD7"/>
    <w:rPr>
      <w:color w:val="0563C1" w:themeColor="hyperlink"/>
      <w:u w:val="single"/>
    </w:rPr>
  </w:style>
  <w:style w:type="character" w:customStyle="1" w:styleId="UnresolvedMention">
    <w:name w:val="Unresolved Mention"/>
    <w:basedOn w:val="a0"/>
    <w:uiPriority w:val="99"/>
    <w:semiHidden/>
    <w:unhideWhenUsed/>
    <w:rsid w:val="00BD6BD7"/>
    <w:rPr>
      <w:color w:val="605E5C"/>
      <w:shd w:val="clear" w:color="auto" w:fill="E1DFDD"/>
    </w:rPr>
  </w:style>
  <w:style w:type="paragraph" w:styleId="aa">
    <w:name w:val="List Paragraph"/>
    <w:basedOn w:val="a"/>
    <w:uiPriority w:val="34"/>
    <w:qFormat/>
    <w:rsid w:val="000578BE"/>
    <w:pPr>
      <w:ind w:left="720"/>
      <w:contextualSpacing/>
    </w:pPr>
  </w:style>
  <w:style w:type="paragraph" w:styleId="ab">
    <w:name w:val="Balloon Text"/>
    <w:basedOn w:val="a"/>
    <w:link w:val="ac"/>
    <w:uiPriority w:val="99"/>
    <w:semiHidden/>
    <w:unhideWhenUsed/>
    <w:rsid w:val="00735DA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35DA0"/>
    <w:rPr>
      <w:rFonts w:ascii="Segoe UI" w:hAnsi="Segoe UI" w:cs="Segoe UI"/>
      <w:sz w:val="18"/>
      <w:szCs w:val="18"/>
    </w:rPr>
  </w:style>
  <w:style w:type="character" w:customStyle="1" w:styleId="30">
    <w:name w:val="Заголовок 3 Знак"/>
    <w:basedOn w:val="a0"/>
    <w:link w:val="3"/>
    <w:uiPriority w:val="9"/>
    <w:rsid w:val="005B6708"/>
    <w:rPr>
      <w:rFonts w:ascii="Times New Roman" w:eastAsia="Times New Roman" w:hAnsi="Times New Roman" w:cs="Times New Roman"/>
      <w:b/>
      <w:bCs/>
      <w:sz w:val="27"/>
      <w:szCs w:val="27"/>
      <w:lang w:val="ru-RU" w:eastAsia="ru-RU"/>
    </w:rPr>
  </w:style>
  <w:style w:type="character" w:customStyle="1" w:styleId="10">
    <w:name w:val="Заголовок 1 Знак"/>
    <w:basedOn w:val="a0"/>
    <w:link w:val="1"/>
    <w:uiPriority w:val="9"/>
    <w:rsid w:val="005B670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03549">
      <w:bodyDiv w:val="1"/>
      <w:marLeft w:val="0"/>
      <w:marRight w:val="0"/>
      <w:marTop w:val="0"/>
      <w:marBottom w:val="0"/>
      <w:divBdr>
        <w:top w:val="none" w:sz="0" w:space="0" w:color="auto"/>
        <w:left w:val="none" w:sz="0" w:space="0" w:color="auto"/>
        <w:bottom w:val="none" w:sz="0" w:space="0" w:color="auto"/>
        <w:right w:val="none" w:sz="0" w:space="0" w:color="auto"/>
      </w:divBdr>
    </w:div>
    <w:div w:id="37779159">
      <w:bodyDiv w:val="1"/>
      <w:marLeft w:val="0"/>
      <w:marRight w:val="0"/>
      <w:marTop w:val="0"/>
      <w:marBottom w:val="0"/>
      <w:divBdr>
        <w:top w:val="none" w:sz="0" w:space="0" w:color="auto"/>
        <w:left w:val="none" w:sz="0" w:space="0" w:color="auto"/>
        <w:bottom w:val="none" w:sz="0" w:space="0" w:color="auto"/>
        <w:right w:val="none" w:sz="0" w:space="0" w:color="auto"/>
      </w:divBdr>
    </w:div>
    <w:div w:id="121581597">
      <w:bodyDiv w:val="1"/>
      <w:marLeft w:val="0"/>
      <w:marRight w:val="0"/>
      <w:marTop w:val="0"/>
      <w:marBottom w:val="0"/>
      <w:divBdr>
        <w:top w:val="none" w:sz="0" w:space="0" w:color="auto"/>
        <w:left w:val="none" w:sz="0" w:space="0" w:color="auto"/>
        <w:bottom w:val="none" w:sz="0" w:space="0" w:color="auto"/>
        <w:right w:val="none" w:sz="0" w:space="0" w:color="auto"/>
      </w:divBdr>
    </w:div>
    <w:div w:id="137385664">
      <w:bodyDiv w:val="1"/>
      <w:marLeft w:val="0"/>
      <w:marRight w:val="0"/>
      <w:marTop w:val="0"/>
      <w:marBottom w:val="0"/>
      <w:divBdr>
        <w:top w:val="none" w:sz="0" w:space="0" w:color="auto"/>
        <w:left w:val="none" w:sz="0" w:space="0" w:color="auto"/>
        <w:bottom w:val="none" w:sz="0" w:space="0" w:color="auto"/>
        <w:right w:val="none" w:sz="0" w:space="0" w:color="auto"/>
      </w:divBdr>
    </w:div>
    <w:div w:id="181826003">
      <w:bodyDiv w:val="1"/>
      <w:marLeft w:val="0"/>
      <w:marRight w:val="0"/>
      <w:marTop w:val="0"/>
      <w:marBottom w:val="0"/>
      <w:divBdr>
        <w:top w:val="none" w:sz="0" w:space="0" w:color="auto"/>
        <w:left w:val="none" w:sz="0" w:space="0" w:color="auto"/>
        <w:bottom w:val="none" w:sz="0" w:space="0" w:color="auto"/>
        <w:right w:val="none" w:sz="0" w:space="0" w:color="auto"/>
      </w:divBdr>
    </w:div>
    <w:div w:id="221605074">
      <w:bodyDiv w:val="1"/>
      <w:marLeft w:val="0"/>
      <w:marRight w:val="0"/>
      <w:marTop w:val="0"/>
      <w:marBottom w:val="0"/>
      <w:divBdr>
        <w:top w:val="none" w:sz="0" w:space="0" w:color="auto"/>
        <w:left w:val="none" w:sz="0" w:space="0" w:color="auto"/>
        <w:bottom w:val="none" w:sz="0" w:space="0" w:color="auto"/>
        <w:right w:val="none" w:sz="0" w:space="0" w:color="auto"/>
      </w:divBdr>
    </w:div>
    <w:div w:id="286199248">
      <w:bodyDiv w:val="1"/>
      <w:marLeft w:val="0"/>
      <w:marRight w:val="0"/>
      <w:marTop w:val="0"/>
      <w:marBottom w:val="0"/>
      <w:divBdr>
        <w:top w:val="none" w:sz="0" w:space="0" w:color="auto"/>
        <w:left w:val="none" w:sz="0" w:space="0" w:color="auto"/>
        <w:bottom w:val="none" w:sz="0" w:space="0" w:color="auto"/>
        <w:right w:val="none" w:sz="0" w:space="0" w:color="auto"/>
      </w:divBdr>
    </w:div>
    <w:div w:id="317080473">
      <w:bodyDiv w:val="1"/>
      <w:marLeft w:val="0"/>
      <w:marRight w:val="0"/>
      <w:marTop w:val="0"/>
      <w:marBottom w:val="0"/>
      <w:divBdr>
        <w:top w:val="none" w:sz="0" w:space="0" w:color="auto"/>
        <w:left w:val="none" w:sz="0" w:space="0" w:color="auto"/>
        <w:bottom w:val="none" w:sz="0" w:space="0" w:color="auto"/>
        <w:right w:val="none" w:sz="0" w:space="0" w:color="auto"/>
      </w:divBdr>
    </w:div>
    <w:div w:id="397166684">
      <w:bodyDiv w:val="1"/>
      <w:marLeft w:val="0"/>
      <w:marRight w:val="0"/>
      <w:marTop w:val="0"/>
      <w:marBottom w:val="0"/>
      <w:divBdr>
        <w:top w:val="none" w:sz="0" w:space="0" w:color="auto"/>
        <w:left w:val="none" w:sz="0" w:space="0" w:color="auto"/>
        <w:bottom w:val="none" w:sz="0" w:space="0" w:color="auto"/>
        <w:right w:val="none" w:sz="0" w:space="0" w:color="auto"/>
      </w:divBdr>
    </w:div>
    <w:div w:id="561794587">
      <w:bodyDiv w:val="1"/>
      <w:marLeft w:val="0"/>
      <w:marRight w:val="0"/>
      <w:marTop w:val="0"/>
      <w:marBottom w:val="0"/>
      <w:divBdr>
        <w:top w:val="none" w:sz="0" w:space="0" w:color="auto"/>
        <w:left w:val="none" w:sz="0" w:space="0" w:color="auto"/>
        <w:bottom w:val="none" w:sz="0" w:space="0" w:color="auto"/>
        <w:right w:val="none" w:sz="0" w:space="0" w:color="auto"/>
      </w:divBdr>
    </w:div>
    <w:div w:id="570116691">
      <w:bodyDiv w:val="1"/>
      <w:marLeft w:val="0"/>
      <w:marRight w:val="0"/>
      <w:marTop w:val="0"/>
      <w:marBottom w:val="0"/>
      <w:divBdr>
        <w:top w:val="none" w:sz="0" w:space="0" w:color="auto"/>
        <w:left w:val="none" w:sz="0" w:space="0" w:color="auto"/>
        <w:bottom w:val="none" w:sz="0" w:space="0" w:color="auto"/>
        <w:right w:val="none" w:sz="0" w:space="0" w:color="auto"/>
      </w:divBdr>
    </w:div>
    <w:div w:id="606229593">
      <w:bodyDiv w:val="1"/>
      <w:marLeft w:val="0"/>
      <w:marRight w:val="0"/>
      <w:marTop w:val="0"/>
      <w:marBottom w:val="0"/>
      <w:divBdr>
        <w:top w:val="none" w:sz="0" w:space="0" w:color="auto"/>
        <w:left w:val="none" w:sz="0" w:space="0" w:color="auto"/>
        <w:bottom w:val="none" w:sz="0" w:space="0" w:color="auto"/>
        <w:right w:val="none" w:sz="0" w:space="0" w:color="auto"/>
      </w:divBdr>
    </w:div>
    <w:div w:id="674961250">
      <w:bodyDiv w:val="1"/>
      <w:marLeft w:val="0"/>
      <w:marRight w:val="0"/>
      <w:marTop w:val="0"/>
      <w:marBottom w:val="0"/>
      <w:divBdr>
        <w:top w:val="none" w:sz="0" w:space="0" w:color="auto"/>
        <w:left w:val="none" w:sz="0" w:space="0" w:color="auto"/>
        <w:bottom w:val="none" w:sz="0" w:space="0" w:color="auto"/>
        <w:right w:val="none" w:sz="0" w:space="0" w:color="auto"/>
      </w:divBdr>
    </w:div>
    <w:div w:id="678507008">
      <w:bodyDiv w:val="1"/>
      <w:marLeft w:val="0"/>
      <w:marRight w:val="0"/>
      <w:marTop w:val="0"/>
      <w:marBottom w:val="0"/>
      <w:divBdr>
        <w:top w:val="none" w:sz="0" w:space="0" w:color="auto"/>
        <w:left w:val="none" w:sz="0" w:space="0" w:color="auto"/>
        <w:bottom w:val="none" w:sz="0" w:space="0" w:color="auto"/>
        <w:right w:val="none" w:sz="0" w:space="0" w:color="auto"/>
      </w:divBdr>
    </w:div>
    <w:div w:id="716586301">
      <w:bodyDiv w:val="1"/>
      <w:marLeft w:val="0"/>
      <w:marRight w:val="0"/>
      <w:marTop w:val="0"/>
      <w:marBottom w:val="0"/>
      <w:divBdr>
        <w:top w:val="none" w:sz="0" w:space="0" w:color="auto"/>
        <w:left w:val="none" w:sz="0" w:space="0" w:color="auto"/>
        <w:bottom w:val="none" w:sz="0" w:space="0" w:color="auto"/>
        <w:right w:val="none" w:sz="0" w:space="0" w:color="auto"/>
      </w:divBdr>
      <w:divsChild>
        <w:div w:id="1912304787">
          <w:marLeft w:val="0"/>
          <w:marRight w:val="0"/>
          <w:marTop w:val="0"/>
          <w:marBottom w:val="0"/>
          <w:divBdr>
            <w:top w:val="none" w:sz="0" w:space="0" w:color="auto"/>
            <w:left w:val="none" w:sz="0" w:space="0" w:color="auto"/>
            <w:bottom w:val="none" w:sz="0" w:space="0" w:color="auto"/>
            <w:right w:val="none" w:sz="0" w:space="0" w:color="auto"/>
          </w:divBdr>
          <w:divsChild>
            <w:div w:id="1206412478">
              <w:marLeft w:val="0"/>
              <w:marRight w:val="0"/>
              <w:marTop w:val="0"/>
              <w:marBottom w:val="0"/>
              <w:divBdr>
                <w:top w:val="single" w:sz="6" w:space="0" w:color="auto"/>
                <w:left w:val="single" w:sz="2" w:space="0" w:color="auto"/>
                <w:bottom w:val="single" w:sz="2" w:space="0" w:color="auto"/>
                <w:right w:val="single" w:sz="2" w:space="0" w:color="auto"/>
              </w:divBdr>
              <w:divsChild>
                <w:div w:id="47411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894262">
          <w:marLeft w:val="0"/>
          <w:marRight w:val="0"/>
          <w:marTop w:val="0"/>
          <w:marBottom w:val="0"/>
          <w:divBdr>
            <w:top w:val="none" w:sz="0" w:space="0" w:color="auto"/>
            <w:left w:val="none" w:sz="0" w:space="0" w:color="auto"/>
            <w:bottom w:val="none" w:sz="0" w:space="0" w:color="auto"/>
            <w:right w:val="none" w:sz="0" w:space="0" w:color="auto"/>
          </w:divBdr>
        </w:div>
      </w:divsChild>
    </w:div>
    <w:div w:id="718818004">
      <w:bodyDiv w:val="1"/>
      <w:marLeft w:val="0"/>
      <w:marRight w:val="0"/>
      <w:marTop w:val="0"/>
      <w:marBottom w:val="0"/>
      <w:divBdr>
        <w:top w:val="none" w:sz="0" w:space="0" w:color="auto"/>
        <w:left w:val="none" w:sz="0" w:space="0" w:color="auto"/>
        <w:bottom w:val="none" w:sz="0" w:space="0" w:color="auto"/>
        <w:right w:val="none" w:sz="0" w:space="0" w:color="auto"/>
      </w:divBdr>
    </w:div>
    <w:div w:id="794638257">
      <w:bodyDiv w:val="1"/>
      <w:marLeft w:val="0"/>
      <w:marRight w:val="0"/>
      <w:marTop w:val="0"/>
      <w:marBottom w:val="0"/>
      <w:divBdr>
        <w:top w:val="none" w:sz="0" w:space="0" w:color="auto"/>
        <w:left w:val="none" w:sz="0" w:space="0" w:color="auto"/>
        <w:bottom w:val="none" w:sz="0" w:space="0" w:color="auto"/>
        <w:right w:val="none" w:sz="0" w:space="0" w:color="auto"/>
      </w:divBdr>
    </w:div>
    <w:div w:id="866941243">
      <w:bodyDiv w:val="1"/>
      <w:marLeft w:val="0"/>
      <w:marRight w:val="0"/>
      <w:marTop w:val="0"/>
      <w:marBottom w:val="0"/>
      <w:divBdr>
        <w:top w:val="none" w:sz="0" w:space="0" w:color="auto"/>
        <w:left w:val="none" w:sz="0" w:space="0" w:color="auto"/>
        <w:bottom w:val="none" w:sz="0" w:space="0" w:color="auto"/>
        <w:right w:val="none" w:sz="0" w:space="0" w:color="auto"/>
      </w:divBdr>
    </w:div>
    <w:div w:id="873153888">
      <w:bodyDiv w:val="1"/>
      <w:marLeft w:val="0"/>
      <w:marRight w:val="0"/>
      <w:marTop w:val="0"/>
      <w:marBottom w:val="0"/>
      <w:divBdr>
        <w:top w:val="none" w:sz="0" w:space="0" w:color="auto"/>
        <w:left w:val="none" w:sz="0" w:space="0" w:color="auto"/>
        <w:bottom w:val="none" w:sz="0" w:space="0" w:color="auto"/>
        <w:right w:val="none" w:sz="0" w:space="0" w:color="auto"/>
      </w:divBdr>
    </w:div>
    <w:div w:id="899091920">
      <w:bodyDiv w:val="1"/>
      <w:marLeft w:val="0"/>
      <w:marRight w:val="0"/>
      <w:marTop w:val="0"/>
      <w:marBottom w:val="0"/>
      <w:divBdr>
        <w:top w:val="none" w:sz="0" w:space="0" w:color="auto"/>
        <w:left w:val="none" w:sz="0" w:space="0" w:color="auto"/>
        <w:bottom w:val="none" w:sz="0" w:space="0" w:color="auto"/>
        <w:right w:val="none" w:sz="0" w:space="0" w:color="auto"/>
      </w:divBdr>
      <w:divsChild>
        <w:div w:id="1349478317">
          <w:marLeft w:val="0"/>
          <w:marRight w:val="0"/>
          <w:marTop w:val="0"/>
          <w:marBottom w:val="0"/>
          <w:divBdr>
            <w:top w:val="none" w:sz="0" w:space="0" w:color="auto"/>
            <w:left w:val="none" w:sz="0" w:space="0" w:color="auto"/>
            <w:bottom w:val="none" w:sz="0" w:space="0" w:color="auto"/>
            <w:right w:val="none" w:sz="0" w:space="0" w:color="auto"/>
          </w:divBdr>
          <w:divsChild>
            <w:div w:id="810484061">
              <w:marLeft w:val="0"/>
              <w:marRight w:val="0"/>
              <w:marTop w:val="0"/>
              <w:marBottom w:val="0"/>
              <w:divBdr>
                <w:top w:val="single" w:sz="6" w:space="0" w:color="auto"/>
                <w:left w:val="single" w:sz="2" w:space="0" w:color="auto"/>
                <w:bottom w:val="single" w:sz="2" w:space="0" w:color="auto"/>
                <w:right w:val="single" w:sz="2" w:space="0" w:color="auto"/>
              </w:divBdr>
              <w:divsChild>
                <w:div w:id="142168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61776">
          <w:marLeft w:val="0"/>
          <w:marRight w:val="0"/>
          <w:marTop w:val="0"/>
          <w:marBottom w:val="0"/>
          <w:divBdr>
            <w:top w:val="none" w:sz="0" w:space="0" w:color="auto"/>
            <w:left w:val="none" w:sz="0" w:space="0" w:color="auto"/>
            <w:bottom w:val="none" w:sz="0" w:space="0" w:color="auto"/>
            <w:right w:val="none" w:sz="0" w:space="0" w:color="auto"/>
          </w:divBdr>
        </w:div>
      </w:divsChild>
    </w:div>
    <w:div w:id="931818092">
      <w:bodyDiv w:val="1"/>
      <w:marLeft w:val="0"/>
      <w:marRight w:val="0"/>
      <w:marTop w:val="0"/>
      <w:marBottom w:val="0"/>
      <w:divBdr>
        <w:top w:val="none" w:sz="0" w:space="0" w:color="auto"/>
        <w:left w:val="none" w:sz="0" w:space="0" w:color="auto"/>
        <w:bottom w:val="none" w:sz="0" w:space="0" w:color="auto"/>
        <w:right w:val="none" w:sz="0" w:space="0" w:color="auto"/>
      </w:divBdr>
    </w:div>
    <w:div w:id="952129480">
      <w:bodyDiv w:val="1"/>
      <w:marLeft w:val="0"/>
      <w:marRight w:val="0"/>
      <w:marTop w:val="0"/>
      <w:marBottom w:val="0"/>
      <w:divBdr>
        <w:top w:val="none" w:sz="0" w:space="0" w:color="auto"/>
        <w:left w:val="none" w:sz="0" w:space="0" w:color="auto"/>
        <w:bottom w:val="none" w:sz="0" w:space="0" w:color="auto"/>
        <w:right w:val="none" w:sz="0" w:space="0" w:color="auto"/>
      </w:divBdr>
    </w:div>
    <w:div w:id="957369693">
      <w:bodyDiv w:val="1"/>
      <w:marLeft w:val="0"/>
      <w:marRight w:val="0"/>
      <w:marTop w:val="0"/>
      <w:marBottom w:val="0"/>
      <w:divBdr>
        <w:top w:val="none" w:sz="0" w:space="0" w:color="auto"/>
        <w:left w:val="none" w:sz="0" w:space="0" w:color="auto"/>
        <w:bottom w:val="none" w:sz="0" w:space="0" w:color="auto"/>
        <w:right w:val="none" w:sz="0" w:space="0" w:color="auto"/>
      </w:divBdr>
    </w:div>
    <w:div w:id="998845010">
      <w:bodyDiv w:val="1"/>
      <w:marLeft w:val="0"/>
      <w:marRight w:val="0"/>
      <w:marTop w:val="0"/>
      <w:marBottom w:val="0"/>
      <w:divBdr>
        <w:top w:val="none" w:sz="0" w:space="0" w:color="auto"/>
        <w:left w:val="none" w:sz="0" w:space="0" w:color="auto"/>
        <w:bottom w:val="none" w:sz="0" w:space="0" w:color="auto"/>
        <w:right w:val="none" w:sz="0" w:space="0" w:color="auto"/>
      </w:divBdr>
    </w:div>
    <w:div w:id="1000814384">
      <w:bodyDiv w:val="1"/>
      <w:marLeft w:val="0"/>
      <w:marRight w:val="0"/>
      <w:marTop w:val="0"/>
      <w:marBottom w:val="0"/>
      <w:divBdr>
        <w:top w:val="none" w:sz="0" w:space="0" w:color="auto"/>
        <w:left w:val="none" w:sz="0" w:space="0" w:color="auto"/>
        <w:bottom w:val="none" w:sz="0" w:space="0" w:color="auto"/>
        <w:right w:val="none" w:sz="0" w:space="0" w:color="auto"/>
      </w:divBdr>
    </w:div>
    <w:div w:id="1034234978">
      <w:bodyDiv w:val="1"/>
      <w:marLeft w:val="0"/>
      <w:marRight w:val="0"/>
      <w:marTop w:val="0"/>
      <w:marBottom w:val="0"/>
      <w:divBdr>
        <w:top w:val="none" w:sz="0" w:space="0" w:color="auto"/>
        <w:left w:val="none" w:sz="0" w:space="0" w:color="auto"/>
        <w:bottom w:val="none" w:sz="0" w:space="0" w:color="auto"/>
        <w:right w:val="none" w:sz="0" w:space="0" w:color="auto"/>
      </w:divBdr>
    </w:div>
    <w:div w:id="1101492596">
      <w:bodyDiv w:val="1"/>
      <w:marLeft w:val="0"/>
      <w:marRight w:val="0"/>
      <w:marTop w:val="0"/>
      <w:marBottom w:val="0"/>
      <w:divBdr>
        <w:top w:val="none" w:sz="0" w:space="0" w:color="auto"/>
        <w:left w:val="none" w:sz="0" w:space="0" w:color="auto"/>
        <w:bottom w:val="none" w:sz="0" w:space="0" w:color="auto"/>
        <w:right w:val="none" w:sz="0" w:space="0" w:color="auto"/>
      </w:divBdr>
    </w:div>
    <w:div w:id="1112090090">
      <w:bodyDiv w:val="1"/>
      <w:marLeft w:val="0"/>
      <w:marRight w:val="0"/>
      <w:marTop w:val="0"/>
      <w:marBottom w:val="0"/>
      <w:divBdr>
        <w:top w:val="none" w:sz="0" w:space="0" w:color="auto"/>
        <w:left w:val="none" w:sz="0" w:space="0" w:color="auto"/>
        <w:bottom w:val="none" w:sz="0" w:space="0" w:color="auto"/>
        <w:right w:val="none" w:sz="0" w:space="0" w:color="auto"/>
      </w:divBdr>
    </w:div>
    <w:div w:id="1155298755">
      <w:bodyDiv w:val="1"/>
      <w:marLeft w:val="0"/>
      <w:marRight w:val="0"/>
      <w:marTop w:val="0"/>
      <w:marBottom w:val="0"/>
      <w:divBdr>
        <w:top w:val="none" w:sz="0" w:space="0" w:color="auto"/>
        <w:left w:val="none" w:sz="0" w:space="0" w:color="auto"/>
        <w:bottom w:val="none" w:sz="0" w:space="0" w:color="auto"/>
        <w:right w:val="none" w:sz="0" w:space="0" w:color="auto"/>
      </w:divBdr>
    </w:div>
    <w:div w:id="1191380178">
      <w:bodyDiv w:val="1"/>
      <w:marLeft w:val="0"/>
      <w:marRight w:val="0"/>
      <w:marTop w:val="0"/>
      <w:marBottom w:val="0"/>
      <w:divBdr>
        <w:top w:val="none" w:sz="0" w:space="0" w:color="auto"/>
        <w:left w:val="none" w:sz="0" w:space="0" w:color="auto"/>
        <w:bottom w:val="none" w:sz="0" w:space="0" w:color="auto"/>
        <w:right w:val="none" w:sz="0" w:space="0" w:color="auto"/>
      </w:divBdr>
      <w:divsChild>
        <w:div w:id="1504278193">
          <w:marLeft w:val="0"/>
          <w:marRight w:val="0"/>
          <w:marTop w:val="0"/>
          <w:marBottom w:val="0"/>
          <w:divBdr>
            <w:top w:val="none" w:sz="0" w:space="0" w:color="auto"/>
            <w:left w:val="none" w:sz="0" w:space="0" w:color="auto"/>
            <w:bottom w:val="none" w:sz="0" w:space="0" w:color="auto"/>
            <w:right w:val="none" w:sz="0" w:space="0" w:color="auto"/>
          </w:divBdr>
          <w:divsChild>
            <w:div w:id="1199513651">
              <w:marLeft w:val="0"/>
              <w:marRight w:val="0"/>
              <w:marTop w:val="0"/>
              <w:marBottom w:val="0"/>
              <w:divBdr>
                <w:top w:val="single" w:sz="6" w:space="0" w:color="auto"/>
                <w:left w:val="single" w:sz="2" w:space="0" w:color="auto"/>
                <w:bottom w:val="single" w:sz="2" w:space="0" w:color="auto"/>
                <w:right w:val="single" w:sz="2" w:space="0" w:color="auto"/>
              </w:divBdr>
              <w:divsChild>
                <w:div w:id="158236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0748">
          <w:marLeft w:val="0"/>
          <w:marRight w:val="0"/>
          <w:marTop w:val="0"/>
          <w:marBottom w:val="0"/>
          <w:divBdr>
            <w:top w:val="none" w:sz="0" w:space="0" w:color="auto"/>
            <w:left w:val="none" w:sz="0" w:space="0" w:color="auto"/>
            <w:bottom w:val="none" w:sz="0" w:space="0" w:color="auto"/>
            <w:right w:val="none" w:sz="0" w:space="0" w:color="auto"/>
          </w:divBdr>
        </w:div>
      </w:divsChild>
    </w:div>
    <w:div w:id="1203515511">
      <w:bodyDiv w:val="1"/>
      <w:marLeft w:val="0"/>
      <w:marRight w:val="0"/>
      <w:marTop w:val="0"/>
      <w:marBottom w:val="0"/>
      <w:divBdr>
        <w:top w:val="none" w:sz="0" w:space="0" w:color="auto"/>
        <w:left w:val="none" w:sz="0" w:space="0" w:color="auto"/>
        <w:bottom w:val="none" w:sz="0" w:space="0" w:color="auto"/>
        <w:right w:val="none" w:sz="0" w:space="0" w:color="auto"/>
      </w:divBdr>
    </w:div>
    <w:div w:id="1244797551">
      <w:bodyDiv w:val="1"/>
      <w:marLeft w:val="0"/>
      <w:marRight w:val="0"/>
      <w:marTop w:val="0"/>
      <w:marBottom w:val="0"/>
      <w:divBdr>
        <w:top w:val="none" w:sz="0" w:space="0" w:color="auto"/>
        <w:left w:val="none" w:sz="0" w:space="0" w:color="auto"/>
        <w:bottom w:val="none" w:sz="0" w:space="0" w:color="auto"/>
        <w:right w:val="none" w:sz="0" w:space="0" w:color="auto"/>
      </w:divBdr>
    </w:div>
    <w:div w:id="1297679757">
      <w:bodyDiv w:val="1"/>
      <w:marLeft w:val="0"/>
      <w:marRight w:val="0"/>
      <w:marTop w:val="0"/>
      <w:marBottom w:val="0"/>
      <w:divBdr>
        <w:top w:val="none" w:sz="0" w:space="0" w:color="auto"/>
        <w:left w:val="none" w:sz="0" w:space="0" w:color="auto"/>
        <w:bottom w:val="none" w:sz="0" w:space="0" w:color="auto"/>
        <w:right w:val="none" w:sz="0" w:space="0" w:color="auto"/>
      </w:divBdr>
    </w:div>
    <w:div w:id="1335570900">
      <w:bodyDiv w:val="1"/>
      <w:marLeft w:val="0"/>
      <w:marRight w:val="0"/>
      <w:marTop w:val="0"/>
      <w:marBottom w:val="0"/>
      <w:divBdr>
        <w:top w:val="none" w:sz="0" w:space="0" w:color="auto"/>
        <w:left w:val="none" w:sz="0" w:space="0" w:color="auto"/>
        <w:bottom w:val="none" w:sz="0" w:space="0" w:color="auto"/>
        <w:right w:val="none" w:sz="0" w:space="0" w:color="auto"/>
      </w:divBdr>
    </w:div>
    <w:div w:id="1337146162">
      <w:bodyDiv w:val="1"/>
      <w:marLeft w:val="0"/>
      <w:marRight w:val="0"/>
      <w:marTop w:val="0"/>
      <w:marBottom w:val="0"/>
      <w:divBdr>
        <w:top w:val="none" w:sz="0" w:space="0" w:color="auto"/>
        <w:left w:val="none" w:sz="0" w:space="0" w:color="auto"/>
        <w:bottom w:val="none" w:sz="0" w:space="0" w:color="auto"/>
        <w:right w:val="none" w:sz="0" w:space="0" w:color="auto"/>
      </w:divBdr>
    </w:div>
    <w:div w:id="1349402649">
      <w:bodyDiv w:val="1"/>
      <w:marLeft w:val="0"/>
      <w:marRight w:val="0"/>
      <w:marTop w:val="0"/>
      <w:marBottom w:val="0"/>
      <w:divBdr>
        <w:top w:val="none" w:sz="0" w:space="0" w:color="auto"/>
        <w:left w:val="none" w:sz="0" w:space="0" w:color="auto"/>
        <w:bottom w:val="none" w:sz="0" w:space="0" w:color="auto"/>
        <w:right w:val="none" w:sz="0" w:space="0" w:color="auto"/>
      </w:divBdr>
      <w:divsChild>
        <w:div w:id="865750332">
          <w:marLeft w:val="0"/>
          <w:marRight w:val="0"/>
          <w:marTop w:val="0"/>
          <w:marBottom w:val="0"/>
          <w:divBdr>
            <w:top w:val="none" w:sz="0" w:space="0" w:color="auto"/>
            <w:left w:val="none" w:sz="0" w:space="0" w:color="auto"/>
            <w:bottom w:val="none" w:sz="0" w:space="0" w:color="auto"/>
            <w:right w:val="none" w:sz="0" w:space="0" w:color="auto"/>
          </w:divBdr>
          <w:divsChild>
            <w:div w:id="325089543">
              <w:marLeft w:val="0"/>
              <w:marRight w:val="0"/>
              <w:marTop w:val="0"/>
              <w:marBottom w:val="0"/>
              <w:divBdr>
                <w:top w:val="single" w:sz="6" w:space="0" w:color="auto"/>
                <w:left w:val="single" w:sz="2" w:space="0" w:color="auto"/>
                <w:bottom w:val="single" w:sz="2" w:space="0" w:color="auto"/>
                <w:right w:val="single" w:sz="2" w:space="0" w:color="auto"/>
              </w:divBdr>
              <w:divsChild>
                <w:div w:id="3037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29773">
          <w:marLeft w:val="0"/>
          <w:marRight w:val="0"/>
          <w:marTop w:val="0"/>
          <w:marBottom w:val="0"/>
          <w:divBdr>
            <w:top w:val="none" w:sz="0" w:space="0" w:color="auto"/>
            <w:left w:val="none" w:sz="0" w:space="0" w:color="auto"/>
            <w:bottom w:val="none" w:sz="0" w:space="0" w:color="auto"/>
            <w:right w:val="none" w:sz="0" w:space="0" w:color="auto"/>
          </w:divBdr>
        </w:div>
      </w:divsChild>
    </w:div>
    <w:div w:id="1368990268">
      <w:bodyDiv w:val="1"/>
      <w:marLeft w:val="0"/>
      <w:marRight w:val="0"/>
      <w:marTop w:val="0"/>
      <w:marBottom w:val="0"/>
      <w:divBdr>
        <w:top w:val="none" w:sz="0" w:space="0" w:color="auto"/>
        <w:left w:val="none" w:sz="0" w:space="0" w:color="auto"/>
        <w:bottom w:val="none" w:sz="0" w:space="0" w:color="auto"/>
        <w:right w:val="none" w:sz="0" w:space="0" w:color="auto"/>
      </w:divBdr>
    </w:div>
    <w:div w:id="1414620917">
      <w:bodyDiv w:val="1"/>
      <w:marLeft w:val="0"/>
      <w:marRight w:val="0"/>
      <w:marTop w:val="0"/>
      <w:marBottom w:val="0"/>
      <w:divBdr>
        <w:top w:val="none" w:sz="0" w:space="0" w:color="auto"/>
        <w:left w:val="none" w:sz="0" w:space="0" w:color="auto"/>
        <w:bottom w:val="none" w:sz="0" w:space="0" w:color="auto"/>
        <w:right w:val="none" w:sz="0" w:space="0" w:color="auto"/>
      </w:divBdr>
    </w:div>
    <w:div w:id="1462576755">
      <w:bodyDiv w:val="1"/>
      <w:marLeft w:val="0"/>
      <w:marRight w:val="0"/>
      <w:marTop w:val="0"/>
      <w:marBottom w:val="0"/>
      <w:divBdr>
        <w:top w:val="none" w:sz="0" w:space="0" w:color="auto"/>
        <w:left w:val="none" w:sz="0" w:space="0" w:color="auto"/>
        <w:bottom w:val="none" w:sz="0" w:space="0" w:color="auto"/>
        <w:right w:val="none" w:sz="0" w:space="0" w:color="auto"/>
      </w:divBdr>
    </w:div>
    <w:div w:id="1513490526">
      <w:bodyDiv w:val="1"/>
      <w:marLeft w:val="0"/>
      <w:marRight w:val="0"/>
      <w:marTop w:val="0"/>
      <w:marBottom w:val="0"/>
      <w:divBdr>
        <w:top w:val="none" w:sz="0" w:space="0" w:color="auto"/>
        <w:left w:val="none" w:sz="0" w:space="0" w:color="auto"/>
        <w:bottom w:val="none" w:sz="0" w:space="0" w:color="auto"/>
        <w:right w:val="none" w:sz="0" w:space="0" w:color="auto"/>
      </w:divBdr>
    </w:div>
    <w:div w:id="1587885999">
      <w:bodyDiv w:val="1"/>
      <w:marLeft w:val="0"/>
      <w:marRight w:val="0"/>
      <w:marTop w:val="0"/>
      <w:marBottom w:val="0"/>
      <w:divBdr>
        <w:top w:val="none" w:sz="0" w:space="0" w:color="auto"/>
        <w:left w:val="none" w:sz="0" w:space="0" w:color="auto"/>
        <w:bottom w:val="none" w:sz="0" w:space="0" w:color="auto"/>
        <w:right w:val="none" w:sz="0" w:space="0" w:color="auto"/>
      </w:divBdr>
    </w:div>
    <w:div w:id="1614164048">
      <w:bodyDiv w:val="1"/>
      <w:marLeft w:val="0"/>
      <w:marRight w:val="0"/>
      <w:marTop w:val="0"/>
      <w:marBottom w:val="0"/>
      <w:divBdr>
        <w:top w:val="none" w:sz="0" w:space="0" w:color="auto"/>
        <w:left w:val="none" w:sz="0" w:space="0" w:color="auto"/>
        <w:bottom w:val="none" w:sz="0" w:space="0" w:color="auto"/>
        <w:right w:val="none" w:sz="0" w:space="0" w:color="auto"/>
      </w:divBdr>
    </w:div>
    <w:div w:id="1627613871">
      <w:bodyDiv w:val="1"/>
      <w:marLeft w:val="0"/>
      <w:marRight w:val="0"/>
      <w:marTop w:val="0"/>
      <w:marBottom w:val="0"/>
      <w:divBdr>
        <w:top w:val="none" w:sz="0" w:space="0" w:color="auto"/>
        <w:left w:val="none" w:sz="0" w:space="0" w:color="auto"/>
        <w:bottom w:val="none" w:sz="0" w:space="0" w:color="auto"/>
        <w:right w:val="none" w:sz="0" w:space="0" w:color="auto"/>
      </w:divBdr>
    </w:div>
    <w:div w:id="1669015653">
      <w:bodyDiv w:val="1"/>
      <w:marLeft w:val="0"/>
      <w:marRight w:val="0"/>
      <w:marTop w:val="0"/>
      <w:marBottom w:val="0"/>
      <w:divBdr>
        <w:top w:val="none" w:sz="0" w:space="0" w:color="auto"/>
        <w:left w:val="none" w:sz="0" w:space="0" w:color="auto"/>
        <w:bottom w:val="none" w:sz="0" w:space="0" w:color="auto"/>
        <w:right w:val="none" w:sz="0" w:space="0" w:color="auto"/>
      </w:divBdr>
    </w:div>
    <w:div w:id="1679968375">
      <w:bodyDiv w:val="1"/>
      <w:marLeft w:val="0"/>
      <w:marRight w:val="0"/>
      <w:marTop w:val="0"/>
      <w:marBottom w:val="0"/>
      <w:divBdr>
        <w:top w:val="none" w:sz="0" w:space="0" w:color="auto"/>
        <w:left w:val="none" w:sz="0" w:space="0" w:color="auto"/>
        <w:bottom w:val="none" w:sz="0" w:space="0" w:color="auto"/>
        <w:right w:val="none" w:sz="0" w:space="0" w:color="auto"/>
      </w:divBdr>
    </w:div>
    <w:div w:id="1730299003">
      <w:bodyDiv w:val="1"/>
      <w:marLeft w:val="0"/>
      <w:marRight w:val="0"/>
      <w:marTop w:val="0"/>
      <w:marBottom w:val="0"/>
      <w:divBdr>
        <w:top w:val="none" w:sz="0" w:space="0" w:color="auto"/>
        <w:left w:val="none" w:sz="0" w:space="0" w:color="auto"/>
        <w:bottom w:val="none" w:sz="0" w:space="0" w:color="auto"/>
        <w:right w:val="none" w:sz="0" w:space="0" w:color="auto"/>
      </w:divBdr>
    </w:div>
    <w:div w:id="1787701863">
      <w:bodyDiv w:val="1"/>
      <w:marLeft w:val="0"/>
      <w:marRight w:val="0"/>
      <w:marTop w:val="0"/>
      <w:marBottom w:val="0"/>
      <w:divBdr>
        <w:top w:val="none" w:sz="0" w:space="0" w:color="auto"/>
        <w:left w:val="none" w:sz="0" w:space="0" w:color="auto"/>
        <w:bottom w:val="none" w:sz="0" w:space="0" w:color="auto"/>
        <w:right w:val="none" w:sz="0" w:space="0" w:color="auto"/>
      </w:divBdr>
    </w:div>
    <w:div w:id="1807354168">
      <w:bodyDiv w:val="1"/>
      <w:marLeft w:val="0"/>
      <w:marRight w:val="0"/>
      <w:marTop w:val="0"/>
      <w:marBottom w:val="0"/>
      <w:divBdr>
        <w:top w:val="none" w:sz="0" w:space="0" w:color="auto"/>
        <w:left w:val="none" w:sz="0" w:space="0" w:color="auto"/>
        <w:bottom w:val="none" w:sz="0" w:space="0" w:color="auto"/>
        <w:right w:val="none" w:sz="0" w:space="0" w:color="auto"/>
      </w:divBdr>
    </w:div>
    <w:div w:id="1911036191">
      <w:bodyDiv w:val="1"/>
      <w:marLeft w:val="0"/>
      <w:marRight w:val="0"/>
      <w:marTop w:val="0"/>
      <w:marBottom w:val="0"/>
      <w:divBdr>
        <w:top w:val="none" w:sz="0" w:space="0" w:color="auto"/>
        <w:left w:val="none" w:sz="0" w:space="0" w:color="auto"/>
        <w:bottom w:val="none" w:sz="0" w:space="0" w:color="auto"/>
        <w:right w:val="none" w:sz="0" w:space="0" w:color="auto"/>
      </w:divBdr>
    </w:div>
    <w:div w:id="1917938210">
      <w:bodyDiv w:val="1"/>
      <w:marLeft w:val="0"/>
      <w:marRight w:val="0"/>
      <w:marTop w:val="0"/>
      <w:marBottom w:val="0"/>
      <w:divBdr>
        <w:top w:val="none" w:sz="0" w:space="0" w:color="auto"/>
        <w:left w:val="none" w:sz="0" w:space="0" w:color="auto"/>
        <w:bottom w:val="none" w:sz="0" w:space="0" w:color="auto"/>
        <w:right w:val="none" w:sz="0" w:space="0" w:color="auto"/>
      </w:divBdr>
      <w:divsChild>
        <w:div w:id="1474565838">
          <w:marLeft w:val="0"/>
          <w:marRight w:val="0"/>
          <w:marTop w:val="0"/>
          <w:marBottom w:val="0"/>
          <w:divBdr>
            <w:top w:val="none" w:sz="0" w:space="0" w:color="auto"/>
            <w:left w:val="none" w:sz="0" w:space="0" w:color="auto"/>
            <w:bottom w:val="none" w:sz="0" w:space="0" w:color="auto"/>
            <w:right w:val="none" w:sz="0" w:space="0" w:color="auto"/>
          </w:divBdr>
          <w:divsChild>
            <w:div w:id="1248151236">
              <w:marLeft w:val="0"/>
              <w:marRight w:val="0"/>
              <w:marTop w:val="0"/>
              <w:marBottom w:val="0"/>
              <w:divBdr>
                <w:top w:val="single" w:sz="6" w:space="0" w:color="auto"/>
                <w:left w:val="single" w:sz="2" w:space="0" w:color="auto"/>
                <w:bottom w:val="single" w:sz="2" w:space="0" w:color="auto"/>
                <w:right w:val="single" w:sz="2" w:space="0" w:color="auto"/>
              </w:divBdr>
              <w:divsChild>
                <w:div w:id="12481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372075">
          <w:marLeft w:val="0"/>
          <w:marRight w:val="0"/>
          <w:marTop w:val="0"/>
          <w:marBottom w:val="0"/>
          <w:divBdr>
            <w:top w:val="none" w:sz="0" w:space="0" w:color="auto"/>
            <w:left w:val="none" w:sz="0" w:space="0" w:color="auto"/>
            <w:bottom w:val="none" w:sz="0" w:space="0" w:color="auto"/>
            <w:right w:val="none" w:sz="0" w:space="0" w:color="auto"/>
          </w:divBdr>
        </w:div>
      </w:divsChild>
    </w:div>
    <w:div w:id="1923483633">
      <w:bodyDiv w:val="1"/>
      <w:marLeft w:val="0"/>
      <w:marRight w:val="0"/>
      <w:marTop w:val="0"/>
      <w:marBottom w:val="0"/>
      <w:divBdr>
        <w:top w:val="none" w:sz="0" w:space="0" w:color="auto"/>
        <w:left w:val="none" w:sz="0" w:space="0" w:color="auto"/>
        <w:bottom w:val="none" w:sz="0" w:space="0" w:color="auto"/>
        <w:right w:val="none" w:sz="0" w:space="0" w:color="auto"/>
      </w:divBdr>
    </w:div>
    <w:div w:id="1968005111">
      <w:bodyDiv w:val="1"/>
      <w:marLeft w:val="0"/>
      <w:marRight w:val="0"/>
      <w:marTop w:val="0"/>
      <w:marBottom w:val="0"/>
      <w:divBdr>
        <w:top w:val="none" w:sz="0" w:space="0" w:color="auto"/>
        <w:left w:val="none" w:sz="0" w:space="0" w:color="auto"/>
        <w:bottom w:val="none" w:sz="0" w:space="0" w:color="auto"/>
        <w:right w:val="none" w:sz="0" w:space="0" w:color="auto"/>
      </w:divBdr>
    </w:div>
    <w:div w:id="2012756261">
      <w:bodyDiv w:val="1"/>
      <w:marLeft w:val="0"/>
      <w:marRight w:val="0"/>
      <w:marTop w:val="0"/>
      <w:marBottom w:val="0"/>
      <w:divBdr>
        <w:top w:val="none" w:sz="0" w:space="0" w:color="auto"/>
        <w:left w:val="none" w:sz="0" w:space="0" w:color="auto"/>
        <w:bottom w:val="none" w:sz="0" w:space="0" w:color="auto"/>
        <w:right w:val="none" w:sz="0" w:space="0" w:color="auto"/>
      </w:divBdr>
    </w:div>
    <w:div w:id="2018070239">
      <w:bodyDiv w:val="1"/>
      <w:marLeft w:val="0"/>
      <w:marRight w:val="0"/>
      <w:marTop w:val="0"/>
      <w:marBottom w:val="0"/>
      <w:divBdr>
        <w:top w:val="none" w:sz="0" w:space="0" w:color="auto"/>
        <w:left w:val="none" w:sz="0" w:space="0" w:color="auto"/>
        <w:bottom w:val="none" w:sz="0" w:space="0" w:color="auto"/>
        <w:right w:val="none" w:sz="0" w:space="0" w:color="auto"/>
      </w:divBdr>
    </w:div>
    <w:div w:id="2060661282">
      <w:bodyDiv w:val="1"/>
      <w:marLeft w:val="0"/>
      <w:marRight w:val="0"/>
      <w:marTop w:val="0"/>
      <w:marBottom w:val="0"/>
      <w:divBdr>
        <w:top w:val="none" w:sz="0" w:space="0" w:color="auto"/>
        <w:left w:val="none" w:sz="0" w:space="0" w:color="auto"/>
        <w:bottom w:val="none" w:sz="0" w:space="0" w:color="auto"/>
        <w:right w:val="none" w:sz="0" w:space="0" w:color="auto"/>
      </w:divBdr>
      <w:divsChild>
        <w:div w:id="1062408393">
          <w:marLeft w:val="0"/>
          <w:marRight w:val="0"/>
          <w:marTop w:val="0"/>
          <w:marBottom w:val="0"/>
          <w:divBdr>
            <w:top w:val="none" w:sz="0" w:space="0" w:color="auto"/>
            <w:left w:val="none" w:sz="0" w:space="0" w:color="auto"/>
            <w:bottom w:val="none" w:sz="0" w:space="0" w:color="auto"/>
            <w:right w:val="none" w:sz="0" w:space="0" w:color="auto"/>
          </w:divBdr>
          <w:divsChild>
            <w:div w:id="549994732">
              <w:marLeft w:val="0"/>
              <w:marRight w:val="0"/>
              <w:marTop w:val="0"/>
              <w:marBottom w:val="0"/>
              <w:divBdr>
                <w:top w:val="single" w:sz="6" w:space="0" w:color="auto"/>
                <w:left w:val="single" w:sz="2" w:space="0" w:color="auto"/>
                <w:bottom w:val="single" w:sz="2" w:space="0" w:color="auto"/>
                <w:right w:val="single" w:sz="2" w:space="0" w:color="auto"/>
              </w:divBdr>
              <w:divsChild>
                <w:div w:id="5480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6138">
          <w:marLeft w:val="0"/>
          <w:marRight w:val="0"/>
          <w:marTop w:val="0"/>
          <w:marBottom w:val="0"/>
          <w:divBdr>
            <w:top w:val="none" w:sz="0" w:space="0" w:color="auto"/>
            <w:left w:val="none" w:sz="0" w:space="0" w:color="auto"/>
            <w:bottom w:val="none" w:sz="0" w:space="0" w:color="auto"/>
            <w:right w:val="none" w:sz="0" w:space="0" w:color="auto"/>
          </w:divBdr>
        </w:div>
      </w:divsChild>
    </w:div>
    <w:div w:id="2073577124">
      <w:bodyDiv w:val="1"/>
      <w:marLeft w:val="0"/>
      <w:marRight w:val="0"/>
      <w:marTop w:val="0"/>
      <w:marBottom w:val="0"/>
      <w:divBdr>
        <w:top w:val="none" w:sz="0" w:space="0" w:color="auto"/>
        <w:left w:val="none" w:sz="0" w:space="0" w:color="auto"/>
        <w:bottom w:val="none" w:sz="0" w:space="0" w:color="auto"/>
        <w:right w:val="none" w:sz="0" w:space="0" w:color="auto"/>
      </w:divBdr>
    </w:div>
    <w:div w:id="210884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1BCB1-3FE7-4C76-B6F3-482DDD30B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2</Pages>
  <Words>565</Words>
  <Characters>3223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MTSZN</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Лаура Абилхайрова</dc:creator>
  <cp:keywords/>
  <dc:description/>
  <cp:lastModifiedBy>Лаура Абилхайрова</cp:lastModifiedBy>
  <cp:revision>41</cp:revision>
  <cp:lastPrinted>2026-10-02T04:38:00Z</cp:lastPrinted>
  <dcterms:created xsi:type="dcterms:W3CDTF">2026-10-05T05:03:00Z</dcterms:created>
  <dcterms:modified xsi:type="dcterms:W3CDTF">2026-10-09T10:41:00Z</dcterms:modified>
</cp:coreProperties>
</file>