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791" w:rsidRDefault="00351791">
      <w:pPr>
        <w:pStyle w:val="2"/>
        <w:rPr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11"/>
        <w:gridCol w:w="3774"/>
      </w:tblGrid>
      <w:tr w:rsidR="00351791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51791" w:rsidRDefault="00727E3D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51791" w:rsidRDefault="00727E3D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Халықтың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санитариялық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</w:rPr>
              <w:t>-</w:t>
            </w:r>
            <w:r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саламаттығы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саласындағы</w:t>
            </w:r>
            <w:proofErr w:type="spellEnd"/>
            <w:r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тергеп-тексеру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жүргі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</w:rPr>
              <w:t>зу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>7-қосымша</w:t>
            </w:r>
          </w:p>
        </w:tc>
      </w:tr>
    </w:tbl>
    <w:p w:rsidR="00351791" w:rsidRDefault="00351791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351791" w:rsidRDefault="00351791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351791" w:rsidRDefault="00351791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351791" w:rsidRDefault="00727E3D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Тергеп-тексеру жүргізу нәтижелері туралы ақпарат</w:t>
      </w:r>
    </w:p>
    <w:p w:rsidR="00351791" w:rsidRDefault="0035179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51791" w:rsidRDefault="00727E3D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1. Тергеп-тексеру жүргізудің негізі   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Шұғыл  хабархат 31.08.2026ж. №8975</w:t>
      </w:r>
      <w:r>
        <w:rPr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>«W 54</w:t>
      </w:r>
      <w:r w:rsidR="002A2825">
        <w:rPr>
          <w:rFonts w:ascii="Times New Roman" w:hAnsi="Times New Roman"/>
          <w:b/>
          <w:sz w:val="28"/>
          <w:szCs w:val="28"/>
          <w:u w:val="single"/>
          <w:lang w:val="kk-KZ"/>
        </w:rPr>
        <w:t>.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Иттің тістеуі немесе соққысы»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 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</w:t>
      </w:r>
    </w:p>
    <w:p w:rsidR="00351791" w:rsidRDefault="00727E3D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2. Тергеп-тексеру жүргізетін бақылау және қадағалау органы - 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Қазақстан Республикасы денсаулық сақтау министрлігінің санитариялық-эпидемиологиялық бақылау комитеті Қызылорда облысының санитариялық-эпидемиологиялық бақылау департаментінің Қызылорда қалалық санитариялық-эпидемиологиялық бақылау басқармасы</w:t>
      </w:r>
    </w:p>
    <w:p w:rsidR="00351791" w:rsidRDefault="00727E3D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3. Тартылған сарапшылар (деректерді пайдалануға келісім)_</w:t>
      </w:r>
      <w:r w:rsidR="002A2825" w:rsidRPr="002A282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тартылмаған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________</w:t>
      </w:r>
    </w:p>
    <w:p w:rsidR="00351791" w:rsidRDefault="00727E3D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4. Тергеп-тексеру жүргізу мерзімі -   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02.09.- 01.10.2026ж.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_____</w:t>
      </w:r>
    </w:p>
    <w:p w:rsidR="00351791" w:rsidRDefault="00727E3D">
      <w:pPr>
        <w:pStyle w:val="af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5. Тергеп-тексеру жүргізілген жеке және (немесе) заңдытұлғалар – </w:t>
      </w:r>
    </w:p>
    <w:p w:rsidR="00351791" w:rsidRDefault="00727E3D">
      <w:pPr>
        <w:pStyle w:val="af9"/>
        <w:jc w:val="both"/>
        <w:rPr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u w:val="single"/>
          <w:lang w:val="kk-KZ"/>
        </w:rPr>
        <w:t xml:space="preserve"> “№ 1 қалалық емхана” ШЖҚ КМК,</w:t>
      </w:r>
      <w:r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</w:t>
      </w:r>
      <w:r w:rsidR="002A2825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Қызылорда облысы, </w:t>
      </w:r>
      <w:r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Қызылорда қаласы, </w:t>
      </w:r>
      <w:r>
        <w:rPr>
          <w:rStyle w:val="afd"/>
          <w:sz w:val="28"/>
          <w:szCs w:val="28"/>
          <w:u w:val="single"/>
          <w:lang w:val="kk-KZ"/>
        </w:rPr>
        <w:t>Әбілқайыр хан</w:t>
      </w:r>
      <w:r>
        <w:rPr>
          <w:rStyle w:val="afc"/>
          <w:b/>
          <w:i w:val="0"/>
          <w:sz w:val="28"/>
          <w:szCs w:val="28"/>
          <w:u w:val="single"/>
          <w:lang w:val="kk-KZ"/>
        </w:rPr>
        <w:t xml:space="preserve"> </w:t>
      </w:r>
      <w:r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көшесі</w:t>
      </w:r>
      <w:r w:rsidR="002A2825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  </w:t>
      </w:r>
      <w:r>
        <w:rPr>
          <w:rStyle w:val="afc"/>
          <w:b/>
          <w:i w:val="0"/>
          <w:sz w:val="28"/>
          <w:szCs w:val="28"/>
          <w:u w:val="single"/>
          <w:lang w:val="kk-KZ"/>
        </w:rPr>
        <w:t>№ 38</w:t>
      </w:r>
      <w:r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,  БСН 990140004525</w:t>
      </w:r>
    </w:p>
    <w:p w:rsidR="00351791" w:rsidRDefault="00727E3D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6.Халықтың санитариялық-эпидемиологиялық саламаттылығы саласындағы  нормативтік құқықтық актілер талаптарыныңанықталған бұзушылықтарының   себептері мен сипаты  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-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бұзушылықтар анықталған жоқ</w:t>
      </w:r>
    </w:p>
    <w:p w:rsidR="00351791" w:rsidRPr="002A2825" w:rsidRDefault="00727E3D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 w:eastAsia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7.Халықтың санитариялық-эпидемиологиялық саламаттылығы саласындағы нормативтік құқықтық актілердің талаптарын бұзуға жол берген жеке тұлға, заңды тұлғалар   - </w:t>
      </w:r>
      <w:r w:rsidR="002A2825" w:rsidRPr="002A282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бұзушылықтар анықталмаған</w:t>
      </w:r>
    </w:p>
    <w:p w:rsidR="00351791" w:rsidRDefault="00727E3D">
      <w:pPr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8.Қабылданған шаралар </w:t>
      </w:r>
      <w:r w:rsidR="002A2825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2A282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шаралар қабылданбаған</w:t>
      </w:r>
    </w:p>
    <w:p w:rsidR="00351791" w:rsidRDefault="00727E3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 </w:t>
      </w:r>
    </w:p>
    <w:p w:rsidR="00351791" w:rsidRDefault="00351791">
      <w:pPr>
        <w:spacing w:after="0"/>
        <w:rPr>
          <w:sz w:val="28"/>
          <w:szCs w:val="28"/>
          <w:lang w:val="kk-KZ"/>
        </w:rPr>
      </w:pPr>
      <w:bookmarkStart w:id="0" w:name="_GoBack"/>
      <w:bookmarkEnd w:id="0"/>
    </w:p>
    <w:sectPr w:rsidR="00351791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5152" w:rsidRDefault="006A5152">
      <w:pPr>
        <w:spacing w:after="0" w:line="240" w:lineRule="auto"/>
      </w:pPr>
      <w:r>
        <w:separator/>
      </w:r>
    </w:p>
  </w:endnote>
  <w:endnote w:type="continuationSeparator" w:id="0">
    <w:p w:rsidR="006A5152" w:rsidRDefault="006A51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5152" w:rsidRDefault="006A5152">
      <w:pPr>
        <w:spacing w:after="0" w:line="240" w:lineRule="auto"/>
      </w:pPr>
      <w:r>
        <w:separator/>
      </w:r>
    </w:p>
  </w:footnote>
  <w:footnote w:type="continuationSeparator" w:id="0">
    <w:p w:rsidR="006A5152" w:rsidRDefault="006A51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1791" w:rsidRDefault="00351791">
    <w:pPr>
      <w:pStyle w:val="af7"/>
    </w:pPr>
  </w:p>
  <w:p w:rsidR="00351791" w:rsidRDefault="00727E3D">
    <w:pPr>
      <w:pStyle w:val="af7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0" r="0" b="0"/>
              <wp:wrapNone/>
              <wp:docPr id="1" name="Прямоугольник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351791" w:rsidRDefault="00727E3D">
                          <w:pPr>
                            <w:jc w:val="center"/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РГУ "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Кызылординское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городское Управление санитарно-эпидемиологического контроля Департамента санитарно-эпидемиологического контроля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Кызылординской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области Комитета санитарно-эпидемиологического контроля Министерства здравоохранения Республики Казахстан" -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Тунгушбаева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А.Ж.</w:t>
                          </w:r>
                        </w:p>
                      </w:txbxContent>
                    </wps:txbx>
                    <wps:bodyPr lIns="0" tIns="0" rIns="0" bIns="0" numCol="1">
                      <a:prstTxWarp prst="textPlain">
                        <a:avLst>
                          <a:gd name="adj" fmla="val 50000"/>
                        </a:avLst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rect id="Прямоугольник 1" o:spid="_x0000_s1026" style="position:absolute;margin-left:0;margin-top:0;width:627.35pt;height:32.15pt;rotation:-45;z-index:-251659264;visibility:visible;mso-wrap-style:square;mso-wrap-distance-left:9pt;mso-wrap-distance-top:0;mso-wrap-distance-right:9pt;mso-wrap-distance-bottom:0;mso-position-horizontal:center;mso-position-horizontal-relative:margin;mso-position-vertical:center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" o:allowincell="f" filled="f" stroked="f">
              <v:textbox inset="0,0,0,0">
                <w:txbxContent>
                  <w:p w:rsidR="00351791" w:rsidRDefault="00727E3D">
                    <w:pPr>
                      <w:jc w:val="center"/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>РГУ "</w:t>
                    </w:r>
                    <w:proofErr w:type="spellStart"/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>Кызылординское</w:t>
                    </w:r>
                    <w:proofErr w:type="spellEnd"/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городское Управление санитарно-эпидемиологического контроля Департамента санитарно-эпидемиологического контроля </w:t>
                    </w:r>
                    <w:proofErr w:type="spellStart"/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>Кызылординской</w:t>
                    </w:r>
                    <w:proofErr w:type="spellEnd"/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области Комитета санитарно-эпидем</w:t>
                    </w:r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иологического контроля Министерства здравоохранения Республики Казахстан" - </w:t>
                    </w:r>
                    <w:proofErr w:type="spellStart"/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>Тунгушбаева</w:t>
                    </w:r>
                    <w:proofErr w:type="spellEnd"/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А.Ж.</w:t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  <w:p w:rsidR="003D52A9" w:rsidRDefault="006A5152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240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Боранбаева М. М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791"/>
    <w:rsid w:val="002A2825"/>
    <w:rsid w:val="00351791"/>
    <w:rsid w:val="004C4A12"/>
    <w:rsid w:val="006A5152"/>
    <w:rsid w:val="00727E3D"/>
    <w:rsid w:val="00773F05"/>
    <w:rsid w:val="00A160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paragraph" w:customStyle="1" w:styleId="disclaimer">
    <w:name w:val="disclaimer"/>
    <w:basedOn w:val="a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f7">
    <w:name w:val="Balloon Text"/>
    <w:basedOn w:val="a"/>
    <w:link w:val="af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Pr>
      <w:rFonts w:ascii="Tahoma" w:hAnsi="Tahoma" w:cs="Tahoma"/>
      <w:sz w:val="16"/>
      <w:szCs w:val="16"/>
    </w:rPr>
  </w:style>
  <w:style w:type="paragraph" w:styleId="af9">
    <w:name w:val="No Spacing"/>
    <w:link w:val="afa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a">
    <w:name w:val="Без интервала Знак"/>
    <w:basedOn w:val="a0"/>
    <w:link w:val="af9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character" w:customStyle="1" w:styleId="ui-cell-data">
    <w:name w:val="ui-cell-data"/>
    <w:basedOn w:val="a0"/>
  </w:style>
  <w:style w:type="character" w:customStyle="1" w:styleId="s0">
    <w:name w:val="s0"/>
    <w:rPr>
      <w:rFonts w:ascii="Times New Roman" w:hAnsi="Times New Roman" w:cs="Times New Roman" w:hint="default"/>
      <w:b w:val="0"/>
      <w:bCs w:val="0"/>
      <w:i w:val="0"/>
      <w:iCs w:val="0"/>
      <w:strike w:val="0"/>
      <w:color w:val="000000"/>
      <w:sz w:val="28"/>
      <w:szCs w:val="28"/>
      <w:u w:val="none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fc">
    <w:name w:val="Emphasis"/>
    <w:basedOn w:val="a0"/>
    <w:uiPriority w:val="20"/>
    <w:qFormat/>
    <w:rPr>
      <w:i/>
      <w:iCs/>
    </w:rPr>
  </w:style>
  <w:style w:type="character" w:styleId="afd">
    <w:name w:val="Strong"/>
    <w:basedOn w:val="a0"/>
    <w:uiPriority w:val="22"/>
    <w:qFormat/>
    <w:rPr>
      <w:b/>
      <w:bCs/>
    </w:rPr>
  </w:style>
  <w:style w:type="character" w:styleId="afe">
    <w:name w:val="Hyperlink"/>
    <w:basedOn w:val="a0"/>
    <w:uiPriority w:val="99"/>
    <w:semiHidden/>
    <w:unhideWhenUsed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paragraph" w:customStyle="1" w:styleId="disclaimer">
    <w:name w:val="disclaimer"/>
    <w:basedOn w:val="a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f7">
    <w:name w:val="Balloon Text"/>
    <w:basedOn w:val="a"/>
    <w:link w:val="af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Pr>
      <w:rFonts w:ascii="Tahoma" w:hAnsi="Tahoma" w:cs="Tahoma"/>
      <w:sz w:val="16"/>
      <w:szCs w:val="16"/>
    </w:rPr>
  </w:style>
  <w:style w:type="paragraph" w:styleId="af9">
    <w:name w:val="No Spacing"/>
    <w:link w:val="afa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a">
    <w:name w:val="Без интервала Знак"/>
    <w:basedOn w:val="a0"/>
    <w:link w:val="af9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character" w:customStyle="1" w:styleId="ui-cell-data">
    <w:name w:val="ui-cell-data"/>
    <w:basedOn w:val="a0"/>
  </w:style>
  <w:style w:type="character" w:customStyle="1" w:styleId="s0">
    <w:name w:val="s0"/>
    <w:rPr>
      <w:rFonts w:ascii="Times New Roman" w:hAnsi="Times New Roman" w:cs="Times New Roman" w:hint="default"/>
      <w:b w:val="0"/>
      <w:bCs w:val="0"/>
      <w:i w:val="0"/>
      <w:iCs w:val="0"/>
      <w:strike w:val="0"/>
      <w:color w:val="000000"/>
      <w:sz w:val="28"/>
      <w:szCs w:val="28"/>
      <w:u w:val="none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fc">
    <w:name w:val="Emphasis"/>
    <w:basedOn w:val="a0"/>
    <w:uiPriority w:val="20"/>
    <w:qFormat/>
    <w:rPr>
      <w:i/>
      <w:iCs/>
    </w:rPr>
  </w:style>
  <w:style w:type="character" w:styleId="afd">
    <w:name w:val="Strong"/>
    <w:basedOn w:val="a0"/>
    <w:uiPriority w:val="22"/>
    <w:qFormat/>
    <w:rPr>
      <w:b/>
      <w:bCs/>
    </w:rPr>
  </w:style>
  <w:style w:type="character" w:styleId="afe">
    <w:name w:val="Hyperlink"/>
    <w:basedOn w:val="a0"/>
    <w:uiPriority w:val="99"/>
    <w:semiHidden/>
    <w:unhideWhenUsed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
</file>

<file path=customXml/itemProps1.xml><?xml version="1.0" encoding="utf-8"?>
<ds:datastoreItem xmlns:ds="http://schemas.openxmlformats.org/officeDocument/2006/customXml" ds:itemID="{A9D33757-BA24-4566-8B0B-2170FB9EB17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Musaeva</cp:lastModifiedBy>
  <cp:revision>5</cp:revision>
  <dcterms:created xsi:type="dcterms:W3CDTF">2026-10-09T05:55:00Z</dcterms:created>
  <dcterms:modified xsi:type="dcterms:W3CDTF">2026-10-09T12:52:00Z</dcterms:modified>
</cp:coreProperties>
</file>