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3ABCAE" w14:textId="0365988C" w:rsidR="00450DDD" w:rsidRPr="001E245A" w:rsidRDefault="00FD4312" w:rsidP="00975E94">
      <w:pPr>
        <w:contextualSpacing/>
        <w:jc w:val="center"/>
        <w:rPr>
          <w:rFonts w:eastAsia="Times New Roman" w:cs="Times New Roman"/>
          <w:b/>
          <w:szCs w:val="28"/>
          <w:lang w:eastAsia="ru-RU"/>
        </w:rPr>
      </w:pPr>
      <w:r>
        <w:rPr>
          <w:rFonts w:eastAsia="Times New Roman" w:cs="Times New Roman"/>
          <w:b/>
          <w:szCs w:val="28"/>
          <w:lang w:eastAsia="ru-RU"/>
        </w:rPr>
        <w:t xml:space="preserve">Отчет отдела внешних связей </w:t>
      </w:r>
      <w:r w:rsidR="00450DDD" w:rsidRPr="001E245A">
        <w:rPr>
          <w:rFonts w:eastAsia="Times New Roman" w:cs="Times New Roman"/>
          <w:b/>
          <w:szCs w:val="28"/>
          <w:lang w:eastAsia="ru-RU"/>
        </w:rPr>
        <w:t xml:space="preserve">управления </w:t>
      </w:r>
      <w:r w:rsidR="00631396" w:rsidRPr="001E245A">
        <w:rPr>
          <w:rFonts w:eastAsia="Times New Roman" w:cs="Times New Roman"/>
          <w:b/>
          <w:szCs w:val="28"/>
          <w:lang w:eastAsia="ru-RU"/>
        </w:rPr>
        <w:t>туризма</w:t>
      </w:r>
      <w:r>
        <w:rPr>
          <w:rFonts w:eastAsia="Times New Roman" w:cs="Times New Roman"/>
          <w:b/>
          <w:szCs w:val="28"/>
          <w:lang w:eastAsia="ru-RU"/>
        </w:rPr>
        <w:t xml:space="preserve"> и инвестиций</w:t>
      </w:r>
      <w:r w:rsidR="00450DDD" w:rsidRPr="001E245A">
        <w:rPr>
          <w:rFonts w:eastAsia="Times New Roman" w:cs="Times New Roman"/>
          <w:b/>
          <w:szCs w:val="28"/>
          <w:lang w:eastAsia="ru-RU"/>
        </w:rPr>
        <w:t xml:space="preserve"> ВКО</w:t>
      </w:r>
    </w:p>
    <w:p w14:paraId="727FA282" w14:textId="08FC9A83" w:rsidR="000A30DA" w:rsidRPr="001E245A" w:rsidRDefault="000A30DA" w:rsidP="005B3344">
      <w:pPr>
        <w:widowControl w:val="0"/>
        <w:pBdr>
          <w:bottom w:val="single" w:sz="4" w:space="30" w:color="FFFFFF"/>
        </w:pBdr>
        <w:tabs>
          <w:tab w:val="left" w:pos="993"/>
          <w:tab w:val="left" w:pos="1418"/>
        </w:tabs>
        <w:ind w:firstLine="709"/>
        <w:contextualSpacing/>
        <w:jc w:val="center"/>
        <w:rPr>
          <w:rFonts w:eastAsia="Times New Roman" w:cs="Times New Roman"/>
          <w:b/>
          <w:szCs w:val="28"/>
          <w:lang w:eastAsia="ru-RU"/>
        </w:rPr>
      </w:pPr>
      <w:r w:rsidRPr="001E245A">
        <w:rPr>
          <w:rFonts w:eastAsia="Times New Roman" w:cs="Times New Roman"/>
          <w:b/>
          <w:szCs w:val="28"/>
          <w:lang w:eastAsia="ru-RU"/>
        </w:rPr>
        <w:t xml:space="preserve">за </w:t>
      </w:r>
      <w:r w:rsidR="00E2232C" w:rsidRPr="001E245A">
        <w:rPr>
          <w:rFonts w:eastAsia="Times New Roman" w:cs="Times New Roman"/>
          <w:b/>
          <w:szCs w:val="28"/>
          <w:lang w:eastAsia="ru-RU"/>
        </w:rPr>
        <w:t>3</w:t>
      </w:r>
      <w:r w:rsidR="00450DDD" w:rsidRPr="001E245A">
        <w:rPr>
          <w:rFonts w:eastAsia="Times New Roman" w:cs="Times New Roman"/>
          <w:b/>
          <w:szCs w:val="28"/>
          <w:lang w:eastAsia="ru-RU"/>
        </w:rPr>
        <w:t xml:space="preserve"> квартал 202</w:t>
      </w:r>
      <w:r w:rsidR="009559C9" w:rsidRPr="001E245A">
        <w:rPr>
          <w:rFonts w:eastAsia="Times New Roman" w:cs="Times New Roman"/>
          <w:b/>
          <w:szCs w:val="28"/>
          <w:lang w:eastAsia="ru-RU"/>
        </w:rPr>
        <w:t>6</w:t>
      </w:r>
      <w:r w:rsidR="00450DDD" w:rsidRPr="001E245A">
        <w:rPr>
          <w:rFonts w:eastAsia="Times New Roman" w:cs="Times New Roman"/>
          <w:b/>
          <w:szCs w:val="28"/>
          <w:lang w:eastAsia="ru-RU"/>
        </w:rPr>
        <w:t xml:space="preserve"> года</w:t>
      </w:r>
      <w:r w:rsidR="00F51142" w:rsidRPr="001E245A">
        <w:rPr>
          <w:rFonts w:eastAsia="Times New Roman" w:cs="Times New Roman"/>
          <w:b/>
          <w:szCs w:val="28"/>
          <w:lang w:eastAsia="ru-RU"/>
        </w:rPr>
        <w:t xml:space="preserve"> (</w:t>
      </w:r>
      <w:r w:rsidR="00E2232C" w:rsidRPr="001E245A">
        <w:rPr>
          <w:rFonts w:eastAsia="Times New Roman" w:cs="Times New Roman"/>
          <w:b/>
          <w:szCs w:val="28"/>
          <w:lang w:eastAsia="ru-RU"/>
        </w:rPr>
        <w:t>июль-сентябрь</w:t>
      </w:r>
      <w:r w:rsidR="00F51142" w:rsidRPr="001E245A">
        <w:rPr>
          <w:rFonts w:eastAsia="Times New Roman" w:cs="Times New Roman"/>
          <w:b/>
          <w:szCs w:val="28"/>
          <w:lang w:eastAsia="ru-RU"/>
        </w:rPr>
        <w:t>)</w:t>
      </w:r>
    </w:p>
    <w:p w14:paraId="09975899" w14:textId="3FFDEB7B" w:rsidR="00E2232C" w:rsidRPr="001E245A" w:rsidRDefault="009559C9" w:rsidP="00AD58C5">
      <w:pPr>
        <w:pStyle w:val="a7"/>
        <w:spacing w:line="276" w:lineRule="auto"/>
        <w:jc w:val="both"/>
        <w:rPr>
          <w:rFonts w:ascii="Times New Roman" w:hAnsi="Times New Roman"/>
          <w:bCs/>
          <w:sz w:val="28"/>
          <w:szCs w:val="28"/>
        </w:rPr>
      </w:pPr>
      <w:bookmarkStart w:id="0" w:name="_Hlk139116505"/>
      <w:r w:rsidRPr="001E245A">
        <w:rPr>
          <w:rFonts w:ascii="Times New Roman" w:hAnsi="Times New Roman"/>
          <w:b/>
          <w:sz w:val="28"/>
          <w:szCs w:val="28"/>
        </w:rPr>
        <w:tab/>
      </w:r>
      <w:r w:rsidR="004C6002" w:rsidRPr="001E245A">
        <w:rPr>
          <w:rFonts w:ascii="Times New Roman" w:hAnsi="Times New Roman"/>
          <w:bCs/>
          <w:sz w:val="28"/>
          <w:szCs w:val="28"/>
        </w:rPr>
        <w:t>В</w:t>
      </w:r>
      <w:r w:rsidR="00AD599A" w:rsidRPr="001E245A">
        <w:rPr>
          <w:rFonts w:ascii="Times New Roman" w:hAnsi="Times New Roman"/>
          <w:bCs/>
          <w:sz w:val="28"/>
          <w:szCs w:val="28"/>
        </w:rPr>
        <w:t xml:space="preserve"> </w:t>
      </w:r>
      <w:r w:rsidR="00E2232C" w:rsidRPr="001E245A">
        <w:rPr>
          <w:rFonts w:ascii="Times New Roman" w:hAnsi="Times New Roman"/>
          <w:bCs/>
          <w:sz w:val="28"/>
          <w:szCs w:val="28"/>
        </w:rPr>
        <w:t>третьем</w:t>
      </w:r>
      <w:r w:rsidR="00AD599A" w:rsidRPr="001E245A">
        <w:rPr>
          <w:rFonts w:ascii="Times New Roman" w:hAnsi="Times New Roman"/>
          <w:bCs/>
          <w:sz w:val="28"/>
          <w:szCs w:val="28"/>
        </w:rPr>
        <w:t xml:space="preserve"> </w:t>
      </w:r>
      <w:r w:rsidR="004C6002" w:rsidRPr="001E245A">
        <w:rPr>
          <w:rFonts w:ascii="Times New Roman" w:hAnsi="Times New Roman"/>
          <w:bCs/>
          <w:sz w:val="28"/>
          <w:szCs w:val="28"/>
        </w:rPr>
        <w:t xml:space="preserve">квартале 2026 года Восточно-Казахстанскую область посетили </w:t>
      </w:r>
      <w:r w:rsidR="00547E25" w:rsidRPr="001E245A">
        <w:rPr>
          <w:rFonts w:ascii="Times New Roman" w:hAnsi="Times New Roman"/>
          <w:bCs/>
          <w:sz w:val="28"/>
          <w:szCs w:val="28"/>
        </w:rPr>
        <w:t xml:space="preserve">30 представителей иностранных компаний и делегаций, в числе которых китайские компании </w:t>
      </w:r>
      <w:r w:rsidR="0000183A" w:rsidRPr="001E245A">
        <w:rPr>
          <w:rFonts w:ascii="Times New Roman" w:hAnsi="Times New Roman"/>
          <w:bCs/>
          <w:sz w:val="28"/>
          <w:szCs w:val="28"/>
        </w:rPr>
        <w:t xml:space="preserve">«Bada Road and Bridge», </w:t>
      </w:r>
      <w:r w:rsidR="00E17B1D" w:rsidRPr="001E245A">
        <w:rPr>
          <w:rFonts w:ascii="Times New Roman" w:hAnsi="Times New Roman"/>
          <w:bCs/>
          <w:sz w:val="28"/>
          <w:szCs w:val="28"/>
        </w:rPr>
        <w:t xml:space="preserve">«ZIJIN MINING GROUP NORTHWEST Co., Ltd.», «Xinjiang Chixing Environmental Protection Technology Co., Ltd.», ТОО «Тарбагатай Мунай», «Лунцзянь», ООО «Алтай Xinji International Trade», «YEMA Group Co., Ltd.», ТОО «Tricar Motors», ТОО «Китайская компания по строительству и развитию Синьсин», </w:t>
      </w:r>
      <w:r w:rsidR="00BE3BC3" w:rsidRPr="001E245A">
        <w:rPr>
          <w:rFonts w:ascii="Times New Roman" w:hAnsi="Times New Roman"/>
          <w:bCs/>
          <w:sz w:val="28"/>
          <w:szCs w:val="28"/>
        </w:rPr>
        <w:t xml:space="preserve">ТОО «DongFeng Kazakhstan», «China Huaneng Group Hong Kong Co., Ltd.», </w:t>
      </w:r>
      <w:r w:rsidR="004B18D4" w:rsidRPr="001E245A">
        <w:rPr>
          <w:rFonts w:ascii="Times New Roman" w:hAnsi="Times New Roman"/>
          <w:bCs/>
          <w:sz w:val="28"/>
          <w:szCs w:val="28"/>
        </w:rPr>
        <w:t xml:space="preserve">«Kunlun Energy Ltd.», ТОО «JUNXIN ENVIRONMENTAL PROTECTION», ТОО «KAZ Minerals Management», ТОО «B&amp;A Contractors», ТОО «Baimi Auto Technology», «Цзунфэн Экологические технологии», «Dengbo Success Minerals Ltd.», «Фалилэй», «China CAMA Engineering co Ltd.», </w:t>
      </w:r>
      <w:r w:rsidR="00E17B1D" w:rsidRPr="001E245A">
        <w:rPr>
          <w:rFonts w:ascii="Times New Roman" w:hAnsi="Times New Roman"/>
          <w:bCs/>
          <w:sz w:val="28"/>
          <w:szCs w:val="28"/>
        </w:rPr>
        <w:t>корейская компания «YPP Corporation»</w:t>
      </w:r>
      <w:r w:rsidR="004B18D4" w:rsidRPr="001E245A">
        <w:rPr>
          <w:rFonts w:ascii="Times New Roman" w:hAnsi="Times New Roman"/>
          <w:bCs/>
          <w:sz w:val="28"/>
          <w:szCs w:val="28"/>
        </w:rPr>
        <w:t xml:space="preserve">, а также </w:t>
      </w:r>
      <w:r w:rsidR="001E245A" w:rsidRPr="001E245A">
        <w:rPr>
          <w:rFonts w:ascii="Times New Roman" w:hAnsi="Times New Roman"/>
          <w:bCs/>
          <w:sz w:val="28"/>
          <w:szCs w:val="28"/>
        </w:rPr>
        <w:t>Генеральный</w:t>
      </w:r>
      <w:r w:rsidR="004B18D4" w:rsidRPr="001E245A">
        <w:rPr>
          <w:rFonts w:ascii="Times New Roman" w:hAnsi="Times New Roman"/>
          <w:bCs/>
          <w:sz w:val="28"/>
          <w:szCs w:val="28"/>
        </w:rPr>
        <w:t xml:space="preserve"> консул КНР в г.Алматы, Чрезвычайный и Полномочный Посол Австрийской Республики в Республике Казахстан, делегация Тачэнского района СУАР КНР,</w:t>
      </w:r>
      <w:r w:rsidR="00E12A0C" w:rsidRPr="001E245A">
        <w:rPr>
          <w:rFonts w:ascii="Times New Roman" w:hAnsi="Times New Roman"/>
          <w:bCs/>
          <w:sz w:val="28"/>
          <w:szCs w:val="28"/>
        </w:rPr>
        <w:t xml:space="preserve"> делегация Могил</w:t>
      </w:r>
      <w:r w:rsidR="00394B95">
        <w:rPr>
          <w:rFonts w:ascii="Times New Roman" w:hAnsi="Times New Roman"/>
          <w:bCs/>
          <w:sz w:val="28"/>
          <w:szCs w:val="28"/>
        </w:rPr>
        <w:t>е</w:t>
      </w:r>
      <w:r w:rsidR="00E12A0C" w:rsidRPr="001E245A">
        <w:rPr>
          <w:rFonts w:ascii="Times New Roman" w:hAnsi="Times New Roman"/>
          <w:bCs/>
          <w:sz w:val="28"/>
          <w:szCs w:val="28"/>
        </w:rPr>
        <w:t>вской области Республики Беларусь, временно поверенный в делах Посольства Республики Польша в РК.</w:t>
      </w:r>
    </w:p>
    <w:p w14:paraId="0B347D8C" w14:textId="64844F97" w:rsidR="00426C68" w:rsidRPr="001E245A" w:rsidRDefault="00426C68" w:rsidP="00AD58C5">
      <w:pPr>
        <w:pStyle w:val="a7"/>
        <w:spacing w:line="276" w:lineRule="auto"/>
        <w:jc w:val="both"/>
        <w:rPr>
          <w:rFonts w:ascii="Times New Roman" w:hAnsi="Times New Roman"/>
          <w:bCs/>
          <w:sz w:val="28"/>
          <w:szCs w:val="28"/>
        </w:rPr>
      </w:pPr>
      <w:r w:rsidRPr="001E245A">
        <w:rPr>
          <w:rFonts w:ascii="Times New Roman" w:hAnsi="Times New Roman"/>
          <w:bCs/>
          <w:sz w:val="28"/>
          <w:szCs w:val="28"/>
        </w:rPr>
        <w:tab/>
        <w:t xml:space="preserve">Для каждой делегации была заранее подготовлена и тщательно проработана индивидуальная программа пребывания с учетом целей визита, пожеланий и особенностей делегации. В рамках визитов были организованы встречи с акимом Восточно-Казахстанской области </w:t>
      </w:r>
      <w:r w:rsidR="004E2CBD">
        <w:rPr>
          <w:rFonts w:ascii="Times New Roman" w:hAnsi="Times New Roman"/>
          <w:bCs/>
          <w:sz w:val="28"/>
          <w:szCs w:val="28"/>
        </w:rPr>
        <w:t xml:space="preserve">и </w:t>
      </w:r>
      <w:r w:rsidR="00CE404C" w:rsidRPr="001E245A">
        <w:rPr>
          <w:rFonts w:ascii="Times New Roman" w:hAnsi="Times New Roman"/>
          <w:bCs/>
          <w:sz w:val="28"/>
          <w:szCs w:val="28"/>
        </w:rPr>
        <w:t xml:space="preserve">курирующим заместителем акима области, </w:t>
      </w:r>
      <w:r w:rsidRPr="001E245A">
        <w:rPr>
          <w:rFonts w:ascii="Times New Roman" w:hAnsi="Times New Roman"/>
          <w:bCs/>
          <w:sz w:val="28"/>
          <w:szCs w:val="28"/>
        </w:rPr>
        <w:t>где обсуждались перспективы двустороннего сотрудничества, реализация совместных проектов в сфере экономики, образования, культуры, туризма и инвестиций.</w:t>
      </w:r>
    </w:p>
    <w:p w14:paraId="610213E6" w14:textId="4746FD4A" w:rsidR="00EA7153" w:rsidRPr="001E245A" w:rsidRDefault="00426C68" w:rsidP="00AD58C5">
      <w:pPr>
        <w:pStyle w:val="a7"/>
        <w:spacing w:line="276" w:lineRule="auto"/>
        <w:jc w:val="both"/>
        <w:rPr>
          <w:rFonts w:ascii="Times New Roman" w:hAnsi="Times New Roman"/>
          <w:bCs/>
          <w:sz w:val="28"/>
          <w:szCs w:val="28"/>
        </w:rPr>
      </w:pPr>
      <w:r w:rsidRPr="001E245A">
        <w:rPr>
          <w:rFonts w:ascii="Times New Roman" w:hAnsi="Times New Roman"/>
          <w:bCs/>
          <w:sz w:val="28"/>
          <w:szCs w:val="28"/>
        </w:rPr>
        <w:tab/>
        <w:t>Кроме того, гостям были продемонстрированы экономический и промышленный потенциал региона, объекты социальной инфраструктуры, а также историко-культурные достопримечательности области. Особое внимание было уделено вопросам развития межрегионального и международного взаимодействия, укрепления культурных и гуманитарных связей.</w:t>
      </w:r>
    </w:p>
    <w:p w14:paraId="16CE5B56" w14:textId="72998138" w:rsidR="006D0934" w:rsidRPr="001E245A" w:rsidRDefault="00823867" w:rsidP="00AD58C5">
      <w:pPr>
        <w:pStyle w:val="a7"/>
        <w:spacing w:line="276" w:lineRule="auto"/>
        <w:jc w:val="both"/>
        <w:rPr>
          <w:rFonts w:ascii="Times New Roman" w:hAnsi="Times New Roman"/>
          <w:bCs/>
          <w:sz w:val="28"/>
          <w:szCs w:val="28"/>
        </w:rPr>
      </w:pPr>
      <w:r w:rsidRPr="001E245A">
        <w:rPr>
          <w:rFonts w:ascii="Times New Roman" w:hAnsi="Times New Roman"/>
          <w:bCs/>
          <w:sz w:val="28"/>
          <w:szCs w:val="28"/>
        </w:rPr>
        <w:tab/>
        <w:t xml:space="preserve">Также были организованы </w:t>
      </w:r>
      <w:r w:rsidR="006D0934" w:rsidRPr="001E245A">
        <w:rPr>
          <w:rFonts w:ascii="Times New Roman" w:hAnsi="Times New Roman"/>
          <w:bCs/>
          <w:sz w:val="28"/>
          <w:szCs w:val="28"/>
        </w:rPr>
        <w:t xml:space="preserve">следующие </w:t>
      </w:r>
      <w:r w:rsidRPr="001E245A">
        <w:rPr>
          <w:rFonts w:ascii="Times New Roman" w:hAnsi="Times New Roman"/>
          <w:bCs/>
          <w:sz w:val="28"/>
          <w:szCs w:val="28"/>
        </w:rPr>
        <w:t xml:space="preserve">выезда делегации Восточно-Казахстанской области </w:t>
      </w:r>
      <w:r w:rsidR="006D0934" w:rsidRPr="001E245A">
        <w:rPr>
          <w:rFonts w:ascii="Times New Roman" w:hAnsi="Times New Roman"/>
          <w:bCs/>
          <w:sz w:val="28"/>
          <w:szCs w:val="28"/>
        </w:rPr>
        <w:t>во главе с акимом области</w:t>
      </w:r>
      <w:r w:rsidR="00ED7308" w:rsidRPr="001E245A">
        <w:rPr>
          <w:rFonts w:ascii="Times New Roman" w:hAnsi="Times New Roman"/>
          <w:bCs/>
          <w:sz w:val="28"/>
          <w:szCs w:val="28"/>
        </w:rPr>
        <w:t xml:space="preserve"> либо его заместителями</w:t>
      </w:r>
      <w:r w:rsidR="00CE2DC4" w:rsidRPr="001E245A">
        <w:rPr>
          <w:rFonts w:ascii="Times New Roman" w:hAnsi="Times New Roman"/>
          <w:bCs/>
          <w:sz w:val="28"/>
          <w:szCs w:val="28"/>
        </w:rPr>
        <w:t>:</w:t>
      </w:r>
    </w:p>
    <w:p w14:paraId="4557D8E0" w14:textId="76FB1FF2" w:rsidR="00E12A0C" w:rsidRPr="001E245A" w:rsidRDefault="006D0934" w:rsidP="00AD58C5">
      <w:pPr>
        <w:pStyle w:val="a7"/>
        <w:numPr>
          <w:ilvl w:val="0"/>
          <w:numId w:val="10"/>
        </w:numPr>
        <w:spacing w:line="276" w:lineRule="auto"/>
        <w:ind w:left="0" w:firstLine="567"/>
        <w:jc w:val="both"/>
        <w:rPr>
          <w:rFonts w:ascii="Times New Roman" w:hAnsi="Times New Roman"/>
          <w:bCs/>
          <w:sz w:val="28"/>
          <w:szCs w:val="28"/>
        </w:rPr>
      </w:pPr>
      <w:r w:rsidRPr="001E245A">
        <w:rPr>
          <w:rFonts w:ascii="Times New Roman" w:hAnsi="Times New Roman"/>
          <w:b/>
          <w:sz w:val="28"/>
          <w:szCs w:val="28"/>
        </w:rPr>
        <w:t>24-25 июля 2026 года</w:t>
      </w:r>
      <w:r w:rsidRPr="001E245A">
        <w:rPr>
          <w:rFonts w:ascii="Times New Roman" w:hAnsi="Times New Roman"/>
          <w:bCs/>
          <w:sz w:val="28"/>
          <w:szCs w:val="28"/>
        </w:rPr>
        <w:t xml:space="preserve"> </w:t>
      </w:r>
      <w:r w:rsidR="00E12A0C" w:rsidRPr="001E245A">
        <w:rPr>
          <w:rFonts w:ascii="Times New Roman" w:hAnsi="Times New Roman"/>
          <w:bCs/>
          <w:sz w:val="28"/>
          <w:szCs w:val="28"/>
        </w:rPr>
        <w:t>г. Омск (Российская Федерация)</w:t>
      </w:r>
      <w:r w:rsidRPr="001E245A">
        <w:rPr>
          <w:rFonts w:ascii="Times New Roman" w:hAnsi="Times New Roman"/>
          <w:bCs/>
          <w:sz w:val="28"/>
          <w:szCs w:val="28"/>
        </w:rPr>
        <w:t xml:space="preserve"> </w:t>
      </w:r>
      <w:r w:rsidR="00E050E3" w:rsidRPr="001E245A">
        <w:rPr>
          <w:rFonts w:ascii="Times New Roman" w:hAnsi="Times New Roman"/>
          <w:bCs/>
          <w:sz w:val="28"/>
          <w:szCs w:val="28"/>
        </w:rPr>
        <w:t>–</w:t>
      </w:r>
      <w:r w:rsidRPr="001E245A">
        <w:rPr>
          <w:rFonts w:ascii="Times New Roman" w:hAnsi="Times New Roman"/>
          <w:bCs/>
          <w:sz w:val="28"/>
          <w:szCs w:val="28"/>
        </w:rPr>
        <w:t xml:space="preserve"> </w:t>
      </w:r>
      <w:r w:rsidR="00E050E3" w:rsidRPr="001E245A">
        <w:rPr>
          <w:rFonts w:ascii="Times New Roman" w:hAnsi="Times New Roman"/>
          <w:bCs/>
          <w:sz w:val="28"/>
          <w:szCs w:val="28"/>
        </w:rPr>
        <w:t xml:space="preserve">участие </w:t>
      </w:r>
      <w:r w:rsidR="002528A4" w:rsidRPr="001E245A">
        <w:rPr>
          <w:rFonts w:ascii="Times New Roman" w:hAnsi="Times New Roman"/>
          <w:bCs/>
          <w:sz w:val="28"/>
          <w:szCs w:val="28"/>
        </w:rPr>
        <w:t xml:space="preserve">делегации ВКО во главе с акимом области </w:t>
      </w:r>
      <w:r w:rsidR="001E245A">
        <w:rPr>
          <w:rFonts w:ascii="Times New Roman" w:hAnsi="Times New Roman"/>
          <w:bCs/>
          <w:sz w:val="28"/>
          <w:szCs w:val="28"/>
        </w:rPr>
        <w:t xml:space="preserve">Сактагановым Н.А. </w:t>
      </w:r>
      <w:r w:rsidR="00E050E3" w:rsidRPr="001E245A">
        <w:rPr>
          <w:rFonts w:ascii="Times New Roman" w:hAnsi="Times New Roman"/>
          <w:bCs/>
          <w:sz w:val="28"/>
          <w:szCs w:val="28"/>
        </w:rPr>
        <w:t>в ХХII Форуме межрегионального сотрудничества России и Казахстана на тему «Формирование глобальной логистической экосистемы: новые горизонты российско-казахстанского сотрудничества». В рамках визита был подписан меморандум о взаимопонимании между Акиматом Восточно-Казахстанской области (Республика Казахстан) и Правительством Оренбургской области (Российская Федерация)</w:t>
      </w:r>
      <w:r w:rsidR="00907B56" w:rsidRPr="001E245A">
        <w:rPr>
          <w:rFonts w:ascii="Times New Roman" w:hAnsi="Times New Roman"/>
          <w:bCs/>
          <w:sz w:val="28"/>
          <w:szCs w:val="28"/>
        </w:rPr>
        <w:t>;</w:t>
      </w:r>
    </w:p>
    <w:p w14:paraId="07DA2322" w14:textId="1F913227" w:rsidR="00C13AE9" w:rsidRPr="001E245A" w:rsidRDefault="00ED7308" w:rsidP="00AD58C5">
      <w:pPr>
        <w:pStyle w:val="a7"/>
        <w:numPr>
          <w:ilvl w:val="0"/>
          <w:numId w:val="10"/>
        </w:numPr>
        <w:spacing w:line="276" w:lineRule="auto"/>
        <w:ind w:left="0" w:firstLine="567"/>
        <w:jc w:val="both"/>
        <w:rPr>
          <w:rFonts w:ascii="Times New Roman" w:hAnsi="Times New Roman"/>
          <w:bCs/>
          <w:sz w:val="28"/>
          <w:szCs w:val="28"/>
        </w:rPr>
      </w:pPr>
      <w:r w:rsidRPr="001E245A">
        <w:rPr>
          <w:rFonts w:ascii="Times New Roman" w:hAnsi="Times New Roman"/>
          <w:b/>
          <w:sz w:val="28"/>
          <w:szCs w:val="28"/>
        </w:rPr>
        <w:t>23-24 июля 2026 года</w:t>
      </w:r>
      <w:r w:rsidRPr="001E245A">
        <w:rPr>
          <w:rFonts w:ascii="Times New Roman" w:hAnsi="Times New Roman"/>
          <w:bCs/>
          <w:sz w:val="28"/>
          <w:szCs w:val="28"/>
        </w:rPr>
        <w:t xml:space="preserve"> </w:t>
      </w:r>
      <w:r w:rsidR="005044DC" w:rsidRPr="001E245A">
        <w:rPr>
          <w:rFonts w:ascii="Times New Roman" w:hAnsi="Times New Roman"/>
          <w:bCs/>
          <w:sz w:val="28"/>
          <w:szCs w:val="28"/>
        </w:rPr>
        <w:t>г. Актау</w:t>
      </w:r>
      <w:r w:rsidRPr="001E245A">
        <w:rPr>
          <w:rFonts w:ascii="Times New Roman" w:hAnsi="Times New Roman"/>
          <w:bCs/>
          <w:sz w:val="28"/>
          <w:szCs w:val="28"/>
        </w:rPr>
        <w:t xml:space="preserve"> – участие </w:t>
      </w:r>
      <w:r w:rsidR="006632D1" w:rsidRPr="001E245A">
        <w:rPr>
          <w:rFonts w:ascii="Times New Roman" w:hAnsi="Times New Roman"/>
          <w:bCs/>
          <w:sz w:val="28"/>
          <w:szCs w:val="28"/>
        </w:rPr>
        <w:t xml:space="preserve">заместителя акима области Нургалиева Е.Ж. </w:t>
      </w:r>
      <w:r w:rsidRPr="001E245A">
        <w:rPr>
          <w:rFonts w:ascii="Times New Roman" w:hAnsi="Times New Roman"/>
          <w:bCs/>
          <w:sz w:val="28"/>
          <w:szCs w:val="28"/>
        </w:rPr>
        <w:t>в I заседании Совета глав регионов между Республикой Казахстан и Республикой Узбекистан</w:t>
      </w:r>
      <w:r w:rsidR="00C13AE9" w:rsidRPr="001E245A">
        <w:rPr>
          <w:rFonts w:ascii="Times New Roman" w:hAnsi="Times New Roman"/>
          <w:bCs/>
          <w:sz w:val="28"/>
          <w:szCs w:val="28"/>
        </w:rPr>
        <w:t xml:space="preserve">. В рамках визита был подписан меморандум между </w:t>
      </w:r>
      <w:r w:rsidR="00C13AE9" w:rsidRPr="001E245A">
        <w:rPr>
          <w:rFonts w:ascii="Times New Roman" w:hAnsi="Times New Roman"/>
          <w:bCs/>
          <w:sz w:val="28"/>
          <w:szCs w:val="28"/>
        </w:rPr>
        <w:lastRenderedPageBreak/>
        <w:t>Восточно-Казахстанским областным акиматом (Республика Казахстан) и Хокимиятом Наманганской области (Республика Узбекистан) об установлении международных и внешнеэкономических связей в торгово-экономической, научно-технической, социально-культурной и гуманитарных сферах</w:t>
      </w:r>
      <w:r w:rsidR="00761C3F" w:rsidRPr="001E245A">
        <w:rPr>
          <w:rFonts w:ascii="Times New Roman" w:hAnsi="Times New Roman"/>
          <w:bCs/>
          <w:sz w:val="28"/>
          <w:szCs w:val="28"/>
        </w:rPr>
        <w:t>;</w:t>
      </w:r>
    </w:p>
    <w:p w14:paraId="6A086BC1" w14:textId="208968F6" w:rsidR="008E0E7F" w:rsidRPr="001E245A" w:rsidRDefault="008E0E7F" w:rsidP="00AD58C5">
      <w:pPr>
        <w:pStyle w:val="a7"/>
        <w:numPr>
          <w:ilvl w:val="0"/>
          <w:numId w:val="10"/>
        </w:numPr>
        <w:spacing w:line="276" w:lineRule="auto"/>
        <w:ind w:left="0" w:firstLine="567"/>
        <w:jc w:val="both"/>
        <w:rPr>
          <w:rFonts w:ascii="Times New Roman" w:hAnsi="Times New Roman"/>
          <w:bCs/>
          <w:sz w:val="28"/>
          <w:szCs w:val="28"/>
        </w:rPr>
      </w:pPr>
      <w:r w:rsidRPr="001E245A">
        <w:rPr>
          <w:rFonts w:ascii="Times New Roman" w:hAnsi="Times New Roman"/>
          <w:b/>
          <w:sz w:val="28"/>
          <w:szCs w:val="28"/>
        </w:rPr>
        <w:t>25 сентября 2026 года</w:t>
      </w:r>
      <w:r w:rsidRPr="001E245A">
        <w:rPr>
          <w:rFonts w:ascii="Times New Roman" w:hAnsi="Times New Roman"/>
          <w:bCs/>
          <w:sz w:val="28"/>
          <w:szCs w:val="28"/>
        </w:rPr>
        <w:t xml:space="preserve"> г.</w:t>
      </w:r>
      <w:r w:rsidR="00B74386">
        <w:rPr>
          <w:rFonts w:ascii="Times New Roman" w:hAnsi="Times New Roman"/>
          <w:bCs/>
          <w:sz w:val="28"/>
          <w:szCs w:val="28"/>
        </w:rPr>
        <w:t xml:space="preserve"> </w:t>
      </w:r>
      <w:r w:rsidRPr="001E245A">
        <w:rPr>
          <w:rFonts w:ascii="Times New Roman" w:hAnsi="Times New Roman"/>
          <w:bCs/>
          <w:sz w:val="28"/>
          <w:szCs w:val="28"/>
        </w:rPr>
        <w:t xml:space="preserve">Алматы – участие акима области </w:t>
      </w:r>
      <w:r w:rsidR="005044DC">
        <w:rPr>
          <w:rFonts w:ascii="Times New Roman" w:hAnsi="Times New Roman"/>
          <w:bCs/>
          <w:sz w:val="28"/>
          <w:szCs w:val="28"/>
        </w:rPr>
        <w:br/>
      </w:r>
      <w:r w:rsidRPr="001E245A">
        <w:rPr>
          <w:rFonts w:ascii="Times New Roman" w:hAnsi="Times New Roman"/>
          <w:bCs/>
          <w:sz w:val="28"/>
          <w:szCs w:val="28"/>
        </w:rPr>
        <w:t>Сактаганова Н.А. в</w:t>
      </w:r>
      <w:r w:rsidR="00BC064F" w:rsidRPr="001E245A">
        <w:rPr>
          <w:rFonts w:ascii="Times New Roman" w:hAnsi="Times New Roman"/>
          <w:bCs/>
          <w:sz w:val="28"/>
          <w:szCs w:val="28"/>
        </w:rPr>
        <w:t xml:space="preserve"> </w:t>
      </w:r>
      <w:r w:rsidRPr="001E245A">
        <w:rPr>
          <w:rFonts w:ascii="Times New Roman" w:hAnsi="Times New Roman"/>
          <w:bCs/>
          <w:sz w:val="28"/>
          <w:szCs w:val="28"/>
        </w:rPr>
        <w:t>Инвестиционно</w:t>
      </w:r>
      <w:r w:rsidR="00BC064F" w:rsidRPr="001E245A">
        <w:rPr>
          <w:rFonts w:ascii="Times New Roman" w:hAnsi="Times New Roman"/>
          <w:bCs/>
          <w:sz w:val="28"/>
          <w:szCs w:val="28"/>
        </w:rPr>
        <w:t>м</w:t>
      </w:r>
      <w:r w:rsidRPr="001E245A">
        <w:rPr>
          <w:rFonts w:ascii="Times New Roman" w:hAnsi="Times New Roman"/>
          <w:bCs/>
          <w:sz w:val="28"/>
          <w:szCs w:val="28"/>
        </w:rPr>
        <w:t xml:space="preserve"> Форум</w:t>
      </w:r>
      <w:r w:rsidR="00BC064F" w:rsidRPr="001E245A">
        <w:rPr>
          <w:rFonts w:ascii="Times New Roman" w:hAnsi="Times New Roman"/>
          <w:bCs/>
          <w:sz w:val="28"/>
          <w:szCs w:val="28"/>
        </w:rPr>
        <w:t>е</w:t>
      </w:r>
      <w:r w:rsidRPr="001E245A">
        <w:rPr>
          <w:rFonts w:ascii="Times New Roman" w:hAnsi="Times New Roman"/>
          <w:bCs/>
          <w:sz w:val="28"/>
          <w:szCs w:val="28"/>
        </w:rPr>
        <w:t xml:space="preserve"> «Казахстан-Китай»</w:t>
      </w:r>
      <w:r w:rsidR="00634A96" w:rsidRPr="001E245A">
        <w:rPr>
          <w:rFonts w:ascii="Times New Roman" w:hAnsi="Times New Roman"/>
          <w:bCs/>
          <w:sz w:val="28"/>
          <w:szCs w:val="28"/>
        </w:rPr>
        <w:t>. В рамках Форума были подписаны следующие документы:</w:t>
      </w:r>
    </w:p>
    <w:p w14:paraId="40F8D2FB" w14:textId="7CB8F7D9" w:rsidR="00634A96" w:rsidRPr="001E245A" w:rsidRDefault="00634A96" w:rsidP="00AD58C5">
      <w:pPr>
        <w:pStyle w:val="a7"/>
        <w:spacing w:line="276" w:lineRule="auto"/>
        <w:ind w:firstLine="567"/>
        <w:jc w:val="both"/>
        <w:rPr>
          <w:rFonts w:ascii="Times New Roman" w:hAnsi="Times New Roman"/>
          <w:bCs/>
          <w:sz w:val="28"/>
          <w:szCs w:val="28"/>
        </w:rPr>
      </w:pPr>
      <w:r w:rsidRPr="001E245A">
        <w:rPr>
          <w:rFonts w:ascii="Times New Roman" w:hAnsi="Times New Roman"/>
          <w:b/>
          <w:sz w:val="28"/>
          <w:szCs w:val="28"/>
        </w:rPr>
        <w:t>-</w:t>
      </w:r>
      <w:r w:rsidRPr="001E245A">
        <w:t xml:space="preserve"> </w:t>
      </w:r>
      <w:r w:rsidRPr="001E245A">
        <w:rPr>
          <w:rFonts w:ascii="Times New Roman" w:hAnsi="Times New Roman"/>
          <w:bCs/>
          <w:sz w:val="28"/>
          <w:szCs w:val="28"/>
        </w:rPr>
        <w:t>Соглашение о намерениях по взаимному сотрудничеству в реализации</w:t>
      </w:r>
      <w:r w:rsidRPr="001E245A">
        <w:rPr>
          <w:rFonts w:ascii="Times New Roman" w:hAnsi="Times New Roman"/>
          <w:b/>
          <w:sz w:val="28"/>
          <w:szCs w:val="28"/>
        </w:rPr>
        <w:t xml:space="preserve"> </w:t>
      </w:r>
      <w:r w:rsidRPr="001E245A">
        <w:rPr>
          <w:rFonts w:ascii="Times New Roman" w:hAnsi="Times New Roman"/>
          <w:bCs/>
          <w:sz w:val="28"/>
          <w:szCs w:val="28"/>
        </w:rPr>
        <w:t xml:space="preserve">проекта «Создание высокотехнологичного автомобилестроительного комплекса по производству автомобильных компонентов и легковых автомобилей» </w:t>
      </w:r>
      <w:r w:rsidR="00B74386">
        <w:rPr>
          <w:rFonts w:ascii="Times New Roman" w:hAnsi="Times New Roman"/>
          <w:bCs/>
          <w:sz w:val="28"/>
          <w:szCs w:val="28"/>
        </w:rPr>
        <w:t xml:space="preserve">с компанией </w:t>
      </w:r>
      <w:r w:rsidR="00B74386" w:rsidRPr="00B74386">
        <w:rPr>
          <w:rFonts w:ascii="Times New Roman" w:hAnsi="Times New Roman"/>
          <w:bCs/>
          <w:sz w:val="28"/>
          <w:szCs w:val="28"/>
        </w:rPr>
        <w:t>«East Motors Corporation»</w:t>
      </w:r>
      <w:r w:rsidR="00D55822">
        <w:rPr>
          <w:rFonts w:ascii="Times New Roman" w:hAnsi="Times New Roman"/>
          <w:bCs/>
          <w:sz w:val="28"/>
          <w:szCs w:val="28"/>
        </w:rPr>
        <w:t xml:space="preserve"> </w:t>
      </w:r>
      <w:r w:rsidRPr="001E245A">
        <w:rPr>
          <w:rFonts w:ascii="Times New Roman" w:hAnsi="Times New Roman"/>
          <w:bCs/>
          <w:sz w:val="28"/>
          <w:szCs w:val="28"/>
        </w:rPr>
        <w:t>на сумму 110 млрд тенге</w:t>
      </w:r>
      <w:r w:rsidR="00D55822">
        <w:rPr>
          <w:rFonts w:ascii="Times New Roman" w:hAnsi="Times New Roman"/>
          <w:bCs/>
          <w:sz w:val="28"/>
          <w:szCs w:val="28"/>
        </w:rPr>
        <w:t>;</w:t>
      </w:r>
    </w:p>
    <w:p w14:paraId="62C1A03D" w14:textId="78D045EA" w:rsidR="00634A96" w:rsidRPr="001E245A" w:rsidRDefault="00634A96" w:rsidP="00AD58C5">
      <w:pPr>
        <w:pStyle w:val="a7"/>
        <w:spacing w:line="276" w:lineRule="auto"/>
        <w:ind w:firstLine="567"/>
        <w:jc w:val="both"/>
        <w:rPr>
          <w:rFonts w:ascii="Times New Roman" w:hAnsi="Times New Roman"/>
          <w:bCs/>
          <w:sz w:val="28"/>
          <w:szCs w:val="28"/>
        </w:rPr>
      </w:pPr>
      <w:r w:rsidRPr="001E245A">
        <w:rPr>
          <w:rFonts w:ascii="Times New Roman" w:hAnsi="Times New Roman"/>
          <w:bCs/>
          <w:sz w:val="28"/>
          <w:szCs w:val="28"/>
        </w:rPr>
        <w:t xml:space="preserve">- Меморандум </w:t>
      </w:r>
      <w:r w:rsidR="001E452F" w:rsidRPr="001E245A">
        <w:rPr>
          <w:rFonts w:ascii="Times New Roman" w:hAnsi="Times New Roman"/>
          <w:bCs/>
          <w:sz w:val="28"/>
          <w:szCs w:val="28"/>
        </w:rPr>
        <w:t xml:space="preserve">о намерениях между акиматом Восточно-Казахстанской области и компанией «Beijing Tizhi Trading Co.Ltd» по созданию современного комплекса мощностью 500-700 тонн в сутки по переработке твердых бытовых отходов и иловых отходов на территории ВКО на сумму </w:t>
      </w:r>
      <w:r w:rsidR="00D4362D" w:rsidRPr="001E245A">
        <w:rPr>
          <w:rFonts w:ascii="Times New Roman" w:hAnsi="Times New Roman"/>
          <w:bCs/>
          <w:sz w:val="28"/>
          <w:szCs w:val="28"/>
        </w:rPr>
        <w:t>35,</w:t>
      </w:r>
      <w:r w:rsidR="00796269" w:rsidRPr="001E245A">
        <w:rPr>
          <w:rFonts w:ascii="Times New Roman" w:hAnsi="Times New Roman"/>
          <w:bCs/>
          <w:sz w:val="28"/>
          <w:szCs w:val="28"/>
        </w:rPr>
        <w:t>8 млрд тенге</w:t>
      </w:r>
      <w:r w:rsidR="008803AA" w:rsidRPr="001E245A">
        <w:rPr>
          <w:rFonts w:ascii="Times New Roman" w:hAnsi="Times New Roman"/>
          <w:bCs/>
          <w:sz w:val="28"/>
          <w:szCs w:val="28"/>
        </w:rPr>
        <w:t>;</w:t>
      </w:r>
    </w:p>
    <w:p w14:paraId="6917249B" w14:textId="0CC5549F" w:rsidR="008803AA" w:rsidRPr="001E245A" w:rsidRDefault="008803AA" w:rsidP="00AD58C5">
      <w:pPr>
        <w:pStyle w:val="a7"/>
        <w:numPr>
          <w:ilvl w:val="0"/>
          <w:numId w:val="10"/>
        </w:numPr>
        <w:spacing w:line="276" w:lineRule="auto"/>
        <w:ind w:left="0" w:firstLine="567"/>
        <w:jc w:val="both"/>
        <w:rPr>
          <w:rFonts w:ascii="Times New Roman" w:hAnsi="Times New Roman"/>
          <w:bCs/>
          <w:sz w:val="28"/>
          <w:szCs w:val="28"/>
        </w:rPr>
      </w:pPr>
      <w:r w:rsidRPr="001E245A">
        <w:rPr>
          <w:rFonts w:ascii="Times New Roman" w:hAnsi="Times New Roman"/>
          <w:b/>
          <w:sz w:val="28"/>
          <w:szCs w:val="28"/>
        </w:rPr>
        <w:t>26-27 сентября 2026 года</w:t>
      </w:r>
      <w:r w:rsidRPr="001E245A">
        <w:rPr>
          <w:rFonts w:ascii="Times New Roman" w:hAnsi="Times New Roman"/>
          <w:bCs/>
          <w:sz w:val="28"/>
          <w:szCs w:val="28"/>
        </w:rPr>
        <w:t xml:space="preserve"> г. </w:t>
      </w:r>
      <w:r w:rsidR="00757DA2" w:rsidRPr="001E245A">
        <w:rPr>
          <w:rFonts w:ascii="Times New Roman" w:hAnsi="Times New Roman"/>
          <w:bCs/>
          <w:sz w:val="28"/>
          <w:szCs w:val="28"/>
        </w:rPr>
        <w:t>Павлодар –</w:t>
      </w:r>
      <w:r w:rsidRPr="001E245A">
        <w:rPr>
          <w:rFonts w:ascii="Times New Roman" w:hAnsi="Times New Roman"/>
          <w:bCs/>
          <w:sz w:val="28"/>
          <w:szCs w:val="28"/>
        </w:rPr>
        <w:t xml:space="preserve"> </w:t>
      </w:r>
      <w:r w:rsidR="00757DA2" w:rsidRPr="001E245A">
        <w:rPr>
          <w:rFonts w:ascii="Times New Roman" w:hAnsi="Times New Roman"/>
          <w:bCs/>
          <w:sz w:val="28"/>
          <w:szCs w:val="28"/>
        </w:rPr>
        <w:t xml:space="preserve">участие делегации ВКО во главе с акимом области Сактагановым Н.А. </w:t>
      </w:r>
      <w:r w:rsidR="007111DA" w:rsidRPr="001E245A">
        <w:rPr>
          <w:rFonts w:ascii="Times New Roman" w:hAnsi="Times New Roman"/>
          <w:bCs/>
          <w:sz w:val="28"/>
          <w:szCs w:val="28"/>
        </w:rPr>
        <w:t>в Международном форуме «Иртыш: река дружбы – река развития»</w:t>
      </w:r>
      <w:r w:rsidR="009A0C94" w:rsidRPr="001E245A">
        <w:rPr>
          <w:rFonts w:ascii="Times New Roman" w:hAnsi="Times New Roman"/>
          <w:bCs/>
          <w:sz w:val="28"/>
          <w:szCs w:val="28"/>
        </w:rPr>
        <w:t>.</w:t>
      </w:r>
    </w:p>
    <w:p w14:paraId="094C1BCD" w14:textId="513119B0" w:rsidR="00745982" w:rsidRPr="001E245A" w:rsidRDefault="00745982" w:rsidP="00AD58C5">
      <w:pPr>
        <w:pStyle w:val="a7"/>
        <w:spacing w:line="276" w:lineRule="auto"/>
        <w:ind w:firstLine="567"/>
        <w:jc w:val="both"/>
        <w:rPr>
          <w:rFonts w:ascii="Times New Roman" w:hAnsi="Times New Roman"/>
          <w:bCs/>
          <w:sz w:val="28"/>
          <w:szCs w:val="28"/>
        </w:rPr>
      </w:pPr>
      <w:r w:rsidRPr="001E245A">
        <w:rPr>
          <w:rFonts w:ascii="Times New Roman" w:hAnsi="Times New Roman"/>
          <w:bCs/>
          <w:sz w:val="28"/>
          <w:szCs w:val="28"/>
        </w:rPr>
        <w:t xml:space="preserve">Также были организованы визиты </w:t>
      </w:r>
      <w:r w:rsidR="005044DC">
        <w:rPr>
          <w:rFonts w:ascii="Times New Roman" w:hAnsi="Times New Roman"/>
          <w:bCs/>
          <w:sz w:val="28"/>
          <w:szCs w:val="28"/>
        </w:rPr>
        <w:t xml:space="preserve">иностранных </w:t>
      </w:r>
      <w:r w:rsidRPr="001E245A">
        <w:rPr>
          <w:rFonts w:ascii="Times New Roman" w:hAnsi="Times New Roman"/>
          <w:bCs/>
          <w:sz w:val="28"/>
          <w:szCs w:val="28"/>
        </w:rPr>
        <w:t>делегаций в Восточно-Казахстанскую область:</w:t>
      </w:r>
    </w:p>
    <w:p w14:paraId="1D955E6E" w14:textId="0479E9DA" w:rsidR="00745982" w:rsidRPr="001E245A" w:rsidRDefault="00645CEB" w:rsidP="00AD58C5">
      <w:pPr>
        <w:pStyle w:val="a7"/>
        <w:numPr>
          <w:ilvl w:val="0"/>
          <w:numId w:val="11"/>
        </w:numPr>
        <w:spacing w:line="276" w:lineRule="auto"/>
        <w:ind w:left="0" w:firstLine="567"/>
        <w:jc w:val="both"/>
        <w:rPr>
          <w:rFonts w:ascii="Times New Roman" w:hAnsi="Times New Roman"/>
          <w:bCs/>
          <w:sz w:val="28"/>
          <w:szCs w:val="28"/>
        </w:rPr>
      </w:pPr>
      <w:r w:rsidRPr="001E245A">
        <w:rPr>
          <w:rFonts w:ascii="Times New Roman" w:hAnsi="Times New Roman"/>
          <w:b/>
          <w:sz w:val="28"/>
          <w:szCs w:val="28"/>
        </w:rPr>
        <w:t>25-27 августа 2026 года</w:t>
      </w:r>
      <w:r w:rsidRPr="001E245A">
        <w:rPr>
          <w:rFonts w:ascii="Times New Roman" w:hAnsi="Times New Roman"/>
          <w:bCs/>
          <w:sz w:val="28"/>
          <w:szCs w:val="28"/>
        </w:rPr>
        <w:t xml:space="preserve"> – в г. Усть-Каменогорск прибыла делегация Могилевской области Республики Беларусь во главе с Председателем Могилевского облисполкома Исаченко А.М.</w:t>
      </w:r>
    </w:p>
    <w:p w14:paraId="0EF19535" w14:textId="72EC0605" w:rsidR="00A07051" w:rsidRPr="001E245A" w:rsidRDefault="00E54E23" w:rsidP="00AD58C5">
      <w:pPr>
        <w:pStyle w:val="a7"/>
        <w:spacing w:line="276" w:lineRule="auto"/>
        <w:ind w:firstLine="567"/>
        <w:jc w:val="both"/>
        <w:rPr>
          <w:rFonts w:ascii="Times New Roman" w:hAnsi="Times New Roman"/>
          <w:bCs/>
          <w:sz w:val="28"/>
          <w:szCs w:val="28"/>
        </w:rPr>
      </w:pPr>
      <w:r w:rsidRPr="001E245A">
        <w:rPr>
          <w:rFonts w:ascii="Times New Roman" w:hAnsi="Times New Roman"/>
          <w:bCs/>
          <w:sz w:val="28"/>
          <w:szCs w:val="28"/>
        </w:rPr>
        <w:t xml:space="preserve">В рамках визита 26 августа 2026 года состоялась </w:t>
      </w:r>
      <w:r w:rsidR="00B45F31" w:rsidRPr="001E245A">
        <w:rPr>
          <w:rFonts w:ascii="Times New Roman" w:hAnsi="Times New Roman"/>
          <w:bCs/>
          <w:sz w:val="28"/>
          <w:szCs w:val="28"/>
        </w:rPr>
        <w:t>встреча акима</w:t>
      </w:r>
      <w:r w:rsidRPr="001E245A">
        <w:rPr>
          <w:rFonts w:ascii="Times New Roman" w:hAnsi="Times New Roman"/>
          <w:bCs/>
          <w:sz w:val="28"/>
          <w:szCs w:val="28"/>
        </w:rPr>
        <w:t xml:space="preserve"> Восточно-Казахстанской области Сактаганов</w:t>
      </w:r>
      <w:r w:rsidR="00E85CD9" w:rsidRPr="001E245A">
        <w:rPr>
          <w:rFonts w:ascii="Times New Roman" w:hAnsi="Times New Roman"/>
          <w:bCs/>
          <w:sz w:val="28"/>
          <w:szCs w:val="28"/>
        </w:rPr>
        <w:t>а</w:t>
      </w:r>
      <w:r w:rsidRPr="001E245A">
        <w:rPr>
          <w:rFonts w:ascii="Times New Roman" w:hAnsi="Times New Roman"/>
          <w:bCs/>
          <w:sz w:val="28"/>
          <w:szCs w:val="28"/>
        </w:rPr>
        <w:t xml:space="preserve"> Н.А. с участием представителей делового сообщества </w:t>
      </w:r>
      <w:r w:rsidR="00E85CD9" w:rsidRPr="001E245A">
        <w:rPr>
          <w:rFonts w:ascii="Times New Roman" w:hAnsi="Times New Roman"/>
          <w:bCs/>
          <w:sz w:val="28"/>
          <w:szCs w:val="28"/>
        </w:rPr>
        <w:t>Восточно-Казахстанской и Могилевской областей</w:t>
      </w:r>
      <w:r w:rsidRPr="001E245A">
        <w:rPr>
          <w:rFonts w:ascii="Times New Roman" w:hAnsi="Times New Roman"/>
          <w:bCs/>
          <w:sz w:val="28"/>
          <w:szCs w:val="28"/>
        </w:rPr>
        <w:t xml:space="preserve">. На встрече были проведены презентации экономического, инвестиционного, туристического и культурного потенциалов </w:t>
      </w:r>
      <w:r w:rsidR="004B2F2A" w:rsidRPr="001E245A">
        <w:rPr>
          <w:rFonts w:ascii="Times New Roman" w:hAnsi="Times New Roman"/>
          <w:bCs/>
          <w:sz w:val="28"/>
          <w:szCs w:val="28"/>
        </w:rPr>
        <w:t xml:space="preserve">Восточно-Казахстанской и </w:t>
      </w:r>
      <w:r w:rsidRPr="001E245A">
        <w:rPr>
          <w:rFonts w:ascii="Times New Roman" w:hAnsi="Times New Roman"/>
          <w:bCs/>
          <w:sz w:val="28"/>
          <w:szCs w:val="28"/>
        </w:rPr>
        <w:t>Могил</w:t>
      </w:r>
      <w:r w:rsidR="004D5F22">
        <w:rPr>
          <w:rFonts w:ascii="Times New Roman" w:hAnsi="Times New Roman"/>
          <w:bCs/>
          <w:sz w:val="28"/>
          <w:szCs w:val="28"/>
        </w:rPr>
        <w:t>е</w:t>
      </w:r>
      <w:r w:rsidRPr="001E245A">
        <w:rPr>
          <w:rFonts w:ascii="Times New Roman" w:hAnsi="Times New Roman"/>
          <w:bCs/>
          <w:sz w:val="28"/>
          <w:szCs w:val="28"/>
        </w:rPr>
        <w:t>вской област</w:t>
      </w:r>
      <w:r w:rsidR="004B2F2A" w:rsidRPr="001E245A">
        <w:rPr>
          <w:rFonts w:ascii="Times New Roman" w:hAnsi="Times New Roman"/>
          <w:bCs/>
          <w:sz w:val="28"/>
          <w:szCs w:val="28"/>
        </w:rPr>
        <w:t>ей</w:t>
      </w:r>
      <w:r w:rsidRPr="001E245A">
        <w:rPr>
          <w:rFonts w:ascii="Times New Roman" w:hAnsi="Times New Roman"/>
          <w:bCs/>
          <w:sz w:val="28"/>
          <w:szCs w:val="28"/>
        </w:rPr>
        <w:t xml:space="preserve">. </w:t>
      </w:r>
    </w:p>
    <w:p w14:paraId="554ABD38" w14:textId="37999CEF" w:rsidR="00E54E23" w:rsidRPr="001E245A" w:rsidRDefault="00E54E23" w:rsidP="00AD58C5">
      <w:pPr>
        <w:pStyle w:val="a7"/>
        <w:spacing w:line="276" w:lineRule="auto"/>
        <w:ind w:firstLine="567"/>
        <w:jc w:val="both"/>
        <w:rPr>
          <w:rFonts w:ascii="Times New Roman" w:hAnsi="Times New Roman"/>
          <w:bCs/>
          <w:sz w:val="28"/>
          <w:szCs w:val="28"/>
        </w:rPr>
      </w:pPr>
      <w:r w:rsidRPr="001E245A">
        <w:rPr>
          <w:rFonts w:ascii="Times New Roman" w:hAnsi="Times New Roman"/>
          <w:bCs/>
          <w:sz w:val="28"/>
          <w:szCs w:val="28"/>
        </w:rPr>
        <w:t>По итогам мероприятия подписаны: Меморандум между Могилевским областным исполнительным комитетом и акиматом Восточно-Казахстанской области о торгово-экономическом, научно-техническом и культурном сотрудничестве; План мероприятий на 2026-2028 годы; Дорожная карта по реализации соглашения между Бобруйским городским исполнительным комитетом и акиматом города</w:t>
      </w:r>
      <w:r w:rsidR="00A07051" w:rsidRPr="001E245A">
        <w:rPr>
          <w:rFonts w:ascii="Times New Roman" w:hAnsi="Times New Roman"/>
          <w:bCs/>
          <w:sz w:val="28"/>
          <w:szCs w:val="28"/>
        </w:rPr>
        <w:t xml:space="preserve"> Усть-Каменогорска</w:t>
      </w:r>
      <w:r w:rsidRPr="001E245A">
        <w:rPr>
          <w:rFonts w:ascii="Times New Roman" w:hAnsi="Times New Roman"/>
          <w:bCs/>
          <w:sz w:val="28"/>
          <w:szCs w:val="28"/>
        </w:rPr>
        <w:t>; Соглашение о сотрудничестве между НПП «Атамекен» Восточно-Казахстанской области и Могилевским отделением БелТПП; Соглашение о сотрудничестве между АО «СПК «Ертіс» ВКО и СЭЗ «Могилёв»; Меморандум о сотрудничестве между ОАО Могилёвлифтмаш», АО «СПК«Ертіс» и ТОО «Лифтэк».</w:t>
      </w:r>
    </w:p>
    <w:p w14:paraId="44084749" w14:textId="22F5E1BA" w:rsidR="00E54E23" w:rsidRPr="001E245A" w:rsidRDefault="00E54E23" w:rsidP="00AD58C5">
      <w:pPr>
        <w:pStyle w:val="a7"/>
        <w:spacing w:line="276" w:lineRule="auto"/>
        <w:ind w:firstLine="567"/>
        <w:jc w:val="both"/>
        <w:rPr>
          <w:rFonts w:ascii="Times New Roman" w:hAnsi="Times New Roman"/>
          <w:bCs/>
          <w:sz w:val="28"/>
          <w:szCs w:val="28"/>
        </w:rPr>
      </w:pPr>
      <w:r w:rsidRPr="001E245A">
        <w:rPr>
          <w:rFonts w:ascii="Times New Roman" w:hAnsi="Times New Roman"/>
          <w:bCs/>
          <w:sz w:val="28"/>
          <w:szCs w:val="28"/>
        </w:rPr>
        <w:t>Далее состоялась двусторонняя бизнес-встреча с участием председателя НПП «Атамекен» Восточно-Казахстанской</w:t>
      </w:r>
      <w:r w:rsidR="00CD059E">
        <w:rPr>
          <w:rFonts w:ascii="Times New Roman" w:hAnsi="Times New Roman"/>
          <w:bCs/>
          <w:sz w:val="28"/>
          <w:szCs w:val="28"/>
        </w:rPr>
        <w:t xml:space="preserve"> области</w:t>
      </w:r>
      <w:r w:rsidRPr="001E245A">
        <w:rPr>
          <w:rFonts w:ascii="Times New Roman" w:hAnsi="Times New Roman"/>
          <w:bCs/>
          <w:sz w:val="28"/>
          <w:szCs w:val="28"/>
        </w:rPr>
        <w:t xml:space="preserve">, в ходе которой были обсуждены перспективные направления торгово-экономического сотрудничества и проведены </w:t>
      </w:r>
      <w:r w:rsidRPr="001E245A">
        <w:rPr>
          <w:rFonts w:ascii="Times New Roman" w:hAnsi="Times New Roman"/>
          <w:bCs/>
          <w:sz w:val="28"/>
          <w:szCs w:val="28"/>
        </w:rPr>
        <w:lastRenderedPageBreak/>
        <w:t>В2В переговоры, участие в которых приняло более 30 казахс</w:t>
      </w:r>
      <w:r w:rsidR="00123BD7">
        <w:rPr>
          <w:rFonts w:ascii="Times New Roman" w:hAnsi="Times New Roman"/>
          <w:bCs/>
          <w:sz w:val="28"/>
          <w:szCs w:val="28"/>
        </w:rPr>
        <w:t>танских</w:t>
      </w:r>
      <w:r w:rsidRPr="001E245A">
        <w:rPr>
          <w:rFonts w:ascii="Times New Roman" w:hAnsi="Times New Roman"/>
          <w:bCs/>
          <w:sz w:val="28"/>
          <w:szCs w:val="28"/>
        </w:rPr>
        <w:t xml:space="preserve"> компаний. По итогам бизнес-встречи были подписаны намерения между ОАО «Бобруйский мясокомбинат» и ТОО «Усть-Каменогорский мясо-консервный завод-Улан» на поставку мясных продуктов, ОАО «Могилёвлифтмаш» и ТОО «Лифтэк» на поставку лифтового оборудования.</w:t>
      </w:r>
    </w:p>
    <w:p w14:paraId="540D03F8" w14:textId="7ACB1A69" w:rsidR="00E54E23" w:rsidRPr="001E245A" w:rsidRDefault="00E54E23" w:rsidP="00AD58C5">
      <w:pPr>
        <w:pStyle w:val="a7"/>
        <w:spacing w:line="276" w:lineRule="auto"/>
        <w:ind w:firstLine="567"/>
        <w:jc w:val="both"/>
        <w:rPr>
          <w:rFonts w:ascii="Times New Roman" w:hAnsi="Times New Roman"/>
          <w:bCs/>
          <w:sz w:val="28"/>
          <w:szCs w:val="28"/>
        </w:rPr>
      </w:pPr>
      <w:r w:rsidRPr="001E245A">
        <w:rPr>
          <w:rFonts w:ascii="Times New Roman" w:hAnsi="Times New Roman"/>
          <w:bCs/>
          <w:sz w:val="28"/>
          <w:szCs w:val="28"/>
        </w:rPr>
        <w:t>27 августа предприятия работали по индивидуальным программам с выездом на профильные предприятия ВКО.</w:t>
      </w:r>
    </w:p>
    <w:p w14:paraId="601AAD1E" w14:textId="1A904183" w:rsidR="008E0E7F" w:rsidRPr="001E245A" w:rsidRDefault="00133C5B" w:rsidP="00AD58C5">
      <w:pPr>
        <w:pStyle w:val="a7"/>
        <w:numPr>
          <w:ilvl w:val="0"/>
          <w:numId w:val="11"/>
        </w:numPr>
        <w:spacing w:line="276" w:lineRule="auto"/>
        <w:ind w:left="0" w:firstLine="567"/>
        <w:jc w:val="both"/>
        <w:rPr>
          <w:rFonts w:ascii="Times New Roman" w:hAnsi="Times New Roman"/>
          <w:bCs/>
          <w:sz w:val="28"/>
          <w:szCs w:val="28"/>
        </w:rPr>
      </w:pPr>
      <w:r w:rsidRPr="001E245A">
        <w:rPr>
          <w:rFonts w:ascii="Times New Roman" w:hAnsi="Times New Roman"/>
          <w:b/>
          <w:sz w:val="28"/>
          <w:szCs w:val="28"/>
        </w:rPr>
        <w:t>25-26 сентября 2026</w:t>
      </w:r>
      <w:r w:rsidRPr="001E245A">
        <w:rPr>
          <w:rFonts w:ascii="Times New Roman" w:hAnsi="Times New Roman"/>
          <w:bCs/>
          <w:sz w:val="28"/>
          <w:szCs w:val="28"/>
        </w:rPr>
        <w:t xml:space="preserve"> </w:t>
      </w:r>
      <w:r w:rsidR="00462FC1" w:rsidRPr="001E245A">
        <w:rPr>
          <w:rFonts w:ascii="Times New Roman" w:hAnsi="Times New Roman"/>
          <w:bCs/>
          <w:sz w:val="28"/>
          <w:szCs w:val="28"/>
        </w:rPr>
        <w:t xml:space="preserve">года – </w:t>
      </w:r>
      <w:r w:rsidRPr="001E245A">
        <w:rPr>
          <w:rFonts w:ascii="Times New Roman" w:hAnsi="Times New Roman"/>
          <w:bCs/>
          <w:sz w:val="28"/>
          <w:szCs w:val="28"/>
        </w:rPr>
        <w:t>в</w:t>
      </w:r>
      <w:r w:rsidR="00462FC1" w:rsidRPr="001E245A">
        <w:rPr>
          <w:rFonts w:ascii="Times New Roman" w:hAnsi="Times New Roman"/>
          <w:bCs/>
          <w:sz w:val="28"/>
          <w:szCs w:val="28"/>
        </w:rPr>
        <w:t xml:space="preserve"> г. Усть-Каменогорск состоялось III заседани</w:t>
      </w:r>
      <w:r w:rsidR="00C31DEA">
        <w:rPr>
          <w:rFonts w:ascii="Times New Roman" w:hAnsi="Times New Roman"/>
          <w:bCs/>
          <w:sz w:val="28"/>
          <w:szCs w:val="28"/>
        </w:rPr>
        <w:t>е</w:t>
      </w:r>
      <w:r w:rsidR="00462FC1" w:rsidRPr="001E245A">
        <w:rPr>
          <w:rFonts w:ascii="Times New Roman" w:hAnsi="Times New Roman"/>
          <w:bCs/>
          <w:sz w:val="28"/>
          <w:szCs w:val="28"/>
        </w:rPr>
        <w:t xml:space="preserve"> Экономического совета регионов Большого Алтая на тему «Развитие экономического сотрудничества регионов Большого Алтая: от диалога к реализации совместных проектов»</w:t>
      </w:r>
      <w:r w:rsidR="004A410B" w:rsidRPr="001E245A">
        <w:rPr>
          <w:rFonts w:ascii="Times New Roman" w:hAnsi="Times New Roman"/>
          <w:bCs/>
          <w:sz w:val="28"/>
          <w:szCs w:val="28"/>
        </w:rPr>
        <w:t xml:space="preserve">. </w:t>
      </w:r>
    </w:p>
    <w:p w14:paraId="74A0157E" w14:textId="77777777" w:rsidR="00644633" w:rsidRPr="001E245A" w:rsidRDefault="00644633" w:rsidP="00AD58C5">
      <w:pPr>
        <w:pStyle w:val="a7"/>
        <w:spacing w:line="276" w:lineRule="auto"/>
        <w:ind w:firstLine="567"/>
        <w:jc w:val="both"/>
        <w:rPr>
          <w:rFonts w:ascii="Times New Roman" w:hAnsi="Times New Roman"/>
          <w:bCs/>
          <w:sz w:val="28"/>
          <w:szCs w:val="28"/>
        </w:rPr>
      </w:pPr>
      <w:r w:rsidRPr="001E245A">
        <w:rPr>
          <w:rFonts w:ascii="Times New Roman" w:hAnsi="Times New Roman"/>
          <w:bCs/>
          <w:sz w:val="28"/>
          <w:szCs w:val="28"/>
        </w:rPr>
        <w:t>Мероприятие объединило представителей Восточно-Казахстанской области Республики Казахстан, Алтайского края Российской Федерации, Синьцзян-Уйгурского автономного района Китайской Народной Республики, а также аймаков Баян-Ульгий и Ховд Монголии.</w:t>
      </w:r>
    </w:p>
    <w:p w14:paraId="3C656CA6" w14:textId="77777777" w:rsidR="00644633" w:rsidRPr="001E245A" w:rsidRDefault="00644633" w:rsidP="00AD58C5">
      <w:pPr>
        <w:pStyle w:val="a7"/>
        <w:spacing w:line="276" w:lineRule="auto"/>
        <w:ind w:firstLine="567"/>
        <w:jc w:val="both"/>
        <w:rPr>
          <w:rFonts w:ascii="Times New Roman" w:hAnsi="Times New Roman"/>
          <w:bCs/>
          <w:sz w:val="28"/>
          <w:szCs w:val="28"/>
        </w:rPr>
      </w:pPr>
      <w:r w:rsidRPr="001E245A">
        <w:rPr>
          <w:rFonts w:ascii="Times New Roman" w:hAnsi="Times New Roman"/>
          <w:bCs/>
          <w:sz w:val="28"/>
          <w:szCs w:val="28"/>
        </w:rPr>
        <w:t>Цель заседания — укрепление межрегиональных связей, расширение торгово-экономического и инвестиционного сотрудничества, развитие трансграничного туризма и логистики, а также обсуждение перспектив реализации совместных проектов.</w:t>
      </w:r>
    </w:p>
    <w:p w14:paraId="1A05E91C" w14:textId="77777777" w:rsidR="00644633" w:rsidRPr="001E245A" w:rsidRDefault="00644633" w:rsidP="00AD58C5">
      <w:pPr>
        <w:pStyle w:val="a7"/>
        <w:spacing w:line="276" w:lineRule="auto"/>
        <w:ind w:firstLine="567"/>
        <w:jc w:val="both"/>
        <w:rPr>
          <w:rFonts w:ascii="Times New Roman" w:hAnsi="Times New Roman"/>
          <w:bCs/>
          <w:sz w:val="28"/>
          <w:szCs w:val="28"/>
        </w:rPr>
      </w:pPr>
      <w:r w:rsidRPr="001E245A">
        <w:rPr>
          <w:rFonts w:ascii="Times New Roman" w:hAnsi="Times New Roman"/>
          <w:bCs/>
          <w:sz w:val="28"/>
          <w:szCs w:val="28"/>
        </w:rPr>
        <w:t>Проведение заседания в Восточном Казахстане имеет особое значение в контексте председательства области в Международном координационном совете «Наш общий дом — Алтай» в 2026–2027 годах.</w:t>
      </w:r>
    </w:p>
    <w:p w14:paraId="6FCC919D" w14:textId="77777777" w:rsidR="00644633" w:rsidRPr="001E245A" w:rsidRDefault="00644633" w:rsidP="00AD58C5">
      <w:pPr>
        <w:pStyle w:val="a7"/>
        <w:spacing w:line="276" w:lineRule="auto"/>
        <w:ind w:firstLine="567"/>
        <w:jc w:val="both"/>
        <w:rPr>
          <w:rFonts w:ascii="Times New Roman" w:hAnsi="Times New Roman"/>
          <w:bCs/>
          <w:sz w:val="28"/>
          <w:szCs w:val="28"/>
        </w:rPr>
      </w:pPr>
      <w:r w:rsidRPr="001E245A">
        <w:rPr>
          <w:rFonts w:ascii="Times New Roman" w:hAnsi="Times New Roman"/>
          <w:bCs/>
          <w:sz w:val="28"/>
          <w:szCs w:val="28"/>
        </w:rPr>
        <w:t xml:space="preserve"> В ходе заседания участники рассмотрели перспективы торгово-экономического и инвестиционного взаимодействия, развитие промышленной кооперации, поставки сельскохозяйственной продукции и продовольствия, обмен технологиями и расширение деловых контактов.</w:t>
      </w:r>
    </w:p>
    <w:p w14:paraId="15FB27F4" w14:textId="77777777" w:rsidR="00644633" w:rsidRPr="001E245A" w:rsidRDefault="00644633" w:rsidP="00AD58C5">
      <w:pPr>
        <w:pStyle w:val="a7"/>
        <w:spacing w:line="276" w:lineRule="auto"/>
        <w:ind w:firstLine="567"/>
        <w:jc w:val="both"/>
        <w:rPr>
          <w:rFonts w:ascii="Times New Roman" w:hAnsi="Times New Roman"/>
          <w:bCs/>
          <w:sz w:val="28"/>
          <w:szCs w:val="28"/>
        </w:rPr>
      </w:pPr>
      <w:r w:rsidRPr="001E245A">
        <w:rPr>
          <w:rFonts w:ascii="Times New Roman" w:hAnsi="Times New Roman"/>
          <w:bCs/>
          <w:sz w:val="28"/>
          <w:szCs w:val="28"/>
        </w:rPr>
        <w:t>Отдельное внимание было уделено развитию трансграничного туризма, формированию совместных туристических маршрутов, повышению транспортной доступности и продвижению туристического потенциала Большого Алтая на международном уровне.</w:t>
      </w:r>
    </w:p>
    <w:p w14:paraId="5F386F1D" w14:textId="77777777" w:rsidR="00644633" w:rsidRPr="001E245A" w:rsidRDefault="00644633" w:rsidP="00AD58C5">
      <w:pPr>
        <w:pStyle w:val="a7"/>
        <w:spacing w:line="276" w:lineRule="auto"/>
        <w:ind w:firstLine="567"/>
        <w:jc w:val="both"/>
        <w:rPr>
          <w:rFonts w:ascii="Times New Roman" w:hAnsi="Times New Roman"/>
          <w:bCs/>
          <w:sz w:val="28"/>
          <w:szCs w:val="28"/>
        </w:rPr>
      </w:pPr>
      <w:r w:rsidRPr="001E245A">
        <w:rPr>
          <w:rFonts w:ascii="Times New Roman" w:hAnsi="Times New Roman"/>
          <w:bCs/>
          <w:sz w:val="28"/>
          <w:szCs w:val="28"/>
        </w:rPr>
        <w:t>Заседание стало площадкой для открытого диалога между регионами и деловым сообществом, направленного на выявление новых возможностей сотрудничества, установление прямых контактов и проработку перспективных инициатив.</w:t>
      </w:r>
    </w:p>
    <w:p w14:paraId="140FCAC5" w14:textId="77777777" w:rsidR="00644633" w:rsidRPr="001E245A" w:rsidRDefault="00644633" w:rsidP="00AD58C5">
      <w:pPr>
        <w:pStyle w:val="a7"/>
        <w:spacing w:line="276" w:lineRule="auto"/>
        <w:ind w:firstLine="567"/>
        <w:jc w:val="both"/>
        <w:rPr>
          <w:rFonts w:ascii="Times New Roman" w:hAnsi="Times New Roman"/>
          <w:bCs/>
          <w:sz w:val="28"/>
          <w:szCs w:val="28"/>
        </w:rPr>
      </w:pPr>
      <w:r w:rsidRPr="001E245A">
        <w:rPr>
          <w:rFonts w:ascii="Times New Roman" w:hAnsi="Times New Roman"/>
          <w:bCs/>
          <w:sz w:val="28"/>
          <w:szCs w:val="28"/>
        </w:rPr>
        <w:t>Участие представителей различных отраслей экономики позволило обсудить практические вопросы взаимодействия и обозначить направления дальнейшей совместной работы.</w:t>
      </w:r>
    </w:p>
    <w:p w14:paraId="7261B123" w14:textId="77777777" w:rsidR="00C31DEA" w:rsidRDefault="00644633" w:rsidP="00AD58C5">
      <w:pPr>
        <w:pStyle w:val="a7"/>
        <w:spacing w:line="276" w:lineRule="auto"/>
        <w:ind w:firstLine="567"/>
        <w:jc w:val="both"/>
        <w:rPr>
          <w:rFonts w:ascii="Times New Roman" w:hAnsi="Times New Roman"/>
          <w:bCs/>
          <w:sz w:val="28"/>
          <w:szCs w:val="28"/>
        </w:rPr>
      </w:pPr>
      <w:r w:rsidRPr="001E245A">
        <w:rPr>
          <w:rFonts w:ascii="Times New Roman" w:hAnsi="Times New Roman"/>
          <w:bCs/>
          <w:sz w:val="28"/>
          <w:szCs w:val="28"/>
        </w:rPr>
        <w:t>По итогам Заседани</w:t>
      </w:r>
      <w:r w:rsidR="00C31DEA">
        <w:rPr>
          <w:rFonts w:ascii="Times New Roman" w:hAnsi="Times New Roman"/>
          <w:bCs/>
          <w:sz w:val="28"/>
          <w:szCs w:val="28"/>
        </w:rPr>
        <w:t>я</w:t>
      </w:r>
      <w:r w:rsidRPr="001E245A">
        <w:rPr>
          <w:rFonts w:ascii="Times New Roman" w:hAnsi="Times New Roman"/>
          <w:bCs/>
          <w:sz w:val="28"/>
          <w:szCs w:val="28"/>
        </w:rPr>
        <w:t xml:space="preserve"> было подписано протокольное решение по итогам III заседания Экономического совета регионов Большого Алтая.</w:t>
      </w:r>
      <w:bookmarkEnd w:id="0"/>
    </w:p>
    <w:p w14:paraId="44661867" w14:textId="78632160" w:rsidR="00085615" w:rsidRPr="001E245A" w:rsidRDefault="001B371F" w:rsidP="00AD58C5">
      <w:pPr>
        <w:pStyle w:val="a7"/>
        <w:spacing w:line="276" w:lineRule="auto"/>
        <w:ind w:firstLine="567"/>
        <w:jc w:val="both"/>
        <w:rPr>
          <w:rFonts w:ascii="Times New Roman" w:hAnsi="Times New Roman"/>
          <w:bCs/>
          <w:sz w:val="28"/>
          <w:szCs w:val="28"/>
        </w:rPr>
      </w:pPr>
      <w:r w:rsidRPr="001E245A">
        <w:rPr>
          <w:rFonts w:ascii="Times New Roman" w:eastAsia="DengXian" w:hAnsi="Times New Roman"/>
          <w:bCs/>
          <w:color w:val="000000"/>
          <w:sz w:val="28"/>
          <w:szCs w:val="28"/>
          <w:lang w:eastAsia="zh-CN"/>
          <w14:ligatures w14:val="standardContextual"/>
        </w:rPr>
        <w:t xml:space="preserve">Проведённые в </w:t>
      </w:r>
      <w:r w:rsidR="00ED4454">
        <w:rPr>
          <w:rFonts w:ascii="Times New Roman" w:eastAsia="DengXian" w:hAnsi="Times New Roman"/>
          <w:bCs/>
          <w:color w:val="000000"/>
          <w:sz w:val="28"/>
          <w:szCs w:val="28"/>
          <w:lang w:eastAsia="zh-CN"/>
          <w14:ligatures w14:val="standardContextual"/>
        </w:rPr>
        <w:t>третьем квартале 2026 года</w:t>
      </w:r>
      <w:r w:rsidRPr="001E245A">
        <w:rPr>
          <w:rFonts w:ascii="Times New Roman" w:eastAsia="DengXian" w:hAnsi="Times New Roman"/>
          <w:bCs/>
          <w:color w:val="000000"/>
          <w:sz w:val="28"/>
          <w:szCs w:val="28"/>
          <w:lang w:eastAsia="zh-CN"/>
          <w14:ligatures w14:val="standardContextual"/>
        </w:rPr>
        <w:t xml:space="preserve"> международные встречи, переговоры и зарубежные визиты стали важным вкладом в укрепление </w:t>
      </w:r>
      <w:r w:rsidRPr="001E245A">
        <w:rPr>
          <w:rFonts w:ascii="Times New Roman" w:eastAsia="DengXian" w:hAnsi="Times New Roman"/>
          <w:bCs/>
          <w:color w:val="000000"/>
          <w:sz w:val="28"/>
          <w:szCs w:val="28"/>
          <w:lang w:eastAsia="zh-CN"/>
          <w14:ligatures w14:val="standardContextual"/>
        </w:rPr>
        <w:lastRenderedPageBreak/>
        <w:t>международных связей Восточно-Казахстанской области, расширение её внешнеэкономического сотрудничества, а также развитие гуманитарных и межрегиональных контактов.</w:t>
      </w:r>
    </w:p>
    <w:p w14:paraId="4B34E273" w14:textId="21D67C56" w:rsidR="00AF7219" w:rsidRPr="001E245A" w:rsidRDefault="00AF7219" w:rsidP="00AD58C5">
      <w:pPr>
        <w:pStyle w:val="a7"/>
        <w:spacing w:line="276" w:lineRule="auto"/>
        <w:jc w:val="center"/>
        <w:rPr>
          <w:rFonts w:ascii="Times New Roman" w:hAnsi="Times New Roman"/>
          <w:bCs/>
          <w:sz w:val="28"/>
          <w:szCs w:val="28"/>
        </w:rPr>
      </w:pPr>
    </w:p>
    <w:p w14:paraId="3C6CB53A" w14:textId="58704E0C" w:rsidR="004F7CC5" w:rsidRDefault="004F7CC5" w:rsidP="005B3344">
      <w:pPr>
        <w:pStyle w:val="a7"/>
        <w:jc w:val="center"/>
        <w:rPr>
          <w:rFonts w:ascii="Times New Roman" w:hAnsi="Times New Roman"/>
          <w:bCs/>
          <w:sz w:val="28"/>
          <w:szCs w:val="28"/>
        </w:rPr>
      </w:pPr>
      <w:r>
        <w:rPr>
          <w:rFonts w:ascii="Times New Roman" w:hAnsi="Times New Roman"/>
          <w:bCs/>
          <w:sz w:val="28"/>
          <w:szCs w:val="28"/>
        </w:rPr>
        <w:br w:type="page"/>
      </w:r>
    </w:p>
    <w:p w14:paraId="05DB18C7" w14:textId="77777777" w:rsidR="00884614" w:rsidRPr="00884614" w:rsidRDefault="00884614" w:rsidP="00884614">
      <w:pPr>
        <w:spacing w:before="100" w:beforeAutospacing="1" w:after="100" w:afterAutospacing="1"/>
        <w:outlineLvl w:val="0"/>
        <w:rPr>
          <w:rFonts w:eastAsia="Times New Roman" w:cs="Times New Roman"/>
          <w:b/>
          <w:bCs/>
          <w:kern w:val="36"/>
          <w:sz w:val="48"/>
          <w:szCs w:val="48"/>
          <w:lang w:eastAsia="ru-RU"/>
        </w:rPr>
      </w:pPr>
      <w:r w:rsidRPr="00884614">
        <w:rPr>
          <w:rFonts w:eastAsia="Times New Roman" w:cs="Times New Roman"/>
          <w:b/>
          <w:bCs/>
          <w:kern w:val="36"/>
          <w:sz w:val="48"/>
          <w:szCs w:val="48"/>
          <w:lang w:eastAsia="ru-RU"/>
        </w:rPr>
        <w:lastRenderedPageBreak/>
        <w:t>ШҚО Туризм және инвестициялар басқармасының сыртқы байланыстар бөлімінің 2026 жылғы III тоқсанға арналған есебі (шілде–қыркүйек)</w:t>
      </w:r>
    </w:p>
    <w:p w14:paraId="41524C61" w14:textId="77777777" w:rsidR="00884614" w:rsidRPr="00884614" w:rsidRDefault="00884614" w:rsidP="00884614">
      <w:pPr>
        <w:spacing w:before="100" w:beforeAutospacing="1" w:after="100" w:afterAutospacing="1"/>
        <w:rPr>
          <w:rFonts w:eastAsia="Times New Roman" w:cs="Times New Roman"/>
          <w:sz w:val="24"/>
          <w:szCs w:val="24"/>
          <w:lang w:eastAsia="ru-RU"/>
        </w:rPr>
      </w:pPr>
      <w:r w:rsidRPr="00884614">
        <w:rPr>
          <w:rFonts w:eastAsia="Times New Roman" w:cs="Times New Roman"/>
          <w:sz w:val="24"/>
          <w:szCs w:val="24"/>
          <w:lang w:eastAsia="ru-RU"/>
        </w:rPr>
        <w:t>2026 жылдың үшінші тоқсанында Шығыс Қазақстан облысына шетелдік компаниялар мен делегациялардың 30 өкілі келді. Олардың қатарында Қытайдың «Bada Road and Bridge», «ZIJIN MINING GROUP NORTHWEST Co., Ltd.», «Xinjiang Chixing Environmental Protection Technology Co., Ltd.», «Тарбагатай Мунай» ЖШС, «Лунцзянь», «Altai Xinji International Trade» ЖШҚ, «YEMA Group Co., Ltd.», «Tricar Motors» ЖШС, «Қытайдың Синьсин құрылыс және даму компаниясы» ЖШС, «DongFeng Kazakhstan» ЖШС, «China Huaneng Group Hong Kong Co., Ltd.», «Kunlun Energy Ltd.», «JUNXIN ENVIRONMENTAL PROTECTION» ЖШС, «KAZ Minerals Management» ЖШС, «B&amp;A Contractors» ЖШС, «Baimi Auto Technology» ЖШС, «Цзунфэн Экологиялық технологиялар», «Dengbo Success Minerals Ltd.», «Фалилэй», «China CAMA Engineering Co Ltd.» компаниялары, Кореяның «YPP Corporation» компаниясы, сондай-ақ ҚХР-дың Алматы қаласындағы Бас консулы, Австрия Республикасының Қазақстан Республикасындағы Төтенше және Өкілетті Елшісі, ҚХР Шыңжаң-Ұйғыр автономиялық ауданының Тачэн ауданы делегациясы, Беларусь Республикасының Могилев облысының делегациясы және Польша Республикасының Қазақстан Республикасындағы Елшілігінің уақытша сенімді өкілі болды.</w:t>
      </w:r>
    </w:p>
    <w:p w14:paraId="0D490706" w14:textId="77777777" w:rsidR="00884614" w:rsidRPr="00884614" w:rsidRDefault="00884614" w:rsidP="00884614">
      <w:pPr>
        <w:spacing w:before="100" w:beforeAutospacing="1" w:after="100" w:afterAutospacing="1"/>
        <w:rPr>
          <w:rFonts w:eastAsia="Times New Roman" w:cs="Times New Roman"/>
          <w:sz w:val="24"/>
          <w:szCs w:val="24"/>
          <w:lang w:eastAsia="ru-RU"/>
        </w:rPr>
      </w:pPr>
      <w:r w:rsidRPr="00884614">
        <w:rPr>
          <w:rFonts w:eastAsia="Times New Roman" w:cs="Times New Roman"/>
          <w:sz w:val="24"/>
          <w:szCs w:val="24"/>
          <w:lang w:eastAsia="ru-RU"/>
        </w:rPr>
        <w:t>Әрбір делегация үшін сапардың мақсаты, қатысушылардың тілектері мен ерекшеліктері ескеріле отырып, алдын ала жеке бағдарлама әзірленді. Сапарлар аясында Шығыс Қазақстан облысының әкімімен және облыс әкімінің жетекшілік ететін орынбасарымен кездесулер ұйымдастырылды. Кездесулерде екіжақты ынтымақтастық перспективалары, экономика, білім беру, мәдениет, туризм және инвестициялар салаларындағы бірлескен жобаларды іске асыру мәселелері талқыланды.</w:t>
      </w:r>
    </w:p>
    <w:p w14:paraId="459F263B" w14:textId="77777777" w:rsidR="00884614" w:rsidRPr="00884614" w:rsidRDefault="00884614" w:rsidP="00884614">
      <w:pPr>
        <w:spacing w:before="100" w:beforeAutospacing="1" w:after="100" w:afterAutospacing="1"/>
        <w:rPr>
          <w:rFonts w:eastAsia="Times New Roman" w:cs="Times New Roman"/>
          <w:sz w:val="24"/>
          <w:szCs w:val="24"/>
          <w:lang w:eastAsia="ru-RU"/>
        </w:rPr>
      </w:pPr>
      <w:r w:rsidRPr="00884614">
        <w:rPr>
          <w:rFonts w:eastAsia="Times New Roman" w:cs="Times New Roman"/>
          <w:sz w:val="24"/>
          <w:szCs w:val="24"/>
          <w:lang w:eastAsia="ru-RU"/>
        </w:rPr>
        <w:t>Сонымен қатар қонақтарға өңірдің экономикалық және өнеркәсіптік әлеуеті, әлеуметтік инфрақұрылым нысандары, сондай-ақ облыстың тарихи-мәдени көрікті жерлері таныстырылды. Өңіраралық және халықаралық өзара іс-қимылды дамытуға, мәдени және гуманитарлық байланыстарды нығайтуға ерекше назар аударылды.</w:t>
      </w:r>
    </w:p>
    <w:p w14:paraId="058A6FFE" w14:textId="77777777" w:rsidR="00884614" w:rsidRPr="00884614" w:rsidRDefault="00884614" w:rsidP="00884614">
      <w:pPr>
        <w:spacing w:before="100" w:beforeAutospacing="1" w:after="100" w:afterAutospacing="1"/>
        <w:outlineLvl w:val="1"/>
        <w:rPr>
          <w:rFonts w:eastAsia="Times New Roman" w:cs="Times New Roman"/>
          <w:b/>
          <w:bCs/>
          <w:sz w:val="36"/>
          <w:szCs w:val="36"/>
          <w:lang w:eastAsia="ru-RU"/>
        </w:rPr>
      </w:pPr>
      <w:r w:rsidRPr="00884614">
        <w:rPr>
          <w:rFonts w:eastAsia="Times New Roman" w:cs="Times New Roman"/>
          <w:b/>
          <w:bCs/>
          <w:sz w:val="36"/>
          <w:szCs w:val="36"/>
          <w:lang w:eastAsia="ru-RU"/>
        </w:rPr>
        <w:t>Шығыс Қазақстан облысы делегациясының шетелдік және өңіраралық іссапарлары</w:t>
      </w:r>
    </w:p>
    <w:p w14:paraId="2AF70C7C" w14:textId="77777777" w:rsidR="00884614" w:rsidRPr="00884614" w:rsidRDefault="00884614" w:rsidP="00884614">
      <w:pPr>
        <w:spacing w:before="100" w:beforeAutospacing="1" w:after="100" w:afterAutospacing="1"/>
        <w:rPr>
          <w:rFonts w:eastAsia="Times New Roman" w:cs="Times New Roman"/>
          <w:sz w:val="24"/>
          <w:szCs w:val="24"/>
          <w:lang w:eastAsia="ru-RU"/>
        </w:rPr>
      </w:pPr>
      <w:r w:rsidRPr="00884614">
        <w:rPr>
          <w:rFonts w:eastAsia="Times New Roman" w:cs="Times New Roman"/>
          <w:b/>
          <w:bCs/>
          <w:sz w:val="24"/>
          <w:szCs w:val="24"/>
          <w:lang w:eastAsia="ru-RU"/>
        </w:rPr>
        <w:t>1. 2026 жылғы 24–25 шілде, Омбы қаласы (Ресей Федерациясы)</w:t>
      </w:r>
    </w:p>
    <w:p w14:paraId="62A6C723" w14:textId="77777777" w:rsidR="00884614" w:rsidRPr="00884614" w:rsidRDefault="00884614" w:rsidP="00884614">
      <w:pPr>
        <w:spacing w:before="100" w:beforeAutospacing="1" w:after="100" w:afterAutospacing="1"/>
        <w:rPr>
          <w:rFonts w:eastAsia="Times New Roman" w:cs="Times New Roman"/>
          <w:sz w:val="24"/>
          <w:szCs w:val="24"/>
          <w:lang w:eastAsia="ru-RU"/>
        </w:rPr>
      </w:pPr>
      <w:r w:rsidRPr="00884614">
        <w:rPr>
          <w:rFonts w:eastAsia="Times New Roman" w:cs="Times New Roman"/>
          <w:sz w:val="24"/>
          <w:szCs w:val="24"/>
          <w:lang w:eastAsia="ru-RU"/>
        </w:rPr>
        <w:t>Облыс әкімі Н.А. Сақтағанов бастаған Шығыс Қазақстан облысының делегациясы «Жаһандық логистикалық экожүйені қалыптастыру: Ресей-Қазақстан ынтымақтастығының жаңа көкжиектері» тақырыбында өткен Ресей мен Қазақстанның өңіраралық ынтымақтастығының XXII форумына қатысты.</w:t>
      </w:r>
    </w:p>
    <w:p w14:paraId="33327E9B" w14:textId="77777777" w:rsidR="00884614" w:rsidRPr="00884614" w:rsidRDefault="00884614" w:rsidP="00884614">
      <w:pPr>
        <w:spacing w:before="100" w:beforeAutospacing="1" w:after="100" w:afterAutospacing="1"/>
        <w:rPr>
          <w:rFonts w:eastAsia="Times New Roman" w:cs="Times New Roman"/>
          <w:sz w:val="24"/>
          <w:szCs w:val="24"/>
          <w:lang w:eastAsia="ru-RU"/>
        </w:rPr>
      </w:pPr>
      <w:r w:rsidRPr="00884614">
        <w:rPr>
          <w:rFonts w:eastAsia="Times New Roman" w:cs="Times New Roman"/>
          <w:sz w:val="24"/>
          <w:szCs w:val="24"/>
          <w:lang w:eastAsia="ru-RU"/>
        </w:rPr>
        <w:t>Сапар аясында Шығыс Қазақстан облысының әкімдігі (Қазақстан Республикасы) мен Орынбор облысының Үкіметі (Ресей Федерациясы) арасында өзара түсіністік туралы меморандумға қол қойылды.</w:t>
      </w:r>
    </w:p>
    <w:p w14:paraId="332FC192" w14:textId="77777777" w:rsidR="00884614" w:rsidRPr="00884614" w:rsidRDefault="00884614" w:rsidP="00884614">
      <w:pPr>
        <w:spacing w:before="100" w:beforeAutospacing="1" w:after="100" w:afterAutospacing="1"/>
        <w:rPr>
          <w:rFonts w:eastAsia="Times New Roman" w:cs="Times New Roman"/>
          <w:sz w:val="24"/>
          <w:szCs w:val="24"/>
          <w:lang w:eastAsia="ru-RU"/>
        </w:rPr>
      </w:pPr>
      <w:r w:rsidRPr="00884614">
        <w:rPr>
          <w:rFonts w:eastAsia="Times New Roman" w:cs="Times New Roman"/>
          <w:b/>
          <w:bCs/>
          <w:sz w:val="24"/>
          <w:szCs w:val="24"/>
          <w:lang w:eastAsia="ru-RU"/>
        </w:rPr>
        <w:t>2. 2026 жылғы 23–24 шілде, Ақтау қаласы</w:t>
      </w:r>
    </w:p>
    <w:p w14:paraId="4A21DFE5" w14:textId="77777777" w:rsidR="00884614" w:rsidRPr="00884614" w:rsidRDefault="00884614" w:rsidP="00884614">
      <w:pPr>
        <w:spacing w:before="100" w:beforeAutospacing="1" w:after="100" w:afterAutospacing="1"/>
        <w:rPr>
          <w:rFonts w:eastAsia="Times New Roman" w:cs="Times New Roman"/>
          <w:sz w:val="24"/>
          <w:szCs w:val="24"/>
          <w:lang w:eastAsia="ru-RU"/>
        </w:rPr>
      </w:pPr>
      <w:r w:rsidRPr="00884614">
        <w:rPr>
          <w:rFonts w:eastAsia="Times New Roman" w:cs="Times New Roman"/>
          <w:sz w:val="24"/>
          <w:szCs w:val="24"/>
          <w:lang w:eastAsia="ru-RU"/>
        </w:rPr>
        <w:lastRenderedPageBreak/>
        <w:t>Облыс әкімінің орынбасары Е.Ж. Нұрғалиев Қазақстан Республикасы мен Өзбекстан Республикасы өңірлері басшылары кеңесінің I отырысына қатысты.</w:t>
      </w:r>
    </w:p>
    <w:p w14:paraId="10973693" w14:textId="77777777" w:rsidR="00884614" w:rsidRPr="00884614" w:rsidRDefault="00884614" w:rsidP="00884614">
      <w:pPr>
        <w:spacing w:before="100" w:beforeAutospacing="1" w:after="100" w:afterAutospacing="1"/>
        <w:rPr>
          <w:rFonts w:eastAsia="Times New Roman" w:cs="Times New Roman"/>
          <w:sz w:val="24"/>
          <w:szCs w:val="24"/>
          <w:lang w:eastAsia="ru-RU"/>
        </w:rPr>
      </w:pPr>
      <w:r w:rsidRPr="00884614">
        <w:rPr>
          <w:rFonts w:eastAsia="Times New Roman" w:cs="Times New Roman"/>
          <w:sz w:val="24"/>
          <w:szCs w:val="24"/>
          <w:lang w:eastAsia="ru-RU"/>
        </w:rPr>
        <w:t>Сапар аясында Шығыс Қазақстан облысының әкімдігі (Қазақстан Республикасы) мен Наманган облысының хокимияты (Өзбекстан Республикасы) арасында сауда-экономикалық, ғылыми-техникалық, әлеуметтік-мәдени және гуманитарлық салалардағы халықаралық және сыртқы экономикалық байланыстарды орнату туралы меморандумға қол қойылды.</w:t>
      </w:r>
    </w:p>
    <w:p w14:paraId="14156BD7" w14:textId="77777777" w:rsidR="00884614" w:rsidRPr="00884614" w:rsidRDefault="00884614" w:rsidP="00884614">
      <w:pPr>
        <w:spacing w:before="100" w:beforeAutospacing="1" w:after="100" w:afterAutospacing="1"/>
        <w:rPr>
          <w:rFonts w:eastAsia="Times New Roman" w:cs="Times New Roman"/>
          <w:sz w:val="24"/>
          <w:szCs w:val="24"/>
          <w:lang w:eastAsia="ru-RU"/>
        </w:rPr>
      </w:pPr>
      <w:r w:rsidRPr="00884614">
        <w:rPr>
          <w:rFonts w:eastAsia="Times New Roman" w:cs="Times New Roman"/>
          <w:b/>
          <w:bCs/>
          <w:sz w:val="24"/>
          <w:szCs w:val="24"/>
          <w:lang w:eastAsia="ru-RU"/>
        </w:rPr>
        <w:t>3. 2026 жылғы 25 қыркүйек, Алматы қаласы</w:t>
      </w:r>
    </w:p>
    <w:p w14:paraId="14D6C0B2" w14:textId="77777777" w:rsidR="00884614" w:rsidRPr="00884614" w:rsidRDefault="00884614" w:rsidP="00884614">
      <w:pPr>
        <w:spacing w:before="100" w:beforeAutospacing="1" w:after="100" w:afterAutospacing="1"/>
        <w:rPr>
          <w:rFonts w:eastAsia="Times New Roman" w:cs="Times New Roman"/>
          <w:sz w:val="24"/>
          <w:szCs w:val="24"/>
          <w:lang w:eastAsia="ru-RU"/>
        </w:rPr>
      </w:pPr>
      <w:r w:rsidRPr="00884614">
        <w:rPr>
          <w:rFonts w:eastAsia="Times New Roman" w:cs="Times New Roman"/>
          <w:sz w:val="24"/>
          <w:szCs w:val="24"/>
          <w:lang w:eastAsia="ru-RU"/>
        </w:rPr>
        <w:t>Облыс әкімі Н.А. Сақтағанов «Қазақстан–Қытай» инвестициялық форумына қатысты. Форум аясында мынадай құжаттарға қол қойылды:</w:t>
      </w:r>
    </w:p>
    <w:p w14:paraId="0DAB18E0" w14:textId="77777777" w:rsidR="00884614" w:rsidRPr="00884614" w:rsidRDefault="00884614" w:rsidP="00884614">
      <w:pPr>
        <w:numPr>
          <w:ilvl w:val="0"/>
          <w:numId w:val="12"/>
        </w:numPr>
        <w:spacing w:before="100" w:beforeAutospacing="1" w:after="100" w:afterAutospacing="1"/>
        <w:rPr>
          <w:rFonts w:eastAsia="Times New Roman" w:cs="Times New Roman"/>
          <w:sz w:val="24"/>
          <w:szCs w:val="24"/>
          <w:lang w:eastAsia="ru-RU"/>
        </w:rPr>
      </w:pPr>
      <w:r w:rsidRPr="00884614">
        <w:rPr>
          <w:rFonts w:eastAsia="Times New Roman" w:cs="Times New Roman"/>
          <w:sz w:val="24"/>
          <w:szCs w:val="24"/>
          <w:lang w:eastAsia="ru-RU"/>
        </w:rPr>
        <w:t>«East Motors Corporation» компаниясымен автомобиль компоненттері мен жеңіл автомобильдер өндіретін жоғары технологиялық автомобиль жасау кешенін құру жобасын іске асыру жөніндегі өзара ынтымақтастық туралы ниеттер келісімі. Жобаның құны – 110 млрд теңге;</w:t>
      </w:r>
    </w:p>
    <w:p w14:paraId="77E6034B" w14:textId="77777777" w:rsidR="00884614" w:rsidRPr="00884614" w:rsidRDefault="00884614" w:rsidP="00884614">
      <w:pPr>
        <w:numPr>
          <w:ilvl w:val="0"/>
          <w:numId w:val="12"/>
        </w:numPr>
        <w:spacing w:before="100" w:beforeAutospacing="1" w:after="100" w:afterAutospacing="1"/>
        <w:rPr>
          <w:rFonts w:eastAsia="Times New Roman" w:cs="Times New Roman"/>
          <w:sz w:val="24"/>
          <w:szCs w:val="24"/>
          <w:lang w:eastAsia="ru-RU"/>
        </w:rPr>
      </w:pPr>
      <w:r w:rsidRPr="00884614">
        <w:rPr>
          <w:rFonts w:eastAsia="Times New Roman" w:cs="Times New Roman"/>
          <w:sz w:val="24"/>
          <w:szCs w:val="24"/>
          <w:lang w:eastAsia="ru-RU"/>
        </w:rPr>
        <w:t>Шығыс Қазақстан облысының әкімдігі мен «Beijing Tizhi Trading Co. Ltd» компаниясы арасында облыс аумағында тәулігіне 500–700 тонна қатты тұрмыстық және тұнба қалдықтарын өңдейтін заманауи кешен құру жөніндегі ниеттер туралы меморандум. Жобаның құны – 35,8 млрд теңге.</w:t>
      </w:r>
    </w:p>
    <w:p w14:paraId="4E193DBF" w14:textId="77777777" w:rsidR="00884614" w:rsidRPr="00884614" w:rsidRDefault="00884614" w:rsidP="00884614">
      <w:pPr>
        <w:spacing w:before="100" w:beforeAutospacing="1" w:after="100" w:afterAutospacing="1"/>
        <w:rPr>
          <w:rFonts w:eastAsia="Times New Roman" w:cs="Times New Roman"/>
          <w:sz w:val="24"/>
          <w:szCs w:val="24"/>
          <w:lang w:eastAsia="ru-RU"/>
        </w:rPr>
      </w:pPr>
      <w:r w:rsidRPr="00884614">
        <w:rPr>
          <w:rFonts w:eastAsia="Times New Roman" w:cs="Times New Roman"/>
          <w:b/>
          <w:bCs/>
          <w:sz w:val="24"/>
          <w:szCs w:val="24"/>
          <w:lang w:eastAsia="ru-RU"/>
        </w:rPr>
        <w:t>4. 2026 жылғы 26–27 қыркүйек, Павлодар қаласы</w:t>
      </w:r>
    </w:p>
    <w:p w14:paraId="396298A3" w14:textId="77777777" w:rsidR="00884614" w:rsidRPr="00884614" w:rsidRDefault="00884614" w:rsidP="00884614">
      <w:pPr>
        <w:spacing w:before="100" w:beforeAutospacing="1" w:after="100" w:afterAutospacing="1"/>
        <w:rPr>
          <w:rFonts w:eastAsia="Times New Roman" w:cs="Times New Roman"/>
          <w:sz w:val="24"/>
          <w:szCs w:val="24"/>
          <w:lang w:eastAsia="ru-RU"/>
        </w:rPr>
      </w:pPr>
      <w:r w:rsidRPr="00884614">
        <w:rPr>
          <w:rFonts w:eastAsia="Times New Roman" w:cs="Times New Roman"/>
          <w:sz w:val="24"/>
          <w:szCs w:val="24"/>
          <w:lang w:eastAsia="ru-RU"/>
        </w:rPr>
        <w:t>Облыс әкімі Н.А. Сақтағанов бастаған Шығыс Қазақстан облысының делегациясы «Ертіс: достық өзені – даму өзені» халықаралық форумына қатысты.</w:t>
      </w:r>
    </w:p>
    <w:p w14:paraId="16866D4C" w14:textId="77777777" w:rsidR="00884614" w:rsidRPr="00884614" w:rsidRDefault="00884614" w:rsidP="00884614">
      <w:pPr>
        <w:spacing w:before="100" w:beforeAutospacing="1" w:after="100" w:afterAutospacing="1"/>
        <w:outlineLvl w:val="1"/>
        <w:rPr>
          <w:rFonts w:eastAsia="Times New Roman" w:cs="Times New Roman"/>
          <w:b/>
          <w:bCs/>
          <w:sz w:val="36"/>
          <w:szCs w:val="36"/>
          <w:lang w:eastAsia="ru-RU"/>
        </w:rPr>
      </w:pPr>
      <w:r w:rsidRPr="00884614">
        <w:rPr>
          <w:rFonts w:eastAsia="Times New Roman" w:cs="Times New Roman"/>
          <w:b/>
          <w:bCs/>
          <w:sz w:val="36"/>
          <w:szCs w:val="36"/>
          <w:lang w:eastAsia="ru-RU"/>
        </w:rPr>
        <w:t>Шығыс Қазақстан облысына шетелдік делегациялардың сапарлары</w:t>
      </w:r>
    </w:p>
    <w:p w14:paraId="3E1BCC69" w14:textId="77777777" w:rsidR="00884614" w:rsidRPr="00884614" w:rsidRDefault="00884614" w:rsidP="00884614">
      <w:pPr>
        <w:spacing w:before="100" w:beforeAutospacing="1" w:after="100" w:afterAutospacing="1"/>
        <w:rPr>
          <w:rFonts w:eastAsia="Times New Roman" w:cs="Times New Roman"/>
          <w:sz w:val="24"/>
          <w:szCs w:val="24"/>
          <w:lang w:eastAsia="ru-RU"/>
        </w:rPr>
      </w:pPr>
      <w:r w:rsidRPr="00884614">
        <w:rPr>
          <w:rFonts w:eastAsia="Times New Roman" w:cs="Times New Roman"/>
          <w:b/>
          <w:bCs/>
          <w:sz w:val="24"/>
          <w:szCs w:val="24"/>
          <w:lang w:eastAsia="ru-RU"/>
        </w:rPr>
        <w:t>1. 2026 жылғы 25–27 тамыз – Беларусь Республикасының Могилев облысының делегациясы</w:t>
      </w:r>
    </w:p>
    <w:p w14:paraId="4B7D9CC7" w14:textId="77777777" w:rsidR="00884614" w:rsidRPr="00884614" w:rsidRDefault="00884614" w:rsidP="00884614">
      <w:pPr>
        <w:spacing w:before="100" w:beforeAutospacing="1" w:after="100" w:afterAutospacing="1"/>
        <w:rPr>
          <w:rFonts w:eastAsia="Times New Roman" w:cs="Times New Roman"/>
          <w:sz w:val="24"/>
          <w:szCs w:val="24"/>
          <w:lang w:eastAsia="ru-RU"/>
        </w:rPr>
      </w:pPr>
      <w:r w:rsidRPr="00884614">
        <w:rPr>
          <w:rFonts w:eastAsia="Times New Roman" w:cs="Times New Roman"/>
          <w:sz w:val="24"/>
          <w:szCs w:val="24"/>
          <w:lang w:eastAsia="ru-RU"/>
        </w:rPr>
        <w:t>Өскемен қаласына Могилев облыстық атқару комитетінің төрағасы А.М. Исаченко бастаған Беларусь Республикасының Могилев облысының делегациясы келді.</w:t>
      </w:r>
    </w:p>
    <w:p w14:paraId="2CF466D2" w14:textId="77777777" w:rsidR="00884614" w:rsidRPr="00884614" w:rsidRDefault="00884614" w:rsidP="00884614">
      <w:pPr>
        <w:spacing w:before="100" w:beforeAutospacing="1" w:after="100" w:afterAutospacing="1"/>
        <w:rPr>
          <w:rFonts w:eastAsia="Times New Roman" w:cs="Times New Roman"/>
          <w:sz w:val="24"/>
          <w:szCs w:val="24"/>
          <w:lang w:eastAsia="ru-RU"/>
        </w:rPr>
      </w:pPr>
      <w:r w:rsidRPr="00884614">
        <w:rPr>
          <w:rFonts w:eastAsia="Times New Roman" w:cs="Times New Roman"/>
          <w:sz w:val="24"/>
          <w:szCs w:val="24"/>
          <w:lang w:eastAsia="ru-RU"/>
        </w:rPr>
        <w:t>2026 жылғы 26 тамызда Шығыс Қазақстан облысының әкімі Н.А. Сақтағановтың Могилев және Шығыс Қазақстан облыстарының іскерлік қоғамдастық өкілдерінің қатысуымен кездесуі өтті. Кездесу барысында екі өңірдің экономикалық, инвестициялық, туристік және мәдени әлеуетінің таныстырылымдары өткізілді.</w:t>
      </w:r>
    </w:p>
    <w:p w14:paraId="371948AD" w14:textId="77777777" w:rsidR="00884614" w:rsidRPr="00884614" w:rsidRDefault="00884614" w:rsidP="00884614">
      <w:pPr>
        <w:spacing w:before="100" w:beforeAutospacing="1" w:after="100" w:afterAutospacing="1"/>
        <w:rPr>
          <w:rFonts w:eastAsia="Times New Roman" w:cs="Times New Roman"/>
          <w:sz w:val="24"/>
          <w:szCs w:val="24"/>
          <w:lang w:eastAsia="ru-RU"/>
        </w:rPr>
      </w:pPr>
      <w:r w:rsidRPr="00884614">
        <w:rPr>
          <w:rFonts w:eastAsia="Times New Roman" w:cs="Times New Roman"/>
          <w:sz w:val="24"/>
          <w:szCs w:val="24"/>
          <w:lang w:eastAsia="ru-RU"/>
        </w:rPr>
        <w:t>Іс-шара қорытындысы бойынша мынадай құжаттарға қол қойылды:</w:t>
      </w:r>
    </w:p>
    <w:p w14:paraId="6005EC23" w14:textId="77777777" w:rsidR="00884614" w:rsidRPr="00884614" w:rsidRDefault="00884614" w:rsidP="00884614">
      <w:pPr>
        <w:numPr>
          <w:ilvl w:val="0"/>
          <w:numId w:val="13"/>
        </w:numPr>
        <w:spacing w:before="100" w:beforeAutospacing="1" w:after="100" w:afterAutospacing="1"/>
        <w:rPr>
          <w:rFonts w:eastAsia="Times New Roman" w:cs="Times New Roman"/>
          <w:sz w:val="24"/>
          <w:szCs w:val="24"/>
          <w:lang w:eastAsia="ru-RU"/>
        </w:rPr>
      </w:pPr>
      <w:r w:rsidRPr="00884614">
        <w:rPr>
          <w:rFonts w:eastAsia="Times New Roman" w:cs="Times New Roman"/>
          <w:sz w:val="24"/>
          <w:szCs w:val="24"/>
          <w:lang w:eastAsia="ru-RU"/>
        </w:rPr>
        <w:t>Могилев облыстық атқару комитеті мен Шығыс Қазақстан облысының әкімдігі арасындағы сауда-экономикалық, ғылыми-техникалық және мәдени ынтымақтастық туралы меморандум;</w:t>
      </w:r>
    </w:p>
    <w:p w14:paraId="5E40EC01" w14:textId="77777777" w:rsidR="00884614" w:rsidRPr="00884614" w:rsidRDefault="00884614" w:rsidP="00884614">
      <w:pPr>
        <w:numPr>
          <w:ilvl w:val="0"/>
          <w:numId w:val="13"/>
        </w:numPr>
        <w:spacing w:before="100" w:beforeAutospacing="1" w:after="100" w:afterAutospacing="1"/>
        <w:rPr>
          <w:rFonts w:eastAsia="Times New Roman" w:cs="Times New Roman"/>
          <w:sz w:val="24"/>
          <w:szCs w:val="24"/>
          <w:lang w:eastAsia="ru-RU"/>
        </w:rPr>
      </w:pPr>
      <w:r w:rsidRPr="00884614">
        <w:rPr>
          <w:rFonts w:eastAsia="Times New Roman" w:cs="Times New Roman"/>
          <w:sz w:val="24"/>
          <w:szCs w:val="24"/>
          <w:lang w:eastAsia="ru-RU"/>
        </w:rPr>
        <w:t>2026–2028 жылдарға арналған іс-шаралар жоспары;</w:t>
      </w:r>
    </w:p>
    <w:p w14:paraId="7BAAD4C7" w14:textId="77777777" w:rsidR="00884614" w:rsidRPr="00884614" w:rsidRDefault="00884614" w:rsidP="00884614">
      <w:pPr>
        <w:numPr>
          <w:ilvl w:val="0"/>
          <w:numId w:val="13"/>
        </w:numPr>
        <w:spacing w:before="100" w:beforeAutospacing="1" w:after="100" w:afterAutospacing="1"/>
        <w:rPr>
          <w:rFonts w:eastAsia="Times New Roman" w:cs="Times New Roman"/>
          <w:sz w:val="24"/>
          <w:szCs w:val="24"/>
          <w:lang w:eastAsia="ru-RU"/>
        </w:rPr>
      </w:pPr>
      <w:r w:rsidRPr="00884614">
        <w:rPr>
          <w:rFonts w:eastAsia="Times New Roman" w:cs="Times New Roman"/>
          <w:sz w:val="24"/>
          <w:szCs w:val="24"/>
          <w:lang w:eastAsia="ru-RU"/>
        </w:rPr>
        <w:t>Бобруйск қалалық атқару комитеті мен Өскемен қаласының әкімдігі арасындағы келісімді іске асыру жөніндегі жол картасы;</w:t>
      </w:r>
    </w:p>
    <w:p w14:paraId="63B1BE24" w14:textId="77777777" w:rsidR="00884614" w:rsidRPr="00884614" w:rsidRDefault="00884614" w:rsidP="00884614">
      <w:pPr>
        <w:numPr>
          <w:ilvl w:val="0"/>
          <w:numId w:val="13"/>
        </w:numPr>
        <w:spacing w:before="100" w:beforeAutospacing="1" w:after="100" w:afterAutospacing="1"/>
        <w:rPr>
          <w:rFonts w:eastAsia="Times New Roman" w:cs="Times New Roman"/>
          <w:sz w:val="24"/>
          <w:szCs w:val="24"/>
          <w:lang w:eastAsia="ru-RU"/>
        </w:rPr>
      </w:pPr>
      <w:r w:rsidRPr="00884614">
        <w:rPr>
          <w:rFonts w:eastAsia="Times New Roman" w:cs="Times New Roman"/>
          <w:sz w:val="24"/>
          <w:szCs w:val="24"/>
          <w:lang w:eastAsia="ru-RU"/>
        </w:rPr>
        <w:t>Шығыс Қазақстан облысының «Атамекен» ҰКП мен Беларусь сауда-өнеркәсіп палатасының Могилев бөлімшесі арасындағы ынтымақтастық туралы келісім;</w:t>
      </w:r>
    </w:p>
    <w:p w14:paraId="34D861FE" w14:textId="77777777" w:rsidR="00884614" w:rsidRPr="00884614" w:rsidRDefault="00884614" w:rsidP="00884614">
      <w:pPr>
        <w:numPr>
          <w:ilvl w:val="0"/>
          <w:numId w:val="13"/>
        </w:numPr>
        <w:spacing w:before="100" w:beforeAutospacing="1" w:after="100" w:afterAutospacing="1"/>
        <w:rPr>
          <w:rFonts w:eastAsia="Times New Roman" w:cs="Times New Roman"/>
          <w:sz w:val="24"/>
          <w:szCs w:val="24"/>
          <w:lang w:eastAsia="ru-RU"/>
        </w:rPr>
      </w:pPr>
      <w:r w:rsidRPr="00884614">
        <w:rPr>
          <w:rFonts w:eastAsia="Times New Roman" w:cs="Times New Roman"/>
          <w:sz w:val="24"/>
          <w:szCs w:val="24"/>
          <w:lang w:eastAsia="ru-RU"/>
        </w:rPr>
        <w:t>«Ертіс» ӘКК» АҚ мен «Могилев» арнайы экономикалық аймағы арасындағы ынтымақтастық туралы келісім;</w:t>
      </w:r>
    </w:p>
    <w:p w14:paraId="6C340ADD" w14:textId="77777777" w:rsidR="00884614" w:rsidRPr="00884614" w:rsidRDefault="00884614" w:rsidP="00884614">
      <w:pPr>
        <w:numPr>
          <w:ilvl w:val="0"/>
          <w:numId w:val="13"/>
        </w:numPr>
        <w:spacing w:before="100" w:beforeAutospacing="1" w:after="100" w:afterAutospacing="1"/>
        <w:rPr>
          <w:rFonts w:eastAsia="Times New Roman" w:cs="Times New Roman"/>
          <w:sz w:val="24"/>
          <w:szCs w:val="24"/>
          <w:lang w:eastAsia="ru-RU"/>
        </w:rPr>
      </w:pPr>
      <w:r w:rsidRPr="00884614">
        <w:rPr>
          <w:rFonts w:eastAsia="Times New Roman" w:cs="Times New Roman"/>
          <w:sz w:val="24"/>
          <w:szCs w:val="24"/>
          <w:lang w:eastAsia="ru-RU"/>
        </w:rPr>
        <w:lastRenderedPageBreak/>
        <w:t>«Могилевлифтмаш» ААҚ, «Ертіс» ӘКК» АҚ және «Лифтэк» ЖШС арасындағы ынтымақтастық туралы меморандум.</w:t>
      </w:r>
    </w:p>
    <w:p w14:paraId="2391A5F7" w14:textId="77777777" w:rsidR="00884614" w:rsidRPr="00884614" w:rsidRDefault="00884614" w:rsidP="00884614">
      <w:pPr>
        <w:spacing w:before="100" w:beforeAutospacing="1" w:after="100" w:afterAutospacing="1"/>
        <w:rPr>
          <w:rFonts w:eastAsia="Times New Roman" w:cs="Times New Roman"/>
          <w:sz w:val="24"/>
          <w:szCs w:val="24"/>
          <w:lang w:eastAsia="ru-RU"/>
        </w:rPr>
      </w:pPr>
      <w:r w:rsidRPr="00884614">
        <w:rPr>
          <w:rFonts w:eastAsia="Times New Roman" w:cs="Times New Roman"/>
          <w:sz w:val="24"/>
          <w:szCs w:val="24"/>
          <w:lang w:eastAsia="ru-RU"/>
        </w:rPr>
        <w:t>Бұдан кейін Шығыс Қазақстан облысының «Атамекен» ҰКП төрағасының қатысуымен екіжақты іскерлік кездесу өтті. Кездесу барысында сауда-экономикалық ынтымақтастықтың перспективалық бағыттары талқыланып, B2B келіссөздер ұйымдастырылды. Оларға Қазақстанның 30-дан астам компаниясы қатысты.</w:t>
      </w:r>
    </w:p>
    <w:p w14:paraId="2598BAF1" w14:textId="77777777" w:rsidR="00884614" w:rsidRPr="00884614" w:rsidRDefault="00884614" w:rsidP="00884614">
      <w:pPr>
        <w:spacing w:before="100" w:beforeAutospacing="1" w:after="100" w:afterAutospacing="1"/>
        <w:rPr>
          <w:rFonts w:eastAsia="Times New Roman" w:cs="Times New Roman"/>
          <w:sz w:val="24"/>
          <w:szCs w:val="24"/>
          <w:lang w:eastAsia="ru-RU"/>
        </w:rPr>
      </w:pPr>
      <w:r w:rsidRPr="00884614">
        <w:rPr>
          <w:rFonts w:eastAsia="Times New Roman" w:cs="Times New Roman"/>
          <w:sz w:val="24"/>
          <w:szCs w:val="24"/>
          <w:lang w:eastAsia="ru-RU"/>
        </w:rPr>
        <w:t>Іскерлік кездесу қорытындысы бойынша «Бобруйск ет комбинаты» ААҚ мен «Өскемен ет-консерві зауыты – Ұлан» ЖШС арасында ет өнімдерін жеткізу, сондай-ақ «Могилевлифтмаш» ААҚ мен «Лифтэк» ЖШС арасында лифт жабдықтарын жеткізу жөніндегі ниеттерге қол қойылды.</w:t>
      </w:r>
    </w:p>
    <w:p w14:paraId="6F486A97" w14:textId="77777777" w:rsidR="00884614" w:rsidRPr="00884614" w:rsidRDefault="00884614" w:rsidP="00884614">
      <w:pPr>
        <w:spacing w:before="100" w:beforeAutospacing="1" w:after="100" w:afterAutospacing="1"/>
        <w:rPr>
          <w:rFonts w:eastAsia="Times New Roman" w:cs="Times New Roman"/>
          <w:sz w:val="24"/>
          <w:szCs w:val="24"/>
          <w:lang w:eastAsia="ru-RU"/>
        </w:rPr>
      </w:pPr>
      <w:r w:rsidRPr="00884614">
        <w:rPr>
          <w:rFonts w:eastAsia="Times New Roman" w:cs="Times New Roman"/>
          <w:sz w:val="24"/>
          <w:szCs w:val="24"/>
          <w:lang w:eastAsia="ru-RU"/>
        </w:rPr>
        <w:t>27 тамызда кәсіпорындар Шығыс Қазақстан облысының тиісті бейінді кәсіпорындарына баруды қамтитын жеке бағдарламалар бойынша жұмыс жүргізді.</w:t>
      </w:r>
    </w:p>
    <w:p w14:paraId="482E2827" w14:textId="77777777" w:rsidR="00884614" w:rsidRPr="00884614" w:rsidRDefault="00884614" w:rsidP="00884614">
      <w:pPr>
        <w:spacing w:before="100" w:beforeAutospacing="1" w:after="100" w:afterAutospacing="1"/>
        <w:rPr>
          <w:rFonts w:eastAsia="Times New Roman" w:cs="Times New Roman"/>
          <w:sz w:val="24"/>
          <w:szCs w:val="24"/>
          <w:lang w:eastAsia="ru-RU"/>
        </w:rPr>
      </w:pPr>
      <w:r w:rsidRPr="00884614">
        <w:rPr>
          <w:rFonts w:eastAsia="Times New Roman" w:cs="Times New Roman"/>
          <w:b/>
          <w:bCs/>
          <w:sz w:val="24"/>
          <w:szCs w:val="24"/>
          <w:lang w:eastAsia="ru-RU"/>
        </w:rPr>
        <w:t>2. 2026 жылғы 25–26 қыркүйек – Үлкен Алтай өңірлерінің Экономикалық кеңесінің III отырысы</w:t>
      </w:r>
    </w:p>
    <w:p w14:paraId="2DC73F67" w14:textId="77777777" w:rsidR="00884614" w:rsidRPr="00884614" w:rsidRDefault="00884614" w:rsidP="00884614">
      <w:pPr>
        <w:spacing w:before="100" w:beforeAutospacing="1" w:after="100" w:afterAutospacing="1"/>
        <w:rPr>
          <w:rFonts w:eastAsia="Times New Roman" w:cs="Times New Roman"/>
          <w:sz w:val="24"/>
          <w:szCs w:val="24"/>
          <w:lang w:eastAsia="ru-RU"/>
        </w:rPr>
      </w:pPr>
      <w:r w:rsidRPr="00884614">
        <w:rPr>
          <w:rFonts w:eastAsia="Times New Roman" w:cs="Times New Roman"/>
          <w:sz w:val="24"/>
          <w:szCs w:val="24"/>
          <w:lang w:eastAsia="ru-RU"/>
        </w:rPr>
        <w:t>Өскемен қаласында «Үлкен Алтай өңірлерінің экономикалық ынтымақтастығын дамыту: диалогтан бірлескен жобаларды іске асыруға дейін» тақырыбында Үлкен Алтай өңірлерінің Экономикалық кеңесінің III отырысы өтті.</w:t>
      </w:r>
    </w:p>
    <w:p w14:paraId="4FD82716" w14:textId="77777777" w:rsidR="00884614" w:rsidRPr="00884614" w:rsidRDefault="00884614" w:rsidP="00884614">
      <w:pPr>
        <w:spacing w:before="100" w:beforeAutospacing="1" w:after="100" w:afterAutospacing="1"/>
        <w:rPr>
          <w:rFonts w:eastAsia="Times New Roman" w:cs="Times New Roman"/>
          <w:sz w:val="24"/>
          <w:szCs w:val="24"/>
          <w:lang w:eastAsia="ru-RU"/>
        </w:rPr>
      </w:pPr>
      <w:r w:rsidRPr="00884614">
        <w:rPr>
          <w:rFonts w:eastAsia="Times New Roman" w:cs="Times New Roman"/>
          <w:sz w:val="24"/>
          <w:szCs w:val="24"/>
          <w:lang w:eastAsia="ru-RU"/>
        </w:rPr>
        <w:t>Іс-шараға Қазақстан Республикасының Шығыс Қазақстан облысынан, Ресей Федерациясының Алтай өлкесінен, Қытай Халық Республикасының Шыңжаң-Ұйғыр автономиялық ауданынан, сондай-ақ Моңғолияның Баян-Өлгий және Ховд аймақтарынан өкілдер қатысты.</w:t>
      </w:r>
    </w:p>
    <w:p w14:paraId="32605A93" w14:textId="77777777" w:rsidR="00884614" w:rsidRPr="00884614" w:rsidRDefault="00884614" w:rsidP="00884614">
      <w:pPr>
        <w:spacing w:before="100" w:beforeAutospacing="1" w:after="100" w:afterAutospacing="1"/>
        <w:rPr>
          <w:rFonts w:eastAsia="Times New Roman" w:cs="Times New Roman"/>
          <w:sz w:val="24"/>
          <w:szCs w:val="24"/>
          <w:lang w:eastAsia="ru-RU"/>
        </w:rPr>
      </w:pPr>
      <w:r w:rsidRPr="00884614">
        <w:rPr>
          <w:rFonts w:eastAsia="Times New Roman" w:cs="Times New Roman"/>
          <w:sz w:val="24"/>
          <w:szCs w:val="24"/>
          <w:lang w:eastAsia="ru-RU"/>
        </w:rPr>
        <w:t>Отырыстың мақсаты – өңіраралық байланыстарды нығайту, сауда-экономикалық және инвестициялық ынтымақтастықты кеңейту, трансшекаралық туризм мен логистиканы дамыту, сондай-ақ бірлескен жобаларды іске асыру перспективаларын талқылау.</w:t>
      </w:r>
    </w:p>
    <w:p w14:paraId="357F7C3D" w14:textId="77777777" w:rsidR="00884614" w:rsidRPr="00884614" w:rsidRDefault="00884614" w:rsidP="00884614">
      <w:pPr>
        <w:spacing w:before="100" w:beforeAutospacing="1" w:after="100" w:afterAutospacing="1"/>
        <w:rPr>
          <w:rFonts w:eastAsia="Times New Roman" w:cs="Times New Roman"/>
          <w:sz w:val="24"/>
          <w:szCs w:val="24"/>
          <w:lang w:eastAsia="ru-RU"/>
        </w:rPr>
      </w:pPr>
      <w:r w:rsidRPr="00884614">
        <w:rPr>
          <w:rFonts w:eastAsia="Times New Roman" w:cs="Times New Roman"/>
          <w:sz w:val="24"/>
          <w:szCs w:val="24"/>
          <w:lang w:eastAsia="ru-RU"/>
        </w:rPr>
        <w:t>Отырыстың Шығыс Қазақстанда өткізілуі өңірдің 2026–2027 жылдары «Біздің ортақ үйіміз – Алтай» халықаралық үйлестіру кеңесіне төрағалық етуі аясында ерекше маңызға ие.</w:t>
      </w:r>
    </w:p>
    <w:p w14:paraId="76CE0AE5" w14:textId="77777777" w:rsidR="00884614" w:rsidRPr="00884614" w:rsidRDefault="00884614" w:rsidP="00884614">
      <w:pPr>
        <w:spacing w:before="100" w:beforeAutospacing="1" w:after="100" w:afterAutospacing="1"/>
        <w:rPr>
          <w:rFonts w:eastAsia="Times New Roman" w:cs="Times New Roman"/>
          <w:sz w:val="24"/>
          <w:szCs w:val="24"/>
          <w:lang w:eastAsia="ru-RU"/>
        </w:rPr>
      </w:pPr>
      <w:r w:rsidRPr="00884614">
        <w:rPr>
          <w:rFonts w:eastAsia="Times New Roman" w:cs="Times New Roman"/>
          <w:sz w:val="24"/>
          <w:szCs w:val="24"/>
          <w:lang w:eastAsia="ru-RU"/>
        </w:rPr>
        <w:t>Отырыс барысында қатысушылар сауда-экономикалық және инвестициялық өзара іс-қимыл перспективаларын, өнеркәсіптік кооперацияны дамыту, ауыл шаруашылығы өнімдері мен азық-түлік жеткізу, технологиялар алмасу және іскерлік байланыстарды кеңейту мәселелерін қарастырды.</w:t>
      </w:r>
    </w:p>
    <w:p w14:paraId="5984F21E" w14:textId="77777777" w:rsidR="00884614" w:rsidRPr="00884614" w:rsidRDefault="00884614" w:rsidP="00884614">
      <w:pPr>
        <w:spacing w:before="100" w:beforeAutospacing="1" w:after="100" w:afterAutospacing="1"/>
        <w:rPr>
          <w:rFonts w:eastAsia="Times New Roman" w:cs="Times New Roman"/>
          <w:sz w:val="24"/>
          <w:szCs w:val="24"/>
          <w:lang w:eastAsia="ru-RU"/>
        </w:rPr>
      </w:pPr>
      <w:r w:rsidRPr="00884614">
        <w:rPr>
          <w:rFonts w:eastAsia="Times New Roman" w:cs="Times New Roman"/>
          <w:sz w:val="24"/>
          <w:szCs w:val="24"/>
          <w:lang w:eastAsia="ru-RU"/>
        </w:rPr>
        <w:t>Трансшекаралық туризмді дамытуға, бірлескен туристік маршруттарды қалыптастыруға, көлік қолжетімділігін арттыруға және Үлкен Алтайдың туристік әлеуетін халықаралық деңгейде ілгерілетуге ерекше назар аударылды.</w:t>
      </w:r>
    </w:p>
    <w:p w14:paraId="5C495DB6" w14:textId="77777777" w:rsidR="00884614" w:rsidRPr="00884614" w:rsidRDefault="00884614" w:rsidP="00884614">
      <w:pPr>
        <w:spacing w:before="100" w:beforeAutospacing="1" w:after="100" w:afterAutospacing="1"/>
        <w:rPr>
          <w:rFonts w:eastAsia="Times New Roman" w:cs="Times New Roman"/>
          <w:sz w:val="24"/>
          <w:szCs w:val="24"/>
          <w:lang w:eastAsia="ru-RU"/>
        </w:rPr>
      </w:pPr>
      <w:r w:rsidRPr="00884614">
        <w:rPr>
          <w:rFonts w:eastAsia="Times New Roman" w:cs="Times New Roman"/>
          <w:sz w:val="24"/>
          <w:szCs w:val="24"/>
          <w:lang w:eastAsia="ru-RU"/>
        </w:rPr>
        <w:t>Отырыс өңірлер мен іскерлік қоғамдастық арасында ашық диалог орнатуға, ынтымақтастықтың жаңа мүмкіндіктерін айқындауға, тікелей байланыстар орнатуға және перспективалық бастамаларды пысықтауға арналған алаңға айналды.</w:t>
      </w:r>
    </w:p>
    <w:p w14:paraId="059CEFC7" w14:textId="77777777" w:rsidR="00884614" w:rsidRPr="00884614" w:rsidRDefault="00884614" w:rsidP="00884614">
      <w:pPr>
        <w:spacing w:before="100" w:beforeAutospacing="1" w:after="100" w:afterAutospacing="1"/>
        <w:rPr>
          <w:rFonts w:eastAsia="Times New Roman" w:cs="Times New Roman"/>
          <w:sz w:val="24"/>
          <w:szCs w:val="24"/>
          <w:lang w:eastAsia="ru-RU"/>
        </w:rPr>
      </w:pPr>
      <w:r w:rsidRPr="00884614">
        <w:rPr>
          <w:rFonts w:eastAsia="Times New Roman" w:cs="Times New Roman"/>
          <w:sz w:val="24"/>
          <w:szCs w:val="24"/>
          <w:lang w:eastAsia="ru-RU"/>
        </w:rPr>
        <w:t>Экономиканың түрлі салалары өкілдерінің қатысуы өзара іс-қимылдың практикалық мәселелерін талқылауға және алдағы бірлескен жұмыстың бағыттарын айқындауға мүмкіндік берді.</w:t>
      </w:r>
    </w:p>
    <w:p w14:paraId="70A764E8" w14:textId="77777777" w:rsidR="00884614" w:rsidRPr="00884614" w:rsidRDefault="00884614" w:rsidP="00884614">
      <w:pPr>
        <w:spacing w:before="100" w:beforeAutospacing="1" w:after="100" w:afterAutospacing="1"/>
        <w:rPr>
          <w:rFonts w:eastAsia="Times New Roman" w:cs="Times New Roman"/>
          <w:sz w:val="24"/>
          <w:szCs w:val="24"/>
          <w:lang w:eastAsia="ru-RU"/>
        </w:rPr>
      </w:pPr>
      <w:r w:rsidRPr="00884614">
        <w:rPr>
          <w:rFonts w:eastAsia="Times New Roman" w:cs="Times New Roman"/>
          <w:sz w:val="24"/>
          <w:szCs w:val="24"/>
          <w:lang w:eastAsia="ru-RU"/>
        </w:rPr>
        <w:t>Отырыс қорытындысы бойынша Үлкен Алтай өңірлері Экономикалық кеңесінің III отырысының қорытындысы жөніндегі хаттамалық шешімге қол қойылды.</w:t>
      </w:r>
    </w:p>
    <w:p w14:paraId="60D6FA49" w14:textId="77777777" w:rsidR="00884614" w:rsidRPr="00884614" w:rsidRDefault="00884614" w:rsidP="00884614">
      <w:pPr>
        <w:spacing w:before="100" w:beforeAutospacing="1" w:after="100" w:afterAutospacing="1"/>
        <w:rPr>
          <w:rFonts w:eastAsia="Times New Roman" w:cs="Times New Roman"/>
          <w:sz w:val="24"/>
          <w:szCs w:val="24"/>
          <w:lang w:eastAsia="ru-RU"/>
        </w:rPr>
      </w:pPr>
      <w:r w:rsidRPr="00884614">
        <w:rPr>
          <w:rFonts w:eastAsia="Times New Roman" w:cs="Times New Roman"/>
          <w:sz w:val="24"/>
          <w:szCs w:val="24"/>
          <w:lang w:eastAsia="ru-RU"/>
        </w:rPr>
        <w:lastRenderedPageBreak/>
        <w:t>2026 жылдың үшінші тоқсанында өткізілген халықаралық кездесулер, келіссөздер және шетелдік іссапарлар Шығыс Қазақстан облысының халықаралық байланыстарын нығайтуға, сыртқы экономикалық ынтымақтастығын кеңейтуге, сондай-ақ гуманитарлық және өңіраралық байланыстарын дамытуға елеулі үлес қосты.</w:t>
      </w:r>
    </w:p>
    <w:p w14:paraId="676F0962" w14:textId="77777777" w:rsidR="00AF7219" w:rsidRPr="001E245A" w:rsidRDefault="00AF7219" w:rsidP="005B3344">
      <w:pPr>
        <w:pStyle w:val="a7"/>
        <w:jc w:val="center"/>
        <w:rPr>
          <w:rFonts w:ascii="Times New Roman" w:hAnsi="Times New Roman"/>
          <w:bCs/>
          <w:sz w:val="28"/>
          <w:szCs w:val="28"/>
        </w:rPr>
      </w:pPr>
    </w:p>
    <w:p w14:paraId="607A5256" w14:textId="0680D579" w:rsidR="00884614" w:rsidRDefault="00884614" w:rsidP="005B3344">
      <w:pPr>
        <w:pStyle w:val="a7"/>
        <w:jc w:val="center"/>
        <w:rPr>
          <w:rFonts w:ascii="Times New Roman" w:hAnsi="Times New Roman"/>
          <w:bCs/>
          <w:sz w:val="28"/>
          <w:szCs w:val="28"/>
        </w:rPr>
      </w:pPr>
      <w:r>
        <w:rPr>
          <w:rFonts w:ascii="Times New Roman" w:hAnsi="Times New Roman"/>
          <w:bCs/>
          <w:sz w:val="28"/>
          <w:szCs w:val="28"/>
        </w:rPr>
        <w:br w:type="page"/>
      </w:r>
    </w:p>
    <w:p w14:paraId="2C9C2D0A" w14:textId="77777777" w:rsidR="00884614" w:rsidRPr="00884614" w:rsidRDefault="00884614" w:rsidP="00884614">
      <w:pPr>
        <w:pStyle w:val="1"/>
        <w:rPr>
          <w:lang w:val="en-US"/>
        </w:rPr>
      </w:pPr>
      <w:r w:rsidRPr="00884614">
        <w:rPr>
          <w:lang w:val="en-US"/>
        </w:rPr>
        <w:lastRenderedPageBreak/>
        <w:t>Report of the External Relations Division of the Tourism and Investment Department of East Kazakhstan Region for the Third Quarter of 2026 (July–September)</w:t>
      </w:r>
    </w:p>
    <w:p w14:paraId="7E78B22B" w14:textId="77777777" w:rsidR="00884614" w:rsidRPr="00884614" w:rsidRDefault="00884614" w:rsidP="00884614">
      <w:pPr>
        <w:pStyle w:val="a8"/>
        <w:rPr>
          <w:lang w:val="en-US"/>
        </w:rPr>
      </w:pPr>
      <w:r w:rsidRPr="00884614">
        <w:rPr>
          <w:lang w:val="en-US"/>
        </w:rPr>
        <w:t>During the third quarter of 2026, East Kazakhstan Region welcomed 30 representatives of foreign companies and delegations. These included the Chinese companies Bada Road and Bridge, ZIJIN MINING GROUP NORTHWEST Co., Ltd., Xinjiang Chixing Environmental Protection Technology Co., Ltd., Tarbagatai Munai LLP, Longjian, Altai Xinji International Trade LLC, YEMA Group Co., Ltd., Tricar Motors LLP, Xin Xin Construction and Development Company of China LLP, DongFeng Kazakhstan LLP, China Huaneng Group Hong Kong Co., Ltd., Kunlun Energy Ltd., JUNXIN ENVIRONMENTAL PROTECTION LLP, KAZ Minerals Management LLP, B&amp;A Contractors LLP, Baimi Auto Technology LLP, Zongfeng Environmental Technologies, Dengbo Success Minerals Ltd., Falilei and China CAMA Engineering Co. Ltd.; the Korean company YPP Corporation; the Consul General of the People's Republic of China in Almaty; the Ambassador Extraordinary and Plenipotentiary of the Republic of Austria to the Republic of Kazakhstan; a delegation from Tacheng District of the Xinjiang Uyghur Autonomous Region of China; a delegation from Mogilev Region of the Republic of Belarus; and the Chargé d'Affaires of the Embassy of the Republic of Poland in the Republic of Kazakhstan.</w:t>
      </w:r>
    </w:p>
    <w:p w14:paraId="77581E25" w14:textId="77777777" w:rsidR="00884614" w:rsidRDefault="00884614" w:rsidP="00884614">
      <w:pPr>
        <w:pStyle w:val="a8"/>
      </w:pPr>
      <w:r>
        <w:t>An individual programme was prepared in advance for each delegation, taking into account the purpose of the visit, the participants' requests and the specific characteristics of each delegation. Meetings were organised with the Akim of East Kazakhstan Region and the Deputy Akim responsible for the relevant areas. The discussions focused on prospects for bilateral cooperation and the implementation of joint projects in the fields of the economy, education, culture, tourism and investment.</w:t>
      </w:r>
    </w:p>
    <w:p w14:paraId="0A895B78" w14:textId="77777777" w:rsidR="00884614" w:rsidRDefault="00884614" w:rsidP="00884614">
      <w:pPr>
        <w:pStyle w:val="a8"/>
      </w:pPr>
      <w:r>
        <w:t>Guests were also introduced to the region's economic and industrial potential, social infrastructure facilities and historical and cultural attractions. Particular attention was paid to developing interregional and international cooperation and strengthening cultural and humanitarian ties.</w:t>
      </w:r>
    </w:p>
    <w:p w14:paraId="5286BEF8" w14:textId="77777777" w:rsidR="00884614" w:rsidRDefault="00884614" w:rsidP="00884614">
      <w:pPr>
        <w:pStyle w:val="2"/>
      </w:pPr>
      <w:r>
        <w:t>Overseas and interregional visits by the delegation of East Kazakhstan Region</w:t>
      </w:r>
    </w:p>
    <w:p w14:paraId="165908A9" w14:textId="77777777" w:rsidR="00884614" w:rsidRDefault="00884614" w:rsidP="00884614">
      <w:pPr>
        <w:pStyle w:val="a8"/>
      </w:pPr>
      <w:r>
        <w:rPr>
          <w:rStyle w:val="a9"/>
        </w:rPr>
        <w:t>1. July 24–25, 2026 – Omsk, Russian Federation</w:t>
      </w:r>
    </w:p>
    <w:p w14:paraId="70AE09B1" w14:textId="77777777" w:rsidR="00884614" w:rsidRDefault="00884614" w:rsidP="00884614">
      <w:pPr>
        <w:pStyle w:val="a8"/>
      </w:pPr>
      <w:r>
        <w:t>A delegation from East Kazakhstan Region led by Akim N.A. Saktaganov participated in the 22nd Forum of Interregional Cooperation between Russia and Kazakhstan, entitled “Building a Global Logistics Ecosystem: New Horizons for Russian-Kazakhstani Cooperation.”</w:t>
      </w:r>
    </w:p>
    <w:p w14:paraId="5FB6C462" w14:textId="77777777" w:rsidR="00884614" w:rsidRDefault="00884614" w:rsidP="00884614">
      <w:pPr>
        <w:pStyle w:val="a8"/>
      </w:pPr>
      <w:r>
        <w:t>During the visit, a Memorandum of Understanding was signed between the Akimat of East Kazakhstan Region of the Republic of Kazakhstan and the Government of Orenburg Region of the Russian Federation.</w:t>
      </w:r>
    </w:p>
    <w:p w14:paraId="0198D1D3" w14:textId="77777777" w:rsidR="00884614" w:rsidRDefault="00884614" w:rsidP="00884614">
      <w:pPr>
        <w:pStyle w:val="a8"/>
      </w:pPr>
      <w:r>
        <w:rPr>
          <w:rStyle w:val="a9"/>
        </w:rPr>
        <w:t>2. July 23–24, 2026 – Aktau</w:t>
      </w:r>
    </w:p>
    <w:p w14:paraId="5EB6468B" w14:textId="77777777" w:rsidR="00884614" w:rsidRDefault="00884614" w:rsidP="00884614">
      <w:pPr>
        <w:pStyle w:val="a8"/>
      </w:pPr>
      <w:r>
        <w:t>Deputy Akim of East Kazakhstan Region E.Zh. Nurgaliyev participated in the first meeting of the Council of Heads of Regions between the Republic of Kazakhstan and the Republic of Uzbekistan.</w:t>
      </w:r>
    </w:p>
    <w:p w14:paraId="11BD39DC" w14:textId="77777777" w:rsidR="00884614" w:rsidRDefault="00884614" w:rsidP="00884614">
      <w:pPr>
        <w:pStyle w:val="a8"/>
      </w:pPr>
      <w:r>
        <w:lastRenderedPageBreak/>
        <w:t>During the visit, a memorandum was signed between the Akimat of East Kazakhstan Region of the Republic of Kazakhstan and the Khokimiyat of Namangan Region of the Republic of Uzbekistan on establishing international and foreign economic relations in trade and economic, scientific and technical, socio-cultural and humanitarian fields.</w:t>
      </w:r>
    </w:p>
    <w:p w14:paraId="2361796D" w14:textId="77777777" w:rsidR="00884614" w:rsidRDefault="00884614" w:rsidP="00884614">
      <w:pPr>
        <w:pStyle w:val="a8"/>
      </w:pPr>
      <w:r>
        <w:rPr>
          <w:rStyle w:val="a9"/>
        </w:rPr>
        <w:t>3. September 25, 2026 – Almaty</w:t>
      </w:r>
    </w:p>
    <w:p w14:paraId="6D7C0F87" w14:textId="77777777" w:rsidR="00884614" w:rsidRDefault="00884614" w:rsidP="00884614">
      <w:pPr>
        <w:pStyle w:val="a8"/>
      </w:pPr>
      <w:r>
        <w:t>Akim of East Kazakhstan Region N.A. Saktaganov participated in the Kazakhstan–China Investment Forum. The following documents were signed during the forum:</w:t>
      </w:r>
    </w:p>
    <w:p w14:paraId="4B6CB271" w14:textId="77777777" w:rsidR="00884614" w:rsidRDefault="00884614" w:rsidP="00884614">
      <w:pPr>
        <w:pStyle w:val="a8"/>
        <w:numPr>
          <w:ilvl w:val="0"/>
          <w:numId w:val="14"/>
        </w:numPr>
      </w:pPr>
      <w:r>
        <w:t>An Agreement of Intent on Mutual Cooperation with East Motors Corporation for the implementation of a project to establish a high-tech automotive manufacturing complex producing automotive components and passenger cars, with a total project value of KZT 110 billion.</w:t>
      </w:r>
    </w:p>
    <w:p w14:paraId="24067165" w14:textId="77777777" w:rsidR="00884614" w:rsidRDefault="00884614" w:rsidP="00884614">
      <w:pPr>
        <w:pStyle w:val="a8"/>
        <w:numPr>
          <w:ilvl w:val="0"/>
          <w:numId w:val="14"/>
        </w:numPr>
      </w:pPr>
      <w:r>
        <w:t>A Memorandum of Intent between the Akimat of East Kazakhstan Region and Beijing Tizhi Trading Co. Ltd. to establish a modern facility in the region for processing solid municipal waste and sludge, with a capacity of 500–700 tonnes per day and a total project value of KZT 35.8 billion.</w:t>
      </w:r>
    </w:p>
    <w:p w14:paraId="2638E917" w14:textId="77777777" w:rsidR="00884614" w:rsidRDefault="00884614" w:rsidP="00884614">
      <w:pPr>
        <w:pStyle w:val="a8"/>
      </w:pPr>
      <w:r>
        <w:rPr>
          <w:rStyle w:val="a9"/>
        </w:rPr>
        <w:t>4. September 26–27, 2026 – Pavlodar</w:t>
      </w:r>
    </w:p>
    <w:p w14:paraId="7052D013" w14:textId="77777777" w:rsidR="00884614" w:rsidRDefault="00884614" w:rsidP="00884614">
      <w:pPr>
        <w:pStyle w:val="a8"/>
      </w:pPr>
      <w:r>
        <w:t>A delegation from East Kazakhstan Region led by Akim N.A. Saktaganov participated in the international forum “The Irtysh: A River of Friendship – A River of Development.”</w:t>
      </w:r>
    </w:p>
    <w:p w14:paraId="34055600" w14:textId="77777777" w:rsidR="00884614" w:rsidRDefault="00884614" w:rsidP="00884614">
      <w:pPr>
        <w:pStyle w:val="2"/>
      </w:pPr>
      <w:r>
        <w:t>Visits by foreign delegations to East Kazakhstan Region</w:t>
      </w:r>
    </w:p>
    <w:p w14:paraId="4BC10375" w14:textId="77777777" w:rsidR="00884614" w:rsidRDefault="00884614" w:rsidP="00884614">
      <w:pPr>
        <w:pStyle w:val="a8"/>
      </w:pPr>
      <w:r>
        <w:rPr>
          <w:rStyle w:val="a9"/>
        </w:rPr>
        <w:t>1. August 25–27, 2026 – Delegation from Mogilev Region, Republic of Belarus</w:t>
      </w:r>
    </w:p>
    <w:p w14:paraId="46AE87F4" w14:textId="77777777" w:rsidR="00884614" w:rsidRDefault="00884614" w:rsidP="00884614">
      <w:pPr>
        <w:pStyle w:val="a8"/>
      </w:pPr>
      <w:r>
        <w:t>A delegation from Mogilev Region of the Republic of Belarus, led by A.M. Isachenko, Chairman of the Mogilev Regional Executive Committee, visited Ust-Kamenogorsk.</w:t>
      </w:r>
    </w:p>
    <w:p w14:paraId="30A27D6C" w14:textId="77777777" w:rsidR="00884614" w:rsidRDefault="00884614" w:rsidP="00884614">
      <w:pPr>
        <w:pStyle w:val="a8"/>
      </w:pPr>
      <w:r>
        <w:t>On August 26, 2026, a meeting was held between Akim of East Kazakhstan Region N.A. Saktaganov and representatives of the business communities of East Kazakhstan and Mogilev regions. Presentations were delivered on the economic, investment, tourism and cultural potential of both regions.</w:t>
      </w:r>
    </w:p>
    <w:p w14:paraId="64B273A5" w14:textId="77777777" w:rsidR="00884614" w:rsidRDefault="00884614" w:rsidP="00884614">
      <w:pPr>
        <w:pStyle w:val="a8"/>
      </w:pPr>
      <w:r>
        <w:t>The following documents were signed following the meeting:</w:t>
      </w:r>
    </w:p>
    <w:p w14:paraId="2D0B71DC" w14:textId="77777777" w:rsidR="00884614" w:rsidRDefault="00884614" w:rsidP="00884614">
      <w:pPr>
        <w:pStyle w:val="a8"/>
        <w:numPr>
          <w:ilvl w:val="0"/>
          <w:numId w:val="15"/>
        </w:numPr>
      </w:pPr>
      <w:r>
        <w:t>A Memorandum on Trade, Economic, Scientific, Technical and Cultural Cooperation between the Mogilev Regional Executive Committee and the Akimat of East Kazakhstan Region;</w:t>
      </w:r>
    </w:p>
    <w:p w14:paraId="2B1BD47F" w14:textId="77777777" w:rsidR="00884614" w:rsidRDefault="00884614" w:rsidP="00884614">
      <w:pPr>
        <w:pStyle w:val="a8"/>
        <w:numPr>
          <w:ilvl w:val="0"/>
          <w:numId w:val="15"/>
        </w:numPr>
      </w:pPr>
      <w:r>
        <w:t>An Action Plan for 2026–2028;</w:t>
      </w:r>
    </w:p>
    <w:p w14:paraId="65B3E23A" w14:textId="77777777" w:rsidR="00884614" w:rsidRDefault="00884614" w:rsidP="00884614">
      <w:pPr>
        <w:pStyle w:val="a8"/>
        <w:numPr>
          <w:ilvl w:val="0"/>
          <w:numId w:val="15"/>
        </w:numPr>
      </w:pPr>
      <w:r>
        <w:t>A Roadmap for implementing the agreement between the Bobruisk City Executive Committee and the Akimat of Ust-Kamenogorsk;</w:t>
      </w:r>
    </w:p>
    <w:p w14:paraId="40FABFF5" w14:textId="77777777" w:rsidR="00884614" w:rsidRDefault="00884614" w:rsidP="00884614">
      <w:pPr>
        <w:pStyle w:val="a8"/>
        <w:numPr>
          <w:ilvl w:val="0"/>
          <w:numId w:val="15"/>
        </w:numPr>
      </w:pPr>
      <w:r>
        <w:t>A Cooperation Agreement between the East Kazakhstan Region branch of the Atameken National Chamber of Entrepreneurs and the Mogilev branch of the Belarusian Chamber of Commerce and Industry;</w:t>
      </w:r>
    </w:p>
    <w:p w14:paraId="6EA301A1" w14:textId="77777777" w:rsidR="00884614" w:rsidRDefault="00884614" w:rsidP="00884614">
      <w:pPr>
        <w:pStyle w:val="a8"/>
        <w:numPr>
          <w:ilvl w:val="0"/>
          <w:numId w:val="15"/>
        </w:numPr>
      </w:pPr>
      <w:r>
        <w:t>A Cooperation Agreement between SPK Ertis JSC of East Kazakhstan Region and the Mogilev Free Economic Zone;</w:t>
      </w:r>
    </w:p>
    <w:p w14:paraId="7E825F57" w14:textId="77777777" w:rsidR="00884614" w:rsidRDefault="00884614" w:rsidP="00884614">
      <w:pPr>
        <w:pStyle w:val="a8"/>
        <w:numPr>
          <w:ilvl w:val="0"/>
          <w:numId w:val="15"/>
        </w:numPr>
      </w:pPr>
      <w:r>
        <w:t>A Memorandum of Cooperation between Mogilevliftmash OJSC, SPK Ertis JSC and Liftek LLP.</w:t>
      </w:r>
    </w:p>
    <w:p w14:paraId="6A90957F" w14:textId="77777777" w:rsidR="00884614" w:rsidRDefault="00884614" w:rsidP="00884614">
      <w:pPr>
        <w:pStyle w:val="a8"/>
      </w:pPr>
      <w:r>
        <w:t xml:space="preserve">A bilateral business meeting was subsequently held with the participation of the Chairman of the East Kazakhstan Region branch of the Atameken National Chamber of Entrepreneurs. The participants </w:t>
      </w:r>
      <w:r>
        <w:lastRenderedPageBreak/>
        <w:t>discussed promising areas of trade and economic cooperation and held B2B negotiations involving more than 30 Kazakhstani companies.</w:t>
      </w:r>
    </w:p>
    <w:p w14:paraId="47C423F2" w14:textId="77777777" w:rsidR="00884614" w:rsidRDefault="00884614" w:rsidP="00884614">
      <w:pPr>
        <w:pStyle w:val="a8"/>
      </w:pPr>
      <w:r>
        <w:t>Following the business meeting, letters of intent were signed between Bobruisk Meat Processing Plant OJSC and Ust-Kamenogorsk Meat and Canning Plant–Ulan LLP for the supply of meat products, and between Mogilevliftmash OJSC and Liftek LLP for the supply of elevator equipment.</w:t>
      </w:r>
    </w:p>
    <w:p w14:paraId="4AA3C997" w14:textId="77777777" w:rsidR="00884614" w:rsidRDefault="00884614" w:rsidP="00884614">
      <w:pPr>
        <w:pStyle w:val="a8"/>
      </w:pPr>
      <w:r>
        <w:t>On August 27, participating enterprises followed individual programmes that included visits to relevant industrial facilities in East Kazakhstan Region.</w:t>
      </w:r>
    </w:p>
    <w:p w14:paraId="0879750F" w14:textId="77777777" w:rsidR="00884614" w:rsidRDefault="00884614" w:rsidP="00884614">
      <w:pPr>
        <w:pStyle w:val="a8"/>
      </w:pPr>
      <w:r>
        <w:rPr>
          <w:rStyle w:val="a9"/>
        </w:rPr>
        <w:t>2. September 25–26, 2026 – Third Meeting of the Economic Council of the Greater Altai Regions</w:t>
      </w:r>
    </w:p>
    <w:p w14:paraId="368C73B3" w14:textId="77777777" w:rsidR="00884614" w:rsidRDefault="00884614" w:rsidP="00884614">
      <w:pPr>
        <w:pStyle w:val="a8"/>
      </w:pPr>
      <w:r>
        <w:t>The third meeting of the Economic Council of the Greater Altai Regions was held in Ust-Kamenogorsk under the theme “Developing Economic Cooperation between the Greater Altai Regions: From Dialogue to the Implementation of Joint Projects.”</w:t>
      </w:r>
    </w:p>
    <w:p w14:paraId="453F7D28" w14:textId="77777777" w:rsidR="00884614" w:rsidRDefault="00884614" w:rsidP="00884614">
      <w:pPr>
        <w:pStyle w:val="a8"/>
      </w:pPr>
      <w:r>
        <w:t>The event brought together representatives of East Kazakhstan Region of the Republic of Kazakhstan, Altai Krai of the Russian Federation, the Xinjiang Uyghur Autonomous Region of the People's Republic of China, and the Bayan-Ölgii and Khovd aimags of Mongolia.</w:t>
      </w:r>
    </w:p>
    <w:p w14:paraId="2FB14D49" w14:textId="77777777" w:rsidR="00884614" w:rsidRDefault="00884614" w:rsidP="00884614">
      <w:pPr>
        <w:pStyle w:val="a8"/>
      </w:pPr>
      <w:r>
        <w:t>The meeting aimed to strengthen interregional ties, expand trade, economic and investment cooperation, develop cross-border tourism and logistics, and discuss prospects for implementing joint projects.</w:t>
      </w:r>
    </w:p>
    <w:p w14:paraId="3FEEB69F" w14:textId="77777777" w:rsidR="00884614" w:rsidRDefault="00884614" w:rsidP="00884614">
      <w:pPr>
        <w:pStyle w:val="a8"/>
      </w:pPr>
      <w:r>
        <w:t>Holding the meeting in East Kazakhstan was particularly significant in the context of the region's chairmanship of the International Coordinating Council “Our Common Home – Altai” in 2026–2027.</w:t>
      </w:r>
    </w:p>
    <w:p w14:paraId="43E0C814" w14:textId="77777777" w:rsidR="00884614" w:rsidRDefault="00884614" w:rsidP="00884614">
      <w:pPr>
        <w:pStyle w:val="a8"/>
      </w:pPr>
      <w:r>
        <w:t>During the meeting, participants discussed prospects for trade, economic and investment cooperation, the development of industrial collaboration, agricultural and food product supplies, technology exchange and the expansion of business contacts.</w:t>
      </w:r>
    </w:p>
    <w:p w14:paraId="21688AB3" w14:textId="77777777" w:rsidR="00884614" w:rsidRDefault="00884614" w:rsidP="00884614">
      <w:pPr>
        <w:pStyle w:val="a8"/>
      </w:pPr>
      <w:r>
        <w:t>Particular attention was paid to developing cross-border tourism, creating joint tourist routes, improving transport accessibility and promoting the tourism potential of the Greater Altai at the international level.</w:t>
      </w:r>
    </w:p>
    <w:p w14:paraId="429DA9ED" w14:textId="77777777" w:rsidR="00884614" w:rsidRDefault="00884614" w:rsidP="00884614">
      <w:pPr>
        <w:pStyle w:val="a8"/>
      </w:pPr>
      <w:r>
        <w:t>The meeting provided a platform for open dialogue between the regions and the business community, aimed at identifying new cooperation opportunities, establishing direct contacts and advancing promising initiatives.</w:t>
      </w:r>
    </w:p>
    <w:p w14:paraId="358CCC14" w14:textId="77777777" w:rsidR="00884614" w:rsidRDefault="00884614" w:rsidP="00884614">
      <w:pPr>
        <w:pStyle w:val="a8"/>
      </w:pPr>
      <w:r>
        <w:t>The participation of representatives from various economic sectors made it possible to discuss practical cooperation issues and identify priorities for further joint efforts.</w:t>
      </w:r>
    </w:p>
    <w:p w14:paraId="757DF314" w14:textId="77777777" w:rsidR="00884614" w:rsidRDefault="00884614" w:rsidP="00884614">
      <w:pPr>
        <w:pStyle w:val="a8"/>
      </w:pPr>
      <w:r>
        <w:t>Following the meeting, a protocol resolution summarising the results of the third meeting of the Economic Council of the Greater Altai Regions was signed.</w:t>
      </w:r>
    </w:p>
    <w:p w14:paraId="7BE341F8" w14:textId="77777777" w:rsidR="00884614" w:rsidRDefault="00884614" w:rsidP="00884614">
      <w:pPr>
        <w:pStyle w:val="a8"/>
      </w:pPr>
      <w:r>
        <w:t>The international meetings, negotiations and overseas visits conducted during the third quarter of 2026 made an important contribution to strengthening East Kazakhstan Region's international relations, expanding its foreign economic cooperation, and developing humanitarian and interregional ties.</w:t>
      </w:r>
    </w:p>
    <w:p w14:paraId="178A4160" w14:textId="77777777" w:rsidR="00AF7219" w:rsidRPr="001E245A" w:rsidRDefault="00AF7219" w:rsidP="005B3344">
      <w:pPr>
        <w:pStyle w:val="a7"/>
        <w:jc w:val="center"/>
        <w:rPr>
          <w:rFonts w:ascii="Times New Roman" w:hAnsi="Times New Roman"/>
          <w:bCs/>
          <w:sz w:val="28"/>
          <w:szCs w:val="28"/>
        </w:rPr>
      </w:pPr>
      <w:bookmarkStart w:id="1" w:name="_GoBack"/>
      <w:bookmarkEnd w:id="1"/>
    </w:p>
    <w:p w14:paraId="02ACFB10" w14:textId="4128473D" w:rsidR="00AF7219" w:rsidRPr="001E245A" w:rsidRDefault="00AF7219" w:rsidP="005B3344">
      <w:pPr>
        <w:pStyle w:val="a7"/>
        <w:jc w:val="center"/>
        <w:rPr>
          <w:rFonts w:ascii="Times New Roman" w:hAnsi="Times New Roman"/>
          <w:bCs/>
          <w:sz w:val="28"/>
          <w:szCs w:val="28"/>
        </w:rPr>
      </w:pPr>
    </w:p>
    <w:p w14:paraId="4141D25E" w14:textId="77777777" w:rsidR="00AF7219" w:rsidRPr="001E245A" w:rsidRDefault="00AF7219" w:rsidP="005B3344">
      <w:pPr>
        <w:pStyle w:val="a7"/>
        <w:jc w:val="center"/>
        <w:rPr>
          <w:rFonts w:ascii="Times New Roman" w:hAnsi="Times New Roman"/>
          <w:b/>
          <w:sz w:val="28"/>
          <w:szCs w:val="28"/>
          <w:lang w:eastAsia="ru-RU"/>
        </w:rPr>
      </w:pPr>
    </w:p>
    <w:sectPr w:rsidR="00AF7219" w:rsidRPr="001E245A" w:rsidSect="00975E94">
      <w:pgSz w:w="11906" w:h="16838"/>
      <w:pgMar w:top="709" w:right="851" w:bottom="851"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BCBDBE" w14:textId="77777777" w:rsidR="00BA40C7" w:rsidRDefault="00BA40C7" w:rsidP="00A00373">
      <w:r>
        <w:separator/>
      </w:r>
    </w:p>
  </w:endnote>
  <w:endnote w:type="continuationSeparator" w:id="0">
    <w:p w14:paraId="6CB437D7" w14:textId="77777777" w:rsidR="00BA40C7" w:rsidRDefault="00BA40C7" w:rsidP="00A003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CC2947" w14:textId="77777777" w:rsidR="00BA40C7" w:rsidRDefault="00BA40C7" w:rsidP="00A00373">
      <w:r>
        <w:separator/>
      </w:r>
    </w:p>
  </w:footnote>
  <w:footnote w:type="continuationSeparator" w:id="0">
    <w:p w14:paraId="7DD7DAFC" w14:textId="77777777" w:rsidR="00BA40C7" w:rsidRDefault="00BA40C7" w:rsidP="00A003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AC7080"/>
    <w:multiLevelType w:val="hybridMultilevel"/>
    <w:tmpl w:val="4632475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1670715E"/>
    <w:multiLevelType w:val="multilevel"/>
    <w:tmpl w:val="F3442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7225DD"/>
    <w:multiLevelType w:val="hybridMultilevel"/>
    <w:tmpl w:val="9D5AFE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69560DA"/>
    <w:multiLevelType w:val="hybridMultilevel"/>
    <w:tmpl w:val="A0125E1A"/>
    <w:lvl w:ilvl="0" w:tplc="E95E7010">
      <w:start w:val="3"/>
      <w:numFmt w:val="decimal"/>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4" w15:restartNumberingAfterBreak="0">
    <w:nsid w:val="2B3C556A"/>
    <w:multiLevelType w:val="multilevel"/>
    <w:tmpl w:val="51942E4C"/>
    <w:lvl w:ilvl="0">
      <w:start w:val="1"/>
      <w:numFmt w:val="decimal"/>
      <w:lvlText w:val="%1."/>
      <w:lvlJc w:val="left"/>
      <w:pPr>
        <w:tabs>
          <w:tab w:val="num" w:pos="502"/>
        </w:tabs>
        <w:ind w:left="502" w:hanging="360"/>
      </w:pPr>
      <w:rPr>
        <w:lang w:val="kk-KZ"/>
      </w:r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5" w15:restartNumberingAfterBreak="0">
    <w:nsid w:val="34EF7013"/>
    <w:multiLevelType w:val="multilevel"/>
    <w:tmpl w:val="A0F0B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726DEA"/>
    <w:multiLevelType w:val="hybridMultilevel"/>
    <w:tmpl w:val="1FCAEC02"/>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969292B"/>
    <w:multiLevelType w:val="multilevel"/>
    <w:tmpl w:val="421A6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831C76"/>
    <w:multiLevelType w:val="multilevel"/>
    <w:tmpl w:val="22987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A4232F"/>
    <w:multiLevelType w:val="multilevel"/>
    <w:tmpl w:val="EC262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C818A8"/>
    <w:multiLevelType w:val="hybridMultilevel"/>
    <w:tmpl w:val="F202FAA4"/>
    <w:lvl w:ilvl="0" w:tplc="0936A61C">
      <w:start w:val="1"/>
      <w:numFmt w:val="decimal"/>
      <w:lvlText w:val="%1."/>
      <w:lvlJc w:val="left"/>
      <w:pPr>
        <w:ind w:left="1286" w:hanging="43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15:restartNumberingAfterBreak="0">
    <w:nsid w:val="59F2740B"/>
    <w:multiLevelType w:val="hybridMultilevel"/>
    <w:tmpl w:val="0CA8E0B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3712E90"/>
    <w:multiLevelType w:val="hybridMultilevel"/>
    <w:tmpl w:val="6374BAC4"/>
    <w:lvl w:ilvl="0" w:tplc="70701CF6">
      <w:start w:val="1"/>
      <w:numFmt w:val="decimal"/>
      <w:lvlText w:val="%1."/>
      <w:lvlJc w:val="left"/>
      <w:pPr>
        <w:ind w:left="1935" w:hanging="945"/>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13" w15:restartNumberingAfterBreak="0">
    <w:nsid w:val="6B5316B5"/>
    <w:multiLevelType w:val="hybridMultilevel"/>
    <w:tmpl w:val="73EEF2C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55808AB"/>
    <w:multiLevelType w:val="multilevel"/>
    <w:tmpl w:val="74AEB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14"/>
  </w:num>
  <w:num w:numId="4">
    <w:abstractNumId w:val="4"/>
  </w:num>
  <w:num w:numId="5">
    <w:abstractNumId w:val="12"/>
  </w:num>
  <w:num w:numId="6">
    <w:abstractNumId w:val="3"/>
  </w:num>
  <w:num w:numId="7">
    <w:abstractNumId w:val="2"/>
  </w:num>
  <w:num w:numId="8">
    <w:abstractNumId w:val="6"/>
  </w:num>
  <w:num w:numId="9">
    <w:abstractNumId w:val="10"/>
  </w:num>
  <w:num w:numId="10">
    <w:abstractNumId w:val="11"/>
  </w:num>
  <w:num w:numId="11">
    <w:abstractNumId w:val="13"/>
  </w:num>
  <w:num w:numId="12">
    <w:abstractNumId w:val="9"/>
  </w:num>
  <w:num w:numId="13">
    <w:abstractNumId w:val="5"/>
  </w:num>
  <w:num w:numId="14">
    <w:abstractNumId w:val="7"/>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213"/>
    <w:rsid w:val="0000183A"/>
    <w:rsid w:val="000022A6"/>
    <w:rsid w:val="00005F12"/>
    <w:rsid w:val="0000699E"/>
    <w:rsid w:val="00013F42"/>
    <w:rsid w:val="00014C95"/>
    <w:rsid w:val="000157FF"/>
    <w:rsid w:val="000241ED"/>
    <w:rsid w:val="00026367"/>
    <w:rsid w:val="00035ECB"/>
    <w:rsid w:val="00036213"/>
    <w:rsid w:val="00044571"/>
    <w:rsid w:val="00050302"/>
    <w:rsid w:val="0005209F"/>
    <w:rsid w:val="00061745"/>
    <w:rsid w:val="00066959"/>
    <w:rsid w:val="00072774"/>
    <w:rsid w:val="000744B9"/>
    <w:rsid w:val="00082A63"/>
    <w:rsid w:val="00082E9B"/>
    <w:rsid w:val="000855BF"/>
    <w:rsid w:val="00085615"/>
    <w:rsid w:val="00085DD1"/>
    <w:rsid w:val="000A159F"/>
    <w:rsid w:val="000A250C"/>
    <w:rsid w:val="000A30DA"/>
    <w:rsid w:val="000A30E9"/>
    <w:rsid w:val="000A7D28"/>
    <w:rsid w:val="000B1BEF"/>
    <w:rsid w:val="000B43D4"/>
    <w:rsid w:val="000B70F1"/>
    <w:rsid w:val="000B739B"/>
    <w:rsid w:val="000B7403"/>
    <w:rsid w:val="000C29E3"/>
    <w:rsid w:val="000C56C1"/>
    <w:rsid w:val="000C5A4F"/>
    <w:rsid w:val="000C7662"/>
    <w:rsid w:val="000D5D9B"/>
    <w:rsid w:val="000D6B59"/>
    <w:rsid w:val="000E7493"/>
    <w:rsid w:val="000F5641"/>
    <w:rsid w:val="00101346"/>
    <w:rsid w:val="00104E38"/>
    <w:rsid w:val="0010570F"/>
    <w:rsid w:val="00106505"/>
    <w:rsid w:val="001110C6"/>
    <w:rsid w:val="00113E26"/>
    <w:rsid w:val="00121122"/>
    <w:rsid w:val="00121C43"/>
    <w:rsid w:val="00123BD7"/>
    <w:rsid w:val="00123FD4"/>
    <w:rsid w:val="00130353"/>
    <w:rsid w:val="00133C5B"/>
    <w:rsid w:val="001360CF"/>
    <w:rsid w:val="0014003C"/>
    <w:rsid w:val="00140518"/>
    <w:rsid w:val="0014259F"/>
    <w:rsid w:val="00143E06"/>
    <w:rsid w:val="00144662"/>
    <w:rsid w:val="00147888"/>
    <w:rsid w:val="00154C96"/>
    <w:rsid w:val="00162C92"/>
    <w:rsid w:val="0016580D"/>
    <w:rsid w:val="00170937"/>
    <w:rsid w:val="001800C5"/>
    <w:rsid w:val="001A1647"/>
    <w:rsid w:val="001A591F"/>
    <w:rsid w:val="001A68B3"/>
    <w:rsid w:val="001A7572"/>
    <w:rsid w:val="001B371F"/>
    <w:rsid w:val="001B3814"/>
    <w:rsid w:val="001C6A48"/>
    <w:rsid w:val="001D05E5"/>
    <w:rsid w:val="001D359F"/>
    <w:rsid w:val="001D45B4"/>
    <w:rsid w:val="001E245A"/>
    <w:rsid w:val="001E452F"/>
    <w:rsid w:val="00204E64"/>
    <w:rsid w:val="00206D5B"/>
    <w:rsid w:val="00210921"/>
    <w:rsid w:val="002321E5"/>
    <w:rsid w:val="002339FC"/>
    <w:rsid w:val="002370C5"/>
    <w:rsid w:val="002510DF"/>
    <w:rsid w:val="0025178E"/>
    <w:rsid w:val="002528A4"/>
    <w:rsid w:val="00253063"/>
    <w:rsid w:val="00253512"/>
    <w:rsid w:val="00257139"/>
    <w:rsid w:val="00262506"/>
    <w:rsid w:val="00262EA0"/>
    <w:rsid w:val="00266B94"/>
    <w:rsid w:val="00272C58"/>
    <w:rsid w:val="00281BA9"/>
    <w:rsid w:val="002871A5"/>
    <w:rsid w:val="00290730"/>
    <w:rsid w:val="002925BC"/>
    <w:rsid w:val="0029348A"/>
    <w:rsid w:val="002A0F0B"/>
    <w:rsid w:val="002B142D"/>
    <w:rsid w:val="002B4568"/>
    <w:rsid w:val="002B4E1F"/>
    <w:rsid w:val="002B6612"/>
    <w:rsid w:val="002C5CE8"/>
    <w:rsid w:val="002D07B2"/>
    <w:rsid w:val="002D094E"/>
    <w:rsid w:val="002E0F1A"/>
    <w:rsid w:val="002E4BF6"/>
    <w:rsid w:val="002E4D18"/>
    <w:rsid w:val="002E657C"/>
    <w:rsid w:val="002F255E"/>
    <w:rsid w:val="002F476E"/>
    <w:rsid w:val="002F74E2"/>
    <w:rsid w:val="00311C29"/>
    <w:rsid w:val="0031417E"/>
    <w:rsid w:val="00315B25"/>
    <w:rsid w:val="003208EB"/>
    <w:rsid w:val="00327858"/>
    <w:rsid w:val="00330FE1"/>
    <w:rsid w:val="00334689"/>
    <w:rsid w:val="00334B98"/>
    <w:rsid w:val="00343106"/>
    <w:rsid w:val="00343221"/>
    <w:rsid w:val="0035066F"/>
    <w:rsid w:val="00350AF3"/>
    <w:rsid w:val="00350D4D"/>
    <w:rsid w:val="00355941"/>
    <w:rsid w:val="00356BAC"/>
    <w:rsid w:val="00360851"/>
    <w:rsid w:val="003616FE"/>
    <w:rsid w:val="00365056"/>
    <w:rsid w:val="00366CC7"/>
    <w:rsid w:val="0036756C"/>
    <w:rsid w:val="00385680"/>
    <w:rsid w:val="00386842"/>
    <w:rsid w:val="00392AF3"/>
    <w:rsid w:val="00394B95"/>
    <w:rsid w:val="003A1C7F"/>
    <w:rsid w:val="003A3C11"/>
    <w:rsid w:val="003C0648"/>
    <w:rsid w:val="003C2156"/>
    <w:rsid w:val="003C3672"/>
    <w:rsid w:val="003C3D1F"/>
    <w:rsid w:val="003C593F"/>
    <w:rsid w:val="003E3497"/>
    <w:rsid w:val="003E42E9"/>
    <w:rsid w:val="003F0024"/>
    <w:rsid w:val="003F5C35"/>
    <w:rsid w:val="004036A7"/>
    <w:rsid w:val="0040375B"/>
    <w:rsid w:val="00411B97"/>
    <w:rsid w:val="00413AFE"/>
    <w:rsid w:val="004204EA"/>
    <w:rsid w:val="004231D3"/>
    <w:rsid w:val="00424F53"/>
    <w:rsid w:val="004250D0"/>
    <w:rsid w:val="00426C68"/>
    <w:rsid w:val="00431A77"/>
    <w:rsid w:val="00432D2E"/>
    <w:rsid w:val="004334BC"/>
    <w:rsid w:val="00436820"/>
    <w:rsid w:val="00437822"/>
    <w:rsid w:val="004423C0"/>
    <w:rsid w:val="0044684B"/>
    <w:rsid w:val="00450DDD"/>
    <w:rsid w:val="00462FC1"/>
    <w:rsid w:val="00463836"/>
    <w:rsid w:val="004658A2"/>
    <w:rsid w:val="00477796"/>
    <w:rsid w:val="004804A4"/>
    <w:rsid w:val="0048159F"/>
    <w:rsid w:val="004831BE"/>
    <w:rsid w:val="00491FE9"/>
    <w:rsid w:val="0049265F"/>
    <w:rsid w:val="00493F69"/>
    <w:rsid w:val="004949D2"/>
    <w:rsid w:val="004973D4"/>
    <w:rsid w:val="004A2E34"/>
    <w:rsid w:val="004A3044"/>
    <w:rsid w:val="004A410B"/>
    <w:rsid w:val="004A48CE"/>
    <w:rsid w:val="004B18D4"/>
    <w:rsid w:val="004B2F2A"/>
    <w:rsid w:val="004C04FE"/>
    <w:rsid w:val="004C52C9"/>
    <w:rsid w:val="004C6002"/>
    <w:rsid w:val="004D0DDB"/>
    <w:rsid w:val="004D5F22"/>
    <w:rsid w:val="004D5F9C"/>
    <w:rsid w:val="004D7E7E"/>
    <w:rsid w:val="004E158F"/>
    <w:rsid w:val="004E2CBD"/>
    <w:rsid w:val="004E5B81"/>
    <w:rsid w:val="004F0ADA"/>
    <w:rsid w:val="004F569D"/>
    <w:rsid w:val="004F7CC5"/>
    <w:rsid w:val="00500E39"/>
    <w:rsid w:val="005032AA"/>
    <w:rsid w:val="005044DC"/>
    <w:rsid w:val="00504E31"/>
    <w:rsid w:val="00506156"/>
    <w:rsid w:val="00514A76"/>
    <w:rsid w:val="00521264"/>
    <w:rsid w:val="00523D9C"/>
    <w:rsid w:val="005257CB"/>
    <w:rsid w:val="00525923"/>
    <w:rsid w:val="0054068B"/>
    <w:rsid w:val="005441D2"/>
    <w:rsid w:val="005443E3"/>
    <w:rsid w:val="00547E25"/>
    <w:rsid w:val="005535F0"/>
    <w:rsid w:val="005611E1"/>
    <w:rsid w:val="0056508E"/>
    <w:rsid w:val="005818CF"/>
    <w:rsid w:val="00581B7A"/>
    <w:rsid w:val="00583FE5"/>
    <w:rsid w:val="0059632D"/>
    <w:rsid w:val="005A0539"/>
    <w:rsid w:val="005B21A6"/>
    <w:rsid w:val="005B2F80"/>
    <w:rsid w:val="005B3344"/>
    <w:rsid w:val="005B6311"/>
    <w:rsid w:val="005C21E9"/>
    <w:rsid w:val="005C2A64"/>
    <w:rsid w:val="005D74B4"/>
    <w:rsid w:val="005E05CC"/>
    <w:rsid w:val="005E1EAC"/>
    <w:rsid w:val="005E69F1"/>
    <w:rsid w:val="005E7385"/>
    <w:rsid w:val="005F5A10"/>
    <w:rsid w:val="00602308"/>
    <w:rsid w:val="00602453"/>
    <w:rsid w:val="00605F33"/>
    <w:rsid w:val="00616019"/>
    <w:rsid w:val="0061770B"/>
    <w:rsid w:val="00620AF2"/>
    <w:rsid w:val="00627A3B"/>
    <w:rsid w:val="00631396"/>
    <w:rsid w:val="006326CD"/>
    <w:rsid w:val="006330BC"/>
    <w:rsid w:val="00634A96"/>
    <w:rsid w:val="00642AF0"/>
    <w:rsid w:val="00643D0B"/>
    <w:rsid w:val="0064404E"/>
    <w:rsid w:val="00644633"/>
    <w:rsid w:val="00645CEB"/>
    <w:rsid w:val="006510FA"/>
    <w:rsid w:val="00651109"/>
    <w:rsid w:val="00655802"/>
    <w:rsid w:val="006632D1"/>
    <w:rsid w:val="00667987"/>
    <w:rsid w:val="00672286"/>
    <w:rsid w:val="00676310"/>
    <w:rsid w:val="00682585"/>
    <w:rsid w:val="00682D5B"/>
    <w:rsid w:val="00690DAE"/>
    <w:rsid w:val="0069587E"/>
    <w:rsid w:val="00695B4D"/>
    <w:rsid w:val="006B41E3"/>
    <w:rsid w:val="006B492C"/>
    <w:rsid w:val="006B5485"/>
    <w:rsid w:val="006B5753"/>
    <w:rsid w:val="006B7410"/>
    <w:rsid w:val="006C044E"/>
    <w:rsid w:val="006C08C7"/>
    <w:rsid w:val="006D0934"/>
    <w:rsid w:val="006D49C2"/>
    <w:rsid w:val="006D5F44"/>
    <w:rsid w:val="006E168B"/>
    <w:rsid w:val="006E4F3B"/>
    <w:rsid w:val="006F0D2A"/>
    <w:rsid w:val="006F45D3"/>
    <w:rsid w:val="006F58A5"/>
    <w:rsid w:val="0070077E"/>
    <w:rsid w:val="007016E9"/>
    <w:rsid w:val="007057C2"/>
    <w:rsid w:val="0070750E"/>
    <w:rsid w:val="00707DB8"/>
    <w:rsid w:val="007111DA"/>
    <w:rsid w:val="007172ED"/>
    <w:rsid w:val="00720AF6"/>
    <w:rsid w:val="00732B43"/>
    <w:rsid w:val="007374D8"/>
    <w:rsid w:val="00743CCB"/>
    <w:rsid w:val="00744A2E"/>
    <w:rsid w:val="00745982"/>
    <w:rsid w:val="007460B0"/>
    <w:rsid w:val="00747463"/>
    <w:rsid w:val="00752774"/>
    <w:rsid w:val="00752D81"/>
    <w:rsid w:val="00757DA2"/>
    <w:rsid w:val="00761C3F"/>
    <w:rsid w:val="007660F4"/>
    <w:rsid w:val="00771561"/>
    <w:rsid w:val="007722DA"/>
    <w:rsid w:val="00772353"/>
    <w:rsid w:val="007741A3"/>
    <w:rsid w:val="00775111"/>
    <w:rsid w:val="0078061F"/>
    <w:rsid w:val="007841D6"/>
    <w:rsid w:val="007843FE"/>
    <w:rsid w:val="0079161B"/>
    <w:rsid w:val="007917E1"/>
    <w:rsid w:val="00796269"/>
    <w:rsid w:val="007A6C0E"/>
    <w:rsid w:val="007B1AE7"/>
    <w:rsid w:val="007B2282"/>
    <w:rsid w:val="007B48AC"/>
    <w:rsid w:val="007C100D"/>
    <w:rsid w:val="007C51E6"/>
    <w:rsid w:val="007C715A"/>
    <w:rsid w:val="007D2E38"/>
    <w:rsid w:val="007E03A1"/>
    <w:rsid w:val="007E7B07"/>
    <w:rsid w:val="007E7BEC"/>
    <w:rsid w:val="007F78E8"/>
    <w:rsid w:val="00800381"/>
    <w:rsid w:val="00811A64"/>
    <w:rsid w:val="00815125"/>
    <w:rsid w:val="00820078"/>
    <w:rsid w:val="00820DA6"/>
    <w:rsid w:val="00822BE9"/>
    <w:rsid w:val="00823867"/>
    <w:rsid w:val="0082436F"/>
    <w:rsid w:val="00825FA4"/>
    <w:rsid w:val="00826754"/>
    <w:rsid w:val="008303F8"/>
    <w:rsid w:val="00842883"/>
    <w:rsid w:val="00856635"/>
    <w:rsid w:val="00862FF4"/>
    <w:rsid w:val="0086464D"/>
    <w:rsid w:val="00865C6E"/>
    <w:rsid w:val="00873A99"/>
    <w:rsid w:val="00874410"/>
    <w:rsid w:val="00874CE0"/>
    <w:rsid w:val="008775D7"/>
    <w:rsid w:val="008802BE"/>
    <w:rsid w:val="008803AA"/>
    <w:rsid w:val="00884614"/>
    <w:rsid w:val="00890F56"/>
    <w:rsid w:val="008938C5"/>
    <w:rsid w:val="008A323A"/>
    <w:rsid w:val="008A7222"/>
    <w:rsid w:val="008B6B4A"/>
    <w:rsid w:val="008C0300"/>
    <w:rsid w:val="008C2ABE"/>
    <w:rsid w:val="008C7E32"/>
    <w:rsid w:val="008D33DD"/>
    <w:rsid w:val="008E0E7F"/>
    <w:rsid w:val="008E555D"/>
    <w:rsid w:val="008E72BF"/>
    <w:rsid w:val="008F0849"/>
    <w:rsid w:val="00901238"/>
    <w:rsid w:val="009040E7"/>
    <w:rsid w:val="009042CC"/>
    <w:rsid w:val="00907B56"/>
    <w:rsid w:val="0091090E"/>
    <w:rsid w:val="0091393E"/>
    <w:rsid w:val="009222D0"/>
    <w:rsid w:val="00924002"/>
    <w:rsid w:val="0094690C"/>
    <w:rsid w:val="00951DBA"/>
    <w:rsid w:val="00952DCD"/>
    <w:rsid w:val="00952DE9"/>
    <w:rsid w:val="009559C9"/>
    <w:rsid w:val="009566B4"/>
    <w:rsid w:val="00957465"/>
    <w:rsid w:val="009578F5"/>
    <w:rsid w:val="009602D9"/>
    <w:rsid w:val="00973800"/>
    <w:rsid w:val="00975DF8"/>
    <w:rsid w:val="00975E94"/>
    <w:rsid w:val="00987F9A"/>
    <w:rsid w:val="00990A19"/>
    <w:rsid w:val="009A0C94"/>
    <w:rsid w:val="009B47FD"/>
    <w:rsid w:val="009B4F52"/>
    <w:rsid w:val="009B51A4"/>
    <w:rsid w:val="009B6AAB"/>
    <w:rsid w:val="009C2773"/>
    <w:rsid w:val="009D1F59"/>
    <w:rsid w:val="009D4111"/>
    <w:rsid w:val="009D6A51"/>
    <w:rsid w:val="009E3C62"/>
    <w:rsid w:val="009F0479"/>
    <w:rsid w:val="009F6A61"/>
    <w:rsid w:val="009F6C1F"/>
    <w:rsid w:val="009F75C0"/>
    <w:rsid w:val="00A00373"/>
    <w:rsid w:val="00A02CBB"/>
    <w:rsid w:val="00A036B1"/>
    <w:rsid w:val="00A07051"/>
    <w:rsid w:val="00A171D3"/>
    <w:rsid w:val="00A22087"/>
    <w:rsid w:val="00A260E2"/>
    <w:rsid w:val="00A26C37"/>
    <w:rsid w:val="00A27723"/>
    <w:rsid w:val="00A27F8A"/>
    <w:rsid w:val="00A318AC"/>
    <w:rsid w:val="00A332E8"/>
    <w:rsid w:val="00A3568B"/>
    <w:rsid w:val="00A3770F"/>
    <w:rsid w:val="00A404CB"/>
    <w:rsid w:val="00A466D1"/>
    <w:rsid w:val="00A53A61"/>
    <w:rsid w:val="00A56809"/>
    <w:rsid w:val="00A603F0"/>
    <w:rsid w:val="00A67102"/>
    <w:rsid w:val="00A7149C"/>
    <w:rsid w:val="00A73EF3"/>
    <w:rsid w:val="00A81A3D"/>
    <w:rsid w:val="00A8224A"/>
    <w:rsid w:val="00A84564"/>
    <w:rsid w:val="00A90242"/>
    <w:rsid w:val="00A90799"/>
    <w:rsid w:val="00A9400B"/>
    <w:rsid w:val="00AA37D4"/>
    <w:rsid w:val="00AA43C7"/>
    <w:rsid w:val="00AA5A1F"/>
    <w:rsid w:val="00AC2597"/>
    <w:rsid w:val="00AC6E8F"/>
    <w:rsid w:val="00AD313F"/>
    <w:rsid w:val="00AD4157"/>
    <w:rsid w:val="00AD5290"/>
    <w:rsid w:val="00AD58C5"/>
    <w:rsid w:val="00AD599A"/>
    <w:rsid w:val="00AF2F3C"/>
    <w:rsid w:val="00AF7219"/>
    <w:rsid w:val="00B012AA"/>
    <w:rsid w:val="00B03E16"/>
    <w:rsid w:val="00B21274"/>
    <w:rsid w:val="00B21BB5"/>
    <w:rsid w:val="00B25721"/>
    <w:rsid w:val="00B30DA8"/>
    <w:rsid w:val="00B32BE5"/>
    <w:rsid w:val="00B36A1C"/>
    <w:rsid w:val="00B36FCB"/>
    <w:rsid w:val="00B373F6"/>
    <w:rsid w:val="00B42A94"/>
    <w:rsid w:val="00B45F31"/>
    <w:rsid w:val="00B47C5D"/>
    <w:rsid w:val="00B52F25"/>
    <w:rsid w:val="00B533DB"/>
    <w:rsid w:val="00B60C69"/>
    <w:rsid w:val="00B62E2F"/>
    <w:rsid w:val="00B67817"/>
    <w:rsid w:val="00B73001"/>
    <w:rsid w:val="00B73948"/>
    <w:rsid w:val="00B74386"/>
    <w:rsid w:val="00B80D41"/>
    <w:rsid w:val="00B84302"/>
    <w:rsid w:val="00B85D29"/>
    <w:rsid w:val="00B87903"/>
    <w:rsid w:val="00B94F42"/>
    <w:rsid w:val="00B95453"/>
    <w:rsid w:val="00BA1817"/>
    <w:rsid w:val="00BA40C7"/>
    <w:rsid w:val="00BB464C"/>
    <w:rsid w:val="00BB5778"/>
    <w:rsid w:val="00BC064F"/>
    <w:rsid w:val="00BC1715"/>
    <w:rsid w:val="00BC6C7E"/>
    <w:rsid w:val="00BD6BAA"/>
    <w:rsid w:val="00BE3BC3"/>
    <w:rsid w:val="00BE4C6A"/>
    <w:rsid w:val="00BE7E76"/>
    <w:rsid w:val="00BE7F39"/>
    <w:rsid w:val="00BF6024"/>
    <w:rsid w:val="00C02C20"/>
    <w:rsid w:val="00C05847"/>
    <w:rsid w:val="00C05EEF"/>
    <w:rsid w:val="00C13AE9"/>
    <w:rsid w:val="00C2137C"/>
    <w:rsid w:val="00C216CC"/>
    <w:rsid w:val="00C229C8"/>
    <w:rsid w:val="00C31DEA"/>
    <w:rsid w:val="00C40A30"/>
    <w:rsid w:val="00C44FC3"/>
    <w:rsid w:val="00C4686F"/>
    <w:rsid w:val="00C476C0"/>
    <w:rsid w:val="00C50A53"/>
    <w:rsid w:val="00C61C1A"/>
    <w:rsid w:val="00C62621"/>
    <w:rsid w:val="00C67C6F"/>
    <w:rsid w:val="00C73062"/>
    <w:rsid w:val="00C7557D"/>
    <w:rsid w:val="00C776F5"/>
    <w:rsid w:val="00C80945"/>
    <w:rsid w:val="00C81852"/>
    <w:rsid w:val="00C82B06"/>
    <w:rsid w:val="00C83A4D"/>
    <w:rsid w:val="00C84CC7"/>
    <w:rsid w:val="00C8654F"/>
    <w:rsid w:val="00C9180F"/>
    <w:rsid w:val="00CA5248"/>
    <w:rsid w:val="00CB2E60"/>
    <w:rsid w:val="00CB34A9"/>
    <w:rsid w:val="00CC2A12"/>
    <w:rsid w:val="00CC5F76"/>
    <w:rsid w:val="00CC7FCF"/>
    <w:rsid w:val="00CD0300"/>
    <w:rsid w:val="00CD059E"/>
    <w:rsid w:val="00CD18B1"/>
    <w:rsid w:val="00CD607D"/>
    <w:rsid w:val="00CD7D2D"/>
    <w:rsid w:val="00CE0F3E"/>
    <w:rsid w:val="00CE2DC4"/>
    <w:rsid w:val="00CE404C"/>
    <w:rsid w:val="00CF2301"/>
    <w:rsid w:val="00CF2D7F"/>
    <w:rsid w:val="00CF35C2"/>
    <w:rsid w:val="00CF3909"/>
    <w:rsid w:val="00CF4B56"/>
    <w:rsid w:val="00CF5E5F"/>
    <w:rsid w:val="00CF6461"/>
    <w:rsid w:val="00D00971"/>
    <w:rsid w:val="00D01CCA"/>
    <w:rsid w:val="00D07CE2"/>
    <w:rsid w:val="00D10B67"/>
    <w:rsid w:val="00D12928"/>
    <w:rsid w:val="00D12D10"/>
    <w:rsid w:val="00D16A7C"/>
    <w:rsid w:val="00D23F40"/>
    <w:rsid w:val="00D24C4C"/>
    <w:rsid w:val="00D3483C"/>
    <w:rsid w:val="00D34B57"/>
    <w:rsid w:val="00D360CD"/>
    <w:rsid w:val="00D378AF"/>
    <w:rsid w:val="00D4362D"/>
    <w:rsid w:val="00D47EAB"/>
    <w:rsid w:val="00D55822"/>
    <w:rsid w:val="00D55E88"/>
    <w:rsid w:val="00D63B26"/>
    <w:rsid w:val="00D70008"/>
    <w:rsid w:val="00D8074F"/>
    <w:rsid w:val="00D80D95"/>
    <w:rsid w:val="00D83285"/>
    <w:rsid w:val="00D83D68"/>
    <w:rsid w:val="00D86E6F"/>
    <w:rsid w:val="00D91B1C"/>
    <w:rsid w:val="00D91B55"/>
    <w:rsid w:val="00D94095"/>
    <w:rsid w:val="00DB3ACF"/>
    <w:rsid w:val="00DB449D"/>
    <w:rsid w:val="00DB6AB1"/>
    <w:rsid w:val="00DC717E"/>
    <w:rsid w:val="00DD1624"/>
    <w:rsid w:val="00DD24CA"/>
    <w:rsid w:val="00DD46D5"/>
    <w:rsid w:val="00DD5039"/>
    <w:rsid w:val="00DD6199"/>
    <w:rsid w:val="00DD6410"/>
    <w:rsid w:val="00DE2F5B"/>
    <w:rsid w:val="00DE3D96"/>
    <w:rsid w:val="00DE703A"/>
    <w:rsid w:val="00DF0069"/>
    <w:rsid w:val="00DF157E"/>
    <w:rsid w:val="00DF180D"/>
    <w:rsid w:val="00DF3AD2"/>
    <w:rsid w:val="00E050E3"/>
    <w:rsid w:val="00E06AD7"/>
    <w:rsid w:val="00E06B61"/>
    <w:rsid w:val="00E1110A"/>
    <w:rsid w:val="00E12A0C"/>
    <w:rsid w:val="00E12C5D"/>
    <w:rsid w:val="00E17B1D"/>
    <w:rsid w:val="00E17EE3"/>
    <w:rsid w:val="00E2232C"/>
    <w:rsid w:val="00E22525"/>
    <w:rsid w:val="00E243E1"/>
    <w:rsid w:val="00E24AEA"/>
    <w:rsid w:val="00E3595B"/>
    <w:rsid w:val="00E42CDB"/>
    <w:rsid w:val="00E433D2"/>
    <w:rsid w:val="00E45EB5"/>
    <w:rsid w:val="00E46388"/>
    <w:rsid w:val="00E47798"/>
    <w:rsid w:val="00E50E42"/>
    <w:rsid w:val="00E54C59"/>
    <w:rsid w:val="00E54E23"/>
    <w:rsid w:val="00E63A6E"/>
    <w:rsid w:val="00E70008"/>
    <w:rsid w:val="00E73F46"/>
    <w:rsid w:val="00E76D38"/>
    <w:rsid w:val="00E76EBF"/>
    <w:rsid w:val="00E80F3E"/>
    <w:rsid w:val="00E85CD9"/>
    <w:rsid w:val="00E87B76"/>
    <w:rsid w:val="00E92886"/>
    <w:rsid w:val="00EA2A61"/>
    <w:rsid w:val="00EA7153"/>
    <w:rsid w:val="00EB048F"/>
    <w:rsid w:val="00EB2CA5"/>
    <w:rsid w:val="00EB6BE0"/>
    <w:rsid w:val="00EC74B1"/>
    <w:rsid w:val="00ED4454"/>
    <w:rsid w:val="00ED7308"/>
    <w:rsid w:val="00EE2E28"/>
    <w:rsid w:val="00EE3E2C"/>
    <w:rsid w:val="00EE5AF3"/>
    <w:rsid w:val="00EF1AA7"/>
    <w:rsid w:val="00EF2EC2"/>
    <w:rsid w:val="00EF3A79"/>
    <w:rsid w:val="00EF48D4"/>
    <w:rsid w:val="00EF5F55"/>
    <w:rsid w:val="00F0225F"/>
    <w:rsid w:val="00F03328"/>
    <w:rsid w:val="00F141A3"/>
    <w:rsid w:val="00F14C19"/>
    <w:rsid w:val="00F2046A"/>
    <w:rsid w:val="00F21DA6"/>
    <w:rsid w:val="00F248CC"/>
    <w:rsid w:val="00F25142"/>
    <w:rsid w:val="00F40142"/>
    <w:rsid w:val="00F41555"/>
    <w:rsid w:val="00F43160"/>
    <w:rsid w:val="00F43796"/>
    <w:rsid w:val="00F4444A"/>
    <w:rsid w:val="00F51142"/>
    <w:rsid w:val="00F553F0"/>
    <w:rsid w:val="00F5561E"/>
    <w:rsid w:val="00F63483"/>
    <w:rsid w:val="00F66935"/>
    <w:rsid w:val="00F674C6"/>
    <w:rsid w:val="00F74710"/>
    <w:rsid w:val="00F81097"/>
    <w:rsid w:val="00F85E74"/>
    <w:rsid w:val="00F86A61"/>
    <w:rsid w:val="00F87C2C"/>
    <w:rsid w:val="00F9086F"/>
    <w:rsid w:val="00F9372E"/>
    <w:rsid w:val="00FA33B9"/>
    <w:rsid w:val="00FB339C"/>
    <w:rsid w:val="00FB4939"/>
    <w:rsid w:val="00FC3E60"/>
    <w:rsid w:val="00FC4886"/>
    <w:rsid w:val="00FC5E7A"/>
    <w:rsid w:val="00FD4312"/>
    <w:rsid w:val="00FD7269"/>
    <w:rsid w:val="00FF49EE"/>
    <w:rsid w:val="00FF7A1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AABFB"/>
  <w15:docId w15:val="{96AE3603-FC9F-485B-8254-8AEECFC14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50DDD"/>
    <w:pPr>
      <w:spacing w:after="0" w:line="240" w:lineRule="auto"/>
    </w:pPr>
    <w:rPr>
      <w:rFonts w:ascii="Times New Roman" w:hAnsi="Times New Roman"/>
      <w:sz w:val="28"/>
    </w:rPr>
  </w:style>
  <w:style w:type="paragraph" w:styleId="1">
    <w:name w:val="heading 1"/>
    <w:basedOn w:val="a"/>
    <w:link w:val="10"/>
    <w:uiPriority w:val="9"/>
    <w:qFormat/>
    <w:rsid w:val="00884614"/>
    <w:pPr>
      <w:spacing w:before="100" w:beforeAutospacing="1" w:after="100" w:afterAutospacing="1"/>
      <w:outlineLvl w:val="0"/>
    </w:pPr>
    <w:rPr>
      <w:rFonts w:eastAsia="Times New Roman" w:cs="Times New Roman"/>
      <w:b/>
      <w:bCs/>
      <w:kern w:val="36"/>
      <w:sz w:val="48"/>
      <w:szCs w:val="48"/>
      <w:lang w:eastAsia="ru-RU"/>
    </w:rPr>
  </w:style>
  <w:style w:type="paragraph" w:styleId="2">
    <w:name w:val="heading 2"/>
    <w:basedOn w:val="a"/>
    <w:link w:val="20"/>
    <w:uiPriority w:val="9"/>
    <w:qFormat/>
    <w:rsid w:val="00884614"/>
    <w:pPr>
      <w:spacing w:before="100" w:beforeAutospacing="1" w:after="100" w:afterAutospacing="1"/>
      <w:outlineLvl w:val="1"/>
    </w:pPr>
    <w:rPr>
      <w:rFonts w:eastAsia="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без абзаца,маркированный,Абзац,Содержание. 2 уровень,Абзац списка7,Абзац списка71,Абзац списка8,List Paragraph1,Абзац с отступом,References,N_List Paragraph,Bullet Number,Bullet List,FooterText,numbered,corp de texte,AC List 01"/>
    <w:basedOn w:val="a"/>
    <w:link w:val="a4"/>
    <w:uiPriority w:val="34"/>
    <w:qFormat/>
    <w:rsid w:val="00450DDD"/>
    <w:pPr>
      <w:ind w:left="720"/>
      <w:contextualSpacing/>
    </w:pPr>
  </w:style>
  <w:style w:type="character" w:customStyle="1" w:styleId="a4">
    <w:name w:val="Абзац списка Знак"/>
    <w:aliases w:val="без абзаца Знак,маркированный Знак,Абзац Знак,Содержание. 2 уровень Знак,Абзац списка7 Знак,Абзац списка71 Знак,Абзац списка8 Знак,List Paragraph1 Знак,Абзац с отступом Знак,References Знак,N_List Paragraph Знак,Bullet Number Знак"/>
    <w:link w:val="a3"/>
    <w:uiPriority w:val="34"/>
    <w:locked/>
    <w:rsid w:val="00450DDD"/>
    <w:rPr>
      <w:rFonts w:ascii="Times New Roman" w:hAnsi="Times New Roman"/>
      <w:sz w:val="28"/>
    </w:rPr>
  </w:style>
  <w:style w:type="paragraph" w:styleId="a5">
    <w:name w:val="Balloon Text"/>
    <w:basedOn w:val="a"/>
    <w:link w:val="a6"/>
    <w:uiPriority w:val="99"/>
    <w:semiHidden/>
    <w:unhideWhenUsed/>
    <w:rsid w:val="005B21A6"/>
    <w:rPr>
      <w:rFonts w:ascii="Tahoma" w:hAnsi="Tahoma" w:cs="Tahoma"/>
      <w:sz w:val="16"/>
      <w:szCs w:val="16"/>
    </w:rPr>
  </w:style>
  <w:style w:type="character" w:customStyle="1" w:styleId="a6">
    <w:name w:val="Текст выноски Знак"/>
    <w:basedOn w:val="a0"/>
    <w:link w:val="a5"/>
    <w:uiPriority w:val="99"/>
    <w:semiHidden/>
    <w:rsid w:val="005B21A6"/>
    <w:rPr>
      <w:rFonts w:ascii="Tahoma" w:hAnsi="Tahoma" w:cs="Tahoma"/>
      <w:sz w:val="16"/>
      <w:szCs w:val="16"/>
    </w:rPr>
  </w:style>
  <w:style w:type="paragraph" w:styleId="a7">
    <w:name w:val="No Spacing"/>
    <w:uiPriority w:val="1"/>
    <w:qFormat/>
    <w:rsid w:val="00D12D10"/>
    <w:pPr>
      <w:spacing w:after="0" w:line="240" w:lineRule="auto"/>
    </w:pPr>
    <w:rPr>
      <w:rFonts w:ascii="Calibri" w:eastAsia="Calibri" w:hAnsi="Calibri" w:cs="Times New Roman"/>
    </w:rPr>
  </w:style>
  <w:style w:type="character" w:customStyle="1" w:styleId="ezkurwreuab5ozgtqnkl">
    <w:name w:val="ezkurwreuab5ozgtqnkl"/>
    <w:basedOn w:val="a0"/>
    <w:qFormat/>
    <w:rsid w:val="008802BE"/>
  </w:style>
  <w:style w:type="paragraph" w:styleId="a8">
    <w:name w:val="Normal (Web)"/>
    <w:basedOn w:val="a"/>
    <w:uiPriority w:val="99"/>
    <w:unhideWhenUsed/>
    <w:rsid w:val="00253512"/>
    <w:pPr>
      <w:spacing w:before="100" w:beforeAutospacing="1" w:after="100" w:afterAutospacing="1"/>
    </w:pPr>
    <w:rPr>
      <w:rFonts w:eastAsia="Times New Roman" w:cs="Times New Roman"/>
      <w:sz w:val="24"/>
      <w:szCs w:val="24"/>
      <w:lang w:eastAsia="ru-RU"/>
    </w:rPr>
  </w:style>
  <w:style w:type="paragraph" w:customStyle="1" w:styleId="11">
    <w:name w:val="Абзац списка11"/>
    <w:basedOn w:val="a"/>
    <w:rsid w:val="009D1F59"/>
    <w:pPr>
      <w:suppressAutoHyphens/>
      <w:spacing w:line="100" w:lineRule="atLeast"/>
      <w:ind w:left="720" w:firstLine="709"/>
      <w:jc w:val="both"/>
    </w:pPr>
    <w:rPr>
      <w:rFonts w:eastAsia="Calibri" w:cs="Times New Roman"/>
      <w:kern w:val="2"/>
      <w:sz w:val="24"/>
      <w:lang w:eastAsia="ar-SA"/>
    </w:rPr>
  </w:style>
  <w:style w:type="character" w:styleId="a9">
    <w:name w:val="Strong"/>
    <w:basedOn w:val="a0"/>
    <w:uiPriority w:val="22"/>
    <w:qFormat/>
    <w:rsid w:val="000A30E9"/>
    <w:rPr>
      <w:b/>
      <w:bCs/>
    </w:rPr>
  </w:style>
  <w:style w:type="paragraph" w:styleId="aa">
    <w:name w:val="endnote text"/>
    <w:basedOn w:val="a"/>
    <w:link w:val="ab"/>
    <w:uiPriority w:val="99"/>
    <w:semiHidden/>
    <w:unhideWhenUsed/>
    <w:rsid w:val="00A00373"/>
    <w:rPr>
      <w:sz w:val="20"/>
      <w:szCs w:val="20"/>
    </w:rPr>
  </w:style>
  <w:style w:type="character" w:customStyle="1" w:styleId="ab">
    <w:name w:val="Текст концевой сноски Знак"/>
    <w:basedOn w:val="a0"/>
    <w:link w:val="aa"/>
    <w:uiPriority w:val="99"/>
    <w:semiHidden/>
    <w:rsid w:val="00A00373"/>
    <w:rPr>
      <w:rFonts w:ascii="Times New Roman" w:hAnsi="Times New Roman"/>
      <w:sz w:val="20"/>
      <w:szCs w:val="20"/>
    </w:rPr>
  </w:style>
  <w:style w:type="character" w:styleId="ac">
    <w:name w:val="endnote reference"/>
    <w:basedOn w:val="a0"/>
    <w:uiPriority w:val="99"/>
    <w:semiHidden/>
    <w:unhideWhenUsed/>
    <w:rsid w:val="00A00373"/>
    <w:rPr>
      <w:vertAlign w:val="superscript"/>
    </w:rPr>
  </w:style>
  <w:style w:type="paragraph" w:styleId="HTML">
    <w:name w:val="HTML Preformatted"/>
    <w:basedOn w:val="a"/>
    <w:link w:val="HTML0"/>
    <w:uiPriority w:val="99"/>
    <w:semiHidden/>
    <w:unhideWhenUsed/>
    <w:rsid w:val="009B47FD"/>
    <w:rPr>
      <w:rFonts w:ascii="Consolas" w:hAnsi="Consolas"/>
      <w:sz w:val="20"/>
      <w:szCs w:val="20"/>
    </w:rPr>
  </w:style>
  <w:style w:type="character" w:customStyle="1" w:styleId="HTML0">
    <w:name w:val="Стандартный HTML Знак"/>
    <w:basedOn w:val="a0"/>
    <w:link w:val="HTML"/>
    <w:uiPriority w:val="99"/>
    <w:semiHidden/>
    <w:rsid w:val="009B47FD"/>
    <w:rPr>
      <w:rFonts w:ascii="Consolas" w:hAnsi="Consolas"/>
      <w:sz w:val="20"/>
      <w:szCs w:val="20"/>
    </w:rPr>
  </w:style>
  <w:style w:type="character" w:customStyle="1" w:styleId="10">
    <w:name w:val="Заголовок 1 Знак"/>
    <w:basedOn w:val="a0"/>
    <w:link w:val="1"/>
    <w:uiPriority w:val="9"/>
    <w:rsid w:val="00884614"/>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884614"/>
    <w:rPr>
      <w:rFonts w:ascii="Times New Roman" w:eastAsia="Times New Roman" w:hAnsi="Times New Roman" w:cs="Times New Roman"/>
      <w:b/>
      <w:bCs/>
      <w:sz w:val="36"/>
      <w:szCs w:val="3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9417166">
      <w:bodyDiv w:val="1"/>
      <w:marLeft w:val="0"/>
      <w:marRight w:val="0"/>
      <w:marTop w:val="0"/>
      <w:marBottom w:val="0"/>
      <w:divBdr>
        <w:top w:val="none" w:sz="0" w:space="0" w:color="auto"/>
        <w:left w:val="none" w:sz="0" w:space="0" w:color="auto"/>
        <w:bottom w:val="none" w:sz="0" w:space="0" w:color="auto"/>
        <w:right w:val="none" w:sz="0" w:space="0" w:color="auto"/>
      </w:divBdr>
    </w:div>
    <w:div w:id="245504327">
      <w:bodyDiv w:val="1"/>
      <w:marLeft w:val="0"/>
      <w:marRight w:val="0"/>
      <w:marTop w:val="0"/>
      <w:marBottom w:val="0"/>
      <w:divBdr>
        <w:top w:val="none" w:sz="0" w:space="0" w:color="auto"/>
        <w:left w:val="none" w:sz="0" w:space="0" w:color="auto"/>
        <w:bottom w:val="none" w:sz="0" w:space="0" w:color="auto"/>
        <w:right w:val="none" w:sz="0" w:space="0" w:color="auto"/>
      </w:divBdr>
    </w:div>
    <w:div w:id="826095471">
      <w:bodyDiv w:val="1"/>
      <w:marLeft w:val="0"/>
      <w:marRight w:val="0"/>
      <w:marTop w:val="0"/>
      <w:marBottom w:val="0"/>
      <w:divBdr>
        <w:top w:val="none" w:sz="0" w:space="0" w:color="auto"/>
        <w:left w:val="none" w:sz="0" w:space="0" w:color="auto"/>
        <w:bottom w:val="none" w:sz="0" w:space="0" w:color="auto"/>
        <w:right w:val="none" w:sz="0" w:space="0" w:color="auto"/>
      </w:divBdr>
    </w:div>
    <w:div w:id="929239441">
      <w:bodyDiv w:val="1"/>
      <w:marLeft w:val="0"/>
      <w:marRight w:val="0"/>
      <w:marTop w:val="0"/>
      <w:marBottom w:val="0"/>
      <w:divBdr>
        <w:top w:val="none" w:sz="0" w:space="0" w:color="auto"/>
        <w:left w:val="none" w:sz="0" w:space="0" w:color="auto"/>
        <w:bottom w:val="none" w:sz="0" w:space="0" w:color="auto"/>
        <w:right w:val="none" w:sz="0" w:space="0" w:color="auto"/>
      </w:divBdr>
    </w:div>
    <w:div w:id="1240604417">
      <w:bodyDiv w:val="1"/>
      <w:marLeft w:val="0"/>
      <w:marRight w:val="0"/>
      <w:marTop w:val="0"/>
      <w:marBottom w:val="0"/>
      <w:divBdr>
        <w:top w:val="none" w:sz="0" w:space="0" w:color="auto"/>
        <w:left w:val="none" w:sz="0" w:space="0" w:color="auto"/>
        <w:bottom w:val="none" w:sz="0" w:space="0" w:color="auto"/>
        <w:right w:val="none" w:sz="0" w:space="0" w:color="auto"/>
      </w:divBdr>
    </w:div>
    <w:div w:id="1974749153">
      <w:bodyDiv w:val="1"/>
      <w:marLeft w:val="0"/>
      <w:marRight w:val="0"/>
      <w:marTop w:val="0"/>
      <w:marBottom w:val="0"/>
      <w:divBdr>
        <w:top w:val="none" w:sz="0" w:space="0" w:color="auto"/>
        <w:left w:val="none" w:sz="0" w:space="0" w:color="auto"/>
        <w:bottom w:val="none" w:sz="0" w:space="0" w:color="auto"/>
        <w:right w:val="none" w:sz="0" w:space="0" w:color="auto"/>
      </w:divBdr>
    </w:div>
    <w:div w:id="2011179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90DDE-B05A-4B6A-AA66-238E3592F2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1</Pages>
  <Words>3725</Words>
  <Characters>21235</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 GENTLEMEN</dc:creator>
  <cp:keywords/>
  <dc:description/>
  <cp:lastModifiedBy>User</cp:lastModifiedBy>
  <cp:revision>102</cp:revision>
  <cp:lastPrinted>2026-10-05T10:41:00Z</cp:lastPrinted>
  <dcterms:created xsi:type="dcterms:W3CDTF">2026-07-07T12:59:00Z</dcterms:created>
  <dcterms:modified xsi:type="dcterms:W3CDTF">2026-10-09T12:12:00Z</dcterms:modified>
</cp:coreProperties>
</file>