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090"/>
        <w:gridCol w:w="4833"/>
      </w:tblGrid>
      <w:tr w:rsidR="000B74BE" w:rsidRPr="00AD3B36" w14:paraId="136847ED" w14:textId="77777777" w:rsidTr="00AD3B3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F4CF2" w14:textId="77777777" w:rsidR="000B74BE" w:rsidRPr="007E0827" w:rsidRDefault="000B74BE" w:rsidP="001224F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7D2A1" w14:textId="77777777" w:rsidR="000B74BE" w:rsidRPr="007E0827" w:rsidRDefault="000B74BE" w:rsidP="001224F5">
            <w:pPr>
              <w:spacing w:after="0"/>
              <w:jc w:val="center"/>
              <w:rPr>
                <w:lang w:val="ru-RU"/>
              </w:rPr>
            </w:pPr>
            <w:r w:rsidRPr="007E0827">
              <w:rPr>
                <w:color w:val="000000"/>
                <w:sz w:val="20"/>
                <w:lang w:val="ru-RU"/>
              </w:rPr>
              <w:t>Приложение 1</w:t>
            </w:r>
            <w:r w:rsidRPr="007E0827">
              <w:rPr>
                <w:lang w:val="ru-RU"/>
              </w:rPr>
              <w:br/>
            </w:r>
            <w:r w:rsidRPr="007E0827">
              <w:rPr>
                <w:color w:val="000000"/>
                <w:sz w:val="20"/>
                <w:lang w:val="ru-RU"/>
              </w:rPr>
              <w:t>к Типовым правилам</w:t>
            </w:r>
            <w:r w:rsidRPr="007E0827">
              <w:rPr>
                <w:lang w:val="ru-RU"/>
              </w:rPr>
              <w:br/>
            </w:r>
            <w:r w:rsidRPr="007E0827">
              <w:rPr>
                <w:color w:val="000000"/>
                <w:sz w:val="20"/>
                <w:lang w:val="ru-RU"/>
              </w:rPr>
              <w:t>проведения внутреннего</w:t>
            </w:r>
            <w:r w:rsidRPr="007E0827">
              <w:rPr>
                <w:lang w:val="ru-RU"/>
              </w:rPr>
              <w:br/>
            </w:r>
            <w:r w:rsidRPr="007E0827">
              <w:rPr>
                <w:color w:val="000000"/>
                <w:sz w:val="20"/>
                <w:lang w:val="ru-RU"/>
              </w:rPr>
              <w:t>анализа коррупционных рисков</w:t>
            </w:r>
          </w:p>
        </w:tc>
      </w:tr>
      <w:tr w:rsidR="000B74BE" w14:paraId="0C233AFA" w14:textId="77777777" w:rsidTr="00AD3B3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C15FB" w14:textId="77777777" w:rsidR="000B74BE" w:rsidRPr="007E0827" w:rsidRDefault="000B74BE" w:rsidP="001224F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41194" w14:textId="77777777" w:rsidR="000B74BE" w:rsidRDefault="000B74BE" w:rsidP="001224F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14:paraId="246EF0C5" w14:textId="5153DB66" w:rsidR="000B74BE" w:rsidRPr="009661B2" w:rsidRDefault="009661B2" w:rsidP="00AD3B36">
      <w:pPr>
        <w:spacing w:after="0"/>
        <w:jc w:val="center"/>
        <w:rPr>
          <w:b/>
          <w:sz w:val="28"/>
          <w:szCs w:val="28"/>
          <w:lang w:val="ru-RU"/>
        </w:rPr>
      </w:pPr>
      <w:bookmarkStart w:id="0" w:name="z91"/>
      <w:r w:rsidRPr="009661B2">
        <w:rPr>
          <w:b/>
          <w:color w:val="000000"/>
          <w:sz w:val="28"/>
          <w:szCs w:val="28"/>
          <w:lang w:val="ru-RU"/>
        </w:rPr>
        <w:t xml:space="preserve">           </w:t>
      </w:r>
      <w:r w:rsidR="000B74BE" w:rsidRPr="009661B2">
        <w:rPr>
          <w:b/>
          <w:color w:val="000000"/>
          <w:sz w:val="28"/>
          <w:szCs w:val="28"/>
          <w:lang w:val="ru-RU"/>
        </w:rPr>
        <w:t xml:space="preserve">Перечень должностей, подверженных коррупционным рискам, </w:t>
      </w:r>
      <w:r w:rsidR="000B74BE" w:rsidRPr="009661B2">
        <w:rPr>
          <w:b/>
          <w:sz w:val="28"/>
          <w:szCs w:val="28"/>
          <w:lang w:val="ru-RU"/>
        </w:rPr>
        <w:br/>
      </w:r>
      <w:r w:rsidR="000B74BE" w:rsidRPr="009661B2">
        <w:rPr>
          <w:b/>
          <w:color w:val="000000"/>
          <w:sz w:val="28"/>
          <w:szCs w:val="28"/>
          <w:lang w:val="ru-RU"/>
        </w:rPr>
        <w:t xml:space="preserve"> </w:t>
      </w:r>
      <w:r w:rsidR="000B74BE" w:rsidRPr="009661B2">
        <w:rPr>
          <w:b/>
          <w:color w:val="000000"/>
          <w:sz w:val="28"/>
          <w:szCs w:val="28"/>
        </w:rPr>
        <w:t>     </w:t>
      </w:r>
      <w:r w:rsidR="000B74BE" w:rsidRPr="009661B2">
        <w:rPr>
          <w:b/>
          <w:color w:val="000000"/>
          <w:sz w:val="28"/>
          <w:szCs w:val="28"/>
          <w:lang w:val="ru-RU"/>
        </w:rPr>
        <w:t xml:space="preserve"> </w:t>
      </w:r>
      <w:r w:rsidR="000B74BE" w:rsidRPr="009661B2">
        <w:rPr>
          <w:b/>
          <w:color w:val="000000"/>
          <w:sz w:val="28"/>
          <w:szCs w:val="28"/>
        </w:rPr>
        <w:t>     </w:t>
      </w:r>
      <w:r w:rsidR="000B74BE" w:rsidRPr="009661B2">
        <w:rPr>
          <w:b/>
          <w:color w:val="000000"/>
          <w:sz w:val="28"/>
          <w:szCs w:val="28"/>
          <w:lang w:val="ru-RU"/>
        </w:rPr>
        <w:t xml:space="preserve"> определенных по итогам внутреннего анализа коррупционных рисков</w:t>
      </w:r>
    </w:p>
    <w:bookmarkEnd w:id="0"/>
    <w:p w14:paraId="586A448F" w14:textId="35A69670" w:rsidR="000B74BE" w:rsidRPr="009661B2" w:rsidRDefault="001957A3" w:rsidP="00AD3B36">
      <w:pPr>
        <w:spacing w:after="0"/>
        <w:jc w:val="center"/>
        <w:rPr>
          <w:b/>
          <w:sz w:val="28"/>
          <w:szCs w:val="28"/>
          <w:lang w:val="ru-RU"/>
        </w:rPr>
      </w:pPr>
      <w:r w:rsidRPr="009661B2">
        <w:rPr>
          <w:b/>
          <w:color w:val="000000"/>
          <w:sz w:val="28"/>
          <w:szCs w:val="28"/>
          <w:lang w:val="ru-RU"/>
        </w:rPr>
        <w:t xml:space="preserve">      </w:t>
      </w:r>
      <w:r w:rsidRPr="009661B2">
        <w:rPr>
          <w:b/>
          <w:color w:val="000000"/>
          <w:sz w:val="28"/>
          <w:szCs w:val="28"/>
          <w:lang w:val="ru-RU"/>
        </w:rPr>
        <w:t xml:space="preserve">ГУ «Ревизионная комиссия по Северо-Казахстанской области»  </w:t>
      </w:r>
    </w:p>
    <w:tbl>
      <w:tblPr>
        <w:tblpPr w:leftFromText="180" w:rightFromText="180" w:vertAnchor="page" w:horzAnchor="margin" w:tblpY="4813"/>
        <w:tblW w:w="10626" w:type="dxa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3118"/>
        <w:gridCol w:w="3261"/>
        <w:gridCol w:w="2268"/>
      </w:tblGrid>
      <w:tr w:rsidR="000B74BE" w14:paraId="30C4CF0B" w14:textId="77777777" w:rsidTr="009661B2">
        <w:trPr>
          <w:trHeight w:val="36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FADED" w14:textId="77777777" w:rsidR="000B74BE" w:rsidRDefault="000B74BE" w:rsidP="00AD3B36">
            <w:pPr>
              <w:spacing w:after="0"/>
              <w:jc w:val="center"/>
            </w:pPr>
            <w:r>
              <w:rPr>
                <w:b/>
                <w:color w:val="000000"/>
                <w:sz w:val="20"/>
              </w:rPr>
              <w:t>Должность подверженная коррупционному риску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0257B" w14:textId="77777777" w:rsidR="000B74BE" w:rsidRPr="007E0827" w:rsidRDefault="000B74BE" w:rsidP="00AD3B36">
            <w:pPr>
              <w:spacing w:after="0"/>
              <w:jc w:val="center"/>
              <w:rPr>
                <w:lang w:val="ru-RU"/>
              </w:rPr>
            </w:pPr>
            <w:r w:rsidRPr="007E0827">
              <w:rPr>
                <w:b/>
                <w:color w:val="000000"/>
                <w:sz w:val="20"/>
                <w:lang w:val="ru-RU"/>
              </w:rPr>
              <w:t>Должностные полномочия, содержащие коррупционные риски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AA4FD" w14:textId="77777777" w:rsidR="000B74BE" w:rsidRDefault="000B74BE" w:rsidP="00AD3B36">
            <w:pPr>
              <w:spacing w:after="0"/>
              <w:jc w:val="center"/>
            </w:pPr>
            <w:r>
              <w:rPr>
                <w:b/>
                <w:color w:val="000000"/>
                <w:sz w:val="20"/>
              </w:rPr>
              <w:t>Коррупционные риски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87EC9" w14:textId="77777777" w:rsidR="000B74BE" w:rsidRDefault="000B74BE" w:rsidP="00AD3B36">
            <w:pPr>
              <w:spacing w:after="0"/>
              <w:jc w:val="center"/>
            </w:pPr>
            <w:r>
              <w:rPr>
                <w:b/>
                <w:color w:val="000000"/>
                <w:sz w:val="20"/>
              </w:rPr>
              <w:t>Уровень коррупционных рисков</w:t>
            </w:r>
          </w:p>
        </w:tc>
      </w:tr>
      <w:tr w:rsidR="008D0B1A" w14:paraId="7DC79295" w14:textId="77777777" w:rsidTr="009661B2">
        <w:trPr>
          <w:trHeight w:val="36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70BDD" w14:textId="7FEB6A99" w:rsidR="008D0B1A" w:rsidRPr="001957A3" w:rsidRDefault="008D0B1A" w:rsidP="008D0B1A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Председатель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0AC37" w14:textId="4DCE4904" w:rsidR="008D0B1A" w:rsidRPr="008D0B1A" w:rsidRDefault="008D0B1A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lang w:val="ru-KZ"/>
              </w:rPr>
              <w:t>Руководство деятельностью Ревизионной комиссии, принятие управленческих решений, распределение обязанностей, утверждение результатов государственного аудита, подписание документов, организация кадровой и финансовой деятельности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0CFFF" w14:textId="7DD40075" w:rsidR="008D0B1A" w:rsidRPr="008D0B1A" w:rsidRDefault="008D0B1A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lang w:val="ru-KZ"/>
              </w:rPr>
              <w:t>Возможность принятия решений в личных интересах, конфликт интересов, необоснованное предоставление преимуществ отдельным лицам, влияние на результаты аудита и кадровые решения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DFE09" w14:textId="492278D2" w:rsidR="008D0B1A" w:rsidRDefault="008D0B1A" w:rsidP="008D0B1A">
            <w:pPr>
              <w:spacing w:after="20"/>
              <w:ind w:left="20"/>
              <w:jc w:val="both"/>
            </w:pPr>
            <w:r w:rsidRPr="008D0B1A">
              <w:rPr>
                <w:b/>
                <w:bCs/>
                <w:lang w:val="ru-KZ"/>
              </w:rPr>
              <w:t>Высокий</w:t>
            </w:r>
          </w:p>
        </w:tc>
      </w:tr>
      <w:tr w:rsidR="008D0B1A" w14:paraId="180FD5DD" w14:textId="77777777" w:rsidTr="009661B2">
        <w:trPr>
          <w:trHeight w:val="36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FC53C" w14:textId="382AA21B" w:rsidR="008D0B1A" w:rsidRDefault="008D0B1A" w:rsidP="008D0B1A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Член ревизионной комиссии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E6557" w14:textId="7F7E691C" w:rsidR="008D0B1A" w:rsidRPr="008D0B1A" w:rsidRDefault="008D0B1A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lang w:val="ru-KZ"/>
              </w:rPr>
              <w:t>Участие в проведении государственного аудита, рассмотрение и оценка результатов аудиторских мероприятий, подготовка и согласование заключений и рекомендаций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28C94" w14:textId="2F935EB8" w:rsidR="008D0B1A" w:rsidRPr="008D0B1A" w:rsidRDefault="008D0B1A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lang w:val="ru-KZ"/>
              </w:rPr>
              <w:t>Возможность необъективной оценки деятельности объектов государственного аудита, сокрытия выявленных нарушений, использования служебной информации в личных целях, конфликт интересов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7D8AB" w14:textId="43A582F3" w:rsidR="008D0B1A" w:rsidRDefault="008D0B1A" w:rsidP="008D0B1A">
            <w:pPr>
              <w:spacing w:after="20"/>
              <w:ind w:left="20"/>
              <w:jc w:val="both"/>
            </w:pPr>
            <w:r w:rsidRPr="008D0B1A">
              <w:rPr>
                <w:b/>
                <w:bCs/>
                <w:lang w:val="ru-KZ"/>
              </w:rPr>
              <w:t>Высокий</w:t>
            </w:r>
          </w:p>
        </w:tc>
      </w:tr>
      <w:tr w:rsidR="008D0B1A" w:rsidRPr="008D0B1A" w14:paraId="6AA4188C" w14:textId="77777777" w:rsidTr="009661B2">
        <w:trPr>
          <w:trHeight w:val="36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4A7E5" w14:textId="1399B0D3" w:rsidR="008D0B1A" w:rsidRDefault="008D0B1A" w:rsidP="008D0B1A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Руководитель аппарата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9E3AC" w14:textId="444F3D5C" w:rsidR="008D0B1A" w:rsidRPr="008D0B1A" w:rsidRDefault="008D0B1A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lang w:val="ru-KZ"/>
              </w:rPr>
              <w:t>Организация деятельности аппарата, кадровые вопросы, распределение обязанностей, контроль исполнения поручений, организация государственных закупок и финансово-хозяйственной деятельности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FEB1D" w14:textId="2EF1CD50" w:rsidR="008D0B1A" w:rsidRPr="008D0B1A" w:rsidRDefault="008D0B1A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lang w:val="ru-KZ"/>
              </w:rPr>
              <w:t>Возможность принятия необъективных кадровых решений, предоставления преимуществ отдельным лицам, злоупотребления при организации закупок, конфликт интересов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BA920" w14:textId="4ED08A32" w:rsidR="008D0B1A" w:rsidRPr="008D0B1A" w:rsidRDefault="0014793C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b/>
                <w:bCs/>
                <w:lang w:val="ru-KZ"/>
              </w:rPr>
              <w:t>Высокий</w:t>
            </w:r>
          </w:p>
        </w:tc>
      </w:tr>
      <w:tr w:rsidR="008D0B1A" w:rsidRPr="008D0B1A" w14:paraId="35A1BA19" w14:textId="77777777" w:rsidTr="009661B2">
        <w:trPr>
          <w:trHeight w:val="36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924B7" w14:textId="7F008D47" w:rsidR="008D0B1A" w:rsidRDefault="008D0B1A" w:rsidP="008D0B1A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Руководитель отдела-государственный аудитор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24C9C" w14:textId="0D5E3634" w:rsidR="008D0B1A" w:rsidRPr="008D0B1A" w:rsidRDefault="008D0B1A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lang w:val="ru-KZ"/>
              </w:rPr>
              <w:t>Организация и руководство аудиторскими мероприятиями, распределение заданий между государственными аудиторами, контроль качества аудита, подготовка и согласование результатов аудита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1C520" w14:textId="72522EF2" w:rsidR="008D0B1A" w:rsidRPr="008D0B1A" w:rsidRDefault="008D0B1A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lang w:val="ru-KZ"/>
              </w:rPr>
              <w:t>Возможность влияния на ход и результаты аудита, необъективной оценки выявленных нарушений, сокрытия отдельных нарушений, конфликта интересов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44F43" w14:textId="31528D56" w:rsidR="008D0B1A" w:rsidRPr="008D0B1A" w:rsidRDefault="0014793C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b/>
                <w:bCs/>
                <w:lang w:val="ru-KZ"/>
              </w:rPr>
              <w:t>Высокий</w:t>
            </w:r>
          </w:p>
        </w:tc>
      </w:tr>
      <w:tr w:rsidR="008D0B1A" w14:paraId="49B6BDE1" w14:textId="77777777" w:rsidTr="009661B2">
        <w:trPr>
          <w:trHeight w:val="36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D50D4" w14:textId="1ABE8D66" w:rsidR="008D0B1A" w:rsidRDefault="008D0B1A" w:rsidP="008D0B1A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Главный инспектор-государственный аудитор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2AEDA" w14:textId="62513FA4" w:rsidR="008D0B1A" w:rsidRPr="008D0B1A" w:rsidRDefault="008D0B1A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lang w:val="ru-KZ"/>
              </w:rPr>
              <w:t>Проведение государственного аудита, сбор и анализ документов, оценка эффективности использования бюджетных средств, подготовка аудиторских материалов и выводов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AD93A" w14:textId="62035D74" w:rsidR="008D0B1A" w:rsidRPr="008D0B1A" w:rsidRDefault="008D0B1A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lang w:val="ru-KZ"/>
              </w:rPr>
              <w:t>Возможность необъективной оценки результатов деятельности объекта аудита, сокрытия или искажения выявленных нарушений, использования служебной информации, получения неправомерных выгод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C85D3" w14:textId="3625140B" w:rsidR="008D0B1A" w:rsidRDefault="008D0B1A" w:rsidP="008D0B1A">
            <w:pPr>
              <w:spacing w:after="20"/>
              <w:ind w:left="20"/>
              <w:jc w:val="both"/>
            </w:pPr>
            <w:r w:rsidRPr="008D0B1A">
              <w:rPr>
                <w:b/>
                <w:bCs/>
                <w:lang w:val="ru-KZ"/>
              </w:rPr>
              <w:t>Высокий</w:t>
            </w:r>
          </w:p>
        </w:tc>
      </w:tr>
      <w:tr w:rsidR="008D0B1A" w14:paraId="5738298D" w14:textId="77777777" w:rsidTr="009661B2">
        <w:trPr>
          <w:trHeight w:val="36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23364" w14:textId="399BBA30" w:rsidR="008D0B1A" w:rsidRDefault="008D0B1A" w:rsidP="008D0B1A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Главный инспектор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A706D" w14:textId="477EA8DC" w:rsidR="008D0B1A" w:rsidRPr="008D0B1A" w:rsidRDefault="008D0B1A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lang w:val="ru-KZ"/>
              </w:rPr>
              <w:t>Подготовка аналитических и служебных материалов, участие в рассмотрении документов, осуществление контрольных и организационных функций в пределах компетенции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7CB0F" w14:textId="6120E8F8" w:rsidR="008D0B1A" w:rsidRPr="008D0B1A" w:rsidRDefault="008D0B1A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lang w:val="ru-KZ"/>
              </w:rPr>
              <w:t>Возможность необъективной подготовки материалов, предоставления служебной информации заинтересованным лицам, конфликта интересов, использования служебного положения в личных целях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5C089" w14:textId="46966542" w:rsidR="008D0B1A" w:rsidRDefault="008D0B1A" w:rsidP="008D0B1A">
            <w:pPr>
              <w:spacing w:after="20"/>
              <w:ind w:left="20"/>
              <w:jc w:val="both"/>
            </w:pPr>
            <w:r w:rsidRPr="008D0B1A">
              <w:rPr>
                <w:b/>
                <w:bCs/>
                <w:lang w:val="ru-KZ"/>
              </w:rPr>
              <w:t>Средний</w:t>
            </w:r>
          </w:p>
        </w:tc>
      </w:tr>
      <w:tr w:rsidR="008D0B1A" w14:paraId="1AEE5645" w14:textId="77777777" w:rsidTr="009661B2">
        <w:trPr>
          <w:trHeight w:val="36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9099E" w14:textId="610C2755" w:rsidR="008D0B1A" w:rsidRDefault="008D0B1A" w:rsidP="008D0B1A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Главный специалист-государственный аудитор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2CE43" w14:textId="6552AA7A" w:rsidR="008D0B1A" w:rsidRPr="008D0B1A" w:rsidRDefault="008D0B1A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lang w:val="ru-KZ"/>
              </w:rPr>
              <w:t>Участие в проведении государственного аудита, проверка и анализ документов, подготовка рабочих материалов, аудиторских доказательств и проектов выводов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FAE57" w14:textId="2F6300EF" w:rsidR="008D0B1A" w:rsidRPr="008D0B1A" w:rsidRDefault="008D0B1A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lang w:val="ru-KZ"/>
              </w:rPr>
              <w:t>Возможность необъективной оценки документов, сокрытия выявленных нарушений, разглашения служебной информации, конфликта интересов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01CD2" w14:textId="042798E9" w:rsidR="008D0B1A" w:rsidRDefault="008D0B1A" w:rsidP="008D0B1A">
            <w:pPr>
              <w:spacing w:after="20"/>
              <w:ind w:left="20"/>
              <w:jc w:val="both"/>
            </w:pPr>
            <w:r w:rsidRPr="008D0B1A">
              <w:rPr>
                <w:b/>
                <w:bCs/>
                <w:lang w:val="ru-KZ"/>
              </w:rPr>
              <w:t>Высокий</w:t>
            </w:r>
          </w:p>
        </w:tc>
      </w:tr>
      <w:tr w:rsidR="008D0B1A" w14:paraId="164802C2" w14:textId="77777777" w:rsidTr="009661B2">
        <w:trPr>
          <w:trHeight w:val="36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3E385" w14:textId="1226DE48" w:rsidR="008D0B1A" w:rsidRDefault="009B0BC2" w:rsidP="008D0B1A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Главный </w:t>
            </w:r>
            <w:r w:rsidR="008D0B1A">
              <w:rPr>
                <w:lang w:val="kk-KZ"/>
              </w:rPr>
              <w:t>специалист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C4945" w14:textId="7E21CC14" w:rsidR="008D0B1A" w:rsidRPr="008D0B1A" w:rsidRDefault="008D0B1A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lang w:val="ru-KZ"/>
              </w:rPr>
              <w:t>Подготовка документов, ведение делопроизводства, работа со служебной информацией, выполнение организационных и административных поручений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3C1BF" w14:textId="719F0643" w:rsidR="008D0B1A" w:rsidRPr="008D0B1A" w:rsidRDefault="008D0B1A" w:rsidP="008D0B1A">
            <w:pPr>
              <w:spacing w:after="20"/>
              <w:ind w:left="20"/>
              <w:jc w:val="both"/>
              <w:rPr>
                <w:lang w:val="ru-RU"/>
              </w:rPr>
            </w:pPr>
            <w:r w:rsidRPr="008D0B1A">
              <w:rPr>
                <w:lang w:val="ru-KZ"/>
              </w:rPr>
              <w:t>Возможность неправомерного использования или разглашения служебной информации, внесения недостоверных сведений, предоставления доступа к документам заинтересованным лицам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C8285" w14:textId="7CC020DD" w:rsidR="008D0B1A" w:rsidRDefault="008D0B1A" w:rsidP="008D0B1A">
            <w:pPr>
              <w:spacing w:after="20"/>
              <w:ind w:left="20"/>
              <w:jc w:val="both"/>
            </w:pPr>
            <w:r w:rsidRPr="008D0B1A">
              <w:rPr>
                <w:b/>
                <w:bCs/>
                <w:lang w:val="ru-KZ"/>
              </w:rPr>
              <w:t>Средний</w:t>
            </w:r>
          </w:p>
        </w:tc>
      </w:tr>
      <w:tr w:rsidR="009B0BC2" w14:paraId="45DA8A70" w14:textId="77777777" w:rsidTr="009661B2">
        <w:trPr>
          <w:trHeight w:val="36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4FF98" w14:textId="7157586A" w:rsidR="009B0BC2" w:rsidRDefault="009B0BC2" w:rsidP="009B0BC2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Ведущий специалист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E50CD" w14:textId="5B390DFC" w:rsidR="009B0BC2" w:rsidRPr="008D0B1A" w:rsidRDefault="009B0BC2" w:rsidP="009B0BC2">
            <w:pPr>
              <w:spacing w:after="20"/>
              <w:ind w:left="20"/>
              <w:jc w:val="both"/>
              <w:rPr>
                <w:lang w:val="ru-KZ"/>
              </w:rPr>
            </w:pPr>
            <w:r w:rsidRPr="008D0B1A">
              <w:rPr>
                <w:lang w:val="ru-KZ"/>
              </w:rPr>
              <w:t>Подготовка документов, ведение делопроизводства, работа со служебной информацией, выполнение организационных и административных поручений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E6F22" w14:textId="36DA6F7D" w:rsidR="009B0BC2" w:rsidRPr="008D0B1A" w:rsidRDefault="009B0BC2" w:rsidP="009B0BC2">
            <w:pPr>
              <w:spacing w:after="20"/>
              <w:ind w:left="20"/>
              <w:jc w:val="both"/>
              <w:rPr>
                <w:lang w:val="ru-KZ"/>
              </w:rPr>
            </w:pPr>
            <w:r w:rsidRPr="008D0B1A">
              <w:rPr>
                <w:lang w:val="ru-KZ"/>
              </w:rPr>
              <w:t>Возможность неправомерного использования или разглашения служебной информации, внесения недостоверных сведений, предоставления доступа к документам заинтересованным лицам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A6111" w14:textId="74F3DA4F" w:rsidR="009B0BC2" w:rsidRPr="008D0B1A" w:rsidRDefault="009B0BC2" w:rsidP="009B0BC2">
            <w:pPr>
              <w:spacing w:after="20"/>
              <w:ind w:left="20"/>
              <w:jc w:val="both"/>
              <w:rPr>
                <w:b/>
                <w:bCs/>
                <w:lang w:val="ru-KZ"/>
              </w:rPr>
            </w:pPr>
            <w:r w:rsidRPr="008D0B1A">
              <w:rPr>
                <w:b/>
                <w:bCs/>
                <w:lang w:val="ru-KZ"/>
              </w:rPr>
              <w:t>Средний</w:t>
            </w:r>
          </w:p>
        </w:tc>
      </w:tr>
    </w:tbl>
    <w:p w14:paraId="29929D22" w14:textId="77777777" w:rsidR="000B74BE" w:rsidRDefault="000B74BE">
      <w:pPr>
        <w:rPr>
          <w:lang w:val="ru-RU"/>
        </w:rPr>
      </w:pPr>
    </w:p>
    <w:p w14:paraId="1D1E7469" w14:textId="77777777" w:rsidR="000B74BE" w:rsidRDefault="000B74BE">
      <w:pPr>
        <w:rPr>
          <w:lang w:val="ru-RU"/>
        </w:rPr>
      </w:pPr>
    </w:p>
    <w:p w14:paraId="580F7FB7" w14:textId="77777777" w:rsidR="009753BE" w:rsidRDefault="009753BE">
      <w:pPr>
        <w:rPr>
          <w:lang w:val="ru-RU"/>
        </w:rPr>
      </w:pPr>
    </w:p>
    <w:p w14:paraId="1863AA08" w14:textId="77777777" w:rsidR="009753BE" w:rsidRDefault="009753BE">
      <w:pPr>
        <w:rPr>
          <w:lang w:val="ru-RU"/>
        </w:rPr>
      </w:pPr>
    </w:p>
    <w:p w14:paraId="138F60ED" w14:textId="77777777" w:rsidR="009753BE" w:rsidRDefault="009753BE">
      <w:pPr>
        <w:rPr>
          <w:lang w:val="ru-RU"/>
        </w:rPr>
      </w:pPr>
    </w:p>
    <w:p w14:paraId="7BFAD4C6" w14:textId="77777777" w:rsidR="009753BE" w:rsidRDefault="009753BE">
      <w:pPr>
        <w:rPr>
          <w:lang w:val="ru-RU"/>
        </w:rPr>
      </w:pPr>
    </w:p>
    <w:p w14:paraId="01835A9F" w14:textId="77777777" w:rsidR="009753BE" w:rsidRDefault="009753BE">
      <w:pPr>
        <w:rPr>
          <w:lang w:val="ru-RU"/>
        </w:rPr>
      </w:pPr>
    </w:p>
    <w:p w14:paraId="30AB6559" w14:textId="77777777" w:rsidR="009753BE" w:rsidRDefault="009753BE">
      <w:pPr>
        <w:rPr>
          <w:lang w:val="ru-RU"/>
        </w:rPr>
      </w:pPr>
    </w:p>
    <w:p w14:paraId="6DE2045F" w14:textId="77777777" w:rsidR="009753BE" w:rsidRDefault="009753BE">
      <w:pPr>
        <w:rPr>
          <w:lang w:val="ru-RU"/>
        </w:rPr>
      </w:pPr>
    </w:p>
    <w:p w14:paraId="1B47B1B8" w14:textId="77777777" w:rsidR="009753BE" w:rsidRDefault="009753BE">
      <w:pPr>
        <w:rPr>
          <w:lang w:val="ru-RU"/>
        </w:rPr>
      </w:pPr>
    </w:p>
    <w:p w14:paraId="5E207F69" w14:textId="77777777" w:rsidR="009753BE" w:rsidRDefault="009753BE">
      <w:pPr>
        <w:rPr>
          <w:lang w:val="ru-RU"/>
        </w:rPr>
      </w:pPr>
    </w:p>
    <w:p w14:paraId="5E041326" w14:textId="61321A6F" w:rsidR="009753BE" w:rsidRDefault="009753BE">
      <w:pPr>
        <w:rPr>
          <w:lang w:val="ru-RU"/>
        </w:rPr>
      </w:pPr>
    </w:p>
    <w:p w14:paraId="5A2CF1D5" w14:textId="7D9D8A35" w:rsidR="009753BE" w:rsidRDefault="009753BE">
      <w:pPr>
        <w:spacing w:after="160" w:line="278" w:lineRule="auto"/>
        <w:rPr>
          <w:lang w:val="ru-RU"/>
        </w:rPr>
      </w:pPr>
      <w:r>
        <w:rPr>
          <w:lang w:val="ru-RU"/>
        </w:rPr>
        <w:br w:type="page"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82"/>
        <w:gridCol w:w="4141"/>
      </w:tblGrid>
      <w:tr w:rsidR="009753BE" w:rsidRPr="00AD3B36" w14:paraId="404A2FEF" w14:textId="77777777" w:rsidTr="001224F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6C95E" w14:textId="77777777" w:rsidR="009753BE" w:rsidRDefault="009753BE" w:rsidP="001224F5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7FE0E" w14:textId="77777777" w:rsidR="009753BE" w:rsidRPr="007E0827" w:rsidRDefault="009753BE" w:rsidP="001224F5">
            <w:pPr>
              <w:spacing w:after="0"/>
              <w:jc w:val="center"/>
              <w:rPr>
                <w:lang w:val="ru-RU"/>
              </w:rPr>
            </w:pPr>
            <w:r w:rsidRPr="007E0827">
              <w:rPr>
                <w:color w:val="000000"/>
                <w:sz w:val="20"/>
                <w:lang w:val="ru-RU"/>
              </w:rPr>
              <w:t>Приложение 2</w:t>
            </w:r>
            <w:r w:rsidRPr="007E0827">
              <w:rPr>
                <w:lang w:val="ru-RU"/>
              </w:rPr>
              <w:br/>
            </w:r>
            <w:r w:rsidRPr="007E0827">
              <w:rPr>
                <w:color w:val="000000"/>
                <w:sz w:val="20"/>
                <w:lang w:val="ru-RU"/>
              </w:rPr>
              <w:t>к Типовым правилам</w:t>
            </w:r>
            <w:r w:rsidRPr="007E0827">
              <w:rPr>
                <w:lang w:val="ru-RU"/>
              </w:rPr>
              <w:br/>
            </w:r>
            <w:r w:rsidRPr="007E0827">
              <w:rPr>
                <w:color w:val="000000"/>
                <w:sz w:val="20"/>
                <w:lang w:val="ru-RU"/>
              </w:rPr>
              <w:t>проведения внутреннего</w:t>
            </w:r>
            <w:r w:rsidRPr="007E0827">
              <w:rPr>
                <w:lang w:val="ru-RU"/>
              </w:rPr>
              <w:br/>
            </w:r>
            <w:r w:rsidRPr="007E0827">
              <w:rPr>
                <w:color w:val="000000"/>
                <w:sz w:val="20"/>
                <w:lang w:val="ru-RU"/>
              </w:rPr>
              <w:t>анализа коррупционных рисков</w:t>
            </w:r>
          </w:p>
        </w:tc>
      </w:tr>
      <w:tr w:rsidR="009753BE" w14:paraId="0FAAE7FA" w14:textId="77777777" w:rsidTr="001224F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DBD49" w14:textId="77777777" w:rsidR="009753BE" w:rsidRPr="007E0827" w:rsidRDefault="009753BE" w:rsidP="001224F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39515" w14:textId="77777777" w:rsidR="009753BE" w:rsidRDefault="009753BE" w:rsidP="001224F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9753BE" w:rsidRPr="00AD3B36" w14:paraId="02066510" w14:textId="77777777" w:rsidTr="001224F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20EC7" w14:textId="77777777" w:rsidR="009753BE" w:rsidRDefault="009753BE" w:rsidP="001224F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8DB9A" w14:textId="77777777" w:rsidR="009753BE" w:rsidRDefault="009753BE" w:rsidP="001224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7E0827">
              <w:rPr>
                <w:color w:val="000000"/>
                <w:sz w:val="20"/>
                <w:lang w:val="ru-RU"/>
              </w:rPr>
              <w:t>Утверждаю</w:t>
            </w:r>
            <w:r w:rsidRPr="007E0827">
              <w:rPr>
                <w:lang w:val="ru-RU"/>
              </w:rPr>
              <w:br/>
            </w:r>
            <w:r w:rsidRPr="007E0827">
              <w:rPr>
                <w:color w:val="000000"/>
                <w:sz w:val="20"/>
                <w:lang w:val="ru-RU"/>
              </w:rPr>
              <w:t>____________________________</w:t>
            </w:r>
            <w:r w:rsidRPr="007E0827">
              <w:rPr>
                <w:lang w:val="ru-RU"/>
              </w:rPr>
              <w:br/>
            </w:r>
            <w:r w:rsidRPr="007E0827">
              <w:rPr>
                <w:color w:val="000000"/>
                <w:sz w:val="20"/>
                <w:lang w:val="ru-RU"/>
              </w:rPr>
              <w:t>(наименование должности,</w:t>
            </w:r>
            <w:r w:rsidRPr="007E0827">
              <w:rPr>
                <w:lang w:val="ru-RU"/>
              </w:rPr>
              <w:br/>
            </w:r>
            <w:r w:rsidRPr="007E0827">
              <w:rPr>
                <w:color w:val="000000"/>
                <w:sz w:val="20"/>
                <w:lang w:val="ru-RU"/>
              </w:rPr>
              <w:t>фамилия, инициалы</w:t>
            </w:r>
            <w:r w:rsidRPr="007E0827">
              <w:rPr>
                <w:lang w:val="ru-RU"/>
              </w:rPr>
              <w:br/>
            </w:r>
            <w:r w:rsidRPr="007E0827">
              <w:rPr>
                <w:color w:val="000000"/>
                <w:sz w:val="20"/>
                <w:lang w:val="ru-RU"/>
              </w:rPr>
              <w:t>руководителя объекта анализа)</w:t>
            </w:r>
            <w:r w:rsidRPr="007E0827">
              <w:rPr>
                <w:lang w:val="ru-RU"/>
              </w:rPr>
              <w:br/>
            </w:r>
            <w:r w:rsidRPr="007E0827">
              <w:rPr>
                <w:color w:val="000000"/>
                <w:sz w:val="20"/>
                <w:lang w:val="ru-RU"/>
              </w:rPr>
              <w:t>____________________________</w:t>
            </w:r>
            <w:r w:rsidRPr="007E0827">
              <w:rPr>
                <w:lang w:val="ru-RU"/>
              </w:rPr>
              <w:br/>
            </w:r>
            <w:r w:rsidRPr="007E0827">
              <w:rPr>
                <w:color w:val="000000"/>
                <w:sz w:val="20"/>
                <w:lang w:val="ru-RU"/>
              </w:rPr>
              <w:t>(подпись руководителя объекта анализа)</w:t>
            </w:r>
            <w:r w:rsidRPr="007E0827">
              <w:rPr>
                <w:lang w:val="ru-RU"/>
              </w:rPr>
              <w:br/>
            </w:r>
            <w:r w:rsidRPr="007E0827">
              <w:rPr>
                <w:color w:val="000000"/>
                <w:sz w:val="20"/>
                <w:lang w:val="ru-RU"/>
              </w:rPr>
              <w:t>"____" _______________ 20___ года</w:t>
            </w:r>
          </w:p>
          <w:p w14:paraId="7321C38F" w14:textId="77777777" w:rsidR="0095229C" w:rsidRDefault="0095229C" w:rsidP="001224F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04DC188" w14:textId="77777777" w:rsidR="0095229C" w:rsidRPr="007E0827" w:rsidRDefault="0095229C" w:rsidP="001224F5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4A5FC472" w14:textId="2942A83B" w:rsidR="009753BE" w:rsidRPr="0014793C" w:rsidRDefault="0014793C" w:rsidP="00B85D3C">
      <w:pPr>
        <w:spacing w:after="0"/>
        <w:jc w:val="center"/>
        <w:rPr>
          <w:b/>
          <w:sz w:val="28"/>
          <w:szCs w:val="28"/>
          <w:lang w:val="ru-RU"/>
        </w:rPr>
      </w:pPr>
      <w:bookmarkStart w:id="1" w:name="z96"/>
      <w:r>
        <w:rPr>
          <w:bCs/>
          <w:color w:val="000000"/>
          <w:sz w:val="28"/>
          <w:szCs w:val="28"/>
          <w:lang w:val="ru-RU"/>
        </w:rPr>
        <w:t xml:space="preserve">             </w:t>
      </w:r>
      <w:r w:rsidR="009753BE" w:rsidRPr="0014793C">
        <w:rPr>
          <w:b/>
          <w:color w:val="000000"/>
          <w:sz w:val="28"/>
          <w:szCs w:val="28"/>
          <w:lang w:val="ru-RU"/>
        </w:rPr>
        <w:t>План мероприятий по устранению причин и условий, способствующих</w:t>
      </w:r>
      <w:r w:rsidR="009753BE" w:rsidRPr="0014793C">
        <w:rPr>
          <w:b/>
          <w:color w:val="000000"/>
          <w:sz w:val="28"/>
          <w:szCs w:val="28"/>
        </w:rPr>
        <w:t> </w:t>
      </w:r>
      <w:r w:rsidR="009753BE" w:rsidRPr="0014793C">
        <w:rPr>
          <w:b/>
          <w:color w:val="000000"/>
          <w:sz w:val="28"/>
          <w:szCs w:val="28"/>
          <w:lang w:val="ru-RU"/>
        </w:rPr>
        <w:t xml:space="preserve"> совершению коррупционных правонарушений, выявленных по</w:t>
      </w:r>
      <w:r w:rsidR="009753BE" w:rsidRPr="0014793C">
        <w:rPr>
          <w:b/>
          <w:color w:val="000000"/>
          <w:sz w:val="28"/>
          <w:szCs w:val="28"/>
        </w:rPr>
        <w:t>  </w:t>
      </w:r>
      <w:r w:rsidR="009753BE" w:rsidRPr="0014793C">
        <w:rPr>
          <w:b/>
          <w:color w:val="000000"/>
          <w:sz w:val="28"/>
          <w:szCs w:val="28"/>
          <w:lang w:val="ru-RU"/>
        </w:rPr>
        <w:t xml:space="preserve"> результатам внутреннего анализа коррупционных рисков в</w:t>
      </w:r>
      <w:r w:rsidR="009753BE" w:rsidRPr="0014793C">
        <w:rPr>
          <w:b/>
          <w:sz w:val="28"/>
          <w:szCs w:val="28"/>
          <w:lang w:val="ru-RU"/>
        </w:rPr>
        <w:br/>
      </w:r>
      <w:r w:rsidRPr="0014793C">
        <w:rPr>
          <w:b/>
          <w:color w:val="000000"/>
          <w:sz w:val="28"/>
          <w:szCs w:val="28"/>
          <w:lang w:val="ru-RU"/>
        </w:rPr>
        <w:t xml:space="preserve">               </w:t>
      </w:r>
      <w:r w:rsidR="00B85D3C" w:rsidRPr="0014793C">
        <w:rPr>
          <w:b/>
          <w:color w:val="000000"/>
          <w:sz w:val="28"/>
          <w:szCs w:val="28"/>
          <w:lang w:val="ru-RU"/>
        </w:rPr>
        <w:t>ГУ «Ревизионная комиссия по Северо-Казахстанской области»</w:t>
      </w:r>
      <w:r w:rsidR="009753BE" w:rsidRPr="0014793C">
        <w:rPr>
          <w:b/>
          <w:color w:val="000000"/>
          <w:sz w:val="28"/>
          <w:szCs w:val="28"/>
          <w:lang w:val="ru-RU"/>
        </w:rPr>
        <w:t xml:space="preserve"> </w:t>
      </w:r>
      <w:r w:rsidR="009753BE" w:rsidRPr="0014793C">
        <w:rPr>
          <w:b/>
          <w:color w:val="000000"/>
          <w:sz w:val="28"/>
          <w:szCs w:val="28"/>
        </w:rPr>
        <w:t> </w:t>
      </w:r>
    </w:p>
    <w:tbl>
      <w:tblPr>
        <w:tblpPr w:leftFromText="180" w:rightFromText="180" w:vertAnchor="text" w:horzAnchor="page" w:tblpX="1633" w:tblpY="374"/>
        <w:tblW w:w="9634" w:type="dxa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701"/>
        <w:gridCol w:w="2268"/>
        <w:gridCol w:w="1984"/>
        <w:gridCol w:w="1418"/>
        <w:gridCol w:w="1843"/>
      </w:tblGrid>
      <w:tr w:rsidR="000B74BE" w14:paraId="5EF787B9" w14:textId="77777777" w:rsidTr="00B85D3C">
        <w:trPr>
          <w:trHeight w:val="38"/>
          <w:tblCellSpacing w:w="0" w:type="auto"/>
        </w:trPr>
        <w:tc>
          <w:tcPr>
            <w:tcW w:w="4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61CB98F0" w14:textId="77777777" w:rsidR="000B74BE" w:rsidRDefault="000B74BE" w:rsidP="000B74BE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728DF" w14:textId="77777777" w:rsidR="000B74BE" w:rsidRDefault="000B74BE" w:rsidP="00B85D3C">
            <w:pPr>
              <w:spacing w:after="0"/>
              <w:jc w:val="center"/>
            </w:pPr>
            <w:r>
              <w:rPr>
                <w:b/>
                <w:color w:val="000000"/>
                <w:sz w:val="20"/>
              </w:rPr>
              <w:t>Рекомендация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7CC40" w14:textId="77777777" w:rsidR="000B74BE" w:rsidRDefault="000B74BE" w:rsidP="00B85D3C">
            <w:pPr>
              <w:spacing w:after="0"/>
              <w:jc w:val="center"/>
            </w:pPr>
            <w:r>
              <w:rPr>
                <w:b/>
                <w:color w:val="000000"/>
                <w:sz w:val="20"/>
              </w:rPr>
              <w:t>Мероприятие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399E7" w14:textId="77777777" w:rsidR="000B74BE" w:rsidRDefault="000B74BE" w:rsidP="00B85D3C">
            <w:pPr>
              <w:spacing w:after="0"/>
              <w:jc w:val="center"/>
            </w:pPr>
            <w:r>
              <w:rPr>
                <w:b/>
                <w:color w:val="000000"/>
                <w:sz w:val="20"/>
              </w:rPr>
              <w:t>Форма завершения мероприятия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406E9" w14:textId="77777777" w:rsidR="000B74BE" w:rsidRDefault="000B74BE" w:rsidP="00B85D3C">
            <w:pPr>
              <w:spacing w:after="0"/>
              <w:jc w:val="center"/>
            </w:pPr>
            <w:r>
              <w:rPr>
                <w:b/>
                <w:color w:val="000000"/>
                <w:sz w:val="20"/>
              </w:rPr>
              <w:t>Исполнители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A0A3D" w14:textId="77777777" w:rsidR="000B74BE" w:rsidRDefault="000B74BE" w:rsidP="00B85D3C">
            <w:pPr>
              <w:spacing w:after="0"/>
              <w:jc w:val="center"/>
            </w:pPr>
            <w:r>
              <w:rPr>
                <w:b/>
                <w:color w:val="000000"/>
                <w:sz w:val="20"/>
              </w:rPr>
              <w:t>Срок исполнения мероприятия</w:t>
            </w:r>
          </w:p>
        </w:tc>
      </w:tr>
      <w:tr w:rsidR="000B74BE" w14:paraId="708A139D" w14:textId="77777777" w:rsidTr="00B85D3C">
        <w:trPr>
          <w:trHeight w:val="38"/>
          <w:tblCellSpacing w:w="0" w:type="auto"/>
        </w:trPr>
        <w:tc>
          <w:tcPr>
            <w:tcW w:w="4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E9B92" w14:textId="77777777" w:rsidR="000B74BE" w:rsidRDefault="000B74BE" w:rsidP="000B74BE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1.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3284E" w14:textId="77777777" w:rsidR="000B74BE" w:rsidRDefault="000B74BE" w:rsidP="000B74BE">
            <w:pPr>
              <w:spacing w:after="20"/>
              <w:ind w:left="20"/>
              <w:jc w:val="both"/>
            </w:pPr>
          </w:p>
          <w:p w14:paraId="596DD9E7" w14:textId="77777777" w:rsidR="000B74BE" w:rsidRDefault="000B74BE" w:rsidP="000B74BE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D5B24" w14:textId="77777777" w:rsidR="000B74BE" w:rsidRDefault="000B74BE" w:rsidP="000B74BE">
            <w:pPr>
              <w:spacing w:after="20"/>
              <w:ind w:left="20"/>
              <w:jc w:val="both"/>
            </w:pPr>
          </w:p>
          <w:p w14:paraId="40AE6751" w14:textId="77777777" w:rsidR="000B74BE" w:rsidRDefault="000B74BE" w:rsidP="000B74BE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E7633" w14:textId="77777777" w:rsidR="000B74BE" w:rsidRDefault="000B74BE" w:rsidP="000B74BE">
            <w:pPr>
              <w:spacing w:after="20"/>
              <w:ind w:left="20"/>
              <w:jc w:val="both"/>
            </w:pPr>
          </w:p>
          <w:p w14:paraId="0EC97253" w14:textId="77777777" w:rsidR="000B74BE" w:rsidRDefault="000B74BE" w:rsidP="000B74BE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38DED" w14:textId="77777777" w:rsidR="000B74BE" w:rsidRDefault="000B74BE" w:rsidP="000B74BE">
            <w:pPr>
              <w:spacing w:after="20"/>
              <w:ind w:left="20"/>
              <w:jc w:val="both"/>
            </w:pPr>
          </w:p>
          <w:p w14:paraId="11D8AAA5" w14:textId="77777777" w:rsidR="000B74BE" w:rsidRDefault="000B74BE" w:rsidP="000B74BE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744D9" w14:textId="77777777" w:rsidR="000B74BE" w:rsidRDefault="000B74BE" w:rsidP="000B74BE">
            <w:pPr>
              <w:spacing w:after="20"/>
              <w:ind w:left="20"/>
              <w:jc w:val="both"/>
            </w:pPr>
          </w:p>
          <w:p w14:paraId="57B9088E" w14:textId="77777777" w:rsidR="000B74BE" w:rsidRDefault="000B74BE" w:rsidP="000B74BE">
            <w:pPr>
              <w:spacing w:after="20"/>
              <w:ind w:left="20"/>
              <w:jc w:val="both"/>
            </w:pPr>
          </w:p>
        </w:tc>
      </w:tr>
    </w:tbl>
    <w:p w14:paraId="0BE4BCF8" w14:textId="19580C5C" w:rsidR="009753BE" w:rsidRDefault="009753BE">
      <w:pPr>
        <w:rPr>
          <w:lang w:val="ru-RU"/>
        </w:rPr>
      </w:pPr>
    </w:p>
    <w:p w14:paraId="61DEDE24" w14:textId="77777777" w:rsidR="009753BE" w:rsidRDefault="009753BE">
      <w:pPr>
        <w:spacing w:after="160" w:line="278" w:lineRule="auto"/>
        <w:rPr>
          <w:lang w:val="ru-RU"/>
        </w:rPr>
      </w:pPr>
      <w:r>
        <w:rPr>
          <w:lang w:val="ru-RU"/>
        </w:rPr>
        <w:br w:type="page"/>
      </w:r>
    </w:p>
    <w:p w14:paraId="6DC0D27E" w14:textId="77777777" w:rsidR="009753BE" w:rsidRDefault="009753BE">
      <w:pPr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45"/>
        <w:gridCol w:w="3878"/>
      </w:tblGrid>
      <w:tr w:rsidR="009753BE" w:rsidRPr="00AD3B36" w14:paraId="763809F6" w14:textId="77777777" w:rsidTr="001224F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2304E" w14:textId="77777777" w:rsidR="009753BE" w:rsidRDefault="009753BE" w:rsidP="001224F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4081D" w14:textId="77777777" w:rsidR="009753BE" w:rsidRPr="007E0827" w:rsidRDefault="009753BE" w:rsidP="001224F5">
            <w:pPr>
              <w:spacing w:after="0"/>
              <w:jc w:val="center"/>
              <w:rPr>
                <w:lang w:val="ru-RU"/>
              </w:rPr>
            </w:pPr>
            <w:r w:rsidRPr="007E0827">
              <w:rPr>
                <w:color w:val="000000"/>
                <w:sz w:val="20"/>
                <w:lang w:val="ru-RU"/>
              </w:rPr>
              <w:t>Приложение 3</w:t>
            </w:r>
            <w:r w:rsidRPr="007E0827">
              <w:rPr>
                <w:lang w:val="ru-RU"/>
              </w:rPr>
              <w:br/>
            </w:r>
            <w:r w:rsidRPr="007E0827">
              <w:rPr>
                <w:color w:val="000000"/>
                <w:sz w:val="20"/>
                <w:lang w:val="ru-RU"/>
              </w:rPr>
              <w:t>к Типовым правилам</w:t>
            </w:r>
            <w:r w:rsidRPr="007E0827">
              <w:rPr>
                <w:lang w:val="ru-RU"/>
              </w:rPr>
              <w:br/>
            </w:r>
            <w:r w:rsidRPr="007E0827">
              <w:rPr>
                <w:color w:val="000000"/>
                <w:sz w:val="20"/>
                <w:lang w:val="ru-RU"/>
              </w:rPr>
              <w:t>проведения внутреннего</w:t>
            </w:r>
            <w:r w:rsidRPr="007E0827">
              <w:rPr>
                <w:lang w:val="ru-RU"/>
              </w:rPr>
              <w:br/>
            </w:r>
            <w:r w:rsidRPr="007E0827">
              <w:rPr>
                <w:color w:val="000000"/>
                <w:sz w:val="20"/>
                <w:lang w:val="ru-RU"/>
              </w:rPr>
              <w:t>анализа коррупционных рисков</w:t>
            </w:r>
          </w:p>
        </w:tc>
      </w:tr>
      <w:tr w:rsidR="009753BE" w14:paraId="64BB02F0" w14:textId="77777777" w:rsidTr="001224F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322DE" w14:textId="77777777" w:rsidR="009753BE" w:rsidRPr="007E0827" w:rsidRDefault="009753BE" w:rsidP="001224F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D8C45" w14:textId="77777777" w:rsidR="009753BE" w:rsidRDefault="009753BE" w:rsidP="001224F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14:paraId="32DC1E46" w14:textId="77777777" w:rsidR="009753BE" w:rsidRDefault="009753BE">
      <w:pPr>
        <w:rPr>
          <w:lang w:val="ru-RU"/>
        </w:rPr>
      </w:pPr>
    </w:p>
    <w:p w14:paraId="0DD288AB" w14:textId="0705F1F7" w:rsidR="009753BE" w:rsidRPr="0014793C" w:rsidRDefault="0014793C" w:rsidP="009661B2">
      <w:pPr>
        <w:spacing w:after="0"/>
        <w:jc w:val="center"/>
        <w:rPr>
          <w:b/>
          <w:sz w:val="28"/>
          <w:szCs w:val="28"/>
          <w:lang w:val="ru-RU"/>
        </w:rPr>
      </w:pPr>
      <w:bookmarkStart w:id="2" w:name="z99"/>
      <w:r>
        <w:rPr>
          <w:b/>
          <w:color w:val="000000"/>
          <w:sz w:val="28"/>
          <w:szCs w:val="28"/>
          <w:lang w:val="ru-RU"/>
        </w:rPr>
        <w:t xml:space="preserve">                  </w:t>
      </w:r>
      <w:r w:rsidR="009753BE" w:rsidRPr="0014793C">
        <w:rPr>
          <w:b/>
          <w:color w:val="000000"/>
          <w:sz w:val="28"/>
          <w:szCs w:val="28"/>
          <w:lang w:val="ru-RU"/>
        </w:rPr>
        <w:t>Информация об исполнении рекомендаций, внесенных по</w:t>
      </w:r>
      <w:r w:rsidR="009753BE" w:rsidRPr="0014793C">
        <w:rPr>
          <w:b/>
          <w:sz w:val="28"/>
          <w:szCs w:val="28"/>
          <w:lang w:val="ru-RU"/>
        </w:rPr>
        <w:br/>
      </w:r>
      <w:r w:rsidR="009753BE" w:rsidRPr="0014793C">
        <w:rPr>
          <w:b/>
          <w:color w:val="000000"/>
          <w:sz w:val="28"/>
          <w:szCs w:val="28"/>
          <w:lang w:val="ru-RU"/>
        </w:rPr>
        <w:t xml:space="preserve"> </w:t>
      </w:r>
      <w:r w:rsidR="009753BE" w:rsidRPr="0014793C">
        <w:rPr>
          <w:b/>
          <w:color w:val="000000"/>
          <w:sz w:val="28"/>
          <w:szCs w:val="28"/>
        </w:rPr>
        <w:t>     </w:t>
      </w:r>
      <w:r w:rsidR="009753BE" w:rsidRPr="0014793C">
        <w:rPr>
          <w:b/>
          <w:color w:val="000000"/>
          <w:sz w:val="28"/>
          <w:szCs w:val="28"/>
          <w:lang w:val="ru-RU"/>
        </w:rPr>
        <w:t xml:space="preserve"> </w:t>
      </w:r>
      <w:r w:rsidR="009753BE" w:rsidRPr="0014793C">
        <w:rPr>
          <w:b/>
          <w:color w:val="000000"/>
          <w:sz w:val="28"/>
          <w:szCs w:val="28"/>
        </w:rPr>
        <w:t>     </w:t>
      </w:r>
      <w:r w:rsidR="009753BE" w:rsidRPr="0014793C">
        <w:rPr>
          <w:b/>
          <w:color w:val="000000"/>
          <w:sz w:val="28"/>
          <w:szCs w:val="28"/>
          <w:lang w:val="ru-RU"/>
        </w:rPr>
        <w:t xml:space="preserve"> </w:t>
      </w:r>
      <w:r w:rsidR="009753BE" w:rsidRPr="0014793C">
        <w:rPr>
          <w:b/>
          <w:color w:val="000000"/>
          <w:sz w:val="28"/>
          <w:szCs w:val="28"/>
        </w:rPr>
        <w:t>     </w:t>
      </w:r>
      <w:r w:rsidR="009753BE" w:rsidRPr="0014793C">
        <w:rPr>
          <w:b/>
          <w:color w:val="000000"/>
          <w:sz w:val="28"/>
          <w:szCs w:val="28"/>
          <w:lang w:val="ru-RU"/>
        </w:rPr>
        <w:t xml:space="preserve"> итогам внутреннего анализа коррупционных рисков</w:t>
      </w:r>
      <w:r w:rsidR="009661B2" w:rsidRPr="0014793C">
        <w:rPr>
          <w:b/>
          <w:color w:val="000000"/>
          <w:sz w:val="28"/>
          <w:szCs w:val="28"/>
          <w:lang w:val="ru-RU"/>
        </w:rPr>
        <w:br/>
      </w:r>
      <w:r>
        <w:rPr>
          <w:b/>
          <w:color w:val="000000"/>
          <w:sz w:val="28"/>
          <w:szCs w:val="28"/>
          <w:lang w:val="ru-RU"/>
        </w:rPr>
        <w:t xml:space="preserve">               </w:t>
      </w:r>
      <w:r w:rsidR="009661B2" w:rsidRPr="0014793C">
        <w:rPr>
          <w:b/>
          <w:color w:val="000000"/>
          <w:sz w:val="28"/>
          <w:szCs w:val="28"/>
          <w:lang w:val="ru-RU"/>
        </w:rPr>
        <w:t xml:space="preserve"> в </w:t>
      </w:r>
      <w:r w:rsidR="009661B2" w:rsidRPr="0014793C">
        <w:rPr>
          <w:b/>
          <w:color w:val="000000"/>
          <w:sz w:val="28"/>
          <w:szCs w:val="28"/>
          <w:lang w:val="ru-RU"/>
        </w:rPr>
        <w:t>ГУ «Ревизионная комиссия по Северо-Казахстанской области»</w:t>
      </w:r>
    </w:p>
    <w:p w14:paraId="60D1D0CD" w14:textId="4CCC1DF3" w:rsidR="009753BE" w:rsidRPr="007E0827" w:rsidRDefault="009753BE" w:rsidP="009753BE">
      <w:pPr>
        <w:spacing w:after="0"/>
        <w:jc w:val="both"/>
        <w:rPr>
          <w:lang w:val="ru-RU"/>
        </w:rPr>
      </w:pPr>
      <w:bookmarkStart w:id="3" w:name="z100"/>
      <w:bookmarkEnd w:id="2"/>
      <w:r>
        <w:rPr>
          <w:color w:val="000000"/>
          <w:sz w:val="28"/>
        </w:rPr>
        <w:t>     </w:t>
      </w:r>
      <w:r w:rsidRPr="007E0827">
        <w:rPr>
          <w:color w:val="000000"/>
          <w:sz w:val="28"/>
          <w:lang w:val="ru-RU"/>
        </w:rPr>
        <w:t xml:space="preserve"> </w:t>
      </w:r>
    </w:p>
    <w:bookmarkEnd w:id="3"/>
    <w:p w14:paraId="0DFEDC10" w14:textId="77777777" w:rsidR="009753BE" w:rsidRPr="007E0827" w:rsidRDefault="009753BE" w:rsidP="009753BE">
      <w:pPr>
        <w:spacing w:after="0"/>
        <w:jc w:val="both"/>
        <w:rPr>
          <w:lang w:val="ru-RU"/>
        </w:rPr>
      </w:pPr>
      <w:r w:rsidRPr="007E0827">
        <w:rPr>
          <w:color w:val="000000"/>
          <w:sz w:val="28"/>
          <w:lang w:val="ru-RU"/>
        </w:rPr>
        <w:t>Срок проведения внутреннего анализа коррупционных рисков: _________</w:t>
      </w:r>
    </w:p>
    <w:p w14:paraId="054D16FA" w14:textId="77777777" w:rsidR="009753BE" w:rsidRDefault="009753BE" w:rsidP="009753BE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Дата подписания аналитической справки: _____________</w:t>
      </w:r>
    </w:p>
    <w:p w14:paraId="2915CA20" w14:textId="77777777" w:rsidR="009753BE" w:rsidRPr="009753BE" w:rsidRDefault="009753BE" w:rsidP="009753BE">
      <w:pPr>
        <w:spacing w:after="0"/>
        <w:jc w:val="both"/>
        <w:rPr>
          <w:lang w:val="ru-RU"/>
        </w:rPr>
      </w:pPr>
    </w:p>
    <w:tbl>
      <w:tblPr>
        <w:tblW w:w="984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</w:tblGrid>
      <w:tr w:rsidR="009753BE" w14:paraId="514A2C66" w14:textId="77777777" w:rsidTr="001224F5">
        <w:trPr>
          <w:trHeight w:val="31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9BE77" w14:textId="4F8EFBCE" w:rsidR="009753BE" w:rsidRPr="009661B2" w:rsidRDefault="009753BE" w:rsidP="009661B2">
            <w:pPr>
              <w:spacing w:after="0"/>
              <w:jc w:val="center"/>
              <w:rPr>
                <w:sz w:val="24"/>
                <w:szCs w:val="24"/>
              </w:rPr>
            </w:pPr>
            <w:r w:rsidRPr="009661B2">
              <w:rPr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CA616" w14:textId="77777777" w:rsidR="009753BE" w:rsidRPr="009661B2" w:rsidRDefault="009753BE" w:rsidP="009661B2">
            <w:pPr>
              <w:spacing w:after="0"/>
              <w:jc w:val="center"/>
              <w:rPr>
                <w:sz w:val="24"/>
                <w:szCs w:val="24"/>
              </w:rPr>
            </w:pPr>
            <w:r w:rsidRPr="009661B2">
              <w:rPr>
                <w:b/>
                <w:color w:val="000000"/>
                <w:sz w:val="24"/>
                <w:szCs w:val="24"/>
              </w:rPr>
              <w:t>Рекомендация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C5F14" w14:textId="77777777" w:rsidR="009753BE" w:rsidRPr="009661B2" w:rsidRDefault="009753BE" w:rsidP="009661B2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9661B2">
              <w:rPr>
                <w:b/>
                <w:color w:val="000000"/>
                <w:sz w:val="24"/>
                <w:szCs w:val="24"/>
                <w:lang w:val="ru-RU"/>
              </w:rPr>
              <w:t>Форма завершения согласно плану мероприятий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847E0" w14:textId="77777777" w:rsidR="009753BE" w:rsidRPr="009661B2" w:rsidRDefault="009753BE" w:rsidP="009661B2">
            <w:pPr>
              <w:spacing w:after="0"/>
              <w:jc w:val="center"/>
              <w:rPr>
                <w:sz w:val="24"/>
                <w:szCs w:val="24"/>
              </w:rPr>
            </w:pPr>
            <w:r w:rsidRPr="009661B2">
              <w:rPr>
                <w:b/>
                <w:color w:val="000000"/>
                <w:sz w:val="24"/>
                <w:szCs w:val="24"/>
              </w:rPr>
              <w:t>Информация об исполнении рекомендации</w:t>
            </w:r>
          </w:p>
        </w:tc>
      </w:tr>
      <w:tr w:rsidR="009753BE" w14:paraId="2451178B" w14:textId="77777777" w:rsidTr="001224F5">
        <w:trPr>
          <w:trHeight w:val="31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61E99" w14:textId="77777777" w:rsidR="009753BE" w:rsidRDefault="009753BE" w:rsidP="001224F5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1.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08962" w14:textId="77777777" w:rsidR="009753BE" w:rsidRDefault="009753BE" w:rsidP="001224F5">
            <w:pPr>
              <w:spacing w:after="20"/>
              <w:ind w:left="20"/>
              <w:jc w:val="both"/>
            </w:pPr>
          </w:p>
          <w:p w14:paraId="7A43381C" w14:textId="77777777" w:rsidR="009753BE" w:rsidRDefault="009753BE" w:rsidP="001224F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C7D42" w14:textId="77777777" w:rsidR="009753BE" w:rsidRDefault="009753BE" w:rsidP="001224F5">
            <w:pPr>
              <w:spacing w:after="20"/>
              <w:ind w:left="20"/>
              <w:jc w:val="both"/>
            </w:pPr>
          </w:p>
          <w:p w14:paraId="62EE4D2D" w14:textId="77777777" w:rsidR="009753BE" w:rsidRDefault="009753BE" w:rsidP="001224F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3AF75" w14:textId="77777777" w:rsidR="009753BE" w:rsidRDefault="009753BE" w:rsidP="001224F5">
            <w:pPr>
              <w:spacing w:after="20"/>
              <w:ind w:left="20"/>
              <w:jc w:val="both"/>
            </w:pPr>
          </w:p>
          <w:p w14:paraId="6D3EFBDC" w14:textId="77777777" w:rsidR="009753BE" w:rsidRDefault="009753BE" w:rsidP="001224F5">
            <w:pPr>
              <w:spacing w:after="20"/>
              <w:ind w:left="20"/>
              <w:jc w:val="both"/>
            </w:pPr>
          </w:p>
        </w:tc>
      </w:tr>
    </w:tbl>
    <w:p w14:paraId="7492573D" w14:textId="77777777" w:rsidR="009753BE" w:rsidRPr="009753BE" w:rsidRDefault="009753BE" w:rsidP="008D0B1A">
      <w:pPr>
        <w:rPr>
          <w:lang w:val="ru-RU"/>
        </w:rPr>
      </w:pPr>
    </w:p>
    <w:sectPr w:rsidR="009753BE" w:rsidRPr="009753BE" w:rsidSect="0014793C">
      <w:pgSz w:w="11906" w:h="16838"/>
      <w:pgMar w:top="1134" w:right="1133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8FAF3" w14:textId="77777777" w:rsidR="00FA0968" w:rsidRDefault="00FA0968" w:rsidP="000408D8">
      <w:pPr>
        <w:spacing w:after="0" w:line="240" w:lineRule="auto"/>
      </w:pPr>
      <w:r>
        <w:separator/>
      </w:r>
    </w:p>
  </w:endnote>
  <w:endnote w:type="continuationSeparator" w:id="0">
    <w:p w14:paraId="0EDA9410" w14:textId="77777777" w:rsidR="00FA0968" w:rsidRDefault="00FA0968" w:rsidP="00040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ABF19" w14:textId="77777777" w:rsidR="00FA0968" w:rsidRDefault="00FA0968" w:rsidP="000408D8">
      <w:pPr>
        <w:spacing w:after="0" w:line="240" w:lineRule="auto"/>
      </w:pPr>
      <w:r>
        <w:separator/>
      </w:r>
    </w:p>
  </w:footnote>
  <w:footnote w:type="continuationSeparator" w:id="0">
    <w:p w14:paraId="040E7941" w14:textId="77777777" w:rsidR="00FA0968" w:rsidRDefault="00FA0968" w:rsidP="000408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B9"/>
    <w:rsid w:val="000408D8"/>
    <w:rsid w:val="00060A9D"/>
    <w:rsid w:val="000B74BE"/>
    <w:rsid w:val="0014793C"/>
    <w:rsid w:val="001957A3"/>
    <w:rsid w:val="007B6100"/>
    <w:rsid w:val="008D0B1A"/>
    <w:rsid w:val="0095229C"/>
    <w:rsid w:val="009661B2"/>
    <w:rsid w:val="009753BE"/>
    <w:rsid w:val="009B0BC2"/>
    <w:rsid w:val="00A27F27"/>
    <w:rsid w:val="00AD3B36"/>
    <w:rsid w:val="00B85D3C"/>
    <w:rsid w:val="00BC7A50"/>
    <w:rsid w:val="00CD27B9"/>
    <w:rsid w:val="00E21B55"/>
    <w:rsid w:val="00FA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3534F8"/>
  <w15:chartTrackingRefBased/>
  <w15:docId w15:val="{6B42C961-4F03-4653-966D-FCF452A13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3BE"/>
    <w:pPr>
      <w:spacing w:after="200"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US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27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7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7B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27B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27B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27B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27B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27B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27B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27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27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27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27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27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27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27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27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27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2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D2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27B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D2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27B9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D27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27B9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CD27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27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D27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27B9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408D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ad">
    <w:name w:val="Верхний колонтитул Знак"/>
    <w:basedOn w:val="a0"/>
    <w:link w:val="ac"/>
    <w:uiPriority w:val="99"/>
    <w:rsid w:val="000408D8"/>
  </w:style>
  <w:style w:type="paragraph" w:styleId="ae">
    <w:name w:val="footer"/>
    <w:basedOn w:val="a"/>
    <w:link w:val="af"/>
    <w:uiPriority w:val="99"/>
    <w:unhideWhenUsed/>
    <w:rsid w:val="000408D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af">
    <w:name w:val="Нижний колонтитул Знак"/>
    <w:basedOn w:val="a0"/>
    <w:link w:val="ae"/>
    <w:uiPriority w:val="99"/>
    <w:rsid w:val="00040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 Зин</dc:creator>
  <cp:keywords/>
  <dc:description/>
  <cp:lastModifiedBy>Рев Ком</cp:lastModifiedBy>
  <cp:revision>6</cp:revision>
  <dcterms:created xsi:type="dcterms:W3CDTF">2026-09-24T05:28:00Z</dcterms:created>
  <dcterms:modified xsi:type="dcterms:W3CDTF">2026-09-24T06:18:00Z</dcterms:modified>
</cp:coreProperties>
</file>