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11199" w:type="dxa"/>
        <w:tblInd w:w="-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1985"/>
        <w:gridCol w:w="4536"/>
      </w:tblGrid>
      <w:tr w:rsidR="00AA2226" w:rsidRPr="000E2247" w14:paraId="5A312B71" w14:textId="77777777" w:rsidTr="00C03360">
        <w:trPr>
          <w:trHeight w:val="1544"/>
        </w:trPr>
        <w:tc>
          <w:tcPr>
            <w:tcW w:w="4678" w:type="dxa"/>
          </w:tcPr>
          <w:p w14:paraId="0493F235" w14:textId="3A99E29E" w:rsidR="00AA2226" w:rsidRPr="000E2247" w:rsidRDefault="00E003F3" w:rsidP="00C03360">
            <w:pPr>
              <w:jc w:val="center"/>
              <w:rPr>
                <w:rFonts w:ascii="Times New Roman" w:hAnsi="Times New Roman" w:cs="Times New Roman"/>
                <w:b/>
                <w:color w:val="4F81BD" w:themeColor="accent1"/>
                <w:sz w:val="28"/>
              </w:rPr>
            </w:pPr>
            <w:r w:rsidRPr="000E2247">
              <w:rPr>
                <w:rFonts w:ascii="Times New Roman" w:hAnsi="Times New Roman" w:cs="Times New Roman"/>
                <w:noProof/>
                <w:sz w:val="28"/>
              </w:rPr>
              <w:drawing>
                <wp:anchor distT="0" distB="0" distL="114300" distR="114300" simplePos="0" relativeHeight="251659264" behindDoc="1" locked="0" layoutInCell="1" allowOverlap="1" wp14:anchorId="06C945B0" wp14:editId="5A9EAD30">
                  <wp:simplePos x="0" y="0"/>
                  <wp:positionH relativeFrom="column">
                    <wp:posOffset>2472690</wp:posOffset>
                  </wp:positionH>
                  <wp:positionV relativeFrom="paragraph">
                    <wp:posOffset>163195</wp:posOffset>
                  </wp:positionV>
                  <wp:extent cx="2317115" cy="1304925"/>
                  <wp:effectExtent l="0" t="0" r="6985"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7115" cy="1304925"/>
                          </a:xfrm>
                          <a:prstGeom prst="rect">
                            <a:avLst/>
                          </a:prstGeom>
                          <a:noFill/>
                        </pic:spPr>
                      </pic:pic>
                    </a:graphicData>
                  </a:graphic>
                </wp:anchor>
              </w:drawing>
            </w:r>
          </w:p>
          <w:p w14:paraId="7837C72A" w14:textId="77777777" w:rsidR="00C9500A" w:rsidRDefault="00C9500A" w:rsidP="00C03360">
            <w:pPr>
              <w:jc w:val="center"/>
              <w:rPr>
                <w:rFonts w:ascii="Times New Roman" w:hAnsi="Times New Roman" w:cs="Times New Roman"/>
                <w:b/>
                <w:color w:val="4F81BD" w:themeColor="accent1"/>
                <w:sz w:val="28"/>
              </w:rPr>
            </w:pPr>
          </w:p>
          <w:p w14:paraId="3ABF9027" w14:textId="251A2CDC" w:rsidR="00AA2226" w:rsidRPr="000E2247" w:rsidRDefault="00AA2226" w:rsidP="00C03360">
            <w:pPr>
              <w:jc w:val="center"/>
              <w:rPr>
                <w:rFonts w:ascii="Times New Roman" w:hAnsi="Times New Roman" w:cs="Times New Roman"/>
                <w:b/>
                <w:color w:val="4F81BD" w:themeColor="accent1"/>
                <w:sz w:val="28"/>
              </w:rPr>
            </w:pPr>
            <w:r w:rsidRPr="000E2247">
              <w:rPr>
                <w:rFonts w:ascii="Times New Roman" w:hAnsi="Times New Roman" w:cs="Times New Roman"/>
                <w:b/>
                <w:color w:val="4F81BD" w:themeColor="accent1"/>
                <w:sz w:val="28"/>
              </w:rPr>
              <w:t>ҚАЗАҚСТАН РЕСПУБЛИКАСЫ</w:t>
            </w:r>
          </w:p>
          <w:p w14:paraId="57879468" w14:textId="77777777" w:rsidR="00AA2226" w:rsidRDefault="00AA2226" w:rsidP="00C03360">
            <w:pPr>
              <w:jc w:val="center"/>
              <w:rPr>
                <w:rFonts w:ascii="Times New Roman" w:hAnsi="Times New Roman" w:cs="Times New Roman"/>
                <w:b/>
                <w:color w:val="4F81BD" w:themeColor="accent1"/>
                <w:sz w:val="28"/>
              </w:rPr>
            </w:pPr>
            <w:r w:rsidRPr="000E2247">
              <w:rPr>
                <w:rFonts w:ascii="Times New Roman" w:hAnsi="Times New Roman" w:cs="Times New Roman"/>
                <w:b/>
                <w:color w:val="4F81BD" w:themeColor="accent1"/>
                <w:sz w:val="28"/>
              </w:rPr>
              <w:t>ӘДІЛЕТ МИНИСТРЛІГІ</w:t>
            </w:r>
          </w:p>
          <w:p w14:paraId="620A0B26" w14:textId="781A95DD" w:rsidR="00E003F3" w:rsidRPr="00E003F3" w:rsidRDefault="00E003F3" w:rsidP="00C03360">
            <w:pPr>
              <w:jc w:val="center"/>
              <w:rPr>
                <w:rFonts w:ascii="Times New Roman" w:hAnsi="Times New Roman" w:cs="Times New Roman"/>
                <w:sz w:val="28"/>
                <w:szCs w:val="28"/>
              </w:rPr>
            </w:pPr>
            <w:r w:rsidRPr="00E003F3">
              <w:rPr>
                <w:rFonts w:ascii="Times New Roman" w:hAnsi="Times New Roman" w:cs="Times New Roman"/>
                <w:b/>
                <w:color w:val="4F81BD"/>
                <w:sz w:val="28"/>
                <w:szCs w:val="28"/>
                <w:lang w:val="kk-KZ"/>
              </w:rPr>
              <w:t>МЕМЛЕКЕТТІК МЕКЕМЕСІ</w:t>
            </w:r>
          </w:p>
        </w:tc>
        <w:tc>
          <w:tcPr>
            <w:tcW w:w="1985" w:type="dxa"/>
          </w:tcPr>
          <w:p w14:paraId="365A889F" w14:textId="77777777" w:rsidR="00AA2226" w:rsidRPr="000E2247" w:rsidRDefault="00AA2226" w:rsidP="00C03360">
            <w:pPr>
              <w:rPr>
                <w:rFonts w:ascii="Times New Roman" w:hAnsi="Times New Roman" w:cs="Times New Roman"/>
                <w:b/>
                <w:sz w:val="28"/>
              </w:rPr>
            </w:pPr>
          </w:p>
        </w:tc>
        <w:tc>
          <w:tcPr>
            <w:tcW w:w="4536" w:type="dxa"/>
          </w:tcPr>
          <w:p w14:paraId="4A38111B" w14:textId="77777777" w:rsidR="00AA2226" w:rsidRPr="000E2247" w:rsidRDefault="00AA2226" w:rsidP="00C03360">
            <w:pPr>
              <w:jc w:val="center"/>
              <w:rPr>
                <w:rFonts w:ascii="Times New Roman" w:hAnsi="Times New Roman" w:cs="Times New Roman"/>
                <w:b/>
                <w:color w:val="4F81BD" w:themeColor="accent1"/>
                <w:sz w:val="28"/>
              </w:rPr>
            </w:pPr>
          </w:p>
          <w:p w14:paraId="3C3CF101" w14:textId="77777777" w:rsidR="00E003F3" w:rsidRDefault="00E003F3" w:rsidP="00C03360">
            <w:pPr>
              <w:jc w:val="center"/>
              <w:rPr>
                <w:rFonts w:ascii="Times New Roman" w:hAnsi="Times New Roman" w:cs="Times New Roman"/>
                <w:b/>
                <w:color w:val="4F81BD" w:themeColor="accent1"/>
                <w:sz w:val="28"/>
              </w:rPr>
            </w:pPr>
          </w:p>
          <w:p w14:paraId="72D954FC" w14:textId="41DC8C26" w:rsidR="00E003F3" w:rsidRPr="00E003F3" w:rsidRDefault="00E003F3" w:rsidP="00E003F3">
            <w:pPr>
              <w:jc w:val="center"/>
              <w:rPr>
                <w:rFonts w:ascii="Times New Roman" w:hAnsi="Times New Roman" w:cs="Times New Roman"/>
                <w:b/>
                <w:color w:val="4F81BD"/>
                <w:sz w:val="28"/>
                <w:szCs w:val="28"/>
                <w:lang w:val="kk-KZ"/>
              </w:rPr>
            </w:pPr>
            <w:r w:rsidRPr="00E003F3">
              <w:rPr>
                <w:rFonts w:ascii="Times New Roman" w:hAnsi="Times New Roman" w:cs="Times New Roman"/>
                <w:b/>
                <w:color w:val="4F81BD"/>
                <w:sz w:val="28"/>
                <w:szCs w:val="28"/>
                <w:lang w:val="kk-KZ"/>
              </w:rPr>
              <w:t>ГОСУДАРСТВЕННОЕ УЧРЕЖДЕНИЕ</w:t>
            </w:r>
          </w:p>
          <w:p w14:paraId="63F50E60" w14:textId="08F67B00" w:rsidR="00AA2226" w:rsidRPr="000E2247" w:rsidRDefault="00AA2226" w:rsidP="00C03360">
            <w:pPr>
              <w:jc w:val="center"/>
              <w:rPr>
                <w:rFonts w:ascii="Times New Roman" w:hAnsi="Times New Roman" w:cs="Times New Roman"/>
                <w:b/>
                <w:color w:val="4F81BD" w:themeColor="accent1"/>
                <w:sz w:val="28"/>
              </w:rPr>
            </w:pPr>
            <w:r w:rsidRPr="000E2247">
              <w:rPr>
                <w:rFonts w:ascii="Times New Roman" w:hAnsi="Times New Roman" w:cs="Times New Roman"/>
                <w:b/>
                <w:color w:val="4F81BD" w:themeColor="accent1"/>
                <w:sz w:val="28"/>
              </w:rPr>
              <w:t>МИНИСТЕРСТВО ЮСТИЦИИ</w:t>
            </w:r>
          </w:p>
          <w:p w14:paraId="4B356359" w14:textId="77777777" w:rsidR="00AA2226" w:rsidRPr="000E2247" w:rsidRDefault="00AA2226" w:rsidP="00C03360">
            <w:pPr>
              <w:jc w:val="center"/>
              <w:rPr>
                <w:rFonts w:ascii="Times New Roman" w:hAnsi="Times New Roman" w:cs="Times New Roman"/>
                <w:sz w:val="28"/>
              </w:rPr>
            </w:pPr>
            <w:r w:rsidRPr="000E2247">
              <w:rPr>
                <w:rFonts w:ascii="Times New Roman" w:hAnsi="Times New Roman" w:cs="Times New Roman"/>
                <w:b/>
                <w:color w:val="4F81BD" w:themeColor="accent1"/>
                <w:sz w:val="28"/>
              </w:rPr>
              <w:t>РЕСПУБЛИКИ КАЗАХСТАН</w:t>
            </w:r>
          </w:p>
        </w:tc>
      </w:tr>
      <w:tr w:rsidR="00AA2226" w:rsidRPr="000E2247" w14:paraId="13D95E31" w14:textId="77777777" w:rsidTr="00C03360">
        <w:trPr>
          <w:trHeight w:val="421"/>
        </w:trPr>
        <w:tc>
          <w:tcPr>
            <w:tcW w:w="11199" w:type="dxa"/>
            <w:gridSpan w:val="3"/>
          </w:tcPr>
          <w:p w14:paraId="2B5C6D49" w14:textId="77777777" w:rsidR="00AA2226" w:rsidRPr="000E2247" w:rsidRDefault="00AA2226" w:rsidP="00C03360">
            <w:pPr>
              <w:jc w:val="center"/>
              <w:rPr>
                <w:rFonts w:ascii="Times New Roman" w:hAnsi="Times New Roman" w:cs="Times New Roman"/>
                <w:b/>
                <w:color w:val="4F81BD" w:themeColor="accent1"/>
                <w:sz w:val="28"/>
              </w:rPr>
            </w:pPr>
            <w:r w:rsidRPr="000E2247">
              <w:rPr>
                <w:rFonts w:ascii="Times New Roman" w:hAnsi="Times New Roman" w:cs="Times New Roman"/>
                <w:b/>
                <w:color w:val="4F81BD" w:themeColor="accent1"/>
                <w:sz w:val="24"/>
              </w:rPr>
              <w:t>______________________________________________________________________________________</w:t>
            </w:r>
          </w:p>
        </w:tc>
      </w:tr>
      <w:tr w:rsidR="00120E17" w:rsidRPr="003B08D2" w14:paraId="7A2CCC2F" w14:textId="77777777" w:rsidTr="00C03360">
        <w:trPr>
          <w:trHeight w:val="980"/>
        </w:trPr>
        <w:tc>
          <w:tcPr>
            <w:tcW w:w="4678" w:type="dxa"/>
          </w:tcPr>
          <w:p w14:paraId="14FF3B05" w14:textId="77777777" w:rsidR="00120E17" w:rsidRPr="000E2247" w:rsidRDefault="00120E17" w:rsidP="00120E17">
            <w:pPr>
              <w:jc w:val="center"/>
              <w:rPr>
                <w:rFonts w:ascii="Times New Roman" w:hAnsi="Times New Roman" w:cs="Times New Roman"/>
                <w:b/>
                <w:color w:val="4F81BD" w:themeColor="accent1"/>
                <w:sz w:val="16"/>
              </w:rPr>
            </w:pPr>
            <w:r w:rsidRPr="000E2247">
              <w:rPr>
                <w:rFonts w:ascii="Times New Roman" w:hAnsi="Times New Roman" w:cs="Times New Roman"/>
                <w:b/>
                <w:color w:val="4F81BD" w:themeColor="accent1"/>
                <w:sz w:val="16"/>
              </w:rPr>
              <w:t xml:space="preserve">010000, </w:t>
            </w:r>
            <w:r w:rsidR="0087533C" w:rsidRPr="000E2247">
              <w:rPr>
                <w:rFonts w:ascii="Times New Roman" w:hAnsi="Times New Roman" w:cs="Times New Roman"/>
                <w:b/>
                <w:color w:val="4F81BD" w:themeColor="accent1"/>
                <w:sz w:val="16"/>
              </w:rPr>
              <w:t>Астана</w:t>
            </w:r>
            <w:r w:rsidRPr="000E2247">
              <w:rPr>
                <w:rFonts w:ascii="Times New Roman" w:hAnsi="Times New Roman" w:cs="Times New Roman"/>
                <w:b/>
                <w:color w:val="4F81BD" w:themeColor="accent1"/>
                <w:sz w:val="16"/>
              </w:rPr>
              <w:t xml:space="preserve"> қаласы, </w:t>
            </w:r>
          </w:p>
          <w:p w14:paraId="1E87F1A8" w14:textId="77777777" w:rsidR="00120E17" w:rsidRPr="000E2247" w:rsidRDefault="00120E17" w:rsidP="00120E17">
            <w:pPr>
              <w:jc w:val="center"/>
              <w:rPr>
                <w:rFonts w:ascii="Times New Roman" w:hAnsi="Times New Roman" w:cs="Times New Roman"/>
                <w:b/>
                <w:color w:val="4F81BD" w:themeColor="accent1"/>
                <w:sz w:val="16"/>
              </w:rPr>
            </w:pPr>
            <w:r w:rsidRPr="000E2247">
              <w:rPr>
                <w:rFonts w:ascii="Times New Roman" w:hAnsi="Times New Roman" w:cs="Times New Roman"/>
                <w:b/>
                <w:color w:val="4F81BD" w:themeColor="accent1"/>
                <w:sz w:val="16"/>
              </w:rPr>
              <w:t>«Министрліктер үйі», Мәңгілік Ел даңғылы, 8</w:t>
            </w:r>
          </w:p>
          <w:p w14:paraId="604E6E68" w14:textId="77777777" w:rsidR="00120E17" w:rsidRPr="00AC79AC" w:rsidRDefault="00B10EC3" w:rsidP="00120E17">
            <w:pPr>
              <w:jc w:val="center"/>
              <w:rPr>
                <w:rFonts w:ascii="Times New Roman" w:hAnsi="Times New Roman" w:cs="Times New Roman"/>
                <w:b/>
                <w:color w:val="4F81BD" w:themeColor="accent1"/>
                <w:sz w:val="16"/>
                <w:lang w:val="en-US"/>
              </w:rPr>
            </w:pPr>
            <w:r w:rsidRPr="000E2247">
              <w:rPr>
                <w:rFonts w:ascii="Times New Roman" w:hAnsi="Times New Roman" w:cs="Times New Roman"/>
                <w:b/>
                <w:color w:val="4F81BD" w:themeColor="accent1"/>
                <w:sz w:val="16"/>
              </w:rPr>
              <w:t>тел</w:t>
            </w:r>
            <w:r w:rsidRPr="00AC79AC">
              <w:rPr>
                <w:rFonts w:ascii="Times New Roman" w:hAnsi="Times New Roman" w:cs="Times New Roman"/>
                <w:b/>
                <w:color w:val="4F81BD" w:themeColor="accent1"/>
                <w:sz w:val="16"/>
                <w:lang w:val="en-US"/>
              </w:rPr>
              <w:t>. 8 (7172) 74-07-97</w:t>
            </w:r>
            <w:r w:rsidR="00454E1D" w:rsidRPr="00AC79AC">
              <w:rPr>
                <w:rFonts w:ascii="Times New Roman" w:hAnsi="Times New Roman" w:cs="Times New Roman"/>
                <w:b/>
                <w:color w:val="4F81BD" w:themeColor="accent1"/>
                <w:sz w:val="16"/>
                <w:lang w:val="en-US"/>
              </w:rPr>
              <w:t xml:space="preserve">, 8 (7172) </w:t>
            </w:r>
            <w:r w:rsidRPr="00AC79AC">
              <w:rPr>
                <w:rFonts w:ascii="Times New Roman" w:hAnsi="Times New Roman" w:cs="Times New Roman"/>
                <w:b/>
                <w:color w:val="4F81BD" w:themeColor="accent1"/>
                <w:sz w:val="16"/>
                <w:lang w:val="en-US"/>
              </w:rPr>
              <w:t>74-09-94</w:t>
            </w:r>
          </w:p>
          <w:p w14:paraId="3BEE6459" w14:textId="77777777" w:rsidR="00120E17" w:rsidRPr="00AC79AC" w:rsidRDefault="00120E17" w:rsidP="00120E17">
            <w:pPr>
              <w:jc w:val="center"/>
              <w:rPr>
                <w:rFonts w:ascii="Times New Roman" w:hAnsi="Times New Roman" w:cs="Times New Roman"/>
                <w:b/>
                <w:color w:val="4F81BD" w:themeColor="accent1"/>
                <w:sz w:val="28"/>
                <w:lang w:val="en-US"/>
              </w:rPr>
            </w:pPr>
            <w:r w:rsidRPr="00AC79AC">
              <w:rPr>
                <w:rFonts w:ascii="Times New Roman" w:hAnsi="Times New Roman" w:cs="Times New Roman"/>
                <w:b/>
                <w:color w:val="4F81BD" w:themeColor="accent1"/>
                <w:sz w:val="16"/>
                <w:lang w:val="en-US"/>
              </w:rPr>
              <w:t>e-mail: kanc@adilet.gov.kz</w:t>
            </w:r>
          </w:p>
        </w:tc>
        <w:tc>
          <w:tcPr>
            <w:tcW w:w="1985" w:type="dxa"/>
          </w:tcPr>
          <w:p w14:paraId="438C78A2" w14:textId="77777777" w:rsidR="00120E17" w:rsidRPr="00AC79AC" w:rsidRDefault="00120E17" w:rsidP="00120E17">
            <w:pPr>
              <w:jc w:val="center"/>
              <w:rPr>
                <w:rFonts w:ascii="Times New Roman" w:hAnsi="Times New Roman" w:cs="Times New Roman"/>
                <w:b/>
                <w:color w:val="4F81BD" w:themeColor="accent1"/>
                <w:sz w:val="28"/>
                <w:lang w:val="en-US"/>
              </w:rPr>
            </w:pPr>
          </w:p>
        </w:tc>
        <w:tc>
          <w:tcPr>
            <w:tcW w:w="4536" w:type="dxa"/>
          </w:tcPr>
          <w:p w14:paraId="7EFCB192" w14:textId="77777777" w:rsidR="00120E17" w:rsidRPr="000E2247" w:rsidRDefault="00120E17" w:rsidP="00120E17">
            <w:pPr>
              <w:jc w:val="center"/>
              <w:rPr>
                <w:rFonts w:ascii="Times New Roman" w:hAnsi="Times New Roman" w:cs="Times New Roman"/>
                <w:b/>
                <w:color w:val="4F81BD" w:themeColor="accent1"/>
                <w:sz w:val="16"/>
              </w:rPr>
            </w:pPr>
            <w:r w:rsidRPr="000E2247">
              <w:rPr>
                <w:rFonts w:ascii="Times New Roman" w:hAnsi="Times New Roman" w:cs="Times New Roman"/>
                <w:b/>
                <w:color w:val="4F81BD" w:themeColor="accent1"/>
                <w:sz w:val="16"/>
              </w:rPr>
              <w:t xml:space="preserve">010000, город </w:t>
            </w:r>
            <w:r w:rsidR="0087533C" w:rsidRPr="000E2247">
              <w:rPr>
                <w:rFonts w:ascii="Times New Roman" w:hAnsi="Times New Roman" w:cs="Times New Roman"/>
                <w:b/>
                <w:color w:val="4F81BD" w:themeColor="accent1"/>
                <w:sz w:val="16"/>
              </w:rPr>
              <w:t>Астана</w:t>
            </w:r>
            <w:r w:rsidRPr="000E2247">
              <w:rPr>
                <w:rFonts w:ascii="Times New Roman" w:hAnsi="Times New Roman" w:cs="Times New Roman"/>
                <w:b/>
                <w:color w:val="4F81BD" w:themeColor="accent1"/>
                <w:sz w:val="16"/>
              </w:rPr>
              <w:t>,</w:t>
            </w:r>
          </w:p>
          <w:p w14:paraId="3F351C42" w14:textId="77777777" w:rsidR="00120E17" w:rsidRPr="000E2247" w:rsidRDefault="00120E17" w:rsidP="00120E17">
            <w:pPr>
              <w:jc w:val="center"/>
              <w:rPr>
                <w:rFonts w:ascii="Times New Roman" w:hAnsi="Times New Roman" w:cs="Times New Roman"/>
                <w:b/>
                <w:color w:val="4F81BD" w:themeColor="accent1"/>
                <w:sz w:val="16"/>
              </w:rPr>
            </w:pPr>
            <w:r w:rsidRPr="000E2247">
              <w:rPr>
                <w:rFonts w:ascii="Times New Roman" w:hAnsi="Times New Roman" w:cs="Times New Roman"/>
                <w:b/>
                <w:color w:val="4F81BD" w:themeColor="accent1"/>
                <w:sz w:val="16"/>
              </w:rPr>
              <w:t>«Дом министерств», проспект Мәңгілік Ел, 8</w:t>
            </w:r>
          </w:p>
          <w:p w14:paraId="7389F14E" w14:textId="77777777" w:rsidR="00120E17" w:rsidRPr="00AC79AC" w:rsidRDefault="00B10EC3" w:rsidP="00120E17">
            <w:pPr>
              <w:jc w:val="center"/>
              <w:rPr>
                <w:rFonts w:ascii="Times New Roman" w:hAnsi="Times New Roman" w:cs="Times New Roman"/>
                <w:b/>
                <w:color w:val="4F81BD" w:themeColor="accent1"/>
                <w:sz w:val="16"/>
                <w:lang w:val="en-US"/>
              </w:rPr>
            </w:pPr>
            <w:r w:rsidRPr="000E2247">
              <w:rPr>
                <w:rFonts w:ascii="Times New Roman" w:hAnsi="Times New Roman" w:cs="Times New Roman"/>
                <w:b/>
                <w:color w:val="4F81BD" w:themeColor="accent1"/>
                <w:sz w:val="16"/>
              </w:rPr>
              <w:t>тел</w:t>
            </w:r>
            <w:r w:rsidRPr="00AC79AC">
              <w:rPr>
                <w:rFonts w:ascii="Times New Roman" w:hAnsi="Times New Roman" w:cs="Times New Roman"/>
                <w:b/>
                <w:color w:val="4F81BD" w:themeColor="accent1"/>
                <w:sz w:val="16"/>
                <w:lang w:val="en-US"/>
              </w:rPr>
              <w:t>. 8 (7172) 74-07-97,</w:t>
            </w:r>
            <w:r w:rsidR="00454E1D" w:rsidRPr="00AC79AC">
              <w:rPr>
                <w:rFonts w:ascii="Times New Roman" w:hAnsi="Times New Roman" w:cs="Times New Roman"/>
                <w:b/>
                <w:color w:val="4F81BD" w:themeColor="accent1"/>
                <w:sz w:val="16"/>
                <w:lang w:val="en-US"/>
              </w:rPr>
              <w:t xml:space="preserve"> 8 (7172) </w:t>
            </w:r>
            <w:r w:rsidRPr="00AC79AC">
              <w:rPr>
                <w:rFonts w:ascii="Times New Roman" w:hAnsi="Times New Roman" w:cs="Times New Roman"/>
                <w:b/>
                <w:color w:val="4F81BD" w:themeColor="accent1"/>
                <w:sz w:val="16"/>
                <w:lang w:val="en-US"/>
              </w:rPr>
              <w:t>74-09-94</w:t>
            </w:r>
          </w:p>
          <w:p w14:paraId="0DFB3BAB" w14:textId="77777777" w:rsidR="00120E17" w:rsidRPr="00AC79AC" w:rsidRDefault="00120E17" w:rsidP="00120E17">
            <w:pPr>
              <w:jc w:val="center"/>
              <w:rPr>
                <w:rFonts w:ascii="Times New Roman" w:hAnsi="Times New Roman" w:cs="Times New Roman"/>
                <w:b/>
                <w:color w:val="4F81BD" w:themeColor="accent1"/>
                <w:sz w:val="18"/>
                <w:lang w:val="en-US"/>
              </w:rPr>
            </w:pPr>
            <w:r w:rsidRPr="00AC79AC">
              <w:rPr>
                <w:rFonts w:ascii="Times New Roman" w:hAnsi="Times New Roman" w:cs="Times New Roman"/>
                <w:b/>
                <w:color w:val="4F81BD" w:themeColor="accent1"/>
                <w:sz w:val="16"/>
                <w:lang w:val="en-US"/>
              </w:rPr>
              <w:t xml:space="preserve">e-mail: </w:t>
            </w:r>
            <w:hyperlink r:id="rId9" w:history="1">
              <w:r w:rsidRPr="00AC79AC">
                <w:rPr>
                  <w:rStyle w:val="a8"/>
                  <w:rFonts w:ascii="Times New Roman" w:hAnsi="Times New Roman" w:cs="Times New Roman"/>
                  <w:b/>
                  <w:color w:val="4F81BD" w:themeColor="accent1"/>
                  <w:sz w:val="16"/>
                  <w:lang w:val="en-US"/>
                </w:rPr>
                <w:t>kanc@adilet.gov.kz</w:t>
              </w:r>
            </w:hyperlink>
          </w:p>
        </w:tc>
      </w:tr>
      <w:tr w:rsidR="00AA2226" w:rsidRPr="000E2247" w14:paraId="156D1BB3" w14:textId="77777777" w:rsidTr="00C03360">
        <w:trPr>
          <w:trHeight w:val="421"/>
        </w:trPr>
        <w:tc>
          <w:tcPr>
            <w:tcW w:w="4678" w:type="dxa"/>
          </w:tcPr>
          <w:p w14:paraId="23A228B4" w14:textId="77777777" w:rsidR="00AA2226" w:rsidRPr="000E2247" w:rsidRDefault="00AA2226" w:rsidP="00C03360">
            <w:pPr>
              <w:jc w:val="center"/>
              <w:rPr>
                <w:rFonts w:ascii="Times New Roman" w:hAnsi="Times New Roman" w:cs="Times New Roman"/>
                <w:b/>
                <w:color w:val="4F81BD" w:themeColor="accent1"/>
                <w:sz w:val="18"/>
              </w:rPr>
            </w:pPr>
            <w:r w:rsidRPr="000E2247">
              <w:rPr>
                <w:rFonts w:ascii="Times New Roman" w:hAnsi="Times New Roman" w:cs="Times New Roman"/>
                <w:b/>
                <w:color w:val="4F81BD" w:themeColor="accent1"/>
                <w:sz w:val="18"/>
              </w:rPr>
              <w:t>_______________________№_______________________</w:t>
            </w:r>
          </w:p>
          <w:p w14:paraId="1F003E29" w14:textId="77777777" w:rsidR="00AA2226" w:rsidRPr="000E2247" w:rsidRDefault="00AA2226" w:rsidP="00C03360">
            <w:pPr>
              <w:jc w:val="center"/>
              <w:rPr>
                <w:rFonts w:ascii="Times New Roman" w:hAnsi="Times New Roman" w:cs="Times New Roman"/>
                <w:b/>
                <w:color w:val="4F81BD" w:themeColor="accent1"/>
                <w:sz w:val="6"/>
              </w:rPr>
            </w:pPr>
          </w:p>
          <w:p w14:paraId="675D6A48" w14:textId="77777777" w:rsidR="00AA2226" w:rsidRPr="000E2247" w:rsidRDefault="00AA2226" w:rsidP="00C03360">
            <w:pPr>
              <w:jc w:val="center"/>
              <w:rPr>
                <w:rFonts w:ascii="Times New Roman" w:hAnsi="Times New Roman" w:cs="Times New Roman"/>
                <w:b/>
                <w:color w:val="4F81BD" w:themeColor="accent1"/>
                <w:sz w:val="18"/>
              </w:rPr>
            </w:pPr>
            <w:r w:rsidRPr="000E2247">
              <w:rPr>
                <w:rFonts w:ascii="Times New Roman" w:hAnsi="Times New Roman" w:cs="Times New Roman"/>
                <w:b/>
                <w:color w:val="4F81BD" w:themeColor="accent1"/>
                <w:sz w:val="18"/>
              </w:rPr>
              <w:t>________________________________________________</w:t>
            </w:r>
          </w:p>
        </w:tc>
        <w:tc>
          <w:tcPr>
            <w:tcW w:w="1985" w:type="dxa"/>
          </w:tcPr>
          <w:p w14:paraId="05C33FA0" w14:textId="77777777" w:rsidR="00AA2226" w:rsidRPr="000E2247" w:rsidRDefault="00AA2226" w:rsidP="00C03360">
            <w:pPr>
              <w:jc w:val="center"/>
              <w:rPr>
                <w:rFonts w:ascii="Times New Roman" w:hAnsi="Times New Roman" w:cs="Times New Roman"/>
                <w:b/>
                <w:color w:val="4F81BD" w:themeColor="accent1"/>
                <w:sz w:val="28"/>
              </w:rPr>
            </w:pPr>
          </w:p>
        </w:tc>
        <w:tc>
          <w:tcPr>
            <w:tcW w:w="4536" w:type="dxa"/>
          </w:tcPr>
          <w:p w14:paraId="2E6C8D15" w14:textId="77777777" w:rsidR="00AA2226" w:rsidRPr="000E2247" w:rsidRDefault="00AA2226" w:rsidP="00C03360">
            <w:pPr>
              <w:jc w:val="center"/>
              <w:rPr>
                <w:rFonts w:ascii="Times New Roman" w:hAnsi="Times New Roman" w:cs="Times New Roman"/>
                <w:b/>
                <w:color w:val="4F81BD" w:themeColor="accent1"/>
                <w:sz w:val="18"/>
              </w:rPr>
            </w:pPr>
          </w:p>
        </w:tc>
      </w:tr>
    </w:tbl>
    <w:p w14:paraId="57AE7B4D" w14:textId="77777777" w:rsidR="00B746EB" w:rsidRDefault="00B746EB" w:rsidP="00B746EB">
      <w:pPr>
        <w:spacing w:after="0" w:line="240" w:lineRule="auto"/>
        <w:jc w:val="center"/>
        <w:rPr>
          <w:rFonts w:ascii="Times New Roman" w:hAnsi="Times New Roman" w:cs="Times New Roman"/>
          <w:b/>
          <w:bCs/>
          <w:sz w:val="28"/>
          <w:szCs w:val="28"/>
          <w:lang w:val="kk-KZ"/>
        </w:rPr>
      </w:pPr>
      <w:bookmarkStart w:id="0" w:name="_Hlk155607765"/>
      <w:bookmarkEnd w:id="0"/>
    </w:p>
    <w:p w14:paraId="7187E069" w14:textId="610353B0" w:rsidR="00B746EB" w:rsidRDefault="00B746EB" w:rsidP="009F6720">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Ресми түсіндірме</w:t>
      </w:r>
    </w:p>
    <w:p w14:paraId="047F6D0F" w14:textId="27878C87" w:rsidR="0058250D" w:rsidRDefault="0058250D" w:rsidP="009F6720">
      <w:pPr>
        <w:spacing w:after="0" w:line="240" w:lineRule="auto"/>
        <w:jc w:val="center"/>
        <w:rPr>
          <w:rFonts w:ascii="Times New Roman" w:hAnsi="Times New Roman" w:cs="Times New Roman"/>
          <w:b/>
          <w:bCs/>
          <w:sz w:val="28"/>
          <w:szCs w:val="28"/>
          <w:lang w:val="kk-KZ"/>
        </w:rPr>
      </w:pPr>
      <w:r w:rsidRPr="00861AFC">
        <w:rPr>
          <w:rFonts w:ascii="Times New Roman" w:hAnsi="Times New Roman" w:cs="Times New Roman"/>
          <w:color w:val="000000" w:themeColor="text1"/>
          <w:sz w:val="28"/>
          <w:szCs w:val="28"/>
          <w:lang w:val="kk-KZ"/>
        </w:rPr>
        <w:t>Қазақстан Республикасы Үкіметінің 2019 жылғы 3 шілдедегі № 470</w:t>
      </w:r>
    </w:p>
    <w:p w14:paraId="69D11DCA" w14:textId="237D7007" w:rsidR="00B746EB" w:rsidRPr="00861AFC" w:rsidRDefault="00B746EB" w:rsidP="00861AFC">
      <w:pPr>
        <w:pStyle w:val="1"/>
        <w:spacing w:before="0" w:line="240" w:lineRule="auto"/>
        <w:ind w:firstLine="708"/>
        <w:jc w:val="center"/>
        <w:rPr>
          <w:rFonts w:ascii="Times New Roman" w:hAnsi="Times New Roman" w:cs="Times New Roman"/>
          <w:color w:val="000000" w:themeColor="text1"/>
          <w:sz w:val="28"/>
          <w:szCs w:val="28"/>
          <w:lang w:val="kk-KZ"/>
        </w:rPr>
      </w:pPr>
      <w:r w:rsidRPr="00B746EB">
        <w:rPr>
          <w:rFonts w:ascii="Times New Roman" w:hAnsi="Times New Roman" w:cs="Times New Roman"/>
          <w:color w:val="auto"/>
          <w:sz w:val="28"/>
          <w:szCs w:val="28"/>
          <w:lang w:val="kk-KZ"/>
        </w:rPr>
        <w:t>«Қазақстан Республикасында бақылауға жататын есірткі, психотроптық заттар мен прекурсорлар тізімін, Заңсыз айналымда жүргені анықталған есірткі, психотроптық заттарды, сол тектестер мен прекурсорларды шағын, ірі және аса ірі мөлшерге жатқызу туралы жиынтық кестені, Есірткі, психотроптық заттардың құрылымдық формулаларындағы сутегі, галогендер және (немесе) гидроксильді топтар атомдарын алмастырғыштар тізімін бекіту туралы</w:t>
      </w:r>
      <w:r>
        <w:rPr>
          <w:rFonts w:ascii="Times New Roman" w:hAnsi="Times New Roman" w:cs="Times New Roman"/>
          <w:color w:val="auto"/>
          <w:sz w:val="28"/>
          <w:szCs w:val="28"/>
          <w:lang w:val="kk-KZ"/>
        </w:rPr>
        <w:t>»</w:t>
      </w:r>
      <w:r w:rsidR="00861AFC">
        <w:rPr>
          <w:rFonts w:ascii="Times New Roman" w:hAnsi="Times New Roman" w:cs="Times New Roman"/>
          <w:color w:val="auto"/>
          <w:sz w:val="28"/>
          <w:szCs w:val="28"/>
          <w:lang w:val="kk-KZ"/>
        </w:rPr>
        <w:t xml:space="preserve"> </w:t>
      </w:r>
      <w:r w:rsidRPr="00861AFC">
        <w:rPr>
          <w:rFonts w:ascii="Times New Roman" w:hAnsi="Times New Roman" w:cs="Times New Roman"/>
          <w:color w:val="000000" w:themeColor="text1"/>
          <w:sz w:val="28"/>
          <w:szCs w:val="28"/>
          <w:lang w:val="kk-KZ"/>
        </w:rPr>
        <w:t xml:space="preserve">қаулысына </w:t>
      </w:r>
    </w:p>
    <w:p w14:paraId="0E239650" w14:textId="77777777" w:rsidR="00B746EB" w:rsidRDefault="00B746EB" w:rsidP="009F6720">
      <w:pPr>
        <w:pStyle w:val="af"/>
        <w:spacing w:before="0" w:beforeAutospacing="0" w:after="0" w:afterAutospacing="0"/>
        <w:jc w:val="center"/>
        <w:rPr>
          <w:sz w:val="28"/>
          <w:szCs w:val="28"/>
          <w:lang w:val="kk-KZ"/>
        </w:rPr>
      </w:pPr>
    </w:p>
    <w:p w14:paraId="3251A93E" w14:textId="77777777" w:rsidR="00B746EB" w:rsidRDefault="00B746EB" w:rsidP="009F6720">
      <w:pPr>
        <w:pStyle w:val="af"/>
        <w:spacing w:before="0" w:beforeAutospacing="0" w:after="0" w:afterAutospacing="0"/>
        <w:jc w:val="both"/>
        <w:rPr>
          <w:sz w:val="28"/>
          <w:szCs w:val="28"/>
          <w:lang w:val="kk-KZ"/>
        </w:rPr>
      </w:pPr>
      <w:r w:rsidRPr="00B746EB">
        <w:rPr>
          <w:sz w:val="28"/>
          <w:szCs w:val="28"/>
          <w:lang w:val="kk-KZ"/>
        </w:rPr>
        <w:br/>
      </w:r>
      <w:r>
        <w:rPr>
          <w:sz w:val="28"/>
          <w:szCs w:val="28"/>
          <w:lang w:val="kk-KZ"/>
        </w:rPr>
        <w:t xml:space="preserve">            </w:t>
      </w:r>
      <w:r w:rsidRPr="00B746EB">
        <w:rPr>
          <w:sz w:val="28"/>
          <w:szCs w:val="28"/>
          <w:lang w:val="kk-KZ"/>
        </w:rPr>
        <w:t xml:space="preserve">Қазақстан Республикасының Әділет министрлігі </w:t>
      </w:r>
      <w:r w:rsidRPr="00B746EB">
        <w:rPr>
          <w:i/>
          <w:iCs/>
          <w:lang w:val="kk-KZ"/>
        </w:rPr>
        <w:t>(бұдан әрі - Министрлік)</w:t>
      </w:r>
      <w:r w:rsidRPr="00B746EB">
        <w:rPr>
          <w:sz w:val="28"/>
          <w:szCs w:val="28"/>
          <w:lang w:val="kk-KZ"/>
        </w:rPr>
        <w:t xml:space="preserve"> Қазақстан Республикасы Премьер-Министрінің 2026 жылғы 19 қыркүйектегі № ЖТ-2026-03942830-1 тапсырмасын орындау</w:t>
      </w:r>
      <w:r>
        <w:rPr>
          <w:sz w:val="28"/>
          <w:szCs w:val="28"/>
          <w:lang w:val="kk-KZ"/>
        </w:rPr>
        <w:t xml:space="preserve"> үшін</w:t>
      </w:r>
      <w:r w:rsidRPr="00B746EB">
        <w:rPr>
          <w:sz w:val="28"/>
          <w:szCs w:val="28"/>
          <w:lang w:val="kk-KZ"/>
        </w:rPr>
        <w:t xml:space="preserve"> «Құқықтық актілер туралы» Қазақстан Республикасы Заңының </w:t>
      </w:r>
      <w:r w:rsidRPr="00B746EB">
        <w:rPr>
          <w:i/>
          <w:iCs/>
          <w:lang w:val="kk-KZ"/>
        </w:rPr>
        <w:t xml:space="preserve">(бұдан әрі </w:t>
      </w:r>
      <w:r>
        <w:rPr>
          <w:i/>
          <w:iCs/>
          <w:lang w:val="kk-KZ"/>
        </w:rPr>
        <w:t>-</w:t>
      </w:r>
      <w:r w:rsidRPr="00B746EB">
        <w:rPr>
          <w:i/>
          <w:iCs/>
          <w:lang w:val="kk-KZ"/>
        </w:rPr>
        <w:t xml:space="preserve"> Заң)</w:t>
      </w:r>
      <w:r w:rsidRPr="00B746EB">
        <w:rPr>
          <w:sz w:val="28"/>
          <w:szCs w:val="28"/>
          <w:lang w:val="kk-KZ"/>
        </w:rPr>
        <w:t xml:space="preserve"> 60-бабының 2-тармағына сәйкес, сондай-ақ Қазақстан Республикасы</w:t>
      </w:r>
      <w:r>
        <w:rPr>
          <w:sz w:val="28"/>
          <w:szCs w:val="28"/>
          <w:lang w:val="kk-KZ"/>
        </w:rPr>
        <w:t>ның</w:t>
      </w:r>
      <w:r w:rsidRPr="00B746EB">
        <w:rPr>
          <w:sz w:val="28"/>
          <w:szCs w:val="28"/>
          <w:lang w:val="kk-KZ"/>
        </w:rPr>
        <w:t xml:space="preserve"> Бас прокуратурасының және Ішкі істер министрлігінің ұстанымдарын зерделей отырып, мынаны түсіндіреді.</w:t>
      </w:r>
    </w:p>
    <w:p w14:paraId="1A7DF335" w14:textId="77777777" w:rsidR="00B746EB"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Заңның 58-бабына сәйкес нормативтік құқықтық актіге ресми түсіндірме беру тек құқық нормаларының мазмұнын түсіндіру, нақтылау мақсатында жүзеге асырылады, құқық нормаларының мағынасын өзгерте алмайды және түсіндірілетін норманың шегінен шыға алмайды.</w:t>
      </w:r>
    </w:p>
    <w:p w14:paraId="4320ECBE" w14:textId="77777777" w:rsidR="00647EF8"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Бұл ретте нормативтiк құқықтық актiлерге ресми түсiндiрме беру актілері құқық нормаларын белгілемейді және Қазақстан Республикасының заңнамасындағы олқылықтардың орнын толтырмайды.</w:t>
      </w:r>
    </w:p>
    <w:p w14:paraId="6B3909B2" w14:textId="3F7F8672" w:rsidR="00861AFC" w:rsidRPr="00861AFC" w:rsidRDefault="00861AFC" w:rsidP="00462BAF">
      <w:pPr>
        <w:pStyle w:val="af"/>
        <w:spacing w:before="0" w:beforeAutospacing="0" w:after="0" w:afterAutospacing="0"/>
        <w:ind w:firstLine="708"/>
        <w:jc w:val="both"/>
        <w:rPr>
          <w:sz w:val="28"/>
          <w:szCs w:val="28"/>
          <w:lang w:val="kk-KZ"/>
        </w:rPr>
      </w:pPr>
      <w:r w:rsidRPr="00B746EB">
        <w:rPr>
          <w:sz w:val="28"/>
          <w:szCs w:val="28"/>
          <w:lang w:val="kk-KZ"/>
        </w:rPr>
        <w:t>«Қазақстан Республикасында бақылауға жататын есірткі, психотроптық заттар мен прекурсорлар тізімін, Заңсыз айналымда жүргені анықталған есірткі, психотроптық заттарды, сол тектестер мен прекурсорларды шағын, ірі және аса ірі мөлшерге жатқызу туралы жиынтық кестені, Есірткі, психотроптық заттардың құрылымдық формулаларындағы сутегі, галогендер және (немесе) гидроксильді топтар атомдарын алмастырғыштар тізімін бекіту туралы</w:t>
      </w:r>
      <w:r>
        <w:rPr>
          <w:sz w:val="28"/>
          <w:szCs w:val="28"/>
          <w:lang w:val="kk-KZ"/>
        </w:rPr>
        <w:t xml:space="preserve">» </w:t>
      </w:r>
      <w:r w:rsidRPr="00861AFC">
        <w:rPr>
          <w:color w:val="000000" w:themeColor="text1"/>
          <w:sz w:val="28"/>
          <w:szCs w:val="28"/>
          <w:lang w:val="kk-KZ"/>
        </w:rPr>
        <w:t>Қазақстан Республикасы Үкіметінің 2019 жылғы 3 шілдедегі № 470 қаулысы</w:t>
      </w:r>
      <w:r>
        <w:rPr>
          <w:color w:val="000000" w:themeColor="text1"/>
          <w:sz w:val="28"/>
          <w:szCs w:val="28"/>
          <w:lang w:val="kk-KZ"/>
        </w:rPr>
        <w:t xml:space="preserve">мен </w:t>
      </w:r>
      <w:r w:rsidR="00662E02" w:rsidRPr="00662E02">
        <w:rPr>
          <w:i/>
          <w:iCs/>
          <w:color w:val="000000" w:themeColor="text1"/>
          <w:lang w:val="kk-KZ"/>
        </w:rPr>
        <w:t>(бұдан әрі</w:t>
      </w:r>
      <w:r w:rsidR="00662E02">
        <w:rPr>
          <w:i/>
          <w:iCs/>
          <w:color w:val="000000" w:themeColor="text1"/>
          <w:lang w:val="kk-KZ"/>
        </w:rPr>
        <w:t xml:space="preserve"> </w:t>
      </w:r>
      <w:r w:rsidR="00662E02" w:rsidRPr="00662E02">
        <w:rPr>
          <w:i/>
          <w:iCs/>
          <w:color w:val="000000" w:themeColor="text1"/>
          <w:lang w:val="kk-KZ"/>
        </w:rPr>
        <w:t>-  Үкімет қаулысы)</w:t>
      </w:r>
      <w:r w:rsidR="00662E02">
        <w:rPr>
          <w:color w:val="000000" w:themeColor="text1"/>
          <w:sz w:val="28"/>
          <w:szCs w:val="28"/>
          <w:lang w:val="kk-KZ"/>
        </w:rPr>
        <w:t xml:space="preserve"> </w:t>
      </w:r>
      <w:r w:rsidRPr="00B746EB">
        <w:rPr>
          <w:sz w:val="28"/>
          <w:szCs w:val="28"/>
          <w:lang w:val="kk-KZ"/>
        </w:rPr>
        <w:t xml:space="preserve">«Есірткі, психотроптық заттар, сол тектестер мен прекурсорлар және олардың заңсыз айналымы мен теріс пайдаланылуына қарсы іс-қимыл шаралары туралы» Қазақстан </w:t>
      </w:r>
      <w:r w:rsidRPr="00B746EB">
        <w:rPr>
          <w:sz w:val="28"/>
          <w:szCs w:val="28"/>
          <w:lang w:val="kk-KZ"/>
        </w:rPr>
        <w:lastRenderedPageBreak/>
        <w:t xml:space="preserve">Республикасының Заңын </w:t>
      </w:r>
      <w:r w:rsidRPr="00647EF8">
        <w:rPr>
          <w:i/>
          <w:iCs/>
          <w:lang w:val="kk-KZ"/>
        </w:rPr>
        <w:t xml:space="preserve">(бұдан әрі </w:t>
      </w:r>
      <w:r>
        <w:rPr>
          <w:i/>
          <w:iCs/>
          <w:lang w:val="kk-KZ"/>
        </w:rPr>
        <w:t>-</w:t>
      </w:r>
      <w:r w:rsidRPr="00647EF8">
        <w:rPr>
          <w:i/>
          <w:iCs/>
          <w:lang w:val="kk-KZ"/>
        </w:rPr>
        <w:t xml:space="preserve"> Есірткі туралы заң)</w:t>
      </w:r>
      <w:r w:rsidRPr="00B746EB">
        <w:rPr>
          <w:sz w:val="28"/>
          <w:szCs w:val="28"/>
          <w:lang w:val="kk-KZ"/>
        </w:rPr>
        <w:t xml:space="preserve"> іске асыру мақсатында</w:t>
      </w:r>
      <w:r>
        <w:rPr>
          <w:sz w:val="28"/>
          <w:szCs w:val="28"/>
          <w:lang w:val="kk-KZ"/>
        </w:rPr>
        <w:t xml:space="preserve"> мыналар </w:t>
      </w:r>
      <w:r>
        <w:rPr>
          <w:b/>
          <w:bCs/>
          <w:sz w:val="28"/>
          <w:szCs w:val="28"/>
          <w:lang w:val="kk-KZ"/>
        </w:rPr>
        <w:t>бекітілген</w:t>
      </w:r>
      <w:r>
        <w:rPr>
          <w:sz w:val="28"/>
          <w:szCs w:val="28"/>
          <w:lang w:val="kk-KZ"/>
        </w:rPr>
        <w:t>:</w:t>
      </w:r>
    </w:p>
    <w:p w14:paraId="48B22EA9" w14:textId="10DDA595" w:rsidR="00647EF8" w:rsidRDefault="00647EF8" w:rsidP="009F672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9F672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Республикасында бақылауға жататын есірткі, психотроптық заттар мен прекурсорлар </w:t>
      </w:r>
      <w:hyperlink r:id="rId10" w:anchor="z8" w:history="1">
        <w:r w:rsidRPr="00647EF8">
          <w:rPr>
            <w:rStyle w:val="a8"/>
            <w:rFonts w:ascii="Times New Roman" w:hAnsi="Times New Roman" w:cs="Times New Roman"/>
            <w:color w:val="auto"/>
            <w:sz w:val="28"/>
            <w:szCs w:val="28"/>
            <w:u w:val="none"/>
            <w:lang w:val="kk-KZ"/>
          </w:rPr>
          <w:t>тізімі</w:t>
        </w:r>
      </w:hyperlink>
      <w:r>
        <w:rPr>
          <w:rFonts w:ascii="Times New Roman" w:hAnsi="Times New Roman" w:cs="Times New Roman"/>
          <w:sz w:val="28"/>
          <w:szCs w:val="28"/>
          <w:lang w:val="kk-KZ"/>
        </w:rPr>
        <w:t xml:space="preserve"> </w:t>
      </w:r>
      <w:r>
        <w:rPr>
          <w:rFonts w:ascii="Times New Roman" w:hAnsi="Times New Roman" w:cs="Times New Roman"/>
          <w:i/>
          <w:iCs/>
          <w:sz w:val="24"/>
          <w:szCs w:val="24"/>
          <w:lang w:val="kk-KZ"/>
        </w:rPr>
        <w:t>(бұдан әрі - Тізім)</w:t>
      </w:r>
      <w:r>
        <w:rPr>
          <w:rFonts w:ascii="Times New Roman" w:hAnsi="Times New Roman" w:cs="Times New Roman"/>
          <w:sz w:val="28"/>
          <w:szCs w:val="28"/>
          <w:lang w:val="kk-KZ"/>
        </w:rPr>
        <w:t>;</w:t>
      </w:r>
    </w:p>
    <w:p w14:paraId="76B4E3D4" w14:textId="77777777" w:rsidR="00647EF8" w:rsidRDefault="00647EF8" w:rsidP="009F672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Заңсыз айналымда жүргені анықталған есірткі, психотроптық заттарды, сол тектестер мен прекурсорларды шағын, ірі және аса ірі мөлшерге жатқызу туралы </w:t>
      </w:r>
      <w:r w:rsidRPr="00647EF8">
        <w:rPr>
          <w:rFonts w:ascii="Times New Roman" w:hAnsi="Times New Roman" w:cs="Times New Roman"/>
          <w:sz w:val="28"/>
          <w:szCs w:val="28"/>
          <w:lang w:val="kk-KZ"/>
        </w:rPr>
        <w:t xml:space="preserve">жиынтық </w:t>
      </w:r>
      <w:hyperlink r:id="rId11" w:anchor="z37" w:history="1">
        <w:r w:rsidRPr="00647EF8">
          <w:rPr>
            <w:rStyle w:val="a8"/>
            <w:rFonts w:ascii="Times New Roman" w:hAnsi="Times New Roman" w:cs="Times New Roman"/>
            <w:color w:val="auto"/>
            <w:sz w:val="28"/>
            <w:szCs w:val="28"/>
            <w:u w:val="none"/>
            <w:lang w:val="kk-KZ"/>
          </w:rPr>
          <w:t>кесте</w:t>
        </w:r>
      </w:hyperlink>
      <w:r>
        <w:rPr>
          <w:rFonts w:ascii="Times New Roman" w:hAnsi="Times New Roman" w:cs="Times New Roman"/>
          <w:sz w:val="28"/>
          <w:szCs w:val="28"/>
          <w:lang w:val="kk-KZ"/>
        </w:rPr>
        <w:t xml:space="preserve"> </w:t>
      </w:r>
      <w:r>
        <w:rPr>
          <w:rFonts w:ascii="Times New Roman" w:hAnsi="Times New Roman" w:cs="Times New Roman"/>
          <w:i/>
          <w:iCs/>
          <w:sz w:val="24"/>
          <w:szCs w:val="24"/>
          <w:lang w:val="kk-KZ"/>
        </w:rPr>
        <w:t>(бұдан әрі - Жиынтық кесте)</w:t>
      </w:r>
      <w:r>
        <w:rPr>
          <w:rFonts w:ascii="Times New Roman" w:hAnsi="Times New Roman" w:cs="Times New Roman"/>
          <w:sz w:val="28"/>
          <w:szCs w:val="28"/>
          <w:lang w:val="kk-KZ"/>
        </w:rPr>
        <w:t>;</w:t>
      </w:r>
    </w:p>
    <w:p w14:paraId="14954570" w14:textId="77777777" w:rsidR="00647EF8" w:rsidRDefault="00647EF8" w:rsidP="009F6720">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Есірткі, психотроптық заттардың құрылымдық формулаларындағы сутегі, галогендер және (немесе) гидроксильді топтар атомдарын алмастырғыштар </w:t>
      </w:r>
      <w:hyperlink r:id="rId12" w:anchor="z44" w:history="1">
        <w:r w:rsidRPr="00647EF8">
          <w:rPr>
            <w:rStyle w:val="a8"/>
            <w:rFonts w:ascii="Times New Roman" w:hAnsi="Times New Roman" w:cs="Times New Roman"/>
            <w:color w:val="auto"/>
            <w:sz w:val="28"/>
            <w:szCs w:val="28"/>
            <w:u w:val="none"/>
            <w:lang w:val="kk-KZ"/>
          </w:rPr>
          <w:t>тізімі</w:t>
        </w:r>
      </w:hyperlink>
      <w:r w:rsidRPr="00647EF8">
        <w:rPr>
          <w:rFonts w:ascii="Times New Roman" w:hAnsi="Times New Roman" w:cs="Times New Roman"/>
          <w:sz w:val="28"/>
          <w:szCs w:val="28"/>
          <w:lang w:val="kk-KZ"/>
        </w:rPr>
        <w:t xml:space="preserve">. </w:t>
      </w:r>
    </w:p>
    <w:p w14:paraId="44670F1C" w14:textId="77777777" w:rsidR="00647EF8" w:rsidRDefault="00647EF8" w:rsidP="009F6720">
      <w:pPr>
        <w:pStyle w:val="af"/>
        <w:spacing w:before="0" w:beforeAutospacing="0" w:after="0" w:afterAutospacing="0"/>
        <w:ind w:firstLine="709"/>
        <w:jc w:val="both"/>
        <w:rPr>
          <w:b/>
          <w:bCs/>
          <w:sz w:val="28"/>
          <w:szCs w:val="28"/>
          <w:lang w:val="kk-KZ"/>
        </w:rPr>
      </w:pPr>
      <w:r>
        <w:rPr>
          <w:sz w:val="28"/>
          <w:szCs w:val="28"/>
          <w:lang w:val="kk-KZ"/>
        </w:rPr>
        <w:t xml:space="preserve"> </w:t>
      </w:r>
      <w:r w:rsidR="00B746EB" w:rsidRPr="00647EF8">
        <w:rPr>
          <w:b/>
          <w:bCs/>
          <w:sz w:val="28"/>
          <w:szCs w:val="28"/>
          <w:lang w:val="kk-KZ"/>
        </w:rPr>
        <w:t>1. Каннабис (қарасора) өсімдігін егу және өсіру кезінде Жиынтық кестенің I кестесін қолдану мәселесі бойынша</w:t>
      </w:r>
    </w:p>
    <w:p w14:paraId="2518ED15" w14:textId="622D8540" w:rsidR="00647EF8" w:rsidRDefault="00B746EB" w:rsidP="009F6720">
      <w:pPr>
        <w:pStyle w:val="af"/>
        <w:spacing w:before="0" w:beforeAutospacing="0" w:after="0" w:afterAutospacing="0"/>
        <w:ind w:firstLine="709"/>
        <w:jc w:val="both"/>
        <w:rPr>
          <w:sz w:val="28"/>
          <w:szCs w:val="28"/>
          <w:lang w:val="kk-KZ"/>
        </w:rPr>
      </w:pPr>
      <w:r w:rsidRPr="00B746EB">
        <w:rPr>
          <w:sz w:val="28"/>
          <w:szCs w:val="28"/>
          <w:lang w:val="kk-KZ"/>
        </w:rPr>
        <w:t>Есірткі, психотроптық заттар мен сол тектес</w:t>
      </w:r>
      <w:r w:rsidR="003B08D2">
        <w:rPr>
          <w:sz w:val="28"/>
          <w:szCs w:val="28"/>
          <w:lang w:val="kk-KZ"/>
        </w:rPr>
        <w:t>тердің</w:t>
      </w:r>
      <w:r w:rsidRPr="00B746EB">
        <w:rPr>
          <w:sz w:val="28"/>
          <w:szCs w:val="28"/>
          <w:lang w:val="kk-KZ"/>
        </w:rPr>
        <w:t xml:space="preserve"> мөлшерін айқындау кезінде Жиынтық кестені басшылыққа алу қажет.</w:t>
      </w:r>
    </w:p>
    <w:p w14:paraId="134603F0" w14:textId="33DF6E06" w:rsidR="00647EF8" w:rsidRPr="00647EF8" w:rsidRDefault="00B746EB" w:rsidP="009F6720">
      <w:pPr>
        <w:pStyle w:val="af"/>
        <w:spacing w:before="0" w:beforeAutospacing="0" w:after="0" w:afterAutospacing="0"/>
        <w:ind w:firstLine="709"/>
        <w:jc w:val="both"/>
        <w:rPr>
          <w:sz w:val="28"/>
          <w:szCs w:val="28"/>
          <w:lang w:val="kk-KZ"/>
        </w:rPr>
      </w:pPr>
      <w:r w:rsidRPr="00B746EB">
        <w:rPr>
          <w:sz w:val="28"/>
          <w:szCs w:val="28"/>
          <w:lang w:val="kk-KZ"/>
        </w:rPr>
        <w:t xml:space="preserve">Есірткі туралы заң </w:t>
      </w:r>
      <w:r w:rsidR="00647EF8" w:rsidRPr="00647EF8">
        <w:rPr>
          <w:sz w:val="28"/>
          <w:szCs w:val="28"/>
          <w:lang w:val="kk-KZ"/>
        </w:rPr>
        <w:t xml:space="preserve">құрамында есiрткi заттары бар өсiмдiктердi өсiру - </w:t>
      </w:r>
      <w:r w:rsidR="003B08D2" w:rsidRPr="003B08D2">
        <w:rPr>
          <w:sz w:val="28"/>
          <w:szCs w:val="28"/>
          <w:lang w:val="kk-KZ"/>
        </w:rPr>
        <w:t>апиын көкнәрi мен сораны (каннабистi),</w:t>
      </w:r>
      <w:r w:rsidR="003B08D2">
        <w:rPr>
          <w:sz w:val="28"/>
          <w:szCs w:val="28"/>
          <w:lang w:val="kk-KZ"/>
        </w:rPr>
        <w:t xml:space="preserve"> </w:t>
      </w:r>
      <w:r w:rsidR="003B08D2" w:rsidRPr="003B08D2">
        <w:rPr>
          <w:sz w:val="28"/>
          <w:szCs w:val="28"/>
          <w:lang w:val="kk-KZ"/>
        </w:rPr>
        <w:t>Т</w:t>
      </w:r>
      <w:r w:rsidR="003B08D2" w:rsidRPr="00647EF8">
        <w:rPr>
          <w:sz w:val="28"/>
          <w:szCs w:val="28"/>
          <w:lang w:val="kk-KZ"/>
        </w:rPr>
        <w:t>iзiм</w:t>
      </w:r>
      <w:r w:rsidR="003B08D2">
        <w:rPr>
          <w:sz w:val="28"/>
          <w:szCs w:val="28"/>
          <w:lang w:val="kk-KZ"/>
        </w:rPr>
        <w:t>ге</w:t>
      </w:r>
      <w:r w:rsidR="003B08D2" w:rsidRPr="00647EF8">
        <w:rPr>
          <w:sz w:val="28"/>
          <w:szCs w:val="28"/>
          <w:lang w:val="kk-KZ"/>
        </w:rPr>
        <w:t xml:space="preserve"> енгiзілген</w:t>
      </w:r>
      <w:r w:rsidR="003B08D2" w:rsidRPr="00647EF8">
        <w:rPr>
          <w:sz w:val="28"/>
          <w:szCs w:val="28"/>
          <w:lang w:val="kk-KZ"/>
        </w:rPr>
        <w:t xml:space="preserve"> </w:t>
      </w:r>
      <w:r w:rsidR="003B08D2" w:rsidRPr="003B08D2">
        <w:rPr>
          <w:sz w:val="28"/>
          <w:szCs w:val="28"/>
          <w:lang w:val="kk-KZ"/>
        </w:rPr>
        <w:t>құрамында есiрткi бар басқа да өсiмдiктердi егу және өсiру</w:t>
      </w:r>
      <w:r w:rsidR="003B08D2">
        <w:rPr>
          <w:sz w:val="28"/>
          <w:szCs w:val="28"/>
          <w:lang w:val="kk-KZ"/>
        </w:rPr>
        <w:t xml:space="preserve"> </w:t>
      </w:r>
      <w:r w:rsidRPr="00B746EB">
        <w:rPr>
          <w:sz w:val="28"/>
          <w:szCs w:val="28"/>
          <w:lang w:val="kk-KZ"/>
        </w:rPr>
        <w:t xml:space="preserve">ретінде айқындайды </w:t>
      </w:r>
      <w:r w:rsidRPr="00647EF8">
        <w:rPr>
          <w:i/>
          <w:iCs/>
          <w:lang w:val="kk-KZ"/>
        </w:rPr>
        <w:t>(</w:t>
      </w:r>
      <w:r w:rsidR="00647EF8">
        <w:rPr>
          <w:i/>
          <w:iCs/>
          <w:lang w:val="kk-KZ"/>
        </w:rPr>
        <w:t>1</w:t>
      </w:r>
      <w:r w:rsidRPr="00647EF8">
        <w:rPr>
          <w:i/>
          <w:iCs/>
          <w:lang w:val="kk-KZ"/>
        </w:rPr>
        <w:t xml:space="preserve">-баптың </w:t>
      </w:r>
      <w:r w:rsidR="003B08D2">
        <w:rPr>
          <w:i/>
          <w:iCs/>
          <w:lang w:val="kk-KZ"/>
        </w:rPr>
        <w:t xml:space="preserve">                </w:t>
      </w:r>
      <w:r w:rsidR="00647EF8">
        <w:rPr>
          <w:i/>
          <w:iCs/>
          <w:lang w:val="kk-KZ"/>
        </w:rPr>
        <w:t>21</w:t>
      </w:r>
      <w:r w:rsidRPr="00647EF8">
        <w:rPr>
          <w:i/>
          <w:iCs/>
          <w:lang w:val="kk-KZ"/>
        </w:rPr>
        <w:t>-тармағы).</w:t>
      </w:r>
    </w:p>
    <w:p w14:paraId="692E4D5F" w14:textId="77777777" w:rsidR="00647EF8"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«Марихуана («Каннабис»)» Тізімнің I кестесінің 33-тармағында, ал «Каннабис (қарасора) өсімдігі» 62-тармағында көзделген.</w:t>
      </w:r>
    </w:p>
    <w:p w14:paraId="2361DD43" w14:textId="13B34426" w:rsidR="00647EF8"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Олардың мөлшерлерін айқындау өлшемшарттары Жиынтық кестенің I кестесінде белгіленген.</w:t>
      </w:r>
    </w:p>
    <w:p w14:paraId="29FE661E" w14:textId="77777777" w:rsidR="00647EF8" w:rsidRDefault="00B746EB" w:rsidP="009F6720">
      <w:pPr>
        <w:pStyle w:val="af"/>
        <w:spacing w:before="0" w:beforeAutospacing="0" w:after="0" w:afterAutospacing="0"/>
        <w:ind w:firstLine="708"/>
        <w:jc w:val="both"/>
        <w:rPr>
          <w:b/>
          <w:bCs/>
          <w:i/>
          <w:iCs/>
          <w:lang w:val="kk-KZ"/>
        </w:rPr>
      </w:pPr>
      <w:r w:rsidRPr="00647EF8">
        <w:rPr>
          <w:b/>
          <w:bCs/>
          <w:i/>
          <w:iCs/>
          <w:lang w:val="kk-KZ"/>
        </w:rPr>
        <w:t>Анықтама үшін:</w:t>
      </w:r>
    </w:p>
    <w:tbl>
      <w:tblPr>
        <w:tblW w:w="9493" w:type="dxa"/>
        <w:tblCellSpacing w:w="15" w:type="dxa"/>
        <w:tblCellMar>
          <w:top w:w="15" w:type="dxa"/>
          <w:left w:w="15" w:type="dxa"/>
          <w:bottom w:w="15" w:type="dxa"/>
          <w:right w:w="15" w:type="dxa"/>
        </w:tblCellMar>
        <w:tblLook w:val="04A0" w:firstRow="1" w:lastRow="0" w:firstColumn="1" w:lastColumn="0" w:noHBand="0" w:noVBand="1"/>
      </w:tblPr>
      <w:tblGrid>
        <w:gridCol w:w="2494"/>
        <w:gridCol w:w="2650"/>
        <w:gridCol w:w="2475"/>
        <w:gridCol w:w="1874"/>
      </w:tblGrid>
      <w:tr w:rsidR="00F91D22" w:rsidRPr="00EF7BC1" w14:paraId="1339D7FB" w14:textId="77777777" w:rsidTr="00DF4EAA">
        <w:trPr>
          <w:tblCellSpacing w:w="15" w:type="dxa"/>
        </w:trPr>
        <w:tc>
          <w:tcPr>
            <w:tcW w:w="0" w:type="auto"/>
            <w:tcBorders>
              <w:top w:val="single" w:sz="4" w:space="0" w:color="auto"/>
              <w:left w:val="single" w:sz="4" w:space="0" w:color="auto"/>
            </w:tcBorders>
            <w:vAlign w:val="center"/>
            <w:hideMark/>
          </w:tcPr>
          <w:p w14:paraId="0FE68061" w14:textId="158F78D3" w:rsidR="00F91D22" w:rsidRPr="00F91D22" w:rsidRDefault="00F91D22" w:rsidP="009F6720">
            <w:pPr>
              <w:spacing w:after="0" w:line="240" w:lineRule="auto"/>
              <w:rPr>
                <w:rFonts w:ascii="Times New Roman" w:eastAsia="Times New Roman" w:hAnsi="Times New Roman" w:cs="Times New Roman"/>
                <w:lang w:val="kk-KZ" w:eastAsia="ru-KZ"/>
              </w:rPr>
            </w:pPr>
            <w:r>
              <w:rPr>
                <w:rFonts w:ascii="Times New Roman" w:eastAsia="Times New Roman" w:hAnsi="Times New Roman" w:cs="Times New Roman"/>
                <w:lang w:val="kk-KZ" w:eastAsia="ru-KZ"/>
              </w:rPr>
              <w:t xml:space="preserve">                  </w:t>
            </w:r>
            <w:r w:rsidRPr="00F91D22">
              <w:rPr>
                <w:rFonts w:ascii="Times New Roman" w:eastAsia="Times New Roman" w:hAnsi="Times New Roman" w:cs="Times New Roman"/>
                <w:lang w:val="kk-KZ" w:eastAsia="ru-KZ"/>
              </w:rPr>
              <w:t>Атауы</w:t>
            </w:r>
          </w:p>
          <w:p w14:paraId="18D7B35A" w14:textId="59F7810C" w:rsidR="00F91D22" w:rsidRPr="00F91D22" w:rsidRDefault="00F91D22" w:rsidP="009F6720">
            <w:pPr>
              <w:spacing w:after="0" w:line="240" w:lineRule="auto"/>
              <w:jc w:val="center"/>
              <w:rPr>
                <w:rFonts w:ascii="Times New Roman" w:eastAsia="Times New Roman" w:hAnsi="Times New Roman" w:cs="Times New Roman"/>
                <w:lang w:val="ru-KZ" w:eastAsia="ru-KZ"/>
              </w:rPr>
            </w:pPr>
            <w:r w:rsidRPr="00F91D22">
              <w:rPr>
                <w:rFonts w:ascii="Times New Roman" w:hAnsi="Times New Roman" w:cs="Times New Roman"/>
              </w:rPr>
              <w:t>Мөлшерлерi граммен</w:t>
            </w:r>
          </w:p>
        </w:tc>
        <w:tc>
          <w:tcPr>
            <w:tcW w:w="0" w:type="auto"/>
            <w:tcBorders>
              <w:top w:val="single" w:sz="4" w:space="0" w:color="auto"/>
              <w:left w:val="single" w:sz="4" w:space="0" w:color="auto"/>
            </w:tcBorders>
            <w:vAlign w:val="center"/>
            <w:hideMark/>
          </w:tcPr>
          <w:p w14:paraId="26083A52" w14:textId="0BCA9A1A" w:rsidR="00F91D22" w:rsidRPr="00F91D22" w:rsidRDefault="00F91D22" w:rsidP="009F6720">
            <w:pPr>
              <w:spacing w:after="0" w:line="240" w:lineRule="auto"/>
              <w:jc w:val="center"/>
              <w:rPr>
                <w:rFonts w:ascii="Times New Roman" w:eastAsia="Times New Roman" w:hAnsi="Times New Roman" w:cs="Times New Roman"/>
                <w:lang w:val="kk-KZ" w:eastAsia="ru-KZ"/>
              </w:rPr>
            </w:pPr>
            <w:r w:rsidRPr="00F91D22">
              <w:rPr>
                <w:rFonts w:ascii="Times New Roman" w:eastAsia="Times New Roman" w:hAnsi="Times New Roman" w:cs="Times New Roman"/>
                <w:lang w:val="kk-KZ" w:eastAsia="ru-KZ"/>
              </w:rPr>
              <w:t xml:space="preserve"> </w:t>
            </w:r>
            <w:r w:rsidRPr="00F91D22">
              <w:rPr>
                <w:rFonts w:ascii="Times New Roman" w:hAnsi="Times New Roman" w:cs="Times New Roman"/>
              </w:rPr>
              <w:t>Шағын, .... бастап қоса алғанда .... дейін</w:t>
            </w:r>
          </w:p>
        </w:tc>
        <w:tc>
          <w:tcPr>
            <w:tcW w:w="0" w:type="auto"/>
            <w:tcBorders>
              <w:top w:val="single" w:sz="4" w:space="0" w:color="auto"/>
              <w:left w:val="single" w:sz="4" w:space="0" w:color="auto"/>
            </w:tcBorders>
            <w:vAlign w:val="center"/>
            <w:hideMark/>
          </w:tcPr>
          <w:p w14:paraId="24B21F3A" w14:textId="6155EDA8" w:rsidR="00F91D22" w:rsidRPr="00F91D22" w:rsidRDefault="00F91D22" w:rsidP="009F6720">
            <w:pPr>
              <w:spacing w:after="0" w:line="240" w:lineRule="auto"/>
              <w:jc w:val="center"/>
              <w:rPr>
                <w:rFonts w:ascii="Times New Roman" w:eastAsia="Times New Roman" w:hAnsi="Times New Roman" w:cs="Times New Roman"/>
                <w:lang w:val="kk-KZ" w:eastAsia="ru-KZ"/>
              </w:rPr>
            </w:pPr>
            <w:r w:rsidRPr="00F91D22">
              <w:rPr>
                <w:rFonts w:ascii="Times New Roman" w:eastAsia="Times New Roman" w:hAnsi="Times New Roman" w:cs="Times New Roman"/>
                <w:lang w:val="kk-KZ" w:eastAsia="ru-KZ"/>
              </w:rPr>
              <w:t xml:space="preserve"> </w:t>
            </w:r>
            <w:r w:rsidRPr="00F91D22">
              <w:rPr>
                <w:rFonts w:ascii="Times New Roman" w:hAnsi="Times New Roman" w:cs="Times New Roman"/>
                <w:lang w:val="kk-KZ"/>
              </w:rPr>
              <w:t>Ірі, ..... жоғары қоса алғанда .... дейін</w:t>
            </w:r>
          </w:p>
        </w:tc>
        <w:tc>
          <w:tcPr>
            <w:tcW w:w="1829" w:type="dxa"/>
            <w:tcBorders>
              <w:top w:val="single" w:sz="4" w:space="0" w:color="auto"/>
              <w:left w:val="single" w:sz="4" w:space="0" w:color="auto"/>
              <w:right w:val="single" w:sz="4" w:space="0" w:color="auto"/>
            </w:tcBorders>
            <w:vAlign w:val="center"/>
            <w:hideMark/>
          </w:tcPr>
          <w:p w14:paraId="496C65AB" w14:textId="4D20F009" w:rsidR="00F91D22" w:rsidRPr="00F91D22" w:rsidRDefault="00F91D22" w:rsidP="009F6720">
            <w:pPr>
              <w:spacing w:after="0" w:line="240" w:lineRule="auto"/>
              <w:rPr>
                <w:rFonts w:ascii="Times New Roman" w:hAnsi="Times New Roman" w:cs="Times New Roman"/>
              </w:rPr>
            </w:pPr>
            <w:r w:rsidRPr="00F91D22">
              <w:rPr>
                <w:rFonts w:ascii="Times New Roman" w:hAnsi="Times New Roman" w:cs="Times New Roman"/>
              </w:rPr>
              <w:t>Аса ірі, ..... астам</w:t>
            </w:r>
          </w:p>
          <w:p w14:paraId="6064B9D4" w14:textId="1ECFE219" w:rsidR="00F91D22" w:rsidRPr="00F91D22" w:rsidRDefault="00F91D22" w:rsidP="009F6720">
            <w:pPr>
              <w:spacing w:after="0" w:line="240" w:lineRule="auto"/>
              <w:jc w:val="center"/>
              <w:rPr>
                <w:rFonts w:ascii="Times New Roman" w:eastAsia="Times New Roman" w:hAnsi="Times New Roman" w:cs="Times New Roman"/>
                <w:lang w:val="ru-KZ" w:eastAsia="ru-KZ"/>
              </w:rPr>
            </w:pPr>
          </w:p>
        </w:tc>
      </w:tr>
      <w:tr w:rsidR="00F91D22" w:rsidRPr="00EF7BC1" w14:paraId="6D94BBB2" w14:textId="77777777" w:rsidTr="00462BAF">
        <w:trPr>
          <w:trHeight w:val="2212"/>
          <w:tblCellSpacing w:w="15" w:type="dxa"/>
        </w:trPr>
        <w:tc>
          <w:tcPr>
            <w:tcW w:w="0" w:type="auto"/>
            <w:tcBorders>
              <w:top w:val="single" w:sz="4" w:space="0" w:color="auto"/>
              <w:left w:val="single" w:sz="4" w:space="0" w:color="auto"/>
              <w:bottom w:val="single" w:sz="4" w:space="0" w:color="auto"/>
            </w:tcBorders>
            <w:vAlign w:val="center"/>
            <w:hideMark/>
          </w:tcPr>
          <w:p w14:paraId="568206EC" w14:textId="77777777" w:rsidR="00F91D22" w:rsidRDefault="00F91D22" w:rsidP="009F6720">
            <w:pPr>
              <w:spacing w:after="0" w:line="240" w:lineRule="auto"/>
              <w:rPr>
                <w:rFonts w:ascii="Times New Roman" w:hAnsi="Times New Roman" w:cs="Times New Roman"/>
                <w:lang w:val="kk-KZ"/>
              </w:rPr>
            </w:pPr>
            <w:r w:rsidRPr="00F91D22">
              <w:rPr>
                <w:rFonts w:ascii="Times New Roman" w:hAnsi="Times New Roman" w:cs="Times New Roman"/>
                <w:lang w:val="kk-KZ"/>
              </w:rPr>
              <w:t xml:space="preserve">Марихуана (каннабис) (cannabis), </w:t>
            </w:r>
          </w:p>
          <w:p w14:paraId="6081A3AA" w14:textId="77777777" w:rsidR="00462BAF" w:rsidRPr="00F91D22" w:rsidRDefault="00462BAF" w:rsidP="009F6720">
            <w:pPr>
              <w:spacing w:after="0" w:line="240" w:lineRule="auto"/>
              <w:rPr>
                <w:rFonts w:ascii="Times New Roman" w:hAnsi="Times New Roman" w:cs="Times New Roman"/>
                <w:lang w:val="kk-KZ"/>
              </w:rPr>
            </w:pPr>
          </w:p>
          <w:p w14:paraId="526F9D5D" w14:textId="77777777" w:rsidR="00F91D22" w:rsidRDefault="00F91D22" w:rsidP="009F6720">
            <w:pPr>
              <w:spacing w:after="0" w:line="240" w:lineRule="auto"/>
              <w:rPr>
                <w:rFonts w:ascii="Times New Roman" w:hAnsi="Times New Roman" w:cs="Times New Roman"/>
                <w:lang w:val="kk-KZ"/>
              </w:rPr>
            </w:pPr>
            <w:r w:rsidRPr="00F91D22">
              <w:rPr>
                <w:rFonts w:ascii="Times New Roman" w:hAnsi="Times New Roman" w:cs="Times New Roman"/>
                <w:lang w:val="kk-KZ"/>
              </w:rPr>
              <w:t>Каннабис өсімдігі (көкнәр):</w:t>
            </w:r>
          </w:p>
          <w:p w14:paraId="329166AB" w14:textId="77777777" w:rsidR="00E95D14" w:rsidRDefault="00E95D14" w:rsidP="009F6720">
            <w:pPr>
              <w:spacing w:after="0" w:line="240" w:lineRule="auto"/>
              <w:rPr>
                <w:rFonts w:ascii="Times New Roman" w:eastAsia="Times New Roman" w:hAnsi="Times New Roman" w:cs="Times New Roman"/>
                <w:lang w:val="kk-KZ" w:eastAsia="ru-KZ"/>
              </w:rPr>
            </w:pPr>
          </w:p>
          <w:p w14:paraId="302D072F" w14:textId="203B7D2D" w:rsidR="00E95D14" w:rsidRDefault="00E95D14" w:rsidP="009F6720">
            <w:pPr>
              <w:spacing w:after="0" w:line="240" w:lineRule="auto"/>
              <w:rPr>
                <w:rFonts w:ascii="Times New Roman" w:eastAsia="Times New Roman" w:hAnsi="Times New Roman" w:cs="Times New Roman"/>
                <w:lang w:val="kk-KZ" w:eastAsia="ru-KZ"/>
              </w:rPr>
            </w:pPr>
            <w:r w:rsidRPr="00F91D22">
              <w:rPr>
                <w:rFonts w:ascii="Times New Roman" w:hAnsi="Times New Roman" w:cs="Times New Roman"/>
                <w:lang w:val="kk-KZ"/>
              </w:rPr>
              <w:t xml:space="preserve">кептірілген </w:t>
            </w:r>
            <w:r w:rsidRPr="00F91D22">
              <w:rPr>
                <w:rFonts w:ascii="Times New Roman" w:hAnsi="Times New Roman" w:cs="Times New Roman"/>
                <w:lang w:val="kk-KZ"/>
              </w:rPr>
              <w:br/>
              <w:t>кептірілмеген</w:t>
            </w:r>
          </w:p>
          <w:p w14:paraId="2F2EDC89" w14:textId="77777777" w:rsidR="00E95D14" w:rsidRDefault="00E95D14" w:rsidP="009F6720">
            <w:pPr>
              <w:spacing w:after="0" w:line="240" w:lineRule="auto"/>
              <w:rPr>
                <w:rFonts w:ascii="Times New Roman" w:eastAsia="Times New Roman" w:hAnsi="Times New Roman" w:cs="Times New Roman"/>
                <w:lang w:val="kk-KZ" w:eastAsia="ru-KZ"/>
              </w:rPr>
            </w:pPr>
          </w:p>
          <w:p w14:paraId="7BD88E98" w14:textId="77777777" w:rsidR="00E95D14" w:rsidRDefault="00E95D14" w:rsidP="009F6720">
            <w:pPr>
              <w:spacing w:after="0" w:line="240" w:lineRule="auto"/>
              <w:rPr>
                <w:rFonts w:ascii="Times New Roman" w:eastAsia="Times New Roman" w:hAnsi="Times New Roman" w:cs="Times New Roman"/>
                <w:lang w:val="kk-KZ" w:eastAsia="ru-KZ"/>
              </w:rPr>
            </w:pPr>
          </w:p>
          <w:p w14:paraId="282A52D0" w14:textId="4707A982" w:rsidR="00E95D14" w:rsidRPr="009517DB" w:rsidRDefault="00E95D14" w:rsidP="009F6720">
            <w:pPr>
              <w:spacing w:after="0" w:line="240" w:lineRule="auto"/>
              <w:rPr>
                <w:rFonts w:ascii="Times New Roman" w:eastAsia="Times New Roman" w:hAnsi="Times New Roman" w:cs="Times New Roman"/>
                <w:lang w:val="ru-KZ" w:eastAsia="ru-KZ"/>
              </w:rPr>
            </w:pPr>
          </w:p>
        </w:tc>
        <w:tc>
          <w:tcPr>
            <w:tcW w:w="0" w:type="auto"/>
            <w:tcBorders>
              <w:top w:val="single" w:sz="4" w:space="0" w:color="auto"/>
              <w:left w:val="single" w:sz="4" w:space="0" w:color="auto"/>
              <w:bottom w:val="single" w:sz="4" w:space="0" w:color="auto"/>
            </w:tcBorders>
            <w:vAlign w:val="center"/>
            <w:hideMark/>
          </w:tcPr>
          <w:p w14:paraId="7AB7B207" w14:textId="77777777" w:rsidR="00F91D22" w:rsidRPr="00EF7BC1" w:rsidRDefault="00F91D22" w:rsidP="009F6720">
            <w:pPr>
              <w:spacing w:after="0" w:line="240" w:lineRule="auto"/>
              <w:jc w:val="center"/>
              <w:rPr>
                <w:rFonts w:ascii="Times New Roman" w:eastAsia="Times New Roman" w:hAnsi="Times New Roman" w:cs="Times New Roman"/>
                <w:b/>
                <w:bCs/>
                <w:lang w:eastAsia="ru-KZ"/>
              </w:rPr>
            </w:pPr>
            <w:r w:rsidRPr="009517DB">
              <w:rPr>
                <w:rFonts w:ascii="Times New Roman" w:eastAsia="Times New Roman" w:hAnsi="Times New Roman" w:cs="Times New Roman"/>
                <w:lang w:val="ru-KZ" w:eastAsia="ru-KZ"/>
              </w:rPr>
              <w:br/>
            </w:r>
          </w:p>
          <w:p w14:paraId="6D84AD3D" w14:textId="77777777" w:rsidR="00F91D22" w:rsidRDefault="00F91D22" w:rsidP="009F6720">
            <w:pPr>
              <w:spacing w:after="0" w:line="240" w:lineRule="auto"/>
              <w:rPr>
                <w:rFonts w:ascii="Times New Roman" w:eastAsia="Times New Roman" w:hAnsi="Times New Roman" w:cs="Times New Roman"/>
                <w:lang w:val="ru-KZ" w:eastAsia="ru-KZ"/>
              </w:rPr>
            </w:pPr>
          </w:p>
          <w:p w14:paraId="5BC555E0" w14:textId="77777777" w:rsidR="00E95D14" w:rsidRDefault="00E95D14" w:rsidP="00E95D14">
            <w:pPr>
              <w:rPr>
                <w:rFonts w:ascii="Times New Roman" w:eastAsia="Times New Roman" w:hAnsi="Times New Roman" w:cs="Times New Roman"/>
                <w:lang w:val="ru-KZ" w:eastAsia="ru-KZ"/>
              </w:rPr>
            </w:pPr>
          </w:p>
          <w:p w14:paraId="3FC18631" w14:textId="498210D0" w:rsidR="00E95D14" w:rsidRDefault="00462BAF" w:rsidP="00E95D14">
            <w:pPr>
              <w:rPr>
                <w:rFonts w:ascii="Times New Roman" w:eastAsia="Times New Roman" w:hAnsi="Times New Roman" w:cs="Times New Roman"/>
                <w:lang w:val="ru-KZ" w:eastAsia="ru-KZ"/>
              </w:rPr>
            </w:pPr>
            <w:r>
              <w:rPr>
                <w:rFonts w:ascii="Times New Roman" w:eastAsia="Times New Roman" w:hAnsi="Times New Roman" w:cs="Times New Roman"/>
                <w:lang w:val="kk-KZ" w:eastAsia="ru-KZ"/>
              </w:rPr>
              <w:t xml:space="preserve"> </w:t>
            </w:r>
            <w:r w:rsidR="00E95D14" w:rsidRPr="00F91D22">
              <w:rPr>
                <w:rFonts w:ascii="Times New Roman" w:eastAsia="Times New Roman" w:hAnsi="Times New Roman" w:cs="Times New Roman"/>
                <w:lang w:val="ru-KZ" w:eastAsia="ru-KZ"/>
              </w:rPr>
              <w:t>0,5-50,0</w:t>
            </w:r>
            <w:r w:rsidR="00E95D14" w:rsidRPr="00F91D22">
              <w:rPr>
                <w:rFonts w:ascii="Times New Roman" w:eastAsia="Times New Roman" w:hAnsi="Times New Roman" w:cs="Times New Roman"/>
                <w:lang w:val="ru-KZ" w:eastAsia="ru-KZ"/>
              </w:rPr>
              <w:br/>
            </w:r>
            <w:r>
              <w:rPr>
                <w:rFonts w:ascii="Times New Roman" w:eastAsia="Times New Roman" w:hAnsi="Times New Roman" w:cs="Times New Roman"/>
                <w:lang w:val="kk-KZ" w:eastAsia="ru-KZ"/>
              </w:rPr>
              <w:t xml:space="preserve"> </w:t>
            </w:r>
            <w:r w:rsidR="00E95D14" w:rsidRPr="00F91D22">
              <w:rPr>
                <w:rFonts w:ascii="Times New Roman" w:eastAsia="Times New Roman" w:hAnsi="Times New Roman" w:cs="Times New Roman"/>
                <w:lang w:val="ru-KZ" w:eastAsia="ru-KZ"/>
              </w:rPr>
              <w:t>5,0-200,0</w:t>
            </w:r>
          </w:p>
          <w:p w14:paraId="7435A6C8" w14:textId="77777777" w:rsidR="00E95D14" w:rsidRPr="00E95D14" w:rsidRDefault="00E95D14" w:rsidP="00E95D14">
            <w:pPr>
              <w:rPr>
                <w:rFonts w:ascii="Times New Roman" w:eastAsia="Times New Roman" w:hAnsi="Times New Roman" w:cs="Times New Roman"/>
                <w:lang w:val="ru-KZ" w:eastAsia="ru-KZ"/>
              </w:rPr>
            </w:pPr>
          </w:p>
        </w:tc>
        <w:tc>
          <w:tcPr>
            <w:tcW w:w="0" w:type="auto"/>
            <w:tcBorders>
              <w:top w:val="single" w:sz="4" w:space="0" w:color="auto"/>
              <w:left w:val="single" w:sz="4" w:space="0" w:color="auto"/>
              <w:bottom w:val="single" w:sz="4" w:space="0" w:color="auto"/>
            </w:tcBorders>
            <w:vAlign w:val="center"/>
            <w:hideMark/>
          </w:tcPr>
          <w:p w14:paraId="494C4AC1" w14:textId="77777777" w:rsidR="00F91D22" w:rsidRPr="00EF7BC1" w:rsidRDefault="00F91D22" w:rsidP="009F6720">
            <w:pPr>
              <w:spacing w:after="0" w:line="240" w:lineRule="auto"/>
              <w:rPr>
                <w:rFonts w:ascii="Times New Roman" w:eastAsia="Times New Roman" w:hAnsi="Times New Roman" w:cs="Times New Roman"/>
                <w:lang w:val="ru-KZ" w:eastAsia="ru-KZ"/>
              </w:rPr>
            </w:pPr>
            <w:r w:rsidRPr="009517DB">
              <w:rPr>
                <w:rFonts w:ascii="Times New Roman" w:eastAsia="Times New Roman" w:hAnsi="Times New Roman" w:cs="Times New Roman"/>
                <w:lang w:val="ru-KZ" w:eastAsia="ru-KZ"/>
              </w:rPr>
              <w:t> </w:t>
            </w:r>
            <w:r w:rsidRPr="009517DB">
              <w:rPr>
                <w:rFonts w:ascii="Times New Roman" w:eastAsia="Times New Roman" w:hAnsi="Times New Roman" w:cs="Times New Roman"/>
                <w:lang w:val="ru-KZ" w:eastAsia="ru-KZ"/>
              </w:rPr>
              <w:br/>
            </w:r>
          </w:p>
          <w:p w14:paraId="0D6EF130" w14:textId="77777777" w:rsidR="00E95D14" w:rsidRDefault="00E95D14" w:rsidP="009F6720">
            <w:pPr>
              <w:spacing w:after="0" w:line="240" w:lineRule="auto"/>
              <w:rPr>
                <w:rFonts w:ascii="Times New Roman" w:eastAsia="Times New Roman" w:hAnsi="Times New Roman" w:cs="Times New Roman"/>
                <w:lang w:val="ru-KZ" w:eastAsia="ru-KZ"/>
              </w:rPr>
            </w:pPr>
          </w:p>
          <w:p w14:paraId="2A6C171C" w14:textId="77777777" w:rsidR="00E95D14" w:rsidRDefault="00E95D14" w:rsidP="009F6720">
            <w:pPr>
              <w:spacing w:after="0" w:line="240" w:lineRule="auto"/>
              <w:rPr>
                <w:rFonts w:ascii="Times New Roman" w:eastAsia="Times New Roman" w:hAnsi="Times New Roman" w:cs="Times New Roman"/>
                <w:lang w:val="ru-KZ" w:eastAsia="ru-KZ"/>
              </w:rPr>
            </w:pPr>
          </w:p>
          <w:p w14:paraId="27160A9D" w14:textId="2F9E63E7" w:rsidR="00F91D22" w:rsidRDefault="00462BAF" w:rsidP="009F6720">
            <w:pPr>
              <w:spacing w:after="0" w:line="240" w:lineRule="auto"/>
              <w:rPr>
                <w:rFonts w:ascii="Times New Roman" w:eastAsia="Times New Roman" w:hAnsi="Times New Roman" w:cs="Times New Roman"/>
                <w:lang w:val="ru-KZ" w:eastAsia="ru-KZ"/>
              </w:rPr>
            </w:pPr>
            <w:r>
              <w:rPr>
                <w:rFonts w:ascii="Times New Roman" w:eastAsia="Times New Roman" w:hAnsi="Times New Roman" w:cs="Times New Roman"/>
                <w:lang w:val="kk-KZ" w:eastAsia="ru-KZ"/>
              </w:rPr>
              <w:t xml:space="preserve"> </w:t>
            </w:r>
            <w:r w:rsidR="00E95D14" w:rsidRPr="009517DB">
              <w:rPr>
                <w:rFonts w:ascii="Times New Roman" w:eastAsia="Times New Roman" w:hAnsi="Times New Roman" w:cs="Times New Roman"/>
                <w:lang w:val="ru-KZ" w:eastAsia="ru-KZ"/>
              </w:rPr>
              <w:t>50,0-1000</w:t>
            </w:r>
            <w:r w:rsidR="00E95D14" w:rsidRPr="009517DB">
              <w:rPr>
                <w:rFonts w:ascii="Times New Roman" w:eastAsia="Times New Roman" w:hAnsi="Times New Roman" w:cs="Times New Roman"/>
                <w:lang w:val="ru-KZ" w:eastAsia="ru-KZ"/>
              </w:rPr>
              <w:br/>
            </w:r>
            <w:r>
              <w:rPr>
                <w:rFonts w:ascii="Times New Roman" w:eastAsia="Times New Roman" w:hAnsi="Times New Roman" w:cs="Times New Roman"/>
                <w:lang w:val="kk-KZ" w:eastAsia="ru-KZ"/>
              </w:rPr>
              <w:t xml:space="preserve"> </w:t>
            </w:r>
            <w:r w:rsidR="00E95D14" w:rsidRPr="009517DB">
              <w:rPr>
                <w:rFonts w:ascii="Times New Roman" w:eastAsia="Times New Roman" w:hAnsi="Times New Roman" w:cs="Times New Roman"/>
                <w:lang w:val="ru-KZ" w:eastAsia="ru-KZ"/>
              </w:rPr>
              <w:t>200,0-5000</w:t>
            </w:r>
          </w:p>
          <w:p w14:paraId="0EDCB0F2" w14:textId="77777777" w:rsidR="00E95D14" w:rsidRPr="00E95D14" w:rsidRDefault="00E95D14" w:rsidP="00E95D14">
            <w:pPr>
              <w:rPr>
                <w:rFonts w:ascii="Times New Roman" w:eastAsia="Times New Roman" w:hAnsi="Times New Roman" w:cs="Times New Roman"/>
                <w:lang w:val="ru-KZ" w:eastAsia="ru-KZ"/>
              </w:rPr>
            </w:pPr>
          </w:p>
        </w:tc>
        <w:tc>
          <w:tcPr>
            <w:tcW w:w="1829" w:type="dxa"/>
            <w:tcBorders>
              <w:top w:val="single" w:sz="4" w:space="0" w:color="auto"/>
              <w:left w:val="single" w:sz="4" w:space="0" w:color="auto"/>
              <w:bottom w:val="single" w:sz="4" w:space="0" w:color="auto"/>
              <w:right w:val="single" w:sz="4" w:space="0" w:color="auto"/>
            </w:tcBorders>
            <w:vAlign w:val="center"/>
            <w:hideMark/>
          </w:tcPr>
          <w:p w14:paraId="437CFDCB" w14:textId="77777777" w:rsidR="00F91D22" w:rsidRPr="00EF7BC1" w:rsidRDefault="00F91D22" w:rsidP="009F6720">
            <w:pPr>
              <w:spacing w:after="0" w:line="240" w:lineRule="auto"/>
              <w:rPr>
                <w:rFonts w:ascii="Times New Roman" w:eastAsia="Times New Roman" w:hAnsi="Times New Roman" w:cs="Times New Roman"/>
                <w:lang w:val="ru-KZ" w:eastAsia="ru-KZ"/>
              </w:rPr>
            </w:pPr>
            <w:r w:rsidRPr="009517DB">
              <w:rPr>
                <w:rFonts w:ascii="Times New Roman" w:eastAsia="Times New Roman" w:hAnsi="Times New Roman" w:cs="Times New Roman"/>
                <w:lang w:val="ru-KZ" w:eastAsia="ru-KZ"/>
              </w:rPr>
              <w:t> </w:t>
            </w:r>
            <w:r w:rsidRPr="009517DB">
              <w:rPr>
                <w:rFonts w:ascii="Times New Roman" w:eastAsia="Times New Roman" w:hAnsi="Times New Roman" w:cs="Times New Roman"/>
                <w:lang w:val="ru-KZ" w:eastAsia="ru-KZ"/>
              </w:rPr>
              <w:br/>
            </w:r>
          </w:p>
          <w:p w14:paraId="7079EADC" w14:textId="77777777" w:rsidR="00F91D22" w:rsidRDefault="00F91D22" w:rsidP="009F6720">
            <w:pPr>
              <w:spacing w:after="0" w:line="240" w:lineRule="auto"/>
              <w:rPr>
                <w:rFonts w:ascii="Times New Roman" w:eastAsia="Times New Roman" w:hAnsi="Times New Roman" w:cs="Times New Roman"/>
                <w:lang w:val="ru-KZ" w:eastAsia="ru-KZ"/>
              </w:rPr>
            </w:pPr>
          </w:p>
          <w:p w14:paraId="31F61311" w14:textId="77777777" w:rsidR="00E95D14" w:rsidRDefault="00E95D14" w:rsidP="00E95D14">
            <w:pPr>
              <w:rPr>
                <w:rFonts w:ascii="Times New Roman" w:eastAsia="Times New Roman" w:hAnsi="Times New Roman" w:cs="Times New Roman"/>
                <w:lang w:val="ru-KZ" w:eastAsia="ru-KZ"/>
              </w:rPr>
            </w:pPr>
          </w:p>
          <w:p w14:paraId="4AFA1027" w14:textId="33997BC6" w:rsidR="00E95D14" w:rsidRDefault="00462BAF" w:rsidP="00E95D14">
            <w:pPr>
              <w:rPr>
                <w:rFonts w:ascii="Times New Roman" w:eastAsia="Times New Roman" w:hAnsi="Times New Roman" w:cs="Times New Roman"/>
                <w:lang w:val="ru-KZ" w:eastAsia="ru-KZ"/>
              </w:rPr>
            </w:pPr>
            <w:r>
              <w:rPr>
                <w:rFonts w:ascii="Times New Roman" w:eastAsia="Times New Roman" w:hAnsi="Times New Roman" w:cs="Times New Roman"/>
                <w:lang w:val="kk-KZ" w:eastAsia="ru-KZ"/>
              </w:rPr>
              <w:t xml:space="preserve"> </w:t>
            </w:r>
            <w:r w:rsidR="00E95D14" w:rsidRPr="009517DB">
              <w:rPr>
                <w:rFonts w:ascii="Times New Roman" w:eastAsia="Times New Roman" w:hAnsi="Times New Roman" w:cs="Times New Roman"/>
                <w:lang w:val="ru-KZ" w:eastAsia="ru-KZ"/>
              </w:rPr>
              <w:t>1000</w:t>
            </w:r>
            <w:r w:rsidR="00E95D14" w:rsidRPr="009517DB">
              <w:rPr>
                <w:rFonts w:ascii="Times New Roman" w:eastAsia="Times New Roman" w:hAnsi="Times New Roman" w:cs="Times New Roman"/>
                <w:lang w:val="ru-KZ" w:eastAsia="ru-KZ"/>
              </w:rPr>
              <w:br/>
            </w:r>
            <w:r>
              <w:rPr>
                <w:rFonts w:ascii="Times New Roman" w:eastAsia="Times New Roman" w:hAnsi="Times New Roman" w:cs="Times New Roman"/>
                <w:lang w:val="kk-KZ" w:eastAsia="ru-KZ"/>
              </w:rPr>
              <w:t xml:space="preserve"> </w:t>
            </w:r>
            <w:r w:rsidR="00E95D14" w:rsidRPr="009517DB">
              <w:rPr>
                <w:rFonts w:ascii="Times New Roman" w:eastAsia="Times New Roman" w:hAnsi="Times New Roman" w:cs="Times New Roman"/>
                <w:lang w:val="ru-KZ" w:eastAsia="ru-KZ"/>
              </w:rPr>
              <w:t>5000</w:t>
            </w:r>
          </w:p>
          <w:p w14:paraId="2D213255" w14:textId="77777777" w:rsidR="00E95D14" w:rsidRPr="00E95D14" w:rsidRDefault="00E95D14" w:rsidP="00E95D14">
            <w:pPr>
              <w:rPr>
                <w:rFonts w:ascii="Times New Roman" w:eastAsia="Times New Roman" w:hAnsi="Times New Roman" w:cs="Times New Roman"/>
                <w:lang w:val="ru-KZ" w:eastAsia="ru-KZ"/>
              </w:rPr>
            </w:pPr>
          </w:p>
        </w:tc>
      </w:tr>
    </w:tbl>
    <w:p w14:paraId="250EFF13" w14:textId="222E31A0" w:rsidR="009F6720" w:rsidRPr="009F6720" w:rsidRDefault="00B746EB" w:rsidP="009F6720">
      <w:pPr>
        <w:pStyle w:val="af"/>
        <w:spacing w:before="0" w:beforeAutospacing="0" w:after="0" w:afterAutospacing="0"/>
        <w:ind w:firstLine="708"/>
        <w:jc w:val="both"/>
        <w:rPr>
          <w:b/>
          <w:bCs/>
          <w:sz w:val="28"/>
          <w:szCs w:val="28"/>
          <w:lang w:val="kk-KZ"/>
        </w:rPr>
      </w:pPr>
      <w:r w:rsidRPr="00647EF8">
        <w:rPr>
          <w:b/>
          <w:bCs/>
          <w:i/>
          <w:iCs/>
          <w:lang w:val="kk-KZ"/>
        </w:rPr>
        <w:br/>
      </w:r>
      <w:r w:rsidR="009F6720">
        <w:rPr>
          <w:sz w:val="28"/>
          <w:szCs w:val="28"/>
          <w:lang w:val="kk-KZ"/>
        </w:rPr>
        <w:t xml:space="preserve">          </w:t>
      </w:r>
      <w:r w:rsidRPr="009F6720">
        <w:rPr>
          <w:b/>
          <w:bCs/>
          <w:sz w:val="28"/>
          <w:szCs w:val="28"/>
          <w:lang w:val="kk-KZ"/>
        </w:rPr>
        <w:t>2. Егу мен өсіруді заңсыз айналымға жатқызу мәселесі бойынша</w:t>
      </w:r>
    </w:p>
    <w:p w14:paraId="73DFDD74" w14:textId="77777777" w:rsidR="009F6720"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Үкімет қаулысы құрамында есірткі заттары бар өсімдіктерді егу мен өсіруді заңсыз айналымға жатқызу немесе жатқызбау мәселелерін реттемейді.</w:t>
      </w:r>
    </w:p>
    <w:p w14:paraId="07B962E6" w14:textId="77777777" w:rsidR="009F6720" w:rsidRDefault="00B746EB" w:rsidP="009F6720">
      <w:pPr>
        <w:pStyle w:val="af"/>
        <w:spacing w:before="0" w:beforeAutospacing="0" w:after="0" w:afterAutospacing="0"/>
        <w:ind w:firstLine="708"/>
        <w:jc w:val="both"/>
        <w:rPr>
          <w:sz w:val="28"/>
          <w:szCs w:val="28"/>
          <w:lang w:val="kk-KZ"/>
        </w:rPr>
      </w:pPr>
      <w:r w:rsidRPr="00B746EB">
        <w:rPr>
          <w:sz w:val="28"/>
          <w:szCs w:val="28"/>
          <w:lang w:val="kk-KZ"/>
        </w:rPr>
        <w:t>Аталған мәселелер қылмыстық заңнаманың реттеу нысанасына жатады, ал Жиынтық кесте тек тиісті заттар мен өсімдіктердің мөлшерлерін айқындау өлшемшарттарын белгілейді.</w:t>
      </w:r>
    </w:p>
    <w:p w14:paraId="30CFE3CF" w14:textId="77777777" w:rsidR="009F6720" w:rsidRPr="009F6720" w:rsidRDefault="00B746EB" w:rsidP="009F6720">
      <w:pPr>
        <w:pStyle w:val="af"/>
        <w:spacing w:before="0" w:beforeAutospacing="0" w:after="0" w:afterAutospacing="0"/>
        <w:ind w:firstLine="708"/>
        <w:jc w:val="both"/>
        <w:rPr>
          <w:b/>
          <w:bCs/>
          <w:sz w:val="28"/>
          <w:szCs w:val="28"/>
          <w:lang w:val="kk-KZ"/>
        </w:rPr>
      </w:pPr>
      <w:r w:rsidRPr="009F6720">
        <w:rPr>
          <w:b/>
          <w:bCs/>
          <w:sz w:val="28"/>
          <w:szCs w:val="28"/>
          <w:lang w:val="kk-KZ"/>
        </w:rPr>
        <w:t>3. Жиынтық кестенің IV кестесінен тиісті позиция алынып тасталғаннан кейін қарасораны заңсыз егу және өсіру мөлшерін айқындау мәселесі бойынша</w:t>
      </w:r>
    </w:p>
    <w:p w14:paraId="4B0CA027" w14:textId="77777777" w:rsidR="00861AFC" w:rsidRDefault="00B746EB" w:rsidP="00861AFC">
      <w:pPr>
        <w:pStyle w:val="af"/>
        <w:spacing w:before="0" w:beforeAutospacing="0" w:after="0" w:afterAutospacing="0"/>
        <w:ind w:firstLine="709"/>
        <w:jc w:val="both"/>
        <w:rPr>
          <w:sz w:val="28"/>
          <w:szCs w:val="28"/>
          <w:lang w:val="kk-KZ"/>
        </w:rPr>
      </w:pPr>
      <w:r w:rsidRPr="00B746EB">
        <w:rPr>
          <w:sz w:val="28"/>
          <w:szCs w:val="28"/>
          <w:lang w:val="kk-KZ"/>
        </w:rPr>
        <w:t xml:space="preserve">Бұған дейін қарасораны заңсыз өсіру мөлшері IV кестеге сәйкес өсімдіктердің (бұталардың) саны бойынша айқындалған болатын </w:t>
      </w:r>
      <w:r w:rsidRPr="009F6720">
        <w:rPr>
          <w:sz w:val="28"/>
          <w:szCs w:val="28"/>
          <w:lang w:val="kk-KZ"/>
        </w:rPr>
        <w:t xml:space="preserve">(Қазақстан </w:t>
      </w:r>
      <w:r w:rsidRPr="009F6720">
        <w:rPr>
          <w:sz w:val="28"/>
          <w:szCs w:val="28"/>
          <w:lang w:val="kk-KZ"/>
        </w:rPr>
        <w:lastRenderedPageBreak/>
        <w:t>Республикасы Үкіметінің 2023 жылғы 20 наурыздағы № 240 қаулысымен алынып тасталды).</w:t>
      </w:r>
    </w:p>
    <w:p w14:paraId="32FBA965" w14:textId="5F0CDB40" w:rsidR="009F6720" w:rsidRDefault="00B746EB" w:rsidP="00861AFC">
      <w:pPr>
        <w:pStyle w:val="af"/>
        <w:spacing w:before="0" w:beforeAutospacing="0" w:after="0" w:afterAutospacing="0"/>
        <w:ind w:firstLine="709"/>
        <w:jc w:val="both"/>
        <w:rPr>
          <w:sz w:val="28"/>
          <w:szCs w:val="28"/>
          <w:lang w:val="kk-KZ"/>
        </w:rPr>
      </w:pPr>
      <w:r w:rsidRPr="00B746EB">
        <w:rPr>
          <w:sz w:val="28"/>
          <w:szCs w:val="28"/>
          <w:lang w:val="kk-KZ"/>
        </w:rPr>
        <w:t>Қолданыстағы редакцияда IV кестеде каннабис өсімдіктерінің саны бойынша жеке көрсеткіш көзделмеген.</w:t>
      </w:r>
    </w:p>
    <w:p w14:paraId="5549A1CD" w14:textId="77777777" w:rsidR="009F6720" w:rsidRPr="009F6720" w:rsidRDefault="00B746EB" w:rsidP="00861AFC">
      <w:pPr>
        <w:pStyle w:val="af"/>
        <w:spacing w:before="0" w:beforeAutospacing="0" w:after="0" w:afterAutospacing="0"/>
        <w:ind w:firstLine="709"/>
        <w:jc w:val="both"/>
        <w:rPr>
          <w:b/>
          <w:bCs/>
          <w:sz w:val="28"/>
          <w:szCs w:val="28"/>
          <w:lang w:val="kk-KZ"/>
        </w:rPr>
      </w:pPr>
      <w:r w:rsidRPr="009F6720">
        <w:rPr>
          <w:b/>
          <w:bCs/>
          <w:sz w:val="28"/>
          <w:szCs w:val="28"/>
          <w:lang w:val="kk-KZ"/>
        </w:rPr>
        <w:t>4. «Марихуана (каннабис)» есірткі заты мен «каннабис (қарасора) өсімдігінің» арақатынасы мәселесі бойынша</w:t>
      </w:r>
    </w:p>
    <w:p w14:paraId="185C1886" w14:textId="2ACA68ED" w:rsidR="009F6720" w:rsidRPr="009F6720" w:rsidRDefault="00B746EB" w:rsidP="00861AFC">
      <w:pPr>
        <w:pStyle w:val="af"/>
        <w:spacing w:before="0" w:beforeAutospacing="0" w:after="0" w:afterAutospacing="0"/>
        <w:ind w:firstLine="709"/>
        <w:jc w:val="both"/>
        <w:rPr>
          <w:sz w:val="28"/>
          <w:szCs w:val="28"/>
          <w:lang w:val="kk-KZ"/>
        </w:rPr>
      </w:pPr>
      <w:r w:rsidRPr="009F6720">
        <w:rPr>
          <w:sz w:val="28"/>
          <w:szCs w:val="28"/>
          <w:lang w:val="kk-KZ"/>
        </w:rPr>
        <w:t>Есірткі туралы заңның 2-бабына сәйкес</w:t>
      </w:r>
      <w:r w:rsidR="009F6720" w:rsidRPr="009F6720">
        <w:rPr>
          <w:sz w:val="28"/>
          <w:szCs w:val="28"/>
          <w:lang w:val="kk-KZ"/>
        </w:rPr>
        <w:t xml:space="preserve"> есiрткi, психотроптық заттар мен прекурсорлар Қазақстан Республикасында бақылау жасалуға тиісті Есiрткi, психотроптық заттар мен прекурсорлардың тiзiмiне енгiзiледi.</w:t>
      </w:r>
    </w:p>
    <w:p w14:paraId="4873EF7D" w14:textId="77777777" w:rsidR="009F6720" w:rsidRDefault="00B746EB" w:rsidP="00861AFC">
      <w:pPr>
        <w:pStyle w:val="af"/>
        <w:spacing w:before="0" w:beforeAutospacing="0" w:after="0" w:afterAutospacing="0"/>
        <w:ind w:firstLine="709"/>
        <w:jc w:val="both"/>
        <w:rPr>
          <w:sz w:val="28"/>
          <w:szCs w:val="28"/>
          <w:lang w:val="kk-KZ"/>
        </w:rPr>
      </w:pPr>
      <w:r w:rsidRPr="00B746EB">
        <w:rPr>
          <w:sz w:val="28"/>
          <w:szCs w:val="28"/>
          <w:lang w:val="kk-KZ"/>
        </w:rPr>
        <w:t>«Марихуана (каннабис)» есірткі заты мен «каннабис (қарасора) өсімдігі» Тізімнің I кестесінде жеке тармақтармен белгіленген және оларға әртүрлі анықтамалар берілген.</w:t>
      </w:r>
    </w:p>
    <w:p w14:paraId="01B256D5" w14:textId="303362BB" w:rsidR="009F6720" w:rsidRDefault="00B746EB" w:rsidP="00861AFC">
      <w:pPr>
        <w:pStyle w:val="af"/>
        <w:spacing w:before="0" w:beforeAutospacing="0" w:after="0" w:afterAutospacing="0"/>
        <w:ind w:firstLine="709"/>
        <w:jc w:val="both"/>
        <w:rPr>
          <w:sz w:val="28"/>
          <w:szCs w:val="28"/>
          <w:lang w:val="kk-KZ"/>
        </w:rPr>
      </w:pPr>
      <w:r w:rsidRPr="00B746EB">
        <w:rPr>
          <w:sz w:val="28"/>
          <w:szCs w:val="28"/>
          <w:lang w:val="kk-KZ"/>
        </w:rPr>
        <w:t xml:space="preserve">Есірткі заттарының түрі мен мөлшерін айқындау тәртібі ресми түсіндірудің </w:t>
      </w:r>
      <w:r w:rsidR="003B08D2">
        <w:rPr>
          <w:sz w:val="28"/>
          <w:szCs w:val="28"/>
          <w:lang w:val="kk-KZ"/>
        </w:rPr>
        <w:t>нысанасы болып табылмайды</w:t>
      </w:r>
      <w:r w:rsidRPr="00B746EB">
        <w:rPr>
          <w:sz w:val="28"/>
          <w:szCs w:val="28"/>
          <w:lang w:val="kk-KZ"/>
        </w:rPr>
        <w:t xml:space="preserve"> және сот-тергеу практикасының мәселелеріне жатады.</w:t>
      </w:r>
    </w:p>
    <w:p w14:paraId="43CB36A6" w14:textId="77777777" w:rsidR="009F6720" w:rsidRDefault="009F6720" w:rsidP="009F6720">
      <w:pPr>
        <w:pStyle w:val="af"/>
        <w:spacing w:before="0" w:beforeAutospacing="0" w:after="0" w:afterAutospacing="0"/>
        <w:ind w:firstLine="708"/>
        <w:jc w:val="both"/>
        <w:rPr>
          <w:sz w:val="28"/>
          <w:szCs w:val="28"/>
          <w:lang w:val="kk-KZ"/>
        </w:rPr>
      </w:pPr>
    </w:p>
    <w:p w14:paraId="1A479237" w14:textId="77777777" w:rsidR="009F6720" w:rsidRDefault="009F6720" w:rsidP="009F6720">
      <w:pPr>
        <w:pStyle w:val="af"/>
        <w:spacing w:before="0" w:beforeAutospacing="0" w:after="0" w:afterAutospacing="0"/>
        <w:ind w:firstLine="708"/>
        <w:jc w:val="both"/>
        <w:rPr>
          <w:sz w:val="28"/>
          <w:szCs w:val="28"/>
          <w:lang w:val="kk-KZ"/>
        </w:rPr>
      </w:pPr>
    </w:p>
    <w:p w14:paraId="2691DDE2" w14:textId="77777777" w:rsidR="009F6720" w:rsidRPr="009F6720" w:rsidRDefault="00B746EB" w:rsidP="009F6720">
      <w:pPr>
        <w:pStyle w:val="af"/>
        <w:spacing w:before="0" w:beforeAutospacing="0" w:after="0" w:afterAutospacing="0"/>
        <w:ind w:firstLine="708"/>
        <w:jc w:val="both"/>
        <w:rPr>
          <w:b/>
          <w:bCs/>
          <w:sz w:val="28"/>
          <w:szCs w:val="28"/>
          <w:lang w:val="kk-KZ"/>
        </w:rPr>
      </w:pPr>
      <w:r w:rsidRPr="009F6720">
        <w:rPr>
          <w:b/>
          <w:bCs/>
          <w:sz w:val="28"/>
          <w:szCs w:val="28"/>
          <w:lang w:val="kk-KZ"/>
        </w:rPr>
        <w:t>Қазақстан Республикасының</w:t>
      </w:r>
    </w:p>
    <w:p w14:paraId="3229F078" w14:textId="5CC37710" w:rsidR="00B746EB" w:rsidRPr="009F6720" w:rsidRDefault="00B746EB" w:rsidP="009F6720">
      <w:pPr>
        <w:pStyle w:val="af"/>
        <w:spacing w:before="0" w:beforeAutospacing="0" w:after="0" w:afterAutospacing="0"/>
        <w:ind w:firstLine="708"/>
        <w:jc w:val="both"/>
        <w:rPr>
          <w:b/>
          <w:bCs/>
          <w:sz w:val="28"/>
          <w:szCs w:val="28"/>
          <w:lang w:val="kk-KZ"/>
        </w:rPr>
      </w:pPr>
      <w:r w:rsidRPr="009F6720">
        <w:rPr>
          <w:b/>
          <w:bCs/>
          <w:sz w:val="28"/>
          <w:szCs w:val="28"/>
          <w:lang w:val="kk-KZ"/>
        </w:rPr>
        <w:t>Әділет министр</w:t>
      </w:r>
      <w:r w:rsidR="009F6720" w:rsidRPr="009F6720">
        <w:rPr>
          <w:b/>
          <w:bCs/>
          <w:sz w:val="28"/>
          <w:szCs w:val="28"/>
          <w:lang w:val="kk-KZ"/>
        </w:rPr>
        <w:t xml:space="preserve">і                                                              </w:t>
      </w:r>
      <w:r w:rsidR="009F6720">
        <w:rPr>
          <w:b/>
          <w:bCs/>
          <w:sz w:val="28"/>
          <w:szCs w:val="28"/>
          <w:lang w:val="kk-KZ"/>
        </w:rPr>
        <w:t xml:space="preserve">   </w:t>
      </w:r>
      <w:r w:rsidRPr="009F6720">
        <w:rPr>
          <w:b/>
          <w:bCs/>
          <w:sz w:val="28"/>
          <w:szCs w:val="28"/>
          <w:lang w:val="kk-KZ"/>
        </w:rPr>
        <w:t>Е. Сәрсембаев</w:t>
      </w:r>
    </w:p>
    <w:p w14:paraId="72ADFCCF" w14:textId="77777777" w:rsidR="00B746EB" w:rsidRDefault="00B746EB" w:rsidP="00DF198B">
      <w:pPr>
        <w:spacing w:after="0" w:line="240" w:lineRule="auto"/>
        <w:ind w:right="-143"/>
        <w:jc w:val="center"/>
        <w:rPr>
          <w:rFonts w:ascii="Times New Roman" w:hAnsi="Times New Roman" w:cs="Times New Roman"/>
          <w:b/>
          <w:sz w:val="28"/>
          <w:szCs w:val="28"/>
        </w:rPr>
      </w:pPr>
    </w:p>
    <w:p w14:paraId="03625AE6" w14:textId="77777777" w:rsidR="00B746EB" w:rsidRDefault="00B746EB" w:rsidP="00DF198B">
      <w:pPr>
        <w:spacing w:after="0" w:line="240" w:lineRule="auto"/>
        <w:ind w:right="-143"/>
        <w:jc w:val="center"/>
        <w:rPr>
          <w:rFonts w:ascii="Times New Roman" w:hAnsi="Times New Roman" w:cs="Times New Roman"/>
          <w:b/>
          <w:sz w:val="28"/>
          <w:szCs w:val="28"/>
        </w:rPr>
      </w:pPr>
    </w:p>
    <w:p w14:paraId="64128689" w14:textId="77777777" w:rsidR="00B746EB" w:rsidRDefault="00B746EB" w:rsidP="00DF198B">
      <w:pPr>
        <w:spacing w:after="0" w:line="240" w:lineRule="auto"/>
        <w:ind w:right="-143"/>
        <w:jc w:val="center"/>
        <w:rPr>
          <w:rFonts w:ascii="Times New Roman" w:hAnsi="Times New Roman" w:cs="Times New Roman"/>
          <w:b/>
          <w:sz w:val="28"/>
          <w:szCs w:val="28"/>
        </w:rPr>
      </w:pPr>
    </w:p>
    <w:p w14:paraId="284B357F" w14:textId="77777777" w:rsidR="00B746EB" w:rsidRDefault="00B746EB" w:rsidP="00DF198B">
      <w:pPr>
        <w:spacing w:after="0" w:line="240" w:lineRule="auto"/>
        <w:ind w:right="-143"/>
        <w:jc w:val="center"/>
        <w:rPr>
          <w:rFonts w:ascii="Times New Roman" w:hAnsi="Times New Roman" w:cs="Times New Roman"/>
          <w:b/>
          <w:sz w:val="28"/>
          <w:szCs w:val="28"/>
        </w:rPr>
      </w:pPr>
    </w:p>
    <w:p w14:paraId="60FF54AB" w14:textId="77777777" w:rsidR="00B746EB" w:rsidRDefault="00B746EB" w:rsidP="00DF198B">
      <w:pPr>
        <w:spacing w:after="0" w:line="240" w:lineRule="auto"/>
        <w:ind w:right="-143"/>
        <w:jc w:val="center"/>
        <w:rPr>
          <w:rFonts w:ascii="Times New Roman" w:hAnsi="Times New Roman" w:cs="Times New Roman"/>
          <w:b/>
          <w:sz w:val="28"/>
          <w:szCs w:val="28"/>
        </w:rPr>
      </w:pPr>
    </w:p>
    <w:p w14:paraId="0775ABD0" w14:textId="77777777" w:rsidR="00B746EB" w:rsidRDefault="00B746EB" w:rsidP="00DF198B">
      <w:pPr>
        <w:spacing w:after="0" w:line="240" w:lineRule="auto"/>
        <w:ind w:right="-143"/>
        <w:jc w:val="center"/>
        <w:rPr>
          <w:rFonts w:ascii="Times New Roman" w:hAnsi="Times New Roman" w:cs="Times New Roman"/>
          <w:b/>
          <w:sz w:val="28"/>
          <w:szCs w:val="28"/>
        </w:rPr>
      </w:pPr>
    </w:p>
    <w:p w14:paraId="4E2A86C0" w14:textId="77777777" w:rsidR="00B746EB" w:rsidRDefault="00B746EB" w:rsidP="00DF198B">
      <w:pPr>
        <w:spacing w:after="0" w:line="240" w:lineRule="auto"/>
        <w:ind w:right="-143"/>
        <w:jc w:val="center"/>
        <w:rPr>
          <w:rFonts w:ascii="Times New Roman" w:hAnsi="Times New Roman" w:cs="Times New Roman"/>
          <w:b/>
          <w:sz w:val="28"/>
          <w:szCs w:val="28"/>
        </w:rPr>
      </w:pPr>
    </w:p>
    <w:p w14:paraId="668C1BBF" w14:textId="77777777" w:rsidR="00B746EB" w:rsidRDefault="00B746EB" w:rsidP="00DF198B">
      <w:pPr>
        <w:spacing w:after="0" w:line="240" w:lineRule="auto"/>
        <w:ind w:right="-143"/>
        <w:jc w:val="center"/>
        <w:rPr>
          <w:rFonts w:ascii="Times New Roman" w:hAnsi="Times New Roman" w:cs="Times New Roman"/>
          <w:b/>
          <w:sz w:val="28"/>
          <w:szCs w:val="28"/>
        </w:rPr>
      </w:pPr>
    </w:p>
    <w:p w14:paraId="3F1FF04A" w14:textId="77777777" w:rsidR="00B746EB" w:rsidRDefault="00B746EB" w:rsidP="00DF198B">
      <w:pPr>
        <w:spacing w:after="0" w:line="240" w:lineRule="auto"/>
        <w:ind w:right="-143"/>
        <w:jc w:val="center"/>
        <w:rPr>
          <w:rFonts w:ascii="Times New Roman" w:hAnsi="Times New Roman" w:cs="Times New Roman"/>
          <w:b/>
          <w:sz w:val="28"/>
          <w:szCs w:val="28"/>
        </w:rPr>
      </w:pPr>
    </w:p>
    <w:p w14:paraId="317C9062" w14:textId="77777777" w:rsidR="00B746EB" w:rsidRDefault="00B746EB" w:rsidP="00DF198B">
      <w:pPr>
        <w:spacing w:after="0" w:line="240" w:lineRule="auto"/>
        <w:ind w:right="-143"/>
        <w:jc w:val="center"/>
        <w:rPr>
          <w:rFonts w:ascii="Times New Roman" w:hAnsi="Times New Roman" w:cs="Times New Roman"/>
          <w:b/>
          <w:sz w:val="28"/>
          <w:szCs w:val="28"/>
        </w:rPr>
      </w:pPr>
    </w:p>
    <w:p w14:paraId="4C608C69" w14:textId="77777777" w:rsidR="00B746EB" w:rsidRDefault="00B746EB" w:rsidP="00DF198B">
      <w:pPr>
        <w:spacing w:after="0" w:line="240" w:lineRule="auto"/>
        <w:ind w:right="-143"/>
        <w:jc w:val="center"/>
        <w:rPr>
          <w:rFonts w:ascii="Times New Roman" w:hAnsi="Times New Roman" w:cs="Times New Roman"/>
          <w:b/>
          <w:sz w:val="28"/>
          <w:szCs w:val="28"/>
        </w:rPr>
      </w:pPr>
    </w:p>
    <w:p w14:paraId="67525167" w14:textId="77777777" w:rsidR="00B746EB" w:rsidRDefault="00B746EB" w:rsidP="00DF198B">
      <w:pPr>
        <w:spacing w:after="0" w:line="240" w:lineRule="auto"/>
        <w:ind w:right="-143"/>
        <w:jc w:val="center"/>
        <w:rPr>
          <w:rFonts w:ascii="Times New Roman" w:hAnsi="Times New Roman" w:cs="Times New Roman"/>
          <w:b/>
          <w:sz w:val="28"/>
          <w:szCs w:val="28"/>
        </w:rPr>
      </w:pPr>
    </w:p>
    <w:p w14:paraId="01840FE3" w14:textId="77777777" w:rsidR="00B746EB" w:rsidRDefault="00B746EB" w:rsidP="00DF198B">
      <w:pPr>
        <w:spacing w:after="0" w:line="240" w:lineRule="auto"/>
        <w:ind w:right="-143"/>
        <w:jc w:val="center"/>
        <w:rPr>
          <w:rFonts w:ascii="Times New Roman" w:hAnsi="Times New Roman" w:cs="Times New Roman"/>
          <w:b/>
          <w:sz w:val="28"/>
          <w:szCs w:val="28"/>
        </w:rPr>
      </w:pPr>
    </w:p>
    <w:p w14:paraId="495B8524" w14:textId="77777777" w:rsidR="00B746EB" w:rsidRDefault="00B746EB" w:rsidP="00DF198B">
      <w:pPr>
        <w:spacing w:after="0" w:line="240" w:lineRule="auto"/>
        <w:ind w:right="-143"/>
        <w:jc w:val="center"/>
        <w:rPr>
          <w:rFonts w:ascii="Times New Roman" w:hAnsi="Times New Roman" w:cs="Times New Roman"/>
          <w:b/>
          <w:sz w:val="28"/>
          <w:szCs w:val="28"/>
        </w:rPr>
      </w:pPr>
    </w:p>
    <w:p w14:paraId="0A16E74C" w14:textId="77777777" w:rsidR="00B746EB" w:rsidRDefault="00B746EB" w:rsidP="00DF198B">
      <w:pPr>
        <w:spacing w:after="0" w:line="240" w:lineRule="auto"/>
        <w:ind w:right="-143"/>
        <w:jc w:val="center"/>
        <w:rPr>
          <w:rFonts w:ascii="Times New Roman" w:hAnsi="Times New Roman" w:cs="Times New Roman"/>
          <w:b/>
          <w:sz w:val="28"/>
          <w:szCs w:val="28"/>
        </w:rPr>
      </w:pPr>
    </w:p>
    <w:p w14:paraId="35AC618D" w14:textId="77777777" w:rsidR="00B746EB" w:rsidRDefault="00B746EB" w:rsidP="00DF198B">
      <w:pPr>
        <w:spacing w:after="0" w:line="240" w:lineRule="auto"/>
        <w:ind w:right="-143"/>
        <w:jc w:val="center"/>
        <w:rPr>
          <w:rFonts w:ascii="Times New Roman" w:hAnsi="Times New Roman" w:cs="Times New Roman"/>
          <w:b/>
          <w:sz w:val="28"/>
          <w:szCs w:val="28"/>
        </w:rPr>
      </w:pPr>
    </w:p>
    <w:p w14:paraId="466E08B4" w14:textId="77777777" w:rsidR="00B746EB" w:rsidRDefault="00B746EB" w:rsidP="00DF198B">
      <w:pPr>
        <w:spacing w:after="0" w:line="240" w:lineRule="auto"/>
        <w:ind w:right="-143"/>
        <w:jc w:val="center"/>
        <w:rPr>
          <w:rFonts w:ascii="Times New Roman" w:hAnsi="Times New Roman" w:cs="Times New Roman"/>
          <w:b/>
          <w:sz w:val="28"/>
          <w:szCs w:val="28"/>
        </w:rPr>
      </w:pPr>
    </w:p>
    <w:p w14:paraId="61CCBC5F" w14:textId="77777777" w:rsidR="00B746EB" w:rsidRDefault="00B746EB" w:rsidP="00DF198B">
      <w:pPr>
        <w:spacing w:after="0" w:line="240" w:lineRule="auto"/>
        <w:ind w:right="-143"/>
        <w:jc w:val="center"/>
        <w:rPr>
          <w:rFonts w:ascii="Times New Roman" w:hAnsi="Times New Roman" w:cs="Times New Roman"/>
          <w:b/>
          <w:sz w:val="28"/>
          <w:szCs w:val="28"/>
        </w:rPr>
      </w:pPr>
    </w:p>
    <w:p w14:paraId="30D1A510" w14:textId="77777777" w:rsidR="00B746EB" w:rsidRDefault="00B746EB" w:rsidP="00DF198B">
      <w:pPr>
        <w:spacing w:after="0" w:line="240" w:lineRule="auto"/>
        <w:ind w:right="-143"/>
        <w:jc w:val="center"/>
        <w:rPr>
          <w:rFonts w:ascii="Times New Roman" w:hAnsi="Times New Roman" w:cs="Times New Roman"/>
          <w:b/>
          <w:sz w:val="28"/>
          <w:szCs w:val="28"/>
        </w:rPr>
      </w:pPr>
    </w:p>
    <w:p w14:paraId="5EA8760E" w14:textId="77777777" w:rsidR="005F767A" w:rsidRPr="005F767A" w:rsidRDefault="005F767A" w:rsidP="009F6720">
      <w:pPr>
        <w:spacing w:after="0" w:line="240" w:lineRule="auto"/>
        <w:rPr>
          <w:rFonts w:ascii="Times New Roman" w:eastAsia="Calibri" w:hAnsi="Times New Roman" w:cs="Times New Roman"/>
          <w:i/>
          <w:noProof/>
          <w:sz w:val="18"/>
          <w:szCs w:val="28"/>
        </w:rPr>
      </w:pPr>
    </w:p>
    <w:sectPr w:rsidR="005F767A" w:rsidRPr="005F767A" w:rsidSect="00CC0278">
      <w:headerReference w:type="default" r:id="rId13"/>
      <w:footerReference w:type="default" r:id="rId14"/>
      <w:pgSz w:w="11906" w:h="16838"/>
      <w:pgMar w:top="0"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C67A7" w14:textId="77777777" w:rsidR="00F8425A" w:rsidRDefault="00F8425A" w:rsidP="007E2D38">
      <w:pPr>
        <w:spacing w:after="0" w:line="240" w:lineRule="auto"/>
      </w:pPr>
      <w:r>
        <w:separator/>
      </w:r>
    </w:p>
  </w:endnote>
  <w:endnote w:type="continuationSeparator" w:id="0">
    <w:p w14:paraId="562E5A20" w14:textId="77777777" w:rsidR="00F8425A" w:rsidRDefault="00F8425A" w:rsidP="007E2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44651" w14:textId="77777777" w:rsidR="00AD204A" w:rsidRPr="00155D60" w:rsidRDefault="00AD204A" w:rsidP="007E2D38">
    <w:pPr>
      <w:spacing w:after="0" w:line="240" w:lineRule="auto"/>
      <w:rPr>
        <w:rFonts w:ascii="Times New Roman" w:hAnsi="Times New Roman" w:cs="Times New Roman"/>
        <w:i/>
        <w:sz w:val="20"/>
        <w:lang w:val="kk-K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3F719" w14:textId="77777777" w:rsidR="00F8425A" w:rsidRDefault="00F8425A" w:rsidP="007E2D38">
      <w:pPr>
        <w:spacing w:after="0" w:line="240" w:lineRule="auto"/>
      </w:pPr>
      <w:r>
        <w:separator/>
      </w:r>
    </w:p>
  </w:footnote>
  <w:footnote w:type="continuationSeparator" w:id="0">
    <w:p w14:paraId="624BB9D7" w14:textId="77777777" w:rsidR="00F8425A" w:rsidRDefault="00F8425A" w:rsidP="007E2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511822"/>
      <w:docPartObj>
        <w:docPartGallery w:val="Page Numbers (Top of Page)"/>
        <w:docPartUnique/>
      </w:docPartObj>
    </w:sdtPr>
    <w:sdtContent>
      <w:p w14:paraId="3A6CC179" w14:textId="77777777" w:rsidR="00A321B0" w:rsidRDefault="00A321B0">
        <w:pPr>
          <w:pStyle w:val="a9"/>
          <w:jc w:val="center"/>
        </w:pPr>
        <w:r>
          <w:fldChar w:fldCharType="begin"/>
        </w:r>
        <w:r>
          <w:instrText>PAGE   \* MERGEFORMAT</w:instrText>
        </w:r>
        <w:r>
          <w:fldChar w:fldCharType="separate"/>
        </w:r>
        <w:r w:rsidR="00A72DB4">
          <w:rPr>
            <w:noProof/>
          </w:rPr>
          <w:t>2</w:t>
        </w:r>
        <w:r>
          <w:fldChar w:fldCharType="end"/>
        </w:r>
      </w:p>
    </w:sdtContent>
  </w:sdt>
  <w:p w14:paraId="79470CF4" w14:textId="77777777" w:rsidR="00E6333D" w:rsidRDefault="00E6333D">
    <w:pPr>
      <w:pStyle w:val="a9"/>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юстиции Республики Казахстан - Сарсенали А.И."/>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D35B4"/>
    <w:multiLevelType w:val="hybridMultilevel"/>
    <w:tmpl w:val="161CA9F2"/>
    <w:lvl w:ilvl="0" w:tplc="4CB4E456">
      <w:start w:val="1"/>
      <w:numFmt w:val="decimal"/>
      <w:lvlText w:val="%1)"/>
      <w:lvlJc w:val="left"/>
      <w:pPr>
        <w:ind w:left="3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1" w:tplc="5CF0E132">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2" w:tplc="BE44ABB0">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3" w:tplc="21840584">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4" w:tplc="D3760B02">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5" w:tplc="8EC47828">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6" w:tplc="10969AEC">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7" w:tplc="EA94CEC2">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lvl w:ilvl="8" w:tplc="81D2B4F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bdr w:val="none" w:sz="0" w:space="0" w:color="auto"/>
        <w:shd w:val="clear" w:color="auto" w:fill="auto"/>
        <w:vertAlign w:val="baseline"/>
      </w:rPr>
    </w:lvl>
  </w:abstractNum>
  <w:abstractNum w:abstractNumId="1" w15:restartNumberingAfterBreak="0">
    <w:nsid w:val="1E2C2E94"/>
    <w:multiLevelType w:val="hybridMultilevel"/>
    <w:tmpl w:val="5424638A"/>
    <w:lvl w:ilvl="0" w:tplc="8682A3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E543D95"/>
    <w:multiLevelType w:val="hybridMultilevel"/>
    <w:tmpl w:val="67F6A2F4"/>
    <w:lvl w:ilvl="0" w:tplc="BF8E320C">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DF7865"/>
    <w:multiLevelType w:val="hybridMultilevel"/>
    <w:tmpl w:val="5016E97C"/>
    <w:lvl w:ilvl="0" w:tplc="03A2B214">
      <w:start w:val="3"/>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4" w15:restartNumberingAfterBreak="0">
    <w:nsid w:val="2BF51652"/>
    <w:multiLevelType w:val="hybridMultilevel"/>
    <w:tmpl w:val="02CA6338"/>
    <w:lvl w:ilvl="0" w:tplc="99C83948">
      <w:start w:val="2"/>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5" w15:restartNumberingAfterBreak="0">
    <w:nsid w:val="36BD2EE5"/>
    <w:multiLevelType w:val="hybridMultilevel"/>
    <w:tmpl w:val="574C5CF2"/>
    <w:lvl w:ilvl="0" w:tplc="65F24FE4">
      <w:start w:val="1"/>
      <w:numFmt w:val="decimal"/>
      <w:lvlText w:val="%1."/>
      <w:lvlJc w:val="left"/>
      <w:pPr>
        <w:ind w:left="1830" w:hanging="111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8F94CB8"/>
    <w:multiLevelType w:val="hybridMultilevel"/>
    <w:tmpl w:val="D63440BE"/>
    <w:lvl w:ilvl="0" w:tplc="9D6CAA8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C9819C1"/>
    <w:multiLevelType w:val="hybridMultilevel"/>
    <w:tmpl w:val="C2A48468"/>
    <w:lvl w:ilvl="0" w:tplc="8C68E326">
      <w:start w:val="2"/>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8" w15:restartNumberingAfterBreak="0">
    <w:nsid w:val="5DD15902"/>
    <w:multiLevelType w:val="hybridMultilevel"/>
    <w:tmpl w:val="C2D2A4F4"/>
    <w:lvl w:ilvl="0" w:tplc="640A63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F7532E9"/>
    <w:multiLevelType w:val="hybridMultilevel"/>
    <w:tmpl w:val="9B7EBFAA"/>
    <w:lvl w:ilvl="0" w:tplc="75524108">
      <w:start w:val="1"/>
      <w:numFmt w:val="decimal"/>
      <w:lvlText w:val="%1)"/>
      <w:lvlJc w:val="left"/>
      <w:pPr>
        <w:ind w:left="34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1" w:tplc="4EF69D42">
      <w:start w:val="1"/>
      <w:numFmt w:val="lowerLetter"/>
      <w:lvlText w:val="%2"/>
      <w:lvlJc w:val="left"/>
      <w:pPr>
        <w:ind w:left="178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2" w:tplc="8AE891B0">
      <w:start w:val="1"/>
      <w:numFmt w:val="lowerRoman"/>
      <w:lvlText w:val="%3"/>
      <w:lvlJc w:val="left"/>
      <w:pPr>
        <w:ind w:left="250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3" w:tplc="B5D2AF86">
      <w:start w:val="1"/>
      <w:numFmt w:val="decimal"/>
      <w:lvlText w:val="%4"/>
      <w:lvlJc w:val="left"/>
      <w:pPr>
        <w:ind w:left="322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4" w:tplc="584A6E22">
      <w:start w:val="1"/>
      <w:numFmt w:val="lowerLetter"/>
      <w:lvlText w:val="%5"/>
      <w:lvlJc w:val="left"/>
      <w:pPr>
        <w:ind w:left="394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5" w:tplc="86029FBC">
      <w:start w:val="1"/>
      <w:numFmt w:val="lowerRoman"/>
      <w:lvlText w:val="%6"/>
      <w:lvlJc w:val="left"/>
      <w:pPr>
        <w:ind w:left="466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6" w:tplc="9BA0F9DE">
      <w:start w:val="1"/>
      <w:numFmt w:val="decimal"/>
      <w:lvlText w:val="%7"/>
      <w:lvlJc w:val="left"/>
      <w:pPr>
        <w:ind w:left="538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7" w:tplc="589A9E76">
      <w:start w:val="1"/>
      <w:numFmt w:val="lowerLetter"/>
      <w:lvlText w:val="%8"/>
      <w:lvlJc w:val="left"/>
      <w:pPr>
        <w:ind w:left="610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lvl w:ilvl="8" w:tplc="80C0BD64">
      <w:start w:val="1"/>
      <w:numFmt w:val="lowerRoman"/>
      <w:lvlText w:val="%9"/>
      <w:lvlJc w:val="left"/>
      <w:pPr>
        <w:ind w:left="6826" w:firstLine="0"/>
      </w:pPr>
      <w:rPr>
        <w:rFonts w:ascii="Times New Roman" w:eastAsia="Times New Roman" w:hAnsi="Times New Roman" w:cs="Times New Roman"/>
        <w:b w:val="0"/>
        <w:i w:val="0"/>
        <w:strike w:val="0"/>
        <w:dstrike w:val="0"/>
        <w:color w:val="000000"/>
        <w:sz w:val="29"/>
        <w:szCs w:val="29"/>
        <w:u w:val="none" w:color="000000"/>
        <w:effect w:val="none"/>
        <w:bdr w:val="none" w:sz="0" w:space="0" w:color="auto" w:frame="1"/>
        <w:vertAlign w:val="baseline"/>
      </w:rPr>
    </w:lvl>
  </w:abstractNum>
  <w:abstractNum w:abstractNumId="10" w15:restartNumberingAfterBreak="0">
    <w:nsid w:val="7532593C"/>
    <w:multiLevelType w:val="hybridMultilevel"/>
    <w:tmpl w:val="FB78CC62"/>
    <w:lvl w:ilvl="0" w:tplc="2416ADD2">
      <w:start w:val="2"/>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287665336">
    <w:abstractNumId w:val="2"/>
  </w:num>
  <w:num w:numId="2" w16cid:durableId="1879391136">
    <w:abstractNumId w:val="8"/>
  </w:num>
  <w:num w:numId="3" w16cid:durableId="1223638017">
    <w:abstractNumId w:val="1"/>
  </w:num>
  <w:num w:numId="4" w16cid:durableId="1893887869">
    <w:abstractNumId w:val="5"/>
  </w:num>
  <w:num w:numId="5" w16cid:durableId="849488841">
    <w:abstractNumId w:val="6"/>
  </w:num>
  <w:num w:numId="6" w16cid:durableId="2656924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5485676">
    <w:abstractNumId w:val="7"/>
  </w:num>
  <w:num w:numId="8" w16cid:durableId="808010953">
    <w:abstractNumId w:val="10"/>
  </w:num>
  <w:num w:numId="9" w16cid:durableId="1028141168">
    <w:abstractNumId w:val="3"/>
  </w:num>
  <w:num w:numId="10" w16cid:durableId="1211574289">
    <w:abstractNumId w:val="4"/>
  </w:num>
  <w:num w:numId="11" w16cid:durableId="809597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02C"/>
    <w:rsid w:val="00004D6F"/>
    <w:rsid w:val="00006463"/>
    <w:rsid w:val="00010AAB"/>
    <w:rsid w:val="0001384B"/>
    <w:rsid w:val="00013D58"/>
    <w:rsid w:val="00014576"/>
    <w:rsid w:val="000161FA"/>
    <w:rsid w:val="000170E1"/>
    <w:rsid w:val="00026AA2"/>
    <w:rsid w:val="00032BE9"/>
    <w:rsid w:val="00037D82"/>
    <w:rsid w:val="00042E1A"/>
    <w:rsid w:val="00061690"/>
    <w:rsid w:val="00062784"/>
    <w:rsid w:val="00064D4F"/>
    <w:rsid w:val="000669FC"/>
    <w:rsid w:val="0007702A"/>
    <w:rsid w:val="000772E3"/>
    <w:rsid w:val="00081FAE"/>
    <w:rsid w:val="000825CE"/>
    <w:rsid w:val="00082675"/>
    <w:rsid w:val="00084DCB"/>
    <w:rsid w:val="0008642C"/>
    <w:rsid w:val="00093ACA"/>
    <w:rsid w:val="0009458E"/>
    <w:rsid w:val="000962A8"/>
    <w:rsid w:val="00096923"/>
    <w:rsid w:val="000B54B7"/>
    <w:rsid w:val="000B5C68"/>
    <w:rsid w:val="000C37DD"/>
    <w:rsid w:val="000C6894"/>
    <w:rsid w:val="000D756D"/>
    <w:rsid w:val="000E2247"/>
    <w:rsid w:val="000E2E60"/>
    <w:rsid w:val="000E3E06"/>
    <w:rsid w:val="000E4839"/>
    <w:rsid w:val="00102270"/>
    <w:rsid w:val="00105D90"/>
    <w:rsid w:val="001150BC"/>
    <w:rsid w:val="00115E21"/>
    <w:rsid w:val="0012052D"/>
    <w:rsid w:val="00120E17"/>
    <w:rsid w:val="00121600"/>
    <w:rsid w:val="00125176"/>
    <w:rsid w:val="00126B35"/>
    <w:rsid w:val="0013484E"/>
    <w:rsid w:val="00152D86"/>
    <w:rsid w:val="001552E1"/>
    <w:rsid w:val="00155D60"/>
    <w:rsid w:val="00161E28"/>
    <w:rsid w:val="0018224B"/>
    <w:rsid w:val="00186753"/>
    <w:rsid w:val="00193023"/>
    <w:rsid w:val="00194587"/>
    <w:rsid w:val="001A5F39"/>
    <w:rsid w:val="001B2017"/>
    <w:rsid w:val="001B577D"/>
    <w:rsid w:val="001C08FE"/>
    <w:rsid w:val="001D1267"/>
    <w:rsid w:val="001E66BF"/>
    <w:rsid w:val="001E75C3"/>
    <w:rsid w:val="001F4EB3"/>
    <w:rsid w:val="00202617"/>
    <w:rsid w:val="0021426C"/>
    <w:rsid w:val="0021585F"/>
    <w:rsid w:val="00217E43"/>
    <w:rsid w:val="00221A02"/>
    <w:rsid w:val="00226720"/>
    <w:rsid w:val="002322D6"/>
    <w:rsid w:val="002357B0"/>
    <w:rsid w:val="0024398B"/>
    <w:rsid w:val="00246B68"/>
    <w:rsid w:val="0024761F"/>
    <w:rsid w:val="0025623D"/>
    <w:rsid w:val="002663FA"/>
    <w:rsid w:val="0028443A"/>
    <w:rsid w:val="00293C0B"/>
    <w:rsid w:val="002962C5"/>
    <w:rsid w:val="002A75BB"/>
    <w:rsid w:val="002B70DE"/>
    <w:rsid w:val="002B7E72"/>
    <w:rsid w:val="002C5487"/>
    <w:rsid w:val="002C61B2"/>
    <w:rsid w:val="002E40FA"/>
    <w:rsid w:val="002F1F90"/>
    <w:rsid w:val="002F2E3E"/>
    <w:rsid w:val="002F56E6"/>
    <w:rsid w:val="0030116A"/>
    <w:rsid w:val="0030295E"/>
    <w:rsid w:val="00302AB9"/>
    <w:rsid w:val="00306C19"/>
    <w:rsid w:val="003118A0"/>
    <w:rsid w:val="003162DA"/>
    <w:rsid w:val="00317D99"/>
    <w:rsid w:val="0032084E"/>
    <w:rsid w:val="00323EFD"/>
    <w:rsid w:val="00333E27"/>
    <w:rsid w:val="0034789A"/>
    <w:rsid w:val="00347C21"/>
    <w:rsid w:val="00347EDF"/>
    <w:rsid w:val="003629FE"/>
    <w:rsid w:val="00366F72"/>
    <w:rsid w:val="00367D54"/>
    <w:rsid w:val="00370C62"/>
    <w:rsid w:val="003730D1"/>
    <w:rsid w:val="00375B13"/>
    <w:rsid w:val="0038122F"/>
    <w:rsid w:val="00387BE8"/>
    <w:rsid w:val="003B08D2"/>
    <w:rsid w:val="003B4FE8"/>
    <w:rsid w:val="003B562E"/>
    <w:rsid w:val="003C2849"/>
    <w:rsid w:val="003C7873"/>
    <w:rsid w:val="003D6E54"/>
    <w:rsid w:val="003E2DAE"/>
    <w:rsid w:val="003F1928"/>
    <w:rsid w:val="003F6F5C"/>
    <w:rsid w:val="004212E6"/>
    <w:rsid w:val="00425847"/>
    <w:rsid w:val="004331CC"/>
    <w:rsid w:val="00436B88"/>
    <w:rsid w:val="00454E1D"/>
    <w:rsid w:val="00462BAF"/>
    <w:rsid w:val="004703ED"/>
    <w:rsid w:val="00471E48"/>
    <w:rsid w:val="004756E3"/>
    <w:rsid w:val="004760A1"/>
    <w:rsid w:val="00481504"/>
    <w:rsid w:val="00492212"/>
    <w:rsid w:val="004A47F3"/>
    <w:rsid w:val="004C2E31"/>
    <w:rsid w:val="004C39A9"/>
    <w:rsid w:val="004C5203"/>
    <w:rsid w:val="004C5959"/>
    <w:rsid w:val="004C73B7"/>
    <w:rsid w:val="004D05BD"/>
    <w:rsid w:val="004D41CE"/>
    <w:rsid w:val="004E07C2"/>
    <w:rsid w:val="004E37D8"/>
    <w:rsid w:val="004E45A4"/>
    <w:rsid w:val="004E54DC"/>
    <w:rsid w:val="00513EEF"/>
    <w:rsid w:val="00517283"/>
    <w:rsid w:val="0052196C"/>
    <w:rsid w:val="005219EE"/>
    <w:rsid w:val="00524E0A"/>
    <w:rsid w:val="00542051"/>
    <w:rsid w:val="0054502C"/>
    <w:rsid w:val="00563DBD"/>
    <w:rsid w:val="005737BB"/>
    <w:rsid w:val="00575C20"/>
    <w:rsid w:val="0057603E"/>
    <w:rsid w:val="0058250D"/>
    <w:rsid w:val="0058319F"/>
    <w:rsid w:val="00591811"/>
    <w:rsid w:val="00592CC6"/>
    <w:rsid w:val="00594F11"/>
    <w:rsid w:val="005A3CB0"/>
    <w:rsid w:val="005A6405"/>
    <w:rsid w:val="005B5D1E"/>
    <w:rsid w:val="005C0D75"/>
    <w:rsid w:val="005C3618"/>
    <w:rsid w:val="005C5054"/>
    <w:rsid w:val="005D200F"/>
    <w:rsid w:val="005D662B"/>
    <w:rsid w:val="005D681C"/>
    <w:rsid w:val="005E4038"/>
    <w:rsid w:val="005E65C8"/>
    <w:rsid w:val="005E66BF"/>
    <w:rsid w:val="005F614C"/>
    <w:rsid w:val="005F767A"/>
    <w:rsid w:val="00606408"/>
    <w:rsid w:val="006134EF"/>
    <w:rsid w:val="006169CD"/>
    <w:rsid w:val="00617F81"/>
    <w:rsid w:val="00620866"/>
    <w:rsid w:val="006227D5"/>
    <w:rsid w:val="006302FB"/>
    <w:rsid w:val="006354D6"/>
    <w:rsid w:val="00636E1D"/>
    <w:rsid w:val="006372F9"/>
    <w:rsid w:val="006406A6"/>
    <w:rsid w:val="006479BD"/>
    <w:rsid w:val="00647D6B"/>
    <w:rsid w:val="00647EF8"/>
    <w:rsid w:val="00653DB4"/>
    <w:rsid w:val="006572A7"/>
    <w:rsid w:val="00662E02"/>
    <w:rsid w:val="00675F54"/>
    <w:rsid w:val="00676A04"/>
    <w:rsid w:val="00682475"/>
    <w:rsid w:val="00684C40"/>
    <w:rsid w:val="00685EC5"/>
    <w:rsid w:val="006A0B4B"/>
    <w:rsid w:val="006B1AC3"/>
    <w:rsid w:val="006B2C2E"/>
    <w:rsid w:val="006C10EE"/>
    <w:rsid w:val="006C52E4"/>
    <w:rsid w:val="006C591F"/>
    <w:rsid w:val="006D1D2B"/>
    <w:rsid w:val="006D6F0F"/>
    <w:rsid w:val="006F0FD2"/>
    <w:rsid w:val="006F4DD9"/>
    <w:rsid w:val="006F71E1"/>
    <w:rsid w:val="00707A9B"/>
    <w:rsid w:val="00715906"/>
    <w:rsid w:val="00716929"/>
    <w:rsid w:val="00716BD1"/>
    <w:rsid w:val="00720605"/>
    <w:rsid w:val="00726E0C"/>
    <w:rsid w:val="00736F8D"/>
    <w:rsid w:val="00742586"/>
    <w:rsid w:val="00746203"/>
    <w:rsid w:val="0075061D"/>
    <w:rsid w:val="0077146C"/>
    <w:rsid w:val="007828D5"/>
    <w:rsid w:val="00783689"/>
    <w:rsid w:val="00785B6F"/>
    <w:rsid w:val="007A46A9"/>
    <w:rsid w:val="007A7042"/>
    <w:rsid w:val="007C4347"/>
    <w:rsid w:val="007C7BF4"/>
    <w:rsid w:val="007D08B8"/>
    <w:rsid w:val="007D5DA0"/>
    <w:rsid w:val="007E2D38"/>
    <w:rsid w:val="007E5ABC"/>
    <w:rsid w:val="007F49C2"/>
    <w:rsid w:val="00813634"/>
    <w:rsid w:val="00813E7D"/>
    <w:rsid w:val="00823C9C"/>
    <w:rsid w:val="00831AD5"/>
    <w:rsid w:val="0083334F"/>
    <w:rsid w:val="00840E0D"/>
    <w:rsid w:val="00850CC1"/>
    <w:rsid w:val="0085187A"/>
    <w:rsid w:val="00861AFC"/>
    <w:rsid w:val="008643F3"/>
    <w:rsid w:val="00864B20"/>
    <w:rsid w:val="00872DF6"/>
    <w:rsid w:val="0087533C"/>
    <w:rsid w:val="0088003A"/>
    <w:rsid w:val="00885B4F"/>
    <w:rsid w:val="008A04B6"/>
    <w:rsid w:val="008A3435"/>
    <w:rsid w:val="008B2DCA"/>
    <w:rsid w:val="008C1DB3"/>
    <w:rsid w:val="008D47F9"/>
    <w:rsid w:val="008E5AE0"/>
    <w:rsid w:val="008F210F"/>
    <w:rsid w:val="008F46D7"/>
    <w:rsid w:val="00902AE7"/>
    <w:rsid w:val="00904B41"/>
    <w:rsid w:val="009066BE"/>
    <w:rsid w:val="00907819"/>
    <w:rsid w:val="00907C4C"/>
    <w:rsid w:val="009161FC"/>
    <w:rsid w:val="00921839"/>
    <w:rsid w:val="0092198C"/>
    <w:rsid w:val="00922C5B"/>
    <w:rsid w:val="009327FF"/>
    <w:rsid w:val="0093410E"/>
    <w:rsid w:val="00934B3F"/>
    <w:rsid w:val="0093780E"/>
    <w:rsid w:val="009517DB"/>
    <w:rsid w:val="00955CBB"/>
    <w:rsid w:val="00974FE8"/>
    <w:rsid w:val="0097537D"/>
    <w:rsid w:val="00987083"/>
    <w:rsid w:val="00996DFC"/>
    <w:rsid w:val="009A283D"/>
    <w:rsid w:val="009A377A"/>
    <w:rsid w:val="009B4442"/>
    <w:rsid w:val="009C770D"/>
    <w:rsid w:val="009D04AC"/>
    <w:rsid w:val="009D2B42"/>
    <w:rsid w:val="009D2E86"/>
    <w:rsid w:val="009D398D"/>
    <w:rsid w:val="009E2F47"/>
    <w:rsid w:val="009E3310"/>
    <w:rsid w:val="009E5FB6"/>
    <w:rsid w:val="009F01EE"/>
    <w:rsid w:val="009F6720"/>
    <w:rsid w:val="00A049E2"/>
    <w:rsid w:val="00A1275B"/>
    <w:rsid w:val="00A136E9"/>
    <w:rsid w:val="00A1505D"/>
    <w:rsid w:val="00A1610F"/>
    <w:rsid w:val="00A20002"/>
    <w:rsid w:val="00A321B0"/>
    <w:rsid w:val="00A32FC9"/>
    <w:rsid w:val="00A417E5"/>
    <w:rsid w:val="00A42A04"/>
    <w:rsid w:val="00A47F8F"/>
    <w:rsid w:val="00A5002A"/>
    <w:rsid w:val="00A5243C"/>
    <w:rsid w:val="00A656C9"/>
    <w:rsid w:val="00A72DB4"/>
    <w:rsid w:val="00A7480B"/>
    <w:rsid w:val="00A74C23"/>
    <w:rsid w:val="00A81FDE"/>
    <w:rsid w:val="00A82560"/>
    <w:rsid w:val="00A86961"/>
    <w:rsid w:val="00A915BA"/>
    <w:rsid w:val="00A95443"/>
    <w:rsid w:val="00A970F9"/>
    <w:rsid w:val="00AA2226"/>
    <w:rsid w:val="00AA703B"/>
    <w:rsid w:val="00AB1594"/>
    <w:rsid w:val="00AC19C1"/>
    <w:rsid w:val="00AC79AC"/>
    <w:rsid w:val="00AD204A"/>
    <w:rsid w:val="00AE3855"/>
    <w:rsid w:val="00AE4A26"/>
    <w:rsid w:val="00AE5911"/>
    <w:rsid w:val="00AF70FB"/>
    <w:rsid w:val="00AF7DB3"/>
    <w:rsid w:val="00B0202C"/>
    <w:rsid w:val="00B02208"/>
    <w:rsid w:val="00B05D0C"/>
    <w:rsid w:val="00B10EC3"/>
    <w:rsid w:val="00B1266D"/>
    <w:rsid w:val="00B1495D"/>
    <w:rsid w:val="00B42F06"/>
    <w:rsid w:val="00B621E5"/>
    <w:rsid w:val="00B63B21"/>
    <w:rsid w:val="00B70472"/>
    <w:rsid w:val="00B746EB"/>
    <w:rsid w:val="00B777F0"/>
    <w:rsid w:val="00B8220F"/>
    <w:rsid w:val="00B8272C"/>
    <w:rsid w:val="00B84230"/>
    <w:rsid w:val="00B87F1A"/>
    <w:rsid w:val="00B93193"/>
    <w:rsid w:val="00BA2F6A"/>
    <w:rsid w:val="00BA7A46"/>
    <w:rsid w:val="00BB3E28"/>
    <w:rsid w:val="00BB7ACD"/>
    <w:rsid w:val="00BC6BE0"/>
    <w:rsid w:val="00BD12C0"/>
    <w:rsid w:val="00BD19CC"/>
    <w:rsid w:val="00BD28E2"/>
    <w:rsid w:val="00BD767F"/>
    <w:rsid w:val="00BE1D57"/>
    <w:rsid w:val="00BE29F3"/>
    <w:rsid w:val="00BF1546"/>
    <w:rsid w:val="00BF432C"/>
    <w:rsid w:val="00C150E1"/>
    <w:rsid w:val="00C179A5"/>
    <w:rsid w:val="00C24000"/>
    <w:rsid w:val="00C2589D"/>
    <w:rsid w:val="00C27CDE"/>
    <w:rsid w:val="00C30EF1"/>
    <w:rsid w:val="00C336C3"/>
    <w:rsid w:val="00C35A39"/>
    <w:rsid w:val="00C42CF1"/>
    <w:rsid w:val="00C469A8"/>
    <w:rsid w:val="00C50831"/>
    <w:rsid w:val="00C52179"/>
    <w:rsid w:val="00C536C1"/>
    <w:rsid w:val="00C55466"/>
    <w:rsid w:val="00C9500A"/>
    <w:rsid w:val="00CB68CA"/>
    <w:rsid w:val="00CC0278"/>
    <w:rsid w:val="00CC0F43"/>
    <w:rsid w:val="00CD1E58"/>
    <w:rsid w:val="00CF13D9"/>
    <w:rsid w:val="00CF18D6"/>
    <w:rsid w:val="00CF3A5F"/>
    <w:rsid w:val="00D07DDB"/>
    <w:rsid w:val="00D2193D"/>
    <w:rsid w:val="00D25B46"/>
    <w:rsid w:val="00D33375"/>
    <w:rsid w:val="00D3552B"/>
    <w:rsid w:val="00D4217E"/>
    <w:rsid w:val="00D42E12"/>
    <w:rsid w:val="00D43B92"/>
    <w:rsid w:val="00D45A38"/>
    <w:rsid w:val="00D55ACD"/>
    <w:rsid w:val="00D55D59"/>
    <w:rsid w:val="00D71A1E"/>
    <w:rsid w:val="00D750A5"/>
    <w:rsid w:val="00D76E9B"/>
    <w:rsid w:val="00D817BC"/>
    <w:rsid w:val="00D83BE2"/>
    <w:rsid w:val="00D83F57"/>
    <w:rsid w:val="00D84C04"/>
    <w:rsid w:val="00D91E07"/>
    <w:rsid w:val="00D935D0"/>
    <w:rsid w:val="00DA6874"/>
    <w:rsid w:val="00DA7044"/>
    <w:rsid w:val="00DB21BD"/>
    <w:rsid w:val="00DB3B4B"/>
    <w:rsid w:val="00DB4974"/>
    <w:rsid w:val="00DB6613"/>
    <w:rsid w:val="00DC3863"/>
    <w:rsid w:val="00DC6849"/>
    <w:rsid w:val="00DD14E4"/>
    <w:rsid w:val="00DD2263"/>
    <w:rsid w:val="00DD2AB1"/>
    <w:rsid w:val="00DD3A22"/>
    <w:rsid w:val="00DE505B"/>
    <w:rsid w:val="00DE6E43"/>
    <w:rsid w:val="00DE712B"/>
    <w:rsid w:val="00DE798F"/>
    <w:rsid w:val="00DF198B"/>
    <w:rsid w:val="00DF2ACA"/>
    <w:rsid w:val="00E003F3"/>
    <w:rsid w:val="00E13043"/>
    <w:rsid w:val="00E13E2C"/>
    <w:rsid w:val="00E214A1"/>
    <w:rsid w:val="00E241B2"/>
    <w:rsid w:val="00E253E5"/>
    <w:rsid w:val="00E32443"/>
    <w:rsid w:val="00E33EAC"/>
    <w:rsid w:val="00E4161F"/>
    <w:rsid w:val="00E54142"/>
    <w:rsid w:val="00E6231C"/>
    <w:rsid w:val="00E6333D"/>
    <w:rsid w:val="00E70E07"/>
    <w:rsid w:val="00E72C49"/>
    <w:rsid w:val="00E95D14"/>
    <w:rsid w:val="00E97DFD"/>
    <w:rsid w:val="00EA129F"/>
    <w:rsid w:val="00EA1DA9"/>
    <w:rsid w:val="00EA34CA"/>
    <w:rsid w:val="00EA5A45"/>
    <w:rsid w:val="00EA634F"/>
    <w:rsid w:val="00EB76A9"/>
    <w:rsid w:val="00EC28A2"/>
    <w:rsid w:val="00ED2FEA"/>
    <w:rsid w:val="00ED47B6"/>
    <w:rsid w:val="00EE2B27"/>
    <w:rsid w:val="00EE71E4"/>
    <w:rsid w:val="00EF5332"/>
    <w:rsid w:val="00EF7BC1"/>
    <w:rsid w:val="00F01ADF"/>
    <w:rsid w:val="00F025B9"/>
    <w:rsid w:val="00F0701F"/>
    <w:rsid w:val="00F267D2"/>
    <w:rsid w:val="00F302B4"/>
    <w:rsid w:val="00F350DF"/>
    <w:rsid w:val="00F35857"/>
    <w:rsid w:val="00F470F1"/>
    <w:rsid w:val="00F63538"/>
    <w:rsid w:val="00F655CF"/>
    <w:rsid w:val="00F74DA1"/>
    <w:rsid w:val="00F75738"/>
    <w:rsid w:val="00F80769"/>
    <w:rsid w:val="00F80AD5"/>
    <w:rsid w:val="00F8425A"/>
    <w:rsid w:val="00F8513F"/>
    <w:rsid w:val="00F91D22"/>
    <w:rsid w:val="00F9455A"/>
    <w:rsid w:val="00F95F50"/>
    <w:rsid w:val="00F9725D"/>
    <w:rsid w:val="00FA0A87"/>
    <w:rsid w:val="00FA280F"/>
    <w:rsid w:val="00FA5FD8"/>
    <w:rsid w:val="00FB613C"/>
    <w:rsid w:val="00FC0215"/>
    <w:rsid w:val="00FD233B"/>
    <w:rsid w:val="00FE3F50"/>
    <w:rsid w:val="00FE5083"/>
    <w:rsid w:val="00FE64BD"/>
    <w:rsid w:val="00FE67FB"/>
    <w:rsid w:val="00FF1B77"/>
    <w:rsid w:val="00FF1C37"/>
    <w:rsid w:val="00FF3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46F8C"/>
  <w15:docId w15:val="{DE69678E-1EFF-450B-BD15-FFB989F0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21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6169CD"/>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paragraph" w:styleId="5">
    <w:name w:val="heading 5"/>
    <w:basedOn w:val="a"/>
    <w:next w:val="a"/>
    <w:link w:val="50"/>
    <w:uiPriority w:val="9"/>
    <w:unhideWhenUsed/>
    <w:qFormat/>
    <w:rsid w:val="008A343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
    <w:link w:val="a4"/>
    <w:uiPriority w:val="1"/>
    <w:qFormat/>
    <w:rsid w:val="00B0202C"/>
    <w:pPr>
      <w:spacing w:after="0" w:line="240" w:lineRule="auto"/>
      <w:jc w:val="right"/>
    </w:pPr>
    <w:rPr>
      <w:rFonts w:ascii="Calibri" w:eastAsia="Calibri" w:hAnsi="Calibri" w:cs="Times New Roman"/>
    </w:rPr>
  </w:style>
  <w:style w:type="paragraph" w:styleId="a5">
    <w:name w:val="Balloon Text"/>
    <w:basedOn w:val="a"/>
    <w:link w:val="a6"/>
    <w:uiPriority w:val="99"/>
    <w:semiHidden/>
    <w:unhideWhenUsed/>
    <w:rsid w:val="00B020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0202C"/>
    <w:rPr>
      <w:rFonts w:ascii="Tahoma" w:hAnsi="Tahoma" w:cs="Tahoma"/>
      <w:sz w:val="16"/>
      <w:szCs w:val="16"/>
    </w:rPr>
  </w:style>
  <w:style w:type="table" w:styleId="a7">
    <w:name w:val="Table Grid"/>
    <w:basedOn w:val="a1"/>
    <w:uiPriority w:val="59"/>
    <w:rsid w:val="00D333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8">
    <w:name w:val="Hyperlink"/>
    <w:basedOn w:val="a0"/>
    <w:uiPriority w:val="99"/>
    <w:unhideWhenUsed/>
    <w:rsid w:val="00D33375"/>
    <w:rPr>
      <w:color w:val="0000FF" w:themeColor="hyperlink"/>
      <w:u w:val="single"/>
    </w:rPr>
  </w:style>
  <w:style w:type="paragraph" w:styleId="a9">
    <w:name w:val="header"/>
    <w:basedOn w:val="a"/>
    <w:link w:val="aa"/>
    <w:uiPriority w:val="99"/>
    <w:unhideWhenUsed/>
    <w:rsid w:val="007E2D38"/>
    <w:pPr>
      <w:tabs>
        <w:tab w:val="center" w:pos="4844"/>
        <w:tab w:val="right" w:pos="9689"/>
      </w:tabs>
      <w:spacing w:after="0" w:line="240" w:lineRule="auto"/>
    </w:pPr>
  </w:style>
  <w:style w:type="character" w:customStyle="1" w:styleId="aa">
    <w:name w:val="Верхний колонтитул Знак"/>
    <w:basedOn w:val="a0"/>
    <w:link w:val="a9"/>
    <w:uiPriority w:val="99"/>
    <w:rsid w:val="007E2D38"/>
  </w:style>
  <w:style w:type="paragraph" w:styleId="ab">
    <w:name w:val="footer"/>
    <w:basedOn w:val="a"/>
    <w:link w:val="ac"/>
    <w:uiPriority w:val="99"/>
    <w:unhideWhenUsed/>
    <w:rsid w:val="007E2D38"/>
    <w:pPr>
      <w:tabs>
        <w:tab w:val="center" w:pos="4844"/>
        <w:tab w:val="right" w:pos="9689"/>
      </w:tabs>
      <w:spacing w:after="0" w:line="240" w:lineRule="auto"/>
    </w:pPr>
  </w:style>
  <w:style w:type="character" w:customStyle="1" w:styleId="ac">
    <w:name w:val="Нижний колонтитул Знак"/>
    <w:basedOn w:val="a0"/>
    <w:link w:val="ab"/>
    <w:uiPriority w:val="99"/>
    <w:rsid w:val="007E2D38"/>
  </w:style>
  <w:style w:type="character" w:styleId="ad">
    <w:name w:val="Strong"/>
    <w:basedOn w:val="a0"/>
    <w:uiPriority w:val="22"/>
    <w:qFormat/>
    <w:rsid w:val="0087533C"/>
    <w:rPr>
      <w:b/>
      <w:bCs/>
    </w:rPr>
  </w:style>
  <w:style w:type="paragraph" w:customStyle="1" w:styleId="2">
    <w:name w:val="Абзац списка2"/>
    <w:basedOn w:val="a"/>
    <w:uiPriority w:val="99"/>
    <w:qFormat/>
    <w:rsid w:val="0058319F"/>
    <w:pPr>
      <w:ind w:left="720"/>
    </w:pPr>
    <w:rPr>
      <w:rFonts w:ascii="Calibri" w:eastAsia="Calibri" w:hAnsi="Calibri" w:cs="Calibri"/>
      <w:lang w:eastAsia="en-US"/>
    </w:rPr>
  </w:style>
  <w:style w:type="paragraph" w:styleId="ae">
    <w:name w:val="List Paragraph"/>
    <w:basedOn w:val="a"/>
    <w:uiPriority w:val="34"/>
    <w:qFormat/>
    <w:rsid w:val="0058319F"/>
    <w:pPr>
      <w:ind w:left="720"/>
      <w:contextualSpacing/>
    </w:pPr>
    <w:rPr>
      <w:rFonts w:eastAsiaTheme="minorHAnsi"/>
      <w:lang w:eastAsia="en-US"/>
    </w:rPr>
  </w:style>
  <w:style w:type="character" w:customStyle="1" w:styleId="markedcontent">
    <w:name w:val="markedcontent"/>
    <w:basedOn w:val="a0"/>
    <w:rsid w:val="0058319F"/>
  </w:style>
  <w:style w:type="paragraph" w:styleId="af">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f0"/>
    <w:uiPriority w:val="99"/>
    <w:unhideWhenUsed/>
    <w:qFormat/>
    <w:rsid w:val="00F35857"/>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7464">
    <w:name w:val="7464"/>
    <w:aliases w:val="bqiaagaaeyqcaaagiaiaaanzggaabyeaaaaaaaaaaaaaaaaaaaaaaaaaaaaaaaaaaaaaaaaaaaaaaaaaaaaaaaaaaaaaaaaaaaaaaaaaaaaaaaaaaaaaaaaaaaaaaaaaaaaaaaaaaaaaaaaaaaaaaaaaaaaaaaaaaaaaaaaaaaaaaaaaaaaaaaaaaaaaaaaaaaaaaaaaaaaaaaaaaaaaaaaaaaaaaaaaaaaaaaaa"/>
    <w:basedOn w:val="a"/>
    <w:uiPriority w:val="99"/>
    <w:qFormat/>
    <w:rsid w:val="00F302B4"/>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a4">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
    <w:link w:val="a3"/>
    <w:uiPriority w:val="1"/>
    <w:rsid w:val="000772E3"/>
    <w:rPr>
      <w:rFonts w:ascii="Calibri" w:eastAsia="Calibri" w:hAnsi="Calibri" w:cs="Times New Roman"/>
    </w:rPr>
  </w:style>
  <w:style w:type="character" w:customStyle="1" w:styleId="af0">
    <w:name w:val="Обычный (Интернет)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
    <w:link w:val="af"/>
    <w:uiPriority w:val="99"/>
    <w:locked/>
    <w:rsid w:val="00B02208"/>
    <w:rPr>
      <w:rFonts w:ascii="Times New Roman" w:eastAsia="Times New Roman" w:hAnsi="Times New Roman" w:cs="Times New Roman"/>
      <w:sz w:val="24"/>
      <w:szCs w:val="24"/>
      <w:lang w:eastAsia="en-US"/>
    </w:rPr>
  </w:style>
  <w:style w:type="character" w:customStyle="1" w:styleId="30">
    <w:name w:val="Заголовок 3 Знак"/>
    <w:basedOn w:val="a0"/>
    <w:link w:val="3"/>
    <w:uiPriority w:val="9"/>
    <w:rsid w:val="006169CD"/>
    <w:rPr>
      <w:rFonts w:ascii="Times New Roman" w:eastAsia="Times New Roman" w:hAnsi="Times New Roman" w:cs="Times New Roman"/>
      <w:b/>
      <w:bCs/>
      <w:sz w:val="27"/>
      <w:szCs w:val="27"/>
      <w:lang w:val="ru-KZ" w:eastAsia="ru-KZ"/>
    </w:rPr>
  </w:style>
  <w:style w:type="character" w:customStyle="1" w:styleId="10">
    <w:name w:val="Заголовок 1 Знак"/>
    <w:basedOn w:val="a0"/>
    <w:link w:val="1"/>
    <w:uiPriority w:val="9"/>
    <w:rsid w:val="00B621E5"/>
    <w:rPr>
      <w:rFonts w:asciiTheme="majorHAnsi" w:eastAsiaTheme="majorEastAsia" w:hAnsiTheme="majorHAnsi" w:cstheme="majorBidi"/>
      <w:color w:val="365F91" w:themeColor="accent1" w:themeShade="BF"/>
      <w:sz w:val="32"/>
      <w:szCs w:val="32"/>
    </w:rPr>
  </w:style>
  <w:style w:type="paragraph" w:customStyle="1" w:styleId="1778">
    <w:name w:val="1778"/>
    <w:aliases w:val="bqiaagaaeyqcaaagiaiaaanzbgaabwcgaaaaaaaaaaaaaaaaaaaaaaaaaaaaaaaaaaaaaaaaaaaaaaaaaaaaaaaaaaaaaaaaaaaaaaaaaaaaaaaaaaaaaaaaaaaaaaaaaaaaaaaaaaaaaaaaaaaaaaaaaaaaaaaaaaaaaaaaaaaaaaaaaaaaaaaaaaaaaaaaaaaaaaaaaaaaaaaaaaaaaaaaaaaaaaaaaaaaaaaa"/>
    <w:basedOn w:val="a"/>
    <w:rsid w:val="0030295E"/>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50">
    <w:name w:val="Заголовок 5 Знак"/>
    <w:basedOn w:val="a0"/>
    <w:link w:val="5"/>
    <w:uiPriority w:val="9"/>
    <w:rsid w:val="008A3435"/>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64017">
      <w:bodyDiv w:val="1"/>
      <w:marLeft w:val="0"/>
      <w:marRight w:val="0"/>
      <w:marTop w:val="0"/>
      <w:marBottom w:val="0"/>
      <w:divBdr>
        <w:top w:val="none" w:sz="0" w:space="0" w:color="auto"/>
        <w:left w:val="none" w:sz="0" w:space="0" w:color="auto"/>
        <w:bottom w:val="none" w:sz="0" w:space="0" w:color="auto"/>
        <w:right w:val="none" w:sz="0" w:space="0" w:color="auto"/>
      </w:divBdr>
    </w:div>
    <w:div w:id="76755259">
      <w:bodyDiv w:val="1"/>
      <w:marLeft w:val="0"/>
      <w:marRight w:val="0"/>
      <w:marTop w:val="0"/>
      <w:marBottom w:val="0"/>
      <w:divBdr>
        <w:top w:val="none" w:sz="0" w:space="0" w:color="auto"/>
        <w:left w:val="none" w:sz="0" w:space="0" w:color="auto"/>
        <w:bottom w:val="none" w:sz="0" w:space="0" w:color="auto"/>
        <w:right w:val="none" w:sz="0" w:space="0" w:color="auto"/>
      </w:divBdr>
    </w:div>
    <w:div w:id="91517499">
      <w:bodyDiv w:val="1"/>
      <w:marLeft w:val="0"/>
      <w:marRight w:val="0"/>
      <w:marTop w:val="0"/>
      <w:marBottom w:val="0"/>
      <w:divBdr>
        <w:top w:val="none" w:sz="0" w:space="0" w:color="auto"/>
        <w:left w:val="none" w:sz="0" w:space="0" w:color="auto"/>
        <w:bottom w:val="none" w:sz="0" w:space="0" w:color="auto"/>
        <w:right w:val="none" w:sz="0" w:space="0" w:color="auto"/>
      </w:divBdr>
    </w:div>
    <w:div w:id="100804939">
      <w:bodyDiv w:val="1"/>
      <w:marLeft w:val="0"/>
      <w:marRight w:val="0"/>
      <w:marTop w:val="0"/>
      <w:marBottom w:val="0"/>
      <w:divBdr>
        <w:top w:val="none" w:sz="0" w:space="0" w:color="auto"/>
        <w:left w:val="none" w:sz="0" w:space="0" w:color="auto"/>
        <w:bottom w:val="none" w:sz="0" w:space="0" w:color="auto"/>
        <w:right w:val="none" w:sz="0" w:space="0" w:color="auto"/>
      </w:divBdr>
      <w:divsChild>
        <w:div w:id="1916743023">
          <w:marLeft w:val="0"/>
          <w:marRight w:val="0"/>
          <w:marTop w:val="0"/>
          <w:marBottom w:val="0"/>
          <w:divBdr>
            <w:top w:val="none" w:sz="0" w:space="0" w:color="auto"/>
            <w:left w:val="none" w:sz="0" w:space="0" w:color="auto"/>
            <w:bottom w:val="none" w:sz="0" w:space="0" w:color="auto"/>
            <w:right w:val="none" w:sz="0" w:space="0" w:color="auto"/>
          </w:divBdr>
        </w:div>
      </w:divsChild>
    </w:div>
    <w:div w:id="107362876">
      <w:bodyDiv w:val="1"/>
      <w:marLeft w:val="0"/>
      <w:marRight w:val="0"/>
      <w:marTop w:val="0"/>
      <w:marBottom w:val="0"/>
      <w:divBdr>
        <w:top w:val="none" w:sz="0" w:space="0" w:color="auto"/>
        <w:left w:val="none" w:sz="0" w:space="0" w:color="auto"/>
        <w:bottom w:val="none" w:sz="0" w:space="0" w:color="auto"/>
        <w:right w:val="none" w:sz="0" w:space="0" w:color="auto"/>
      </w:divBdr>
    </w:div>
    <w:div w:id="131796692">
      <w:bodyDiv w:val="1"/>
      <w:marLeft w:val="0"/>
      <w:marRight w:val="0"/>
      <w:marTop w:val="0"/>
      <w:marBottom w:val="0"/>
      <w:divBdr>
        <w:top w:val="none" w:sz="0" w:space="0" w:color="auto"/>
        <w:left w:val="none" w:sz="0" w:space="0" w:color="auto"/>
        <w:bottom w:val="none" w:sz="0" w:space="0" w:color="auto"/>
        <w:right w:val="none" w:sz="0" w:space="0" w:color="auto"/>
      </w:divBdr>
      <w:divsChild>
        <w:div w:id="1036269224">
          <w:marLeft w:val="0"/>
          <w:marRight w:val="0"/>
          <w:marTop w:val="0"/>
          <w:marBottom w:val="0"/>
          <w:divBdr>
            <w:top w:val="none" w:sz="0" w:space="0" w:color="auto"/>
            <w:left w:val="none" w:sz="0" w:space="0" w:color="auto"/>
            <w:bottom w:val="none" w:sz="0" w:space="0" w:color="auto"/>
            <w:right w:val="none" w:sz="0" w:space="0" w:color="auto"/>
          </w:divBdr>
        </w:div>
        <w:div w:id="1689527084">
          <w:marLeft w:val="0"/>
          <w:marRight w:val="0"/>
          <w:marTop w:val="0"/>
          <w:marBottom w:val="0"/>
          <w:divBdr>
            <w:top w:val="none" w:sz="0" w:space="0" w:color="auto"/>
            <w:left w:val="none" w:sz="0" w:space="0" w:color="auto"/>
            <w:bottom w:val="none" w:sz="0" w:space="0" w:color="auto"/>
            <w:right w:val="none" w:sz="0" w:space="0" w:color="auto"/>
          </w:divBdr>
        </w:div>
        <w:div w:id="1937787144">
          <w:marLeft w:val="0"/>
          <w:marRight w:val="0"/>
          <w:marTop w:val="0"/>
          <w:marBottom w:val="0"/>
          <w:divBdr>
            <w:top w:val="none" w:sz="0" w:space="0" w:color="auto"/>
            <w:left w:val="none" w:sz="0" w:space="0" w:color="auto"/>
            <w:bottom w:val="none" w:sz="0" w:space="0" w:color="auto"/>
            <w:right w:val="none" w:sz="0" w:space="0" w:color="auto"/>
          </w:divBdr>
        </w:div>
        <w:div w:id="1221287898">
          <w:marLeft w:val="0"/>
          <w:marRight w:val="0"/>
          <w:marTop w:val="0"/>
          <w:marBottom w:val="0"/>
          <w:divBdr>
            <w:top w:val="none" w:sz="0" w:space="0" w:color="auto"/>
            <w:left w:val="none" w:sz="0" w:space="0" w:color="auto"/>
            <w:bottom w:val="none" w:sz="0" w:space="0" w:color="auto"/>
            <w:right w:val="none" w:sz="0" w:space="0" w:color="auto"/>
          </w:divBdr>
        </w:div>
        <w:div w:id="1193879798">
          <w:marLeft w:val="0"/>
          <w:marRight w:val="0"/>
          <w:marTop w:val="0"/>
          <w:marBottom w:val="0"/>
          <w:divBdr>
            <w:top w:val="none" w:sz="0" w:space="0" w:color="auto"/>
            <w:left w:val="none" w:sz="0" w:space="0" w:color="auto"/>
            <w:bottom w:val="none" w:sz="0" w:space="0" w:color="auto"/>
            <w:right w:val="none" w:sz="0" w:space="0" w:color="auto"/>
          </w:divBdr>
        </w:div>
      </w:divsChild>
    </w:div>
    <w:div w:id="137918721">
      <w:bodyDiv w:val="1"/>
      <w:marLeft w:val="0"/>
      <w:marRight w:val="0"/>
      <w:marTop w:val="0"/>
      <w:marBottom w:val="0"/>
      <w:divBdr>
        <w:top w:val="none" w:sz="0" w:space="0" w:color="auto"/>
        <w:left w:val="none" w:sz="0" w:space="0" w:color="auto"/>
        <w:bottom w:val="none" w:sz="0" w:space="0" w:color="auto"/>
        <w:right w:val="none" w:sz="0" w:space="0" w:color="auto"/>
      </w:divBdr>
    </w:div>
    <w:div w:id="248932364">
      <w:bodyDiv w:val="1"/>
      <w:marLeft w:val="0"/>
      <w:marRight w:val="0"/>
      <w:marTop w:val="0"/>
      <w:marBottom w:val="0"/>
      <w:divBdr>
        <w:top w:val="none" w:sz="0" w:space="0" w:color="auto"/>
        <w:left w:val="none" w:sz="0" w:space="0" w:color="auto"/>
        <w:bottom w:val="none" w:sz="0" w:space="0" w:color="auto"/>
        <w:right w:val="none" w:sz="0" w:space="0" w:color="auto"/>
      </w:divBdr>
    </w:div>
    <w:div w:id="350104908">
      <w:bodyDiv w:val="1"/>
      <w:marLeft w:val="0"/>
      <w:marRight w:val="0"/>
      <w:marTop w:val="0"/>
      <w:marBottom w:val="0"/>
      <w:divBdr>
        <w:top w:val="none" w:sz="0" w:space="0" w:color="auto"/>
        <w:left w:val="none" w:sz="0" w:space="0" w:color="auto"/>
        <w:bottom w:val="none" w:sz="0" w:space="0" w:color="auto"/>
        <w:right w:val="none" w:sz="0" w:space="0" w:color="auto"/>
      </w:divBdr>
    </w:div>
    <w:div w:id="384107665">
      <w:bodyDiv w:val="1"/>
      <w:marLeft w:val="0"/>
      <w:marRight w:val="0"/>
      <w:marTop w:val="0"/>
      <w:marBottom w:val="0"/>
      <w:divBdr>
        <w:top w:val="none" w:sz="0" w:space="0" w:color="auto"/>
        <w:left w:val="none" w:sz="0" w:space="0" w:color="auto"/>
        <w:bottom w:val="none" w:sz="0" w:space="0" w:color="auto"/>
        <w:right w:val="none" w:sz="0" w:space="0" w:color="auto"/>
      </w:divBdr>
    </w:div>
    <w:div w:id="615984358">
      <w:bodyDiv w:val="1"/>
      <w:marLeft w:val="0"/>
      <w:marRight w:val="0"/>
      <w:marTop w:val="0"/>
      <w:marBottom w:val="0"/>
      <w:divBdr>
        <w:top w:val="none" w:sz="0" w:space="0" w:color="auto"/>
        <w:left w:val="none" w:sz="0" w:space="0" w:color="auto"/>
        <w:bottom w:val="none" w:sz="0" w:space="0" w:color="auto"/>
        <w:right w:val="none" w:sz="0" w:space="0" w:color="auto"/>
      </w:divBdr>
    </w:div>
    <w:div w:id="632902432">
      <w:bodyDiv w:val="1"/>
      <w:marLeft w:val="0"/>
      <w:marRight w:val="0"/>
      <w:marTop w:val="0"/>
      <w:marBottom w:val="0"/>
      <w:divBdr>
        <w:top w:val="none" w:sz="0" w:space="0" w:color="auto"/>
        <w:left w:val="none" w:sz="0" w:space="0" w:color="auto"/>
        <w:bottom w:val="none" w:sz="0" w:space="0" w:color="auto"/>
        <w:right w:val="none" w:sz="0" w:space="0" w:color="auto"/>
      </w:divBdr>
      <w:divsChild>
        <w:div w:id="1744258042">
          <w:marLeft w:val="0"/>
          <w:marRight w:val="0"/>
          <w:marTop w:val="0"/>
          <w:marBottom w:val="0"/>
          <w:divBdr>
            <w:top w:val="none" w:sz="0" w:space="0" w:color="auto"/>
            <w:left w:val="none" w:sz="0" w:space="0" w:color="auto"/>
            <w:bottom w:val="none" w:sz="0" w:space="0" w:color="auto"/>
            <w:right w:val="none" w:sz="0" w:space="0" w:color="auto"/>
          </w:divBdr>
        </w:div>
        <w:div w:id="1787194527">
          <w:marLeft w:val="0"/>
          <w:marRight w:val="0"/>
          <w:marTop w:val="0"/>
          <w:marBottom w:val="0"/>
          <w:divBdr>
            <w:top w:val="none" w:sz="0" w:space="0" w:color="auto"/>
            <w:left w:val="none" w:sz="0" w:space="0" w:color="auto"/>
            <w:bottom w:val="none" w:sz="0" w:space="0" w:color="auto"/>
            <w:right w:val="none" w:sz="0" w:space="0" w:color="auto"/>
          </w:divBdr>
        </w:div>
      </w:divsChild>
    </w:div>
    <w:div w:id="710303695">
      <w:bodyDiv w:val="1"/>
      <w:marLeft w:val="0"/>
      <w:marRight w:val="0"/>
      <w:marTop w:val="0"/>
      <w:marBottom w:val="0"/>
      <w:divBdr>
        <w:top w:val="none" w:sz="0" w:space="0" w:color="auto"/>
        <w:left w:val="none" w:sz="0" w:space="0" w:color="auto"/>
        <w:bottom w:val="none" w:sz="0" w:space="0" w:color="auto"/>
        <w:right w:val="none" w:sz="0" w:space="0" w:color="auto"/>
      </w:divBdr>
    </w:div>
    <w:div w:id="831070128">
      <w:bodyDiv w:val="1"/>
      <w:marLeft w:val="0"/>
      <w:marRight w:val="0"/>
      <w:marTop w:val="0"/>
      <w:marBottom w:val="0"/>
      <w:divBdr>
        <w:top w:val="none" w:sz="0" w:space="0" w:color="auto"/>
        <w:left w:val="none" w:sz="0" w:space="0" w:color="auto"/>
        <w:bottom w:val="none" w:sz="0" w:space="0" w:color="auto"/>
        <w:right w:val="none" w:sz="0" w:space="0" w:color="auto"/>
      </w:divBdr>
    </w:div>
    <w:div w:id="847839805">
      <w:bodyDiv w:val="1"/>
      <w:marLeft w:val="0"/>
      <w:marRight w:val="0"/>
      <w:marTop w:val="0"/>
      <w:marBottom w:val="0"/>
      <w:divBdr>
        <w:top w:val="none" w:sz="0" w:space="0" w:color="auto"/>
        <w:left w:val="none" w:sz="0" w:space="0" w:color="auto"/>
        <w:bottom w:val="none" w:sz="0" w:space="0" w:color="auto"/>
        <w:right w:val="none" w:sz="0" w:space="0" w:color="auto"/>
      </w:divBdr>
    </w:div>
    <w:div w:id="885526479">
      <w:bodyDiv w:val="1"/>
      <w:marLeft w:val="0"/>
      <w:marRight w:val="0"/>
      <w:marTop w:val="0"/>
      <w:marBottom w:val="0"/>
      <w:divBdr>
        <w:top w:val="none" w:sz="0" w:space="0" w:color="auto"/>
        <w:left w:val="none" w:sz="0" w:space="0" w:color="auto"/>
        <w:bottom w:val="none" w:sz="0" w:space="0" w:color="auto"/>
        <w:right w:val="none" w:sz="0" w:space="0" w:color="auto"/>
      </w:divBdr>
      <w:divsChild>
        <w:div w:id="123738137">
          <w:marLeft w:val="0"/>
          <w:marRight w:val="0"/>
          <w:marTop w:val="0"/>
          <w:marBottom w:val="0"/>
          <w:divBdr>
            <w:top w:val="none" w:sz="0" w:space="0" w:color="auto"/>
            <w:left w:val="none" w:sz="0" w:space="0" w:color="auto"/>
            <w:bottom w:val="none" w:sz="0" w:space="0" w:color="auto"/>
            <w:right w:val="none" w:sz="0" w:space="0" w:color="auto"/>
          </w:divBdr>
        </w:div>
        <w:div w:id="84569607">
          <w:marLeft w:val="0"/>
          <w:marRight w:val="0"/>
          <w:marTop w:val="0"/>
          <w:marBottom w:val="0"/>
          <w:divBdr>
            <w:top w:val="none" w:sz="0" w:space="0" w:color="auto"/>
            <w:left w:val="none" w:sz="0" w:space="0" w:color="auto"/>
            <w:bottom w:val="none" w:sz="0" w:space="0" w:color="auto"/>
            <w:right w:val="none" w:sz="0" w:space="0" w:color="auto"/>
          </w:divBdr>
        </w:div>
        <w:div w:id="1007249276">
          <w:marLeft w:val="0"/>
          <w:marRight w:val="0"/>
          <w:marTop w:val="0"/>
          <w:marBottom w:val="0"/>
          <w:divBdr>
            <w:top w:val="none" w:sz="0" w:space="0" w:color="auto"/>
            <w:left w:val="none" w:sz="0" w:space="0" w:color="auto"/>
            <w:bottom w:val="none" w:sz="0" w:space="0" w:color="auto"/>
            <w:right w:val="none" w:sz="0" w:space="0" w:color="auto"/>
          </w:divBdr>
        </w:div>
      </w:divsChild>
    </w:div>
    <w:div w:id="913666817">
      <w:bodyDiv w:val="1"/>
      <w:marLeft w:val="0"/>
      <w:marRight w:val="0"/>
      <w:marTop w:val="0"/>
      <w:marBottom w:val="0"/>
      <w:divBdr>
        <w:top w:val="none" w:sz="0" w:space="0" w:color="auto"/>
        <w:left w:val="none" w:sz="0" w:space="0" w:color="auto"/>
        <w:bottom w:val="none" w:sz="0" w:space="0" w:color="auto"/>
        <w:right w:val="none" w:sz="0" w:space="0" w:color="auto"/>
      </w:divBdr>
    </w:div>
    <w:div w:id="921988245">
      <w:bodyDiv w:val="1"/>
      <w:marLeft w:val="0"/>
      <w:marRight w:val="0"/>
      <w:marTop w:val="0"/>
      <w:marBottom w:val="0"/>
      <w:divBdr>
        <w:top w:val="none" w:sz="0" w:space="0" w:color="auto"/>
        <w:left w:val="none" w:sz="0" w:space="0" w:color="auto"/>
        <w:bottom w:val="none" w:sz="0" w:space="0" w:color="auto"/>
        <w:right w:val="none" w:sz="0" w:space="0" w:color="auto"/>
      </w:divBdr>
    </w:div>
    <w:div w:id="925530095">
      <w:bodyDiv w:val="1"/>
      <w:marLeft w:val="0"/>
      <w:marRight w:val="0"/>
      <w:marTop w:val="0"/>
      <w:marBottom w:val="0"/>
      <w:divBdr>
        <w:top w:val="none" w:sz="0" w:space="0" w:color="auto"/>
        <w:left w:val="none" w:sz="0" w:space="0" w:color="auto"/>
        <w:bottom w:val="none" w:sz="0" w:space="0" w:color="auto"/>
        <w:right w:val="none" w:sz="0" w:space="0" w:color="auto"/>
      </w:divBdr>
      <w:divsChild>
        <w:div w:id="609320680">
          <w:marLeft w:val="0"/>
          <w:marRight w:val="0"/>
          <w:marTop w:val="0"/>
          <w:marBottom w:val="0"/>
          <w:divBdr>
            <w:top w:val="none" w:sz="0" w:space="0" w:color="auto"/>
            <w:left w:val="none" w:sz="0" w:space="0" w:color="auto"/>
            <w:bottom w:val="none" w:sz="0" w:space="0" w:color="auto"/>
            <w:right w:val="none" w:sz="0" w:space="0" w:color="auto"/>
          </w:divBdr>
        </w:div>
      </w:divsChild>
    </w:div>
    <w:div w:id="955796425">
      <w:bodyDiv w:val="1"/>
      <w:marLeft w:val="0"/>
      <w:marRight w:val="0"/>
      <w:marTop w:val="0"/>
      <w:marBottom w:val="0"/>
      <w:divBdr>
        <w:top w:val="none" w:sz="0" w:space="0" w:color="auto"/>
        <w:left w:val="none" w:sz="0" w:space="0" w:color="auto"/>
        <w:bottom w:val="none" w:sz="0" w:space="0" w:color="auto"/>
        <w:right w:val="none" w:sz="0" w:space="0" w:color="auto"/>
      </w:divBdr>
      <w:divsChild>
        <w:div w:id="1876694151">
          <w:marLeft w:val="0"/>
          <w:marRight w:val="0"/>
          <w:marTop w:val="0"/>
          <w:marBottom w:val="0"/>
          <w:divBdr>
            <w:top w:val="none" w:sz="0" w:space="0" w:color="auto"/>
            <w:left w:val="none" w:sz="0" w:space="0" w:color="auto"/>
            <w:bottom w:val="none" w:sz="0" w:space="0" w:color="auto"/>
            <w:right w:val="none" w:sz="0" w:space="0" w:color="auto"/>
          </w:divBdr>
        </w:div>
        <w:div w:id="2119062180">
          <w:marLeft w:val="0"/>
          <w:marRight w:val="0"/>
          <w:marTop w:val="0"/>
          <w:marBottom w:val="0"/>
          <w:divBdr>
            <w:top w:val="none" w:sz="0" w:space="0" w:color="auto"/>
            <w:left w:val="none" w:sz="0" w:space="0" w:color="auto"/>
            <w:bottom w:val="none" w:sz="0" w:space="0" w:color="auto"/>
            <w:right w:val="none" w:sz="0" w:space="0" w:color="auto"/>
          </w:divBdr>
        </w:div>
        <w:div w:id="2125230816">
          <w:marLeft w:val="0"/>
          <w:marRight w:val="0"/>
          <w:marTop w:val="0"/>
          <w:marBottom w:val="0"/>
          <w:divBdr>
            <w:top w:val="none" w:sz="0" w:space="0" w:color="auto"/>
            <w:left w:val="none" w:sz="0" w:space="0" w:color="auto"/>
            <w:bottom w:val="none" w:sz="0" w:space="0" w:color="auto"/>
            <w:right w:val="none" w:sz="0" w:space="0" w:color="auto"/>
          </w:divBdr>
        </w:div>
        <w:div w:id="767845181">
          <w:marLeft w:val="0"/>
          <w:marRight w:val="0"/>
          <w:marTop w:val="0"/>
          <w:marBottom w:val="0"/>
          <w:divBdr>
            <w:top w:val="none" w:sz="0" w:space="0" w:color="auto"/>
            <w:left w:val="none" w:sz="0" w:space="0" w:color="auto"/>
            <w:bottom w:val="none" w:sz="0" w:space="0" w:color="auto"/>
            <w:right w:val="none" w:sz="0" w:space="0" w:color="auto"/>
          </w:divBdr>
        </w:div>
      </w:divsChild>
    </w:div>
    <w:div w:id="956956978">
      <w:bodyDiv w:val="1"/>
      <w:marLeft w:val="0"/>
      <w:marRight w:val="0"/>
      <w:marTop w:val="0"/>
      <w:marBottom w:val="0"/>
      <w:divBdr>
        <w:top w:val="none" w:sz="0" w:space="0" w:color="auto"/>
        <w:left w:val="none" w:sz="0" w:space="0" w:color="auto"/>
        <w:bottom w:val="none" w:sz="0" w:space="0" w:color="auto"/>
        <w:right w:val="none" w:sz="0" w:space="0" w:color="auto"/>
      </w:divBdr>
      <w:divsChild>
        <w:div w:id="31614791">
          <w:marLeft w:val="0"/>
          <w:marRight w:val="0"/>
          <w:marTop w:val="0"/>
          <w:marBottom w:val="0"/>
          <w:divBdr>
            <w:top w:val="none" w:sz="0" w:space="0" w:color="auto"/>
            <w:left w:val="none" w:sz="0" w:space="0" w:color="auto"/>
            <w:bottom w:val="none" w:sz="0" w:space="0" w:color="auto"/>
            <w:right w:val="none" w:sz="0" w:space="0" w:color="auto"/>
          </w:divBdr>
        </w:div>
      </w:divsChild>
    </w:div>
    <w:div w:id="964847550">
      <w:bodyDiv w:val="1"/>
      <w:marLeft w:val="0"/>
      <w:marRight w:val="0"/>
      <w:marTop w:val="0"/>
      <w:marBottom w:val="0"/>
      <w:divBdr>
        <w:top w:val="none" w:sz="0" w:space="0" w:color="auto"/>
        <w:left w:val="none" w:sz="0" w:space="0" w:color="auto"/>
        <w:bottom w:val="none" w:sz="0" w:space="0" w:color="auto"/>
        <w:right w:val="none" w:sz="0" w:space="0" w:color="auto"/>
      </w:divBdr>
    </w:div>
    <w:div w:id="1024330016">
      <w:bodyDiv w:val="1"/>
      <w:marLeft w:val="0"/>
      <w:marRight w:val="0"/>
      <w:marTop w:val="0"/>
      <w:marBottom w:val="0"/>
      <w:divBdr>
        <w:top w:val="none" w:sz="0" w:space="0" w:color="auto"/>
        <w:left w:val="none" w:sz="0" w:space="0" w:color="auto"/>
        <w:bottom w:val="none" w:sz="0" w:space="0" w:color="auto"/>
        <w:right w:val="none" w:sz="0" w:space="0" w:color="auto"/>
      </w:divBdr>
    </w:div>
    <w:div w:id="1046375273">
      <w:bodyDiv w:val="1"/>
      <w:marLeft w:val="0"/>
      <w:marRight w:val="0"/>
      <w:marTop w:val="0"/>
      <w:marBottom w:val="0"/>
      <w:divBdr>
        <w:top w:val="none" w:sz="0" w:space="0" w:color="auto"/>
        <w:left w:val="none" w:sz="0" w:space="0" w:color="auto"/>
        <w:bottom w:val="none" w:sz="0" w:space="0" w:color="auto"/>
        <w:right w:val="none" w:sz="0" w:space="0" w:color="auto"/>
      </w:divBdr>
      <w:divsChild>
        <w:div w:id="738286596">
          <w:marLeft w:val="0"/>
          <w:marRight w:val="0"/>
          <w:marTop w:val="0"/>
          <w:marBottom w:val="0"/>
          <w:divBdr>
            <w:top w:val="none" w:sz="0" w:space="0" w:color="auto"/>
            <w:left w:val="none" w:sz="0" w:space="0" w:color="auto"/>
            <w:bottom w:val="none" w:sz="0" w:space="0" w:color="auto"/>
            <w:right w:val="none" w:sz="0" w:space="0" w:color="auto"/>
          </w:divBdr>
        </w:div>
        <w:div w:id="1006395778">
          <w:marLeft w:val="0"/>
          <w:marRight w:val="0"/>
          <w:marTop w:val="0"/>
          <w:marBottom w:val="0"/>
          <w:divBdr>
            <w:top w:val="none" w:sz="0" w:space="0" w:color="auto"/>
            <w:left w:val="none" w:sz="0" w:space="0" w:color="auto"/>
            <w:bottom w:val="none" w:sz="0" w:space="0" w:color="auto"/>
            <w:right w:val="none" w:sz="0" w:space="0" w:color="auto"/>
          </w:divBdr>
        </w:div>
        <w:div w:id="1455058853">
          <w:marLeft w:val="0"/>
          <w:marRight w:val="0"/>
          <w:marTop w:val="0"/>
          <w:marBottom w:val="0"/>
          <w:divBdr>
            <w:top w:val="none" w:sz="0" w:space="0" w:color="auto"/>
            <w:left w:val="none" w:sz="0" w:space="0" w:color="auto"/>
            <w:bottom w:val="none" w:sz="0" w:space="0" w:color="auto"/>
            <w:right w:val="none" w:sz="0" w:space="0" w:color="auto"/>
          </w:divBdr>
        </w:div>
      </w:divsChild>
    </w:div>
    <w:div w:id="1052727704">
      <w:bodyDiv w:val="1"/>
      <w:marLeft w:val="0"/>
      <w:marRight w:val="0"/>
      <w:marTop w:val="0"/>
      <w:marBottom w:val="0"/>
      <w:divBdr>
        <w:top w:val="none" w:sz="0" w:space="0" w:color="auto"/>
        <w:left w:val="none" w:sz="0" w:space="0" w:color="auto"/>
        <w:bottom w:val="none" w:sz="0" w:space="0" w:color="auto"/>
        <w:right w:val="none" w:sz="0" w:space="0" w:color="auto"/>
      </w:divBdr>
      <w:divsChild>
        <w:div w:id="488638229">
          <w:marLeft w:val="0"/>
          <w:marRight w:val="0"/>
          <w:marTop w:val="0"/>
          <w:marBottom w:val="0"/>
          <w:divBdr>
            <w:top w:val="none" w:sz="0" w:space="0" w:color="auto"/>
            <w:left w:val="none" w:sz="0" w:space="0" w:color="auto"/>
            <w:bottom w:val="none" w:sz="0" w:space="0" w:color="auto"/>
            <w:right w:val="none" w:sz="0" w:space="0" w:color="auto"/>
          </w:divBdr>
        </w:div>
      </w:divsChild>
    </w:div>
    <w:div w:id="1064569551">
      <w:bodyDiv w:val="1"/>
      <w:marLeft w:val="0"/>
      <w:marRight w:val="0"/>
      <w:marTop w:val="0"/>
      <w:marBottom w:val="0"/>
      <w:divBdr>
        <w:top w:val="none" w:sz="0" w:space="0" w:color="auto"/>
        <w:left w:val="none" w:sz="0" w:space="0" w:color="auto"/>
        <w:bottom w:val="none" w:sz="0" w:space="0" w:color="auto"/>
        <w:right w:val="none" w:sz="0" w:space="0" w:color="auto"/>
      </w:divBdr>
      <w:divsChild>
        <w:div w:id="840508263">
          <w:marLeft w:val="0"/>
          <w:marRight w:val="0"/>
          <w:marTop w:val="0"/>
          <w:marBottom w:val="0"/>
          <w:divBdr>
            <w:top w:val="none" w:sz="0" w:space="0" w:color="auto"/>
            <w:left w:val="none" w:sz="0" w:space="0" w:color="auto"/>
            <w:bottom w:val="none" w:sz="0" w:space="0" w:color="auto"/>
            <w:right w:val="none" w:sz="0" w:space="0" w:color="auto"/>
          </w:divBdr>
        </w:div>
      </w:divsChild>
    </w:div>
    <w:div w:id="1080785359">
      <w:bodyDiv w:val="1"/>
      <w:marLeft w:val="0"/>
      <w:marRight w:val="0"/>
      <w:marTop w:val="0"/>
      <w:marBottom w:val="0"/>
      <w:divBdr>
        <w:top w:val="none" w:sz="0" w:space="0" w:color="auto"/>
        <w:left w:val="none" w:sz="0" w:space="0" w:color="auto"/>
        <w:bottom w:val="none" w:sz="0" w:space="0" w:color="auto"/>
        <w:right w:val="none" w:sz="0" w:space="0" w:color="auto"/>
      </w:divBdr>
    </w:div>
    <w:div w:id="1081097494">
      <w:bodyDiv w:val="1"/>
      <w:marLeft w:val="0"/>
      <w:marRight w:val="0"/>
      <w:marTop w:val="0"/>
      <w:marBottom w:val="0"/>
      <w:divBdr>
        <w:top w:val="none" w:sz="0" w:space="0" w:color="auto"/>
        <w:left w:val="none" w:sz="0" w:space="0" w:color="auto"/>
        <w:bottom w:val="none" w:sz="0" w:space="0" w:color="auto"/>
        <w:right w:val="none" w:sz="0" w:space="0" w:color="auto"/>
      </w:divBdr>
      <w:divsChild>
        <w:div w:id="2130707858">
          <w:blockQuote w:val="1"/>
          <w:marLeft w:val="720"/>
          <w:marRight w:val="720"/>
          <w:marTop w:val="100"/>
          <w:marBottom w:val="100"/>
          <w:divBdr>
            <w:top w:val="none" w:sz="0" w:space="0" w:color="auto"/>
            <w:left w:val="none" w:sz="0" w:space="0" w:color="auto"/>
            <w:bottom w:val="none" w:sz="0" w:space="0" w:color="auto"/>
            <w:right w:val="none" w:sz="0" w:space="0" w:color="auto"/>
          </w:divBdr>
        </w:div>
        <w:div w:id="905607778">
          <w:blockQuote w:val="1"/>
          <w:marLeft w:val="720"/>
          <w:marRight w:val="720"/>
          <w:marTop w:val="100"/>
          <w:marBottom w:val="100"/>
          <w:divBdr>
            <w:top w:val="none" w:sz="0" w:space="0" w:color="auto"/>
            <w:left w:val="none" w:sz="0" w:space="0" w:color="auto"/>
            <w:bottom w:val="none" w:sz="0" w:space="0" w:color="auto"/>
            <w:right w:val="none" w:sz="0" w:space="0" w:color="auto"/>
          </w:divBdr>
        </w:div>
        <w:div w:id="512502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52371">
      <w:bodyDiv w:val="1"/>
      <w:marLeft w:val="0"/>
      <w:marRight w:val="0"/>
      <w:marTop w:val="0"/>
      <w:marBottom w:val="0"/>
      <w:divBdr>
        <w:top w:val="none" w:sz="0" w:space="0" w:color="auto"/>
        <w:left w:val="none" w:sz="0" w:space="0" w:color="auto"/>
        <w:bottom w:val="none" w:sz="0" w:space="0" w:color="auto"/>
        <w:right w:val="none" w:sz="0" w:space="0" w:color="auto"/>
      </w:divBdr>
    </w:div>
    <w:div w:id="1215655991">
      <w:bodyDiv w:val="1"/>
      <w:marLeft w:val="0"/>
      <w:marRight w:val="0"/>
      <w:marTop w:val="0"/>
      <w:marBottom w:val="0"/>
      <w:divBdr>
        <w:top w:val="none" w:sz="0" w:space="0" w:color="auto"/>
        <w:left w:val="none" w:sz="0" w:space="0" w:color="auto"/>
        <w:bottom w:val="none" w:sz="0" w:space="0" w:color="auto"/>
        <w:right w:val="none" w:sz="0" w:space="0" w:color="auto"/>
      </w:divBdr>
    </w:div>
    <w:div w:id="1254122190">
      <w:bodyDiv w:val="1"/>
      <w:marLeft w:val="0"/>
      <w:marRight w:val="0"/>
      <w:marTop w:val="0"/>
      <w:marBottom w:val="0"/>
      <w:divBdr>
        <w:top w:val="none" w:sz="0" w:space="0" w:color="auto"/>
        <w:left w:val="none" w:sz="0" w:space="0" w:color="auto"/>
        <w:bottom w:val="none" w:sz="0" w:space="0" w:color="auto"/>
        <w:right w:val="none" w:sz="0" w:space="0" w:color="auto"/>
      </w:divBdr>
    </w:div>
    <w:div w:id="1268659624">
      <w:bodyDiv w:val="1"/>
      <w:marLeft w:val="0"/>
      <w:marRight w:val="0"/>
      <w:marTop w:val="0"/>
      <w:marBottom w:val="0"/>
      <w:divBdr>
        <w:top w:val="none" w:sz="0" w:space="0" w:color="auto"/>
        <w:left w:val="none" w:sz="0" w:space="0" w:color="auto"/>
        <w:bottom w:val="none" w:sz="0" w:space="0" w:color="auto"/>
        <w:right w:val="none" w:sz="0" w:space="0" w:color="auto"/>
      </w:divBdr>
    </w:div>
    <w:div w:id="1286616975">
      <w:bodyDiv w:val="1"/>
      <w:marLeft w:val="0"/>
      <w:marRight w:val="0"/>
      <w:marTop w:val="0"/>
      <w:marBottom w:val="0"/>
      <w:divBdr>
        <w:top w:val="none" w:sz="0" w:space="0" w:color="auto"/>
        <w:left w:val="none" w:sz="0" w:space="0" w:color="auto"/>
        <w:bottom w:val="none" w:sz="0" w:space="0" w:color="auto"/>
        <w:right w:val="none" w:sz="0" w:space="0" w:color="auto"/>
      </w:divBdr>
      <w:divsChild>
        <w:div w:id="13267784">
          <w:marLeft w:val="0"/>
          <w:marRight w:val="0"/>
          <w:marTop w:val="0"/>
          <w:marBottom w:val="0"/>
          <w:divBdr>
            <w:top w:val="none" w:sz="0" w:space="0" w:color="auto"/>
            <w:left w:val="none" w:sz="0" w:space="0" w:color="auto"/>
            <w:bottom w:val="none" w:sz="0" w:space="0" w:color="auto"/>
            <w:right w:val="none" w:sz="0" w:space="0" w:color="auto"/>
          </w:divBdr>
        </w:div>
      </w:divsChild>
    </w:div>
    <w:div w:id="1320815189">
      <w:bodyDiv w:val="1"/>
      <w:marLeft w:val="0"/>
      <w:marRight w:val="0"/>
      <w:marTop w:val="0"/>
      <w:marBottom w:val="0"/>
      <w:divBdr>
        <w:top w:val="none" w:sz="0" w:space="0" w:color="auto"/>
        <w:left w:val="none" w:sz="0" w:space="0" w:color="auto"/>
        <w:bottom w:val="none" w:sz="0" w:space="0" w:color="auto"/>
        <w:right w:val="none" w:sz="0" w:space="0" w:color="auto"/>
      </w:divBdr>
    </w:div>
    <w:div w:id="1352876387">
      <w:bodyDiv w:val="1"/>
      <w:marLeft w:val="0"/>
      <w:marRight w:val="0"/>
      <w:marTop w:val="0"/>
      <w:marBottom w:val="0"/>
      <w:divBdr>
        <w:top w:val="none" w:sz="0" w:space="0" w:color="auto"/>
        <w:left w:val="none" w:sz="0" w:space="0" w:color="auto"/>
        <w:bottom w:val="none" w:sz="0" w:space="0" w:color="auto"/>
        <w:right w:val="none" w:sz="0" w:space="0" w:color="auto"/>
      </w:divBdr>
      <w:divsChild>
        <w:div w:id="1318147609">
          <w:marLeft w:val="0"/>
          <w:marRight w:val="0"/>
          <w:marTop w:val="0"/>
          <w:marBottom w:val="0"/>
          <w:divBdr>
            <w:top w:val="none" w:sz="0" w:space="0" w:color="auto"/>
            <w:left w:val="none" w:sz="0" w:space="0" w:color="auto"/>
            <w:bottom w:val="none" w:sz="0" w:space="0" w:color="auto"/>
            <w:right w:val="none" w:sz="0" w:space="0" w:color="auto"/>
          </w:divBdr>
        </w:div>
        <w:div w:id="651981412">
          <w:marLeft w:val="0"/>
          <w:marRight w:val="0"/>
          <w:marTop w:val="0"/>
          <w:marBottom w:val="0"/>
          <w:divBdr>
            <w:top w:val="none" w:sz="0" w:space="0" w:color="auto"/>
            <w:left w:val="none" w:sz="0" w:space="0" w:color="auto"/>
            <w:bottom w:val="none" w:sz="0" w:space="0" w:color="auto"/>
            <w:right w:val="none" w:sz="0" w:space="0" w:color="auto"/>
          </w:divBdr>
        </w:div>
        <w:div w:id="233441770">
          <w:marLeft w:val="0"/>
          <w:marRight w:val="0"/>
          <w:marTop w:val="0"/>
          <w:marBottom w:val="0"/>
          <w:divBdr>
            <w:top w:val="none" w:sz="0" w:space="0" w:color="auto"/>
            <w:left w:val="none" w:sz="0" w:space="0" w:color="auto"/>
            <w:bottom w:val="none" w:sz="0" w:space="0" w:color="auto"/>
            <w:right w:val="none" w:sz="0" w:space="0" w:color="auto"/>
          </w:divBdr>
        </w:div>
        <w:div w:id="1565992598">
          <w:marLeft w:val="0"/>
          <w:marRight w:val="0"/>
          <w:marTop w:val="0"/>
          <w:marBottom w:val="0"/>
          <w:divBdr>
            <w:top w:val="none" w:sz="0" w:space="0" w:color="auto"/>
            <w:left w:val="none" w:sz="0" w:space="0" w:color="auto"/>
            <w:bottom w:val="none" w:sz="0" w:space="0" w:color="auto"/>
            <w:right w:val="none" w:sz="0" w:space="0" w:color="auto"/>
          </w:divBdr>
        </w:div>
        <w:div w:id="1831478937">
          <w:marLeft w:val="0"/>
          <w:marRight w:val="0"/>
          <w:marTop w:val="0"/>
          <w:marBottom w:val="0"/>
          <w:divBdr>
            <w:top w:val="none" w:sz="0" w:space="0" w:color="auto"/>
            <w:left w:val="none" w:sz="0" w:space="0" w:color="auto"/>
            <w:bottom w:val="none" w:sz="0" w:space="0" w:color="auto"/>
            <w:right w:val="none" w:sz="0" w:space="0" w:color="auto"/>
          </w:divBdr>
        </w:div>
      </w:divsChild>
    </w:div>
    <w:div w:id="1495997323">
      <w:bodyDiv w:val="1"/>
      <w:marLeft w:val="0"/>
      <w:marRight w:val="0"/>
      <w:marTop w:val="0"/>
      <w:marBottom w:val="0"/>
      <w:divBdr>
        <w:top w:val="none" w:sz="0" w:space="0" w:color="auto"/>
        <w:left w:val="none" w:sz="0" w:space="0" w:color="auto"/>
        <w:bottom w:val="none" w:sz="0" w:space="0" w:color="auto"/>
        <w:right w:val="none" w:sz="0" w:space="0" w:color="auto"/>
      </w:divBdr>
    </w:div>
    <w:div w:id="1523323601">
      <w:bodyDiv w:val="1"/>
      <w:marLeft w:val="0"/>
      <w:marRight w:val="0"/>
      <w:marTop w:val="0"/>
      <w:marBottom w:val="0"/>
      <w:divBdr>
        <w:top w:val="none" w:sz="0" w:space="0" w:color="auto"/>
        <w:left w:val="none" w:sz="0" w:space="0" w:color="auto"/>
        <w:bottom w:val="none" w:sz="0" w:space="0" w:color="auto"/>
        <w:right w:val="none" w:sz="0" w:space="0" w:color="auto"/>
      </w:divBdr>
    </w:div>
    <w:div w:id="1583566767">
      <w:bodyDiv w:val="1"/>
      <w:marLeft w:val="0"/>
      <w:marRight w:val="0"/>
      <w:marTop w:val="0"/>
      <w:marBottom w:val="0"/>
      <w:divBdr>
        <w:top w:val="none" w:sz="0" w:space="0" w:color="auto"/>
        <w:left w:val="none" w:sz="0" w:space="0" w:color="auto"/>
        <w:bottom w:val="none" w:sz="0" w:space="0" w:color="auto"/>
        <w:right w:val="none" w:sz="0" w:space="0" w:color="auto"/>
      </w:divBdr>
    </w:div>
    <w:div w:id="1587768490">
      <w:bodyDiv w:val="1"/>
      <w:marLeft w:val="0"/>
      <w:marRight w:val="0"/>
      <w:marTop w:val="0"/>
      <w:marBottom w:val="0"/>
      <w:divBdr>
        <w:top w:val="none" w:sz="0" w:space="0" w:color="auto"/>
        <w:left w:val="none" w:sz="0" w:space="0" w:color="auto"/>
        <w:bottom w:val="none" w:sz="0" w:space="0" w:color="auto"/>
        <w:right w:val="none" w:sz="0" w:space="0" w:color="auto"/>
      </w:divBdr>
    </w:div>
    <w:div w:id="1596356795">
      <w:bodyDiv w:val="1"/>
      <w:marLeft w:val="0"/>
      <w:marRight w:val="0"/>
      <w:marTop w:val="0"/>
      <w:marBottom w:val="0"/>
      <w:divBdr>
        <w:top w:val="none" w:sz="0" w:space="0" w:color="auto"/>
        <w:left w:val="none" w:sz="0" w:space="0" w:color="auto"/>
        <w:bottom w:val="none" w:sz="0" w:space="0" w:color="auto"/>
        <w:right w:val="none" w:sz="0" w:space="0" w:color="auto"/>
      </w:divBdr>
    </w:div>
    <w:div w:id="1599875505">
      <w:bodyDiv w:val="1"/>
      <w:marLeft w:val="0"/>
      <w:marRight w:val="0"/>
      <w:marTop w:val="0"/>
      <w:marBottom w:val="0"/>
      <w:divBdr>
        <w:top w:val="none" w:sz="0" w:space="0" w:color="auto"/>
        <w:left w:val="none" w:sz="0" w:space="0" w:color="auto"/>
        <w:bottom w:val="none" w:sz="0" w:space="0" w:color="auto"/>
        <w:right w:val="none" w:sz="0" w:space="0" w:color="auto"/>
      </w:divBdr>
    </w:div>
    <w:div w:id="1627084574">
      <w:bodyDiv w:val="1"/>
      <w:marLeft w:val="0"/>
      <w:marRight w:val="0"/>
      <w:marTop w:val="0"/>
      <w:marBottom w:val="0"/>
      <w:divBdr>
        <w:top w:val="none" w:sz="0" w:space="0" w:color="auto"/>
        <w:left w:val="none" w:sz="0" w:space="0" w:color="auto"/>
        <w:bottom w:val="none" w:sz="0" w:space="0" w:color="auto"/>
        <w:right w:val="none" w:sz="0" w:space="0" w:color="auto"/>
      </w:divBdr>
    </w:div>
    <w:div w:id="1631278232">
      <w:bodyDiv w:val="1"/>
      <w:marLeft w:val="0"/>
      <w:marRight w:val="0"/>
      <w:marTop w:val="0"/>
      <w:marBottom w:val="0"/>
      <w:divBdr>
        <w:top w:val="none" w:sz="0" w:space="0" w:color="auto"/>
        <w:left w:val="none" w:sz="0" w:space="0" w:color="auto"/>
        <w:bottom w:val="none" w:sz="0" w:space="0" w:color="auto"/>
        <w:right w:val="none" w:sz="0" w:space="0" w:color="auto"/>
      </w:divBdr>
    </w:div>
    <w:div w:id="1642345794">
      <w:bodyDiv w:val="1"/>
      <w:marLeft w:val="0"/>
      <w:marRight w:val="0"/>
      <w:marTop w:val="0"/>
      <w:marBottom w:val="0"/>
      <w:divBdr>
        <w:top w:val="none" w:sz="0" w:space="0" w:color="auto"/>
        <w:left w:val="none" w:sz="0" w:space="0" w:color="auto"/>
        <w:bottom w:val="none" w:sz="0" w:space="0" w:color="auto"/>
        <w:right w:val="none" w:sz="0" w:space="0" w:color="auto"/>
      </w:divBdr>
    </w:div>
    <w:div w:id="1657804390">
      <w:bodyDiv w:val="1"/>
      <w:marLeft w:val="0"/>
      <w:marRight w:val="0"/>
      <w:marTop w:val="0"/>
      <w:marBottom w:val="0"/>
      <w:divBdr>
        <w:top w:val="none" w:sz="0" w:space="0" w:color="auto"/>
        <w:left w:val="none" w:sz="0" w:space="0" w:color="auto"/>
        <w:bottom w:val="none" w:sz="0" w:space="0" w:color="auto"/>
        <w:right w:val="none" w:sz="0" w:space="0" w:color="auto"/>
      </w:divBdr>
    </w:div>
    <w:div w:id="1699307536">
      <w:bodyDiv w:val="1"/>
      <w:marLeft w:val="0"/>
      <w:marRight w:val="0"/>
      <w:marTop w:val="0"/>
      <w:marBottom w:val="0"/>
      <w:divBdr>
        <w:top w:val="none" w:sz="0" w:space="0" w:color="auto"/>
        <w:left w:val="none" w:sz="0" w:space="0" w:color="auto"/>
        <w:bottom w:val="none" w:sz="0" w:space="0" w:color="auto"/>
        <w:right w:val="none" w:sz="0" w:space="0" w:color="auto"/>
      </w:divBdr>
      <w:divsChild>
        <w:div w:id="1145968236">
          <w:marLeft w:val="0"/>
          <w:marRight w:val="0"/>
          <w:marTop w:val="0"/>
          <w:marBottom w:val="0"/>
          <w:divBdr>
            <w:top w:val="none" w:sz="0" w:space="0" w:color="auto"/>
            <w:left w:val="none" w:sz="0" w:space="0" w:color="auto"/>
            <w:bottom w:val="none" w:sz="0" w:space="0" w:color="auto"/>
            <w:right w:val="none" w:sz="0" w:space="0" w:color="auto"/>
          </w:divBdr>
        </w:div>
        <w:div w:id="1258364660">
          <w:marLeft w:val="0"/>
          <w:marRight w:val="0"/>
          <w:marTop w:val="0"/>
          <w:marBottom w:val="0"/>
          <w:divBdr>
            <w:top w:val="none" w:sz="0" w:space="0" w:color="auto"/>
            <w:left w:val="none" w:sz="0" w:space="0" w:color="auto"/>
            <w:bottom w:val="none" w:sz="0" w:space="0" w:color="auto"/>
            <w:right w:val="none" w:sz="0" w:space="0" w:color="auto"/>
          </w:divBdr>
        </w:div>
        <w:div w:id="342559433">
          <w:marLeft w:val="0"/>
          <w:marRight w:val="0"/>
          <w:marTop w:val="0"/>
          <w:marBottom w:val="0"/>
          <w:divBdr>
            <w:top w:val="none" w:sz="0" w:space="0" w:color="auto"/>
            <w:left w:val="none" w:sz="0" w:space="0" w:color="auto"/>
            <w:bottom w:val="none" w:sz="0" w:space="0" w:color="auto"/>
            <w:right w:val="none" w:sz="0" w:space="0" w:color="auto"/>
          </w:divBdr>
        </w:div>
        <w:div w:id="1013528446">
          <w:marLeft w:val="0"/>
          <w:marRight w:val="0"/>
          <w:marTop w:val="0"/>
          <w:marBottom w:val="0"/>
          <w:divBdr>
            <w:top w:val="none" w:sz="0" w:space="0" w:color="auto"/>
            <w:left w:val="none" w:sz="0" w:space="0" w:color="auto"/>
            <w:bottom w:val="none" w:sz="0" w:space="0" w:color="auto"/>
            <w:right w:val="none" w:sz="0" w:space="0" w:color="auto"/>
          </w:divBdr>
        </w:div>
      </w:divsChild>
    </w:div>
    <w:div w:id="1706129579">
      <w:bodyDiv w:val="1"/>
      <w:marLeft w:val="0"/>
      <w:marRight w:val="0"/>
      <w:marTop w:val="0"/>
      <w:marBottom w:val="0"/>
      <w:divBdr>
        <w:top w:val="none" w:sz="0" w:space="0" w:color="auto"/>
        <w:left w:val="none" w:sz="0" w:space="0" w:color="auto"/>
        <w:bottom w:val="none" w:sz="0" w:space="0" w:color="auto"/>
        <w:right w:val="none" w:sz="0" w:space="0" w:color="auto"/>
      </w:divBdr>
    </w:div>
    <w:div w:id="1710912337">
      <w:bodyDiv w:val="1"/>
      <w:marLeft w:val="0"/>
      <w:marRight w:val="0"/>
      <w:marTop w:val="0"/>
      <w:marBottom w:val="0"/>
      <w:divBdr>
        <w:top w:val="none" w:sz="0" w:space="0" w:color="auto"/>
        <w:left w:val="none" w:sz="0" w:space="0" w:color="auto"/>
        <w:bottom w:val="none" w:sz="0" w:space="0" w:color="auto"/>
        <w:right w:val="none" w:sz="0" w:space="0" w:color="auto"/>
      </w:divBdr>
    </w:div>
    <w:div w:id="1774861337">
      <w:bodyDiv w:val="1"/>
      <w:marLeft w:val="0"/>
      <w:marRight w:val="0"/>
      <w:marTop w:val="0"/>
      <w:marBottom w:val="0"/>
      <w:divBdr>
        <w:top w:val="none" w:sz="0" w:space="0" w:color="auto"/>
        <w:left w:val="none" w:sz="0" w:space="0" w:color="auto"/>
        <w:bottom w:val="none" w:sz="0" w:space="0" w:color="auto"/>
        <w:right w:val="none" w:sz="0" w:space="0" w:color="auto"/>
      </w:divBdr>
    </w:div>
    <w:div w:id="1841460637">
      <w:bodyDiv w:val="1"/>
      <w:marLeft w:val="0"/>
      <w:marRight w:val="0"/>
      <w:marTop w:val="0"/>
      <w:marBottom w:val="0"/>
      <w:divBdr>
        <w:top w:val="none" w:sz="0" w:space="0" w:color="auto"/>
        <w:left w:val="none" w:sz="0" w:space="0" w:color="auto"/>
        <w:bottom w:val="none" w:sz="0" w:space="0" w:color="auto"/>
        <w:right w:val="none" w:sz="0" w:space="0" w:color="auto"/>
      </w:divBdr>
      <w:divsChild>
        <w:div w:id="727072201">
          <w:marLeft w:val="0"/>
          <w:marRight w:val="0"/>
          <w:marTop w:val="0"/>
          <w:marBottom w:val="0"/>
          <w:divBdr>
            <w:top w:val="none" w:sz="0" w:space="0" w:color="auto"/>
            <w:left w:val="none" w:sz="0" w:space="0" w:color="auto"/>
            <w:bottom w:val="none" w:sz="0" w:space="0" w:color="auto"/>
            <w:right w:val="none" w:sz="0" w:space="0" w:color="auto"/>
          </w:divBdr>
        </w:div>
        <w:div w:id="1477642705">
          <w:marLeft w:val="0"/>
          <w:marRight w:val="0"/>
          <w:marTop w:val="0"/>
          <w:marBottom w:val="0"/>
          <w:divBdr>
            <w:top w:val="none" w:sz="0" w:space="0" w:color="auto"/>
            <w:left w:val="none" w:sz="0" w:space="0" w:color="auto"/>
            <w:bottom w:val="none" w:sz="0" w:space="0" w:color="auto"/>
            <w:right w:val="none" w:sz="0" w:space="0" w:color="auto"/>
          </w:divBdr>
        </w:div>
        <w:div w:id="884214746">
          <w:marLeft w:val="0"/>
          <w:marRight w:val="0"/>
          <w:marTop w:val="0"/>
          <w:marBottom w:val="0"/>
          <w:divBdr>
            <w:top w:val="none" w:sz="0" w:space="0" w:color="auto"/>
            <w:left w:val="none" w:sz="0" w:space="0" w:color="auto"/>
            <w:bottom w:val="none" w:sz="0" w:space="0" w:color="auto"/>
            <w:right w:val="none" w:sz="0" w:space="0" w:color="auto"/>
          </w:divBdr>
        </w:div>
        <w:div w:id="1077946044">
          <w:marLeft w:val="0"/>
          <w:marRight w:val="0"/>
          <w:marTop w:val="0"/>
          <w:marBottom w:val="0"/>
          <w:divBdr>
            <w:top w:val="none" w:sz="0" w:space="0" w:color="auto"/>
            <w:left w:val="none" w:sz="0" w:space="0" w:color="auto"/>
            <w:bottom w:val="none" w:sz="0" w:space="0" w:color="auto"/>
            <w:right w:val="none" w:sz="0" w:space="0" w:color="auto"/>
          </w:divBdr>
        </w:div>
        <w:div w:id="2136750589">
          <w:marLeft w:val="0"/>
          <w:marRight w:val="0"/>
          <w:marTop w:val="0"/>
          <w:marBottom w:val="0"/>
          <w:divBdr>
            <w:top w:val="none" w:sz="0" w:space="0" w:color="auto"/>
            <w:left w:val="none" w:sz="0" w:space="0" w:color="auto"/>
            <w:bottom w:val="none" w:sz="0" w:space="0" w:color="auto"/>
            <w:right w:val="none" w:sz="0" w:space="0" w:color="auto"/>
          </w:divBdr>
        </w:div>
        <w:div w:id="1192957520">
          <w:marLeft w:val="0"/>
          <w:marRight w:val="0"/>
          <w:marTop w:val="0"/>
          <w:marBottom w:val="0"/>
          <w:divBdr>
            <w:top w:val="none" w:sz="0" w:space="0" w:color="auto"/>
            <w:left w:val="none" w:sz="0" w:space="0" w:color="auto"/>
            <w:bottom w:val="none" w:sz="0" w:space="0" w:color="auto"/>
            <w:right w:val="none" w:sz="0" w:space="0" w:color="auto"/>
          </w:divBdr>
        </w:div>
        <w:div w:id="370106923">
          <w:marLeft w:val="0"/>
          <w:marRight w:val="0"/>
          <w:marTop w:val="0"/>
          <w:marBottom w:val="0"/>
          <w:divBdr>
            <w:top w:val="none" w:sz="0" w:space="0" w:color="auto"/>
            <w:left w:val="none" w:sz="0" w:space="0" w:color="auto"/>
            <w:bottom w:val="none" w:sz="0" w:space="0" w:color="auto"/>
            <w:right w:val="none" w:sz="0" w:space="0" w:color="auto"/>
          </w:divBdr>
        </w:div>
        <w:div w:id="707877598">
          <w:marLeft w:val="0"/>
          <w:marRight w:val="0"/>
          <w:marTop w:val="0"/>
          <w:marBottom w:val="0"/>
          <w:divBdr>
            <w:top w:val="none" w:sz="0" w:space="0" w:color="auto"/>
            <w:left w:val="none" w:sz="0" w:space="0" w:color="auto"/>
            <w:bottom w:val="none" w:sz="0" w:space="0" w:color="auto"/>
            <w:right w:val="none" w:sz="0" w:space="0" w:color="auto"/>
          </w:divBdr>
        </w:div>
        <w:div w:id="477576587">
          <w:marLeft w:val="0"/>
          <w:marRight w:val="0"/>
          <w:marTop w:val="0"/>
          <w:marBottom w:val="0"/>
          <w:divBdr>
            <w:top w:val="none" w:sz="0" w:space="0" w:color="auto"/>
            <w:left w:val="none" w:sz="0" w:space="0" w:color="auto"/>
            <w:bottom w:val="none" w:sz="0" w:space="0" w:color="auto"/>
            <w:right w:val="none" w:sz="0" w:space="0" w:color="auto"/>
          </w:divBdr>
        </w:div>
        <w:div w:id="105080077">
          <w:marLeft w:val="0"/>
          <w:marRight w:val="0"/>
          <w:marTop w:val="0"/>
          <w:marBottom w:val="0"/>
          <w:divBdr>
            <w:top w:val="none" w:sz="0" w:space="0" w:color="auto"/>
            <w:left w:val="none" w:sz="0" w:space="0" w:color="auto"/>
            <w:bottom w:val="none" w:sz="0" w:space="0" w:color="auto"/>
            <w:right w:val="none" w:sz="0" w:space="0" w:color="auto"/>
          </w:divBdr>
        </w:div>
        <w:div w:id="1183394377">
          <w:marLeft w:val="0"/>
          <w:marRight w:val="0"/>
          <w:marTop w:val="0"/>
          <w:marBottom w:val="0"/>
          <w:divBdr>
            <w:top w:val="none" w:sz="0" w:space="0" w:color="auto"/>
            <w:left w:val="none" w:sz="0" w:space="0" w:color="auto"/>
            <w:bottom w:val="none" w:sz="0" w:space="0" w:color="auto"/>
            <w:right w:val="none" w:sz="0" w:space="0" w:color="auto"/>
          </w:divBdr>
        </w:div>
        <w:div w:id="1085492454">
          <w:marLeft w:val="0"/>
          <w:marRight w:val="0"/>
          <w:marTop w:val="0"/>
          <w:marBottom w:val="0"/>
          <w:divBdr>
            <w:top w:val="none" w:sz="0" w:space="0" w:color="auto"/>
            <w:left w:val="none" w:sz="0" w:space="0" w:color="auto"/>
            <w:bottom w:val="none" w:sz="0" w:space="0" w:color="auto"/>
            <w:right w:val="none" w:sz="0" w:space="0" w:color="auto"/>
          </w:divBdr>
        </w:div>
        <w:div w:id="705179700">
          <w:marLeft w:val="0"/>
          <w:marRight w:val="0"/>
          <w:marTop w:val="0"/>
          <w:marBottom w:val="0"/>
          <w:divBdr>
            <w:top w:val="none" w:sz="0" w:space="0" w:color="auto"/>
            <w:left w:val="none" w:sz="0" w:space="0" w:color="auto"/>
            <w:bottom w:val="none" w:sz="0" w:space="0" w:color="auto"/>
            <w:right w:val="none" w:sz="0" w:space="0" w:color="auto"/>
          </w:divBdr>
        </w:div>
        <w:div w:id="1153912365">
          <w:marLeft w:val="0"/>
          <w:marRight w:val="0"/>
          <w:marTop w:val="0"/>
          <w:marBottom w:val="0"/>
          <w:divBdr>
            <w:top w:val="none" w:sz="0" w:space="0" w:color="auto"/>
            <w:left w:val="none" w:sz="0" w:space="0" w:color="auto"/>
            <w:bottom w:val="none" w:sz="0" w:space="0" w:color="auto"/>
            <w:right w:val="none" w:sz="0" w:space="0" w:color="auto"/>
          </w:divBdr>
        </w:div>
        <w:div w:id="550191003">
          <w:marLeft w:val="0"/>
          <w:marRight w:val="0"/>
          <w:marTop w:val="0"/>
          <w:marBottom w:val="0"/>
          <w:divBdr>
            <w:top w:val="none" w:sz="0" w:space="0" w:color="auto"/>
            <w:left w:val="none" w:sz="0" w:space="0" w:color="auto"/>
            <w:bottom w:val="none" w:sz="0" w:space="0" w:color="auto"/>
            <w:right w:val="none" w:sz="0" w:space="0" w:color="auto"/>
          </w:divBdr>
        </w:div>
        <w:div w:id="780297377">
          <w:marLeft w:val="0"/>
          <w:marRight w:val="0"/>
          <w:marTop w:val="0"/>
          <w:marBottom w:val="0"/>
          <w:divBdr>
            <w:top w:val="none" w:sz="0" w:space="0" w:color="auto"/>
            <w:left w:val="none" w:sz="0" w:space="0" w:color="auto"/>
            <w:bottom w:val="none" w:sz="0" w:space="0" w:color="auto"/>
            <w:right w:val="none" w:sz="0" w:space="0" w:color="auto"/>
          </w:divBdr>
        </w:div>
        <w:div w:id="246160104">
          <w:marLeft w:val="0"/>
          <w:marRight w:val="0"/>
          <w:marTop w:val="0"/>
          <w:marBottom w:val="0"/>
          <w:divBdr>
            <w:top w:val="none" w:sz="0" w:space="0" w:color="auto"/>
            <w:left w:val="none" w:sz="0" w:space="0" w:color="auto"/>
            <w:bottom w:val="none" w:sz="0" w:space="0" w:color="auto"/>
            <w:right w:val="none" w:sz="0" w:space="0" w:color="auto"/>
          </w:divBdr>
        </w:div>
        <w:div w:id="1005740938">
          <w:marLeft w:val="0"/>
          <w:marRight w:val="0"/>
          <w:marTop w:val="0"/>
          <w:marBottom w:val="0"/>
          <w:divBdr>
            <w:top w:val="none" w:sz="0" w:space="0" w:color="auto"/>
            <w:left w:val="none" w:sz="0" w:space="0" w:color="auto"/>
            <w:bottom w:val="none" w:sz="0" w:space="0" w:color="auto"/>
            <w:right w:val="none" w:sz="0" w:space="0" w:color="auto"/>
          </w:divBdr>
        </w:div>
        <w:div w:id="1377042815">
          <w:marLeft w:val="0"/>
          <w:marRight w:val="0"/>
          <w:marTop w:val="0"/>
          <w:marBottom w:val="0"/>
          <w:divBdr>
            <w:top w:val="none" w:sz="0" w:space="0" w:color="auto"/>
            <w:left w:val="none" w:sz="0" w:space="0" w:color="auto"/>
            <w:bottom w:val="none" w:sz="0" w:space="0" w:color="auto"/>
            <w:right w:val="none" w:sz="0" w:space="0" w:color="auto"/>
          </w:divBdr>
        </w:div>
        <w:div w:id="1677921076">
          <w:marLeft w:val="0"/>
          <w:marRight w:val="0"/>
          <w:marTop w:val="0"/>
          <w:marBottom w:val="0"/>
          <w:divBdr>
            <w:top w:val="none" w:sz="0" w:space="0" w:color="auto"/>
            <w:left w:val="none" w:sz="0" w:space="0" w:color="auto"/>
            <w:bottom w:val="none" w:sz="0" w:space="0" w:color="auto"/>
            <w:right w:val="none" w:sz="0" w:space="0" w:color="auto"/>
          </w:divBdr>
        </w:div>
        <w:div w:id="1609582804">
          <w:marLeft w:val="0"/>
          <w:marRight w:val="0"/>
          <w:marTop w:val="0"/>
          <w:marBottom w:val="0"/>
          <w:divBdr>
            <w:top w:val="none" w:sz="0" w:space="0" w:color="auto"/>
            <w:left w:val="none" w:sz="0" w:space="0" w:color="auto"/>
            <w:bottom w:val="none" w:sz="0" w:space="0" w:color="auto"/>
            <w:right w:val="none" w:sz="0" w:space="0" w:color="auto"/>
          </w:divBdr>
        </w:div>
        <w:div w:id="403532083">
          <w:marLeft w:val="0"/>
          <w:marRight w:val="0"/>
          <w:marTop w:val="0"/>
          <w:marBottom w:val="0"/>
          <w:divBdr>
            <w:top w:val="none" w:sz="0" w:space="0" w:color="auto"/>
            <w:left w:val="none" w:sz="0" w:space="0" w:color="auto"/>
            <w:bottom w:val="none" w:sz="0" w:space="0" w:color="auto"/>
            <w:right w:val="none" w:sz="0" w:space="0" w:color="auto"/>
          </w:divBdr>
        </w:div>
        <w:div w:id="1765375649">
          <w:marLeft w:val="0"/>
          <w:marRight w:val="0"/>
          <w:marTop w:val="0"/>
          <w:marBottom w:val="0"/>
          <w:divBdr>
            <w:top w:val="none" w:sz="0" w:space="0" w:color="auto"/>
            <w:left w:val="none" w:sz="0" w:space="0" w:color="auto"/>
            <w:bottom w:val="none" w:sz="0" w:space="0" w:color="auto"/>
            <w:right w:val="none" w:sz="0" w:space="0" w:color="auto"/>
          </w:divBdr>
        </w:div>
        <w:div w:id="473525114">
          <w:marLeft w:val="0"/>
          <w:marRight w:val="0"/>
          <w:marTop w:val="0"/>
          <w:marBottom w:val="0"/>
          <w:divBdr>
            <w:top w:val="none" w:sz="0" w:space="0" w:color="auto"/>
            <w:left w:val="none" w:sz="0" w:space="0" w:color="auto"/>
            <w:bottom w:val="none" w:sz="0" w:space="0" w:color="auto"/>
            <w:right w:val="none" w:sz="0" w:space="0" w:color="auto"/>
          </w:divBdr>
        </w:div>
        <w:div w:id="1471749441">
          <w:marLeft w:val="0"/>
          <w:marRight w:val="0"/>
          <w:marTop w:val="0"/>
          <w:marBottom w:val="0"/>
          <w:divBdr>
            <w:top w:val="none" w:sz="0" w:space="0" w:color="auto"/>
            <w:left w:val="none" w:sz="0" w:space="0" w:color="auto"/>
            <w:bottom w:val="none" w:sz="0" w:space="0" w:color="auto"/>
            <w:right w:val="none" w:sz="0" w:space="0" w:color="auto"/>
          </w:divBdr>
        </w:div>
        <w:div w:id="1238634213">
          <w:marLeft w:val="0"/>
          <w:marRight w:val="0"/>
          <w:marTop w:val="0"/>
          <w:marBottom w:val="0"/>
          <w:divBdr>
            <w:top w:val="none" w:sz="0" w:space="0" w:color="auto"/>
            <w:left w:val="none" w:sz="0" w:space="0" w:color="auto"/>
            <w:bottom w:val="none" w:sz="0" w:space="0" w:color="auto"/>
            <w:right w:val="none" w:sz="0" w:space="0" w:color="auto"/>
          </w:divBdr>
        </w:div>
        <w:div w:id="1785690111">
          <w:marLeft w:val="0"/>
          <w:marRight w:val="0"/>
          <w:marTop w:val="0"/>
          <w:marBottom w:val="0"/>
          <w:divBdr>
            <w:top w:val="none" w:sz="0" w:space="0" w:color="auto"/>
            <w:left w:val="none" w:sz="0" w:space="0" w:color="auto"/>
            <w:bottom w:val="none" w:sz="0" w:space="0" w:color="auto"/>
            <w:right w:val="none" w:sz="0" w:space="0" w:color="auto"/>
          </w:divBdr>
        </w:div>
        <w:div w:id="458576669">
          <w:marLeft w:val="0"/>
          <w:marRight w:val="0"/>
          <w:marTop w:val="0"/>
          <w:marBottom w:val="0"/>
          <w:divBdr>
            <w:top w:val="none" w:sz="0" w:space="0" w:color="auto"/>
            <w:left w:val="none" w:sz="0" w:space="0" w:color="auto"/>
            <w:bottom w:val="none" w:sz="0" w:space="0" w:color="auto"/>
            <w:right w:val="none" w:sz="0" w:space="0" w:color="auto"/>
          </w:divBdr>
        </w:div>
        <w:div w:id="442267804">
          <w:marLeft w:val="0"/>
          <w:marRight w:val="0"/>
          <w:marTop w:val="0"/>
          <w:marBottom w:val="0"/>
          <w:divBdr>
            <w:top w:val="none" w:sz="0" w:space="0" w:color="auto"/>
            <w:left w:val="none" w:sz="0" w:space="0" w:color="auto"/>
            <w:bottom w:val="none" w:sz="0" w:space="0" w:color="auto"/>
            <w:right w:val="none" w:sz="0" w:space="0" w:color="auto"/>
          </w:divBdr>
        </w:div>
        <w:div w:id="851988633">
          <w:marLeft w:val="0"/>
          <w:marRight w:val="0"/>
          <w:marTop w:val="0"/>
          <w:marBottom w:val="0"/>
          <w:divBdr>
            <w:top w:val="none" w:sz="0" w:space="0" w:color="auto"/>
            <w:left w:val="none" w:sz="0" w:space="0" w:color="auto"/>
            <w:bottom w:val="none" w:sz="0" w:space="0" w:color="auto"/>
            <w:right w:val="none" w:sz="0" w:space="0" w:color="auto"/>
          </w:divBdr>
        </w:div>
        <w:div w:id="251861350">
          <w:marLeft w:val="0"/>
          <w:marRight w:val="0"/>
          <w:marTop w:val="0"/>
          <w:marBottom w:val="0"/>
          <w:divBdr>
            <w:top w:val="none" w:sz="0" w:space="0" w:color="auto"/>
            <w:left w:val="none" w:sz="0" w:space="0" w:color="auto"/>
            <w:bottom w:val="none" w:sz="0" w:space="0" w:color="auto"/>
            <w:right w:val="none" w:sz="0" w:space="0" w:color="auto"/>
          </w:divBdr>
        </w:div>
        <w:div w:id="1885605208">
          <w:marLeft w:val="0"/>
          <w:marRight w:val="0"/>
          <w:marTop w:val="0"/>
          <w:marBottom w:val="0"/>
          <w:divBdr>
            <w:top w:val="none" w:sz="0" w:space="0" w:color="auto"/>
            <w:left w:val="none" w:sz="0" w:space="0" w:color="auto"/>
            <w:bottom w:val="none" w:sz="0" w:space="0" w:color="auto"/>
            <w:right w:val="none" w:sz="0" w:space="0" w:color="auto"/>
          </w:divBdr>
        </w:div>
        <w:div w:id="90393494">
          <w:marLeft w:val="0"/>
          <w:marRight w:val="0"/>
          <w:marTop w:val="0"/>
          <w:marBottom w:val="0"/>
          <w:divBdr>
            <w:top w:val="none" w:sz="0" w:space="0" w:color="auto"/>
            <w:left w:val="none" w:sz="0" w:space="0" w:color="auto"/>
            <w:bottom w:val="none" w:sz="0" w:space="0" w:color="auto"/>
            <w:right w:val="none" w:sz="0" w:space="0" w:color="auto"/>
          </w:divBdr>
        </w:div>
        <w:div w:id="1794128947">
          <w:marLeft w:val="0"/>
          <w:marRight w:val="0"/>
          <w:marTop w:val="0"/>
          <w:marBottom w:val="0"/>
          <w:divBdr>
            <w:top w:val="none" w:sz="0" w:space="0" w:color="auto"/>
            <w:left w:val="none" w:sz="0" w:space="0" w:color="auto"/>
            <w:bottom w:val="none" w:sz="0" w:space="0" w:color="auto"/>
            <w:right w:val="none" w:sz="0" w:space="0" w:color="auto"/>
          </w:divBdr>
        </w:div>
        <w:div w:id="151681378">
          <w:marLeft w:val="0"/>
          <w:marRight w:val="0"/>
          <w:marTop w:val="0"/>
          <w:marBottom w:val="0"/>
          <w:divBdr>
            <w:top w:val="none" w:sz="0" w:space="0" w:color="auto"/>
            <w:left w:val="none" w:sz="0" w:space="0" w:color="auto"/>
            <w:bottom w:val="none" w:sz="0" w:space="0" w:color="auto"/>
            <w:right w:val="none" w:sz="0" w:space="0" w:color="auto"/>
          </w:divBdr>
        </w:div>
        <w:div w:id="1295408566">
          <w:marLeft w:val="0"/>
          <w:marRight w:val="0"/>
          <w:marTop w:val="0"/>
          <w:marBottom w:val="0"/>
          <w:divBdr>
            <w:top w:val="none" w:sz="0" w:space="0" w:color="auto"/>
            <w:left w:val="none" w:sz="0" w:space="0" w:color="auto"/>
            <w:bottom w:val="none" w:sz="0" w:space="0" w:color="auto"/>
            <w:right w:val="none" w:sz="0" w:space="0" w:color="auto"/>
          </w:divBdr>
        </w:div>
        <w:div w:id="824513296">
          <w:marLeft w:val="0"/>
          <w:marRight w:val="0"/>
          <w:marTop w:val="0"/>
          <w:marBottom w:val="0"/>
          <w:divBdr>
            <w:top w:val="none" w:sz="0" w:space="0" w:color="auto"/>
            <w:left w:val="none" w:sz="0" w:space="0" w:color="auto"/>
            <w:bottom w:val="none" w:sz="0" w:space="0" w:color="auto"/>
            <w:right w:val="none" w:sz="0" w:space="0" w:color="auto"/>
          </w:divBdr>
        </w:div>
        <w:div w:id="1382052240">
          <w:marLeft w:val="0"/>
          <w:marRight w:val="0"/>
          <w:marTop w:val="0"/>
          <w:marBottom w:val="0"/>
          <w:divBdr>
            <w:top w:val="none" w:sz="0" w:space="0" w:color="auto"/>
            <w:left w:val="none" w:sz="0" w:space="0" w:color="auto"/>
            <w:bottom w:val="none" w:sz="0" w:space="0" w:color="auto"/>
            <w:right w:val="none" w:sz="0" w:space="0" w:color="auto"/>
          </w:divBdr>
        </w:div>
        <w:div w:id="1054426916">
          <w:marLeft w:val="0"/>
          <w:marRight w:val="0"/>
          <w:marTop w:val="0"/>
          <w:marBottom w:val="0"/>
          <w:divBdr>
            <w:top w:val="none" w:sz="0" w:space="0" w:color="auto"/>
            <w:left w:val="none" w:sz="0" w:space="0" w:color="auto"/>
            <w:bottom w:val="none" w:sz="0" w:space="0" w:color="auto"/>
            <w:right w:val="none" w:sz="0" w:space="0" w:color="auto"/>
          </w:divBdr>
        </w:div>
        <w:div w:id="1105005633">
          <w:marLeft w:val="0"/>
          <w:marRight w:val="0"/>
          <w:marTop w:val="0"/>
          <w:marBottom w:val="0"/>
          <w:divBdr>
            <w:top w:val="none" w:sz="0" w:space="0" w:color="auto"/>
            <w:left w:val="none" w:sz="0" w:space="0" w:color="auto"/>
            <w:bottom w:val="none" w:sz="0" w:space="0" w:color="auto"/>
            <w:right w:val="none" w:sz="0" w:space="0" w:color="auto"/>
          </w:divBdr>
        </w:div>
        <w:div w:id="480005964">
          <w:marLeft w:val="0"/>
          <w:marRight w:val="0"/>
          <w:marTop w:val="0"/>
          <w:marBottom w:val="0"/>
          <w:divBdr>
            <w:top w:val="none" w:sz="0" w:space="0" w:color="auto"/>
            <w:left w:val="none" w:sz="0" w:space="0" w:color="auto"/>
            <w:bottom w:val="none" w:sz="0" w:space="0" w:color="auto"/>
            <w:right w:val="none" w:sz="0" w:space="0" w:color="auto"/>
          </w:divBdr>
        </w:div>
        <w:div w:id="1081872931">
          <w:marLeft w:val="0"/>
          <w:marRight w:val="0"/>
          <w:marTop w:val="0"/>
          <w:marBottom w:val="0"/>
          <w:divBdr>
            <w:top w:val="none" w:sz="0" w:space="0" w:color="auto"/>
            <w:left w:val="none" w:sz="0" w:space="0" w:color="auto"/>
            <w:bottom w:val="none" w:sz="0" w:space="0" w:color="auto"/>
            <w:right w:val="none" w:sz="0" w:space="0" w:color="auto"/>
          </w:divBdr>
        </w:div>
        <w:div w:id="1386905048">
          <w:marLeft w:val="0"/>
          <w:marRight w:val="0"/>
          <w:marTop w:val="0"/>
          <w:marBottom w:val="0"/>
          <w:divBdr>
            <w:top w:val="none" w:sz="0" w:space="0" w:color="auto"/>
            <w:left w:val="none" w:sz="0" w:space="0" w:color="auto"/>
            <w:bottom w:val="none" w:sz="0" w:space="0" w:color="auto"/>
            <w:right w:val="none" w:sz="0" w:space="0" w:color="auto"/>
          </w:divBdr>
        </w:div>
        <w:div w:id="1652247867">
          <w:marLeft w:val="0"/>
          <w:marRight w:val="0"/>
          <w:marTop w:val="0"/>
          <w:marBottom w:val="0"/>
          <w:divBdr>
            <w:top w:val="none" w:sz="0" w:space="0" w:color="auto"/>
            <w:left w:val="none" w:sz="0" w:space="0" w:color="auto"/>
            <w:bottom w:val="none" w:sz="0" w:space="0" w:color="auto"/>
            <w:right w:val="none" w:sz="0" w:space="0" w:color="auto"/>
          </w:divBdr>
        </w:div>
        <w:div w:id="1887832929">
          <w:marLeft w:val="0"/>
          <w:marRight w:val="0"/>
          <w:marTop w:val="0"/>
          <w:marBottom w:val="0"/>
          <w:divBdr>
            <w:top w:val="none" w:sz="0" w:space="0" w:color="auto"/>
            <w:left w:val="none" w:sz="0" w:space="0" w:color="auto"/>
            <w:bottom w:val="none" w:sz="0" w:space="0" w:color="auto"/>
            <w:right w:val="none" w:sz="0" w:space="0" w:color="auto"/>
          </w:divBdr>
        </w:div>
        <w:div w:id="424808078">
          <w:marLeft w:val="0"/>
          <w:marRight w:val="0"/>
          <w:marTop w:val="0"/>
          <w:marBottom w:val="0"/>
          <w:divBdr>
            <w:top w:val="none" w:sz="0" w:space="0" w:color="auto"/>
            <w:left w:val="none" w:sz="0" w:space="0" w:color="auto"/>
            <w:bottom w:val="none" w:sz="0" w:space="0" w:color="auto"/>
            <w:right w:val="none" w:sz="0" w:space="0" w:color="auto"/>
          </w:divBdr>
        </w:div>
        <w:div w:id="1812165744">
          <w:marLeft w:val="0"/>
          <w:marRight w:val="0"/>
          <w:marTop w:val="0"/>
          <w:marBottom w:val="0"/>
          <w:divBdr>
            <w:top w:val="none" w:sz="0" w:space="0" w:color="auto"/>
            <w:left w:val="none" w:sz="0" w:space="0" w:color="auto"/>
            <w:bottom w:val="none" w:sz="0" w:space="0" w:color="auto"/>
            <w:right w:val="none" w:sz="0" w:space="0" w:color="auto"/>
          </w:divBdr>
        </w:div>
        <w:div w:id="211355850">
          <w:marLeft w:val="0"/>
          <w:marRight w:val="0"/>
          <w:marTop w:val="0"/>
          <w:marBottom w:val="0"/>
          <w:divBdr>
            <w:top w:val="none" w:sz="0" w:space="0" w:color="auto"/>
            <w:left w:val="none" w:sz="0" w:space="0" w:color="auto"/>
            <w:bottom w:val="none" w:sz="0" w:space="0" w:color="auto"/>
            <w:right w:val="none" w:sz="0" w:space="0" w:color="auto"/>
          </w:divBdr>
        </w:div>
        <w:div w:id="795833307">
          <w:marLeft w:val="0"/>
          <w:marRight w:val="0"/>
          <w:marTop w:val="0"/>
          <w:marBottom w:val="0"/>
          <w:divBdr>
            <w:top w:val="none" w:sz="0" w:space="0" w:color="auto"/>
            <w:left w:val="none" w:sz="0" w:space="0" w:color="auto"/>
            <w:bottom w:val="none" w:sz="0" w:space="0" w:color="auto"/>
            <w:right w:val="none" w:sz="0" w:space="0" w:color="auto"/>
          </w:divBdr>
        </w:div>
        <w:div w:id="873274630">
          <w:marLeft w:val="0"/>
          <w:marRight w:val="0"/>
          <w:marTop w:val="0"/>
          <w:marBottom w:val="0"/>
          <w:divBdr>
            <w:top w:val="none" w:sz="0" w:space="0" w:color="auto"/>
            <w:left w:val="none" w:sz="0" w:space="0" w:color="auto"/>
            <w:bottom w:val="none" w:sz="0" w:space="0" w:color="auto"/>
            <w:right w:val="none" w:sz="0" w:space="0" w:color="auto"/>
          </w:divBdr>
        </w:div>
        <w:div w:id="174542442">
          <w:marLeft w:val="0"/>
          <w:marRight w:val="0"/>
          <w:marTop w:val="0"/>
          <w:marBottom w:val="0"/>
          <w:divBdr>
            <w:top w:val="none" w:sz="0" w:space="0" w:color="auto"/>
            <w:left w:val="none" w:sz="0" w:space="0" w:color="auto"/>
            <w:bottom w:val="none" w:sz="0" w:space="0" w:color="auto"/>
            <w:right w:val="none" w:sz="0" w:space="0" w:color="auto"/>
          </w:divBdr>
        </w:div>
        <w:div w:id="1573544728">
          <w:marLeft w:val="0"/>
          <w:marRight w:val="0"/>
          <w:marTop w:val="0"/>
          <w:marBottom w:val="0"/>
          <w:divBdr>
            <w:top w:val="none" w:sz="0" w:space="0" w:color="auto"/>
            <w:left w:val="none" w:sz="0" w:space="0" w:color="auto"/>
            <w:bottom w:val="none" w:sz="0" w:space="0" w:color="auto"/>
            <w:right w:val="none" w:sz="0" w:space="0" w:color="auto"/>
          </w:divBdr>
        </w:div>
        <w:div w:id="1046954706">
          <w:marLeft w:val="0"/>
          <w:marRight w:val="0"/>
          <w:marTop w:val="0"/>
          <w:marBottom w:val="0"/>
          <w:divBdr>
            <w:top w:val="none" w:sz="0" w:space="0" w:color="auto"/>
            <w:left w:val="none" w:sz="0" w:space="0" w:color="auto"/>
            <w:bottom w:val="none" w:sz="0" w:space="0" w:color="auto"/>
            <w:right w:val="none" w:sz="0" w:space="0" w:color="auto"/>
          </w:divBdr>
        </w:div>
        <w:div w:id="301010658">
          <w:marLeft w:val="0"/>
          <w:marRight w:val="0"/>
          <w:marTop w:val="0"/>
          <w:marBottom w:val="0"/>
          <w:divBdr>
            <w:top w:val="none" w:sz="0" w:space="0" w:color="auto"/>
            <w:left w:val="none" w:sz="0" w:space="0" w:color="auto"/>
            <w:bottom w:val="none" w:sz="0" w:space="0" w:color="auto"/>
            <w:right w:val="none" w:sz="0" w:space="0" w:color="auto"/>
          </w:divBdr>
        </w:div>
        <w:div w:id="195049660">
          <w:marLeft w:val="0"/>
          <w:marRight w:val="0"/>
          <w:marTop w:val="0"/>
          <w:marBottom w:val="0"/>
          <w:divBdr>
            <w:top w:val="none" w:sz="0" w:space="0" w:color="auto"/>
            <w:left w:val="none" w:sz="0" w:space="0" w:color="auto"/>
            <w:bottom w:val="none" w:sz="0" w:space="0" w:color="auto"/>
            <w:right w:val="none" w:sz="0" w:space="0" w:color="auto"/>
          </w:divBdr>
        </w:div>
        <w:div w:id="311492671">
          <w:marLeft w:val="0"/>
          <w:marRight w:val="0"/>
          <w:marTop w:val="0"/>
          <w:marBottom w:val="0"/>
          <w:divBdr>
            <w:top w:val="none" w:sz="0" w:space="0" w:color="auto"/>
            <w:left w:val="none" w:sz="0" w:space="0" w:color="auto"/>
            <w:bottom w:val="none" w:sz="0" w:space="0" w:color="auto"/>
            <w:right w:val="none" w:sz="0" w:space="0" w:color="auto"/>
          </w:divBdr>
        </w:div>
        <w:div w:id="2013992525">
          <w:marLeft w:val="0"/>
          <w:marRight w:val="0"/>
          <w:marTop w:val="0"/>
          <w:marBottom w:val="0"/>
          <w:divBdr>
            <w:top w:val="none" w:sz="0" w:space="0" w:color="auto"/>
            <w:left w:val="none" w:sz="0" w:space="0" w:color="auto"/>
            <w:bottom w:val="none" w:sz="0" w:space="0" w:color="auto"/>
            <w:right w:val="none" w:sz="0" w:space="0" w:color="auto"/>
          </w:divBdr>
        </w:div>
        <w:div w:id="572206114">
          <w:marLeft w:val="0"/>
          <w:marRight w:val="0"/>
          <w:marTop w:val="0"/>
          <w:marBottom w:val="0"/>
          <w:divBdr>
            <w:top w:val="none" w:sz="0" w:space="0" w:color="auto"/>
            <w:left w:val="none" w:sz="0" w:space="0" w:color="auto"/>
            <w:bottom w:val="none" w:sz="0" w:space="0" w:color="auto"/>
            <w:right w:val="none" w:sz="0" w:space="0" w:color="auto"/>
          </w:divBdr>
        </w:div>
        <w:div w:id="489520759">
          <w:marLeft w:val="0"/>
          <w:marRight w:val="0"/>
          <w:marTop w:val="0"/>
          <w:marBottom w:val="0"/>
          <w:divBdr>
            <w:top w:val="none" w:sz="0" w:space="0" w:color="auto"/>
            <w:left w:val="none" w:sz="0" w:space="0" w:color="auto"/>
            <w:bottom w:val="none" w:sz="0" w:space="0" w:color="auto"/>
            <w:right w:val="none" w:sz="0" w:space="0" w:color="auto"/>
          </w:divBdr>
        </w:div>
        <w:div w:id="1453942314">
          <w:marLeft w:val="0"/>
          <w:marRight w:val="0"/>
          <w:marTop w:val="0"/>
          <w:marBottom w:val="0"/>
          <w:divBdr>
            <w:top w:val="none" w:sz="0" w:space="0" w:color="auto"/>
            <w:left w:val="none" w:sz="0" w:space="0" w:color="auto"/>
            <w:bottom w:val="none" w:sz="0" w:space="0" w:color="auto"/>
            <w:right w:val="none" w:sz="0" w:space="0" w:color="auto"/>
          </w:divBdr>
        </w:div>
        <w:div w:id="1945575952">
          <w:marLeft w:val="0"/>
          <w:marRight w:val="0"/>
          <w:marTop w:val="0"/>
          <w:marBottom w:val="0"/>
          <w:divBdr>
            <w:top w:val="none" w:sz="0" w:space="0" w:color="auto"/>
            <w:left w:val="none" w:sz="0" w:space="0" w:color="auto"/>
            <w:bottom w:val="none" w:sz="0" w:space="0" w:color="auto"/>
            <w:right w:val="none" w:sz="0" w:space="0" w:color="auto"/>
          </w:divBdr>
        </w:div>
        <w:div w:id="1307776682">
          <w:marLeft w:val="0"/>
          <w:marRight w:val="0"/>
          <w:marTop w:val="0"/>
          <w:marBottom w:val="0"/>
          <w:divBdr>
            <w:top w:val="none" w:sz="0" w:space="0" w:color="auto"/>
            <w:left w:val="none" w:sz="0" w:space="0" w:color="auto"/>
            <w:bottom w:val="none" w:sz="0" w:space="0" w:color="auto"/>
            <w:right w:val="none" w:sz="0" w:space="0" w:color="auto"/>
          </w:divBdr>
        </w:div>
        <w:div w:id="417557303">
          <w:marLeft w:val="0"/>
          <w:marRight w:val="0"/>
          <w:marTop w:val="0"/>
          <w:marBottom w:val="0"/>
          <w:divBdr>
            <w:top w:val="none" w:sz="0" w:space="0" w:color="auto"/>
            <w:left w:val="none" w:sz="0" w:space="0" w:color="auto"/>
            <w:bottom w:val="none" w:sz="0" w:space="0" w:color="auto"/>
            <w:right w:val="none" w:sz="0" w:space="0" w:color="auto"/>
          </w:divBdr>
        </w:div>
        <w:div w:id="1151018311">
          <w:marLeft w:val="0"/>
          <w:marRight w:val="0"/>
          <w:marTop w:val="0"/>
          <w:marBottom w:val="0"/>
          <w:divBdr>
            <w:top w:val="none" w:sz="0" w:space="0" w:color="auto"/>
            <w:left w:val="none" w:sz="0" w:space="0" w:color="auto"/>
            <w:bottom w:val="none" w:sz="0" w:space="0" w:color="auto"/>
            <w:right w:val="none" w:sz="0" w:space="0" w:color="auto"/>
          </w:divBdr>
        </w:div>
        <w:div w:id="402528616">
          <w:marLeft w:val="0"/>
          <w:marRight w:val="0"/>
          <w:marTop w:val="0"/>
          <w:marBottom w:val="0"/>
          <w:divBdr>
            <w:top w:val="none" w:sz="0" w:space="0" w:color="auto"/>
            <w:left w:val="none" w:sz="0" w:space="0" w:color="auto"/>
            <w:bottom w:val="none" w:sz="0" w:space="0" w:color="auto"/>
            <w:right w:val="none" w:sz="0" w:space="0" w:color="auto"/>
          </w:divBdr>
        </w:div>
        <w:div w:id="1047217441">
          <w:marLeft w:val="0"/>
          <w:marRight w:val="0"/>
          <w:marTop w:val="0"/>
          <w:marBottom w:val="0"/>
          <w:divBdr>
            <w:top w:val="none" w:sz="0" w:space="0" w:color="auto"/>
            <w:left w:val="none" w:sz="0" w:space="0" w:color="auto"/>
            <w:bottom w:val="none" w:sz="0" w:space="0" w:color="auto"/>
            <w:right w:val="none" w:sz="0" w:space="0" w:color="auto"/>
          </w:divBdr>
        </w:div>
        <w:div w:id="634527590">
          <w:marLeft w:val="0"/>
          <w:marRight w:val="0"/>
          <w:marTop w:val="0"/>
          <w:marBottom w:val="0"/>
          <w:divBdr>
            <w:top w:val="none" w:sz="0" w:space="0" w:color="auto"/>
            <w:left w:val="none" w:sz="0" w:space="0" w:color="auto"/>
            <w:bottom w:val="none" w:sz="0" w:space="0" w:color="auto"/>
            <w:right w:val="none" w:sz="0" w:space="0" w:color="auto"/>
          </w:divBdr>
        </w:div>
        <w:div w:id="551695098">
          <w:marLeft w:val="0"/>
          <w:marRight w:val="0"/>
          <w:marTop w:val="0"/>
          <w:marBottom w:val="0"/>
          <w:divBdr>
            <w:top w:val="none" w:sz="0" w:space="0" w:color="auto"/>
            <w:left w:val="none" w:sz="0" w:space="0" w:color="auto"/>
            <w:bottom w:val="none" w:sz="0" w:space="0" w:color="auto"/>
            <w:right w:val="none" w:sz="0" w:space="0" w:color="auto"/>
          </w:divBdr>
        </w:div>
        <w:div w:id="1221016275">
          <w:marLeft w:val="0"/>
          <w:marRight w:val="0"/>
          <w:marTop w:val="0"/>
          <w:marBottom w:val="0"/>
          <w:divBdr>
            <w:top w:val="none" w:sz="0" w:space="0" w:color="auto"/>
            <w:left w:val="none" w:sz="0" w:space="0" w:color="auto"/>
            <w:bottom w:val="none" w:sz="0" w:space="0" w:color="auto"/>
            <w:right w:val="none" w:sz="0" w:space="0" w:color="auto"/>
          </w:divBdr>
        </w:div>
        <w:div w:id="1503665275">
          <w:marLeft w:val="0"/>
          <w:marRight w:val="0"/>
          <w:marTop w:val="0"/>
          <w:marBottom w:val="0"/>
          <w:divBdr>
            <w:top w:val="none" w:sz="0" w:space="0" w:color="auto"/>
            <w:left w:val="none" w:sz="0" w:space="0" w:color="auto"/>
            <w:bottom w:val="none" w:sz="0" w:space="0" w:color="auto"/>
            <w:right w:val="none" w:sz="0" w:space="0" w:color="auto"/>
          </w:divBdr>
        </w:div>
        <w:div w:id="758211584">
          <w:marLeft w:val="0"/>
          <w:marRight w:val="0"/>
          <w:marTop w:val="0"/>
          <w:marBottom w:val="0"/>
          <w:divBdr>
            <w:top w:val="none" w:sz="0" w:space="0" w:color="auto"/>
            <w:left w:val="none" w:sz="0" w:space="0" w:color="auto"/>
            <w:bottom w:val="none" w:sz="0" w:space="0" w:color="auto"/>
            <w:right w:val="none" w:sz="0" w:space="0" w:color="auto"/>
          </w:divBdr>
        </w:div>
        <w:div w:id="1800760747">
          <w:marLeft w:val="0"/>
          <w:marRight w:val="0"/>
          <w:marTop w:val="0"/>
          <w:marBottom w:val="0"/>
          <w:divBdr>
            <w:top w:val="none" w:sz="0" w:space="0" w:color="auto"/>
            <w:left w:val="none" w:sz="0" w:space="0" w:color="auto"/>
            <w:bottom w:val="none" w:sz="0" w:space="0" w:color="auto"/>
            <w:right w:val="none" w:sz="0" w:space="0" w:color="auto"/>
          </w:divBdr>
        </w:div>
        <w:div w:id="1844976322">
          <w:marLeft w:val="0"/>
          <w:marRight w:val="0"/>
          <w:marTop w:val="0"/>
          <w:marBottom w:val="0"/>
          <w:divBdr>
            <w:top w:val="none" w:sz="0" w:space="0" w:color="auto"/>
            <w:left w:val="none" w:sz="0" w:space="0" w:color="auto"/>
            <w:bottom w:val="none" w:sz="0" w:space="0" w:color="auto"/>
            <w:right w:val="none" w:sz="0" w:space="0" w:color="auto"/>
          </w:divBdr>
        </w:div>
        <w:div w:id="151221249">
          <w:marLeft w:val="0"/>
          <w:marRight w:val="0"/>
          <w:marTop w:val="0"/>
          <w:marBottom w:val="0"/>
          <w:divBdr>
            <w:top w:val="none" w:sz="0" w:space="0" w:color="auto"/>
            <w:left w:val="none" w:sz="0" w:space="0" w:color="auto"/>
            <w:bottom w:val="none" w:sz="0" w:space="0" w:color="auto"/>
            <w:right w:val="none" w:sz="0" w:space="0" w:color="auto"/>
          </w:divBdr>
        </w:div>
        <w:div w:id="50345524">
          <w:marLeft w:val="0"/>
          <w:marRight w:val="0"/>
          <w:marTop w:val="0"/>
          <w:marBottom w:val="0"/>
          <w:divBdr>
            <w:top w:val="none" w:sz="0" w:space="0" w:color="auto"/>
            <w:left w:val="none" w:sz="0" w:space="0" w:color="auto"/>
            <w:bottom w:val="none" w:sz="0" w:space="0" w:color="auto"/>
            <w:right w:val="none" w:sz="0" w:space="0" w:color="auto"/>
          </w:divBdr>
        </w:div>
        <w:div w:id="1883975472">
          <w:marLeft w:val="0"/>
          <w:marRight w:val="0"/>
          <w:marTop w:val="0"/>
          <w:marBottom w:val="0"/>
          <w:divBdr>
            <w:top w:val="none" w:sz="0" w:space="0" w:color="auto"/>
            <w:left w:val="none" w:sz="0" w:space="0" w:color="auto"/>
            <w:bottom w:val="none" w:sz="0" w:space="0" w:color="auto"/>
            <w:right w:val="none" w:sz="0" w:space="0" w:color="auto"/>
          </w:divBdr>
        </w:div>
        <w:div w:id="1334603061">
          <w:marLeft w:val="0"/>
          <w:marRight w:val="0"/>
          <w:marTop w:val="0"/>
          <w:marBottom w:val="0"/>
          <w:divBdr>
            <w:top w:val="none" w:sz="0" w:space="0" w:color="auto"/>
            <w:left w:val="none" w:sz="0" w:space="0" w:color="auto"/>
            <w:bottom w:val="none" w:sz="0" w:space="0" w:color="auto"/>
            <w:right w:val="none" w:sz="0" w:space="0" w:color="auto"/>
          </w:divBdr>
        </w:div>
        <w:div w:id="797459058">
          <w:marLeft w:val="0"/>
          <w:marRight w:val="0"/>
          <w:marTop w:val="0"/>
          <w:marBottom w:val="0"/>
          <w:divBdr>
            <w:top w:val="none" w:sz="0" w:space="0" w:color="auto"/>
            <w:left w:val="none" w:sz="0" w:space="0" w:color="auto"/>
            <w:bottom w:val="none" w:sz="0" w:space="0" w:color="auto"/>
            <w:right w:val="none" w:sz="0" w:space="0" w:color="auto"/>
          </w:divBdr>
        </w:div>
        <w:div w:id="656692519">
          <w:marLeft w:val="0"/>
          <w:marRight w:val="0"/>
          <w:marTop w:val="0"/>
          <w:marBottom w:val="0"/>
          <w:divBdr>
            <w:top w:val="none" w:sz="0" w:space="0" w:color="auto"/>
            <w:left w:val="none" w:sz="0" w:space="0" w:color="auto"/>
            <w:bottom w:val="none" w:sz="0" w:space="0" w:color="auto"/>
            <w:right w:val="none" w:sz="0" w:space="0" w:color="auto"/>
          </w:divBdr>
        </w:div>
        <w:div w:id="1360932124">
          <w:marLeft w:val="0"/>
          <w:marRight w:val="0"/>
          <w:marTop w:val="0"/>
          <w:marBottom w:val="0"/>
          <w:divBdr>
            <w:top w:val="none" w:sz="0" w:space="0" w:color="auto"/>
            <w:left w:val="none" w:sz="0" w:space="0" w:color="auto"/>
            <w:bottom w:val="none" w:sz="0" w:space="0" w:color="auto"/>
            <w:right w:val="none" w:sz="0" w:space="0" w:color="auto"/>
          </w:divBdr>
        </w:div>
        <w:div w:id="294603489">
          <w:marLeft w:val="0"/>
          <w:marRight w:val="0"/>
          <w:marTop w:val="0"/>
          <w:marBottom w:val="0"/>
          <w:divBdr>
            <w:top w:val="none" w:sz="0" w:space="0" w:color="auto"/>
            <w:left w:val="none" w:sz="0" w:space="0" w:color="auto"/>
            <w:bottom w:val="none" w:sz="0" w:space="0" w:color="auto"/>
            <w:right w:val="none" w:sz="0" w:space="0" w:color="auto"/>
          </w:divBdr>
        </w:div>
        <w:div w:id="926619154">
          <w:marLeft w:val="0"/>
          <w:marRight w:val="0"/>
          <w:marTop w:val="0"/>
          <w:marBottom w:val="0"/>
          <w:divBdr>
            <w:top w:val="none" w:sz="0" w:space="0" w:color="auto"/>
            <w:left w:val="none" w:sz="0" w:space="0" w:color="auto"/>
            <w:bottom w:val="none" w:sz="0" w:space="0" w:color="auto"/>
            <w:right w:val="none" w:sz="0" w:space="0" w:color="auto"/>
          </w:divBdr>
        </w:div>
        <w:div w:id="1052460951">
          <w:marLeft w:val="0"/>
          <w:marRight w:val="0"/>
          <w:marTop w:val="0"/>
          <w:marBottom w:val="0"/>
          <w:divBdr>
            <w:top w:val="none" w:sz="0" w:space="0" w:color="auto"/>
            <w:left w:val="none" w:sz="0" w:space="0" w:color="auto"/>
            <w:bottom w:val="none" w:sz="0" w:space="0" w:color="auto"/>
            <w:right w:val="none" w:sz="0" w:space="0" w:color="auto"/>
          </w:divBdr>
        </w:div>
        <w:div w:id="436021302">
          <w:marLeft w:val="0"/>
          <w:marRight w:val="0"/>
          <w:marTop w:val="0"/>
          <w:marBottom w:val="0"/>
          <w:divBdr>
            <w:top w:val="none" w:sz="0" w:space="0" w:color="auto"/>
            <w:left w:val="none" w:sz="0" w:space="0" w:color="auto"/>
            <w:bottom w:val="none" w:sz="0" w:space="0" w:color="auto"/>
            <w:right w:val="none" w:sz="0" w:space="0" w:color="auto"/>
          </w:divBdr>
        </w:div>
        <w:div w:id="733047492">
          <w:marLeft w:val="0"/>
          <w:marRight w:val="0"/>
          <w:marTop w:val="0"/>
          <w:marBottom w:val="0"/>
          <w:divBdr>
            <w:top w:val="none" w:sz="0" w:space="0" w:color="auto"/>
            <w:left w:val="none" w:sz="0" w:space="0" w:color="auto"/>
            <w:bottom w:val="none" w:sz="0" w:space="0" w:color="auto"/>
            <w:right w:val="none" w:sz="0" w:space="0" w:color="auto"/>
          </w:divBdr>
        </w:div>
        <w:div w:id="2113937762">
          <w:marLeft w:val="0"/>
          <w:marRight w:val="0"/>
          <w:marTop w:val="0"/>
          <w:marBottom w:val="0"/>
          <w:divBdr>
            <w:top w:val="none" w:sz="0" w:space="0" w:color="auto"/>
            <w:left w:val="none" w:sz="0" w:space="0" w:color="auto"/>
            <w:bottom w:val="none" w:sz="0" w:space="0" w:color="auto"/>
            <w:right w:val="none" w:sz="0" w:space="0" w:color="auto"/>
          </w:divBdr>
        </w:div>
        <w:div w:id="1088579874">
          <w:marLeft w:val="0"/>
          <w:marRight w:val="0"/>
          <w:marTop w:val="0"/>
          <w:marBottom w:val="0"/>
          <w:divBdr>
            <w:top w:val="none" w:sz="0" w:space="0" w:color="auto"/>
            <w:left w:val="none" w:sz="0" w:space="0" w:color="auto"/>
            <w:bottom w:val="none" w:sz="0" w:space="0" w:color="auto"/>
            <w:right w:val="none" w:sz="0" w:space="0" w:color="auto"/>
          </w:divBdr>
        </w:div>
        <w:div w:id="1389187302">
          <w:marLeft w:val="0"/>
          <w:marRight w:val="0"/>
          <w:marTop w:val="0"/>
          <w:marBottom w:val="0"/>
          <w:divBdr>
            <w:top w:val="none" w:sz="0" w:space="0" w:color="auto"/>
            <w:left w:val="none" w:sz="0" w:space="0" w:color="auto"/>
            <w:bottom w:val="none" w:sz="0" w:space="0" w:color="auto"/>
            <w:right w:val="none" w:sz="0" w:space="0" w:color="auto"/>
          </w:divBdr>
        </w:div>
        <w:div w:id="824249261">
          <w:marLeft w:val="0"/>
          <w:marRight w:val="0"/>
          <w:marTop w:val="0"/>
          <w:marBottom w:val="0"/>
          <w:divBdr>
            <w:top w:val="none" w:sz="0" w:space="0" w:color="auto"/>
            <w:left w:val="none" w:sz="0" w:space="0" w:color="auto"/>
            <w:bottom w:val="none" w:sz="0" w:space="0" w:color="auto"/>
            <w:right w:val="none" w:sz="0" w:space="0" w:color="auto"/>
          </w:divBdr>
        </w:div>
        <w:div w:id="37903973">
          <w:marLeft w:val="0"/>
          <w:marRight w:val="0"/>
          <w:marTop w:val="0"/>
          <w:marBottom w:val="0"/>
          <w:divBdr>
            <w:top w:val="none" w:sz="0" w:space="0" w:color="auto"/>
            <w:left w:val="none" w:sz="0" w:space="0" w:color="auto"/>
            <w:bottom w:val="none" w:sz="0" w:space="0" w:color="auto"/>
            <w:right w:val="none" w:sz="0" w:space="0" w:color="auto"/>
          </w:divBdr>
        </w:div>
        <w:div w:id="1618098022">
          <w:marLeft w:val="0"/>
          <w:marRight w:val="0"/>
          <w:marTop w:val="0"/>
          <w:marBottom w:val="0"/>
          <w:divBdr>
            <w:top w:val="none" w:sz="0" w:space="0" w:color="auto"/>
            <w:left w:val="none" w:sz="0" w:space="0" w:color="auto"/>
            <w:bottom w:val="none" w:sz="0" w:space="0" w:color="auto"/>
            <w:right w:val="none" w:sz="0" w:space="0" w:color="auto"/>
          </w:divBdr>
        </w:div>
        <w:div w:id="1557664842">
          <w:marLeft w:val="0"/>
          <w:marRight w:val="0"/>
          <w:marTop w:val="0"/>
          <w:marBottom w:val="0"/>
          <w:divBdr>
            <w:top w:val="none" w:sz="0" w:space="0" w:color="auto"/>
            <w:left w:val="none" w:sz="0" w:space="0" w:color="auto"/>
            <w:bottom w:val="none" w:sz="0" w:space="0" w:color="auto"/>
            <w:right w:val="none" w:sz="0" w:space="0" w:color="auto"/>
          </w:divBdr>
        </w:div>
        <w:div w:id="1968854039">
          <w:marLeft w:val="0"/>
          <w:marRight w:val="0"/>
          <w:marTop w:val="0"/>
          <w:marBottom w:val="0"/>
          <w:divBdr>
            <w:top w:val="none" w:sz="0" w:space="0" w:color="auto"/>
            <w:left w:val="none" w:sz="0" w:space="0" w:color="auto"/>
            <w:bottom w:val="none" w:sz="0" w:space="0" w:color="auto"/>
            <w:right w:val="none" w:sz="0" w:space="0" w:color="auto"/>
          </w:divBdr>
        </w:div>
        <w:div w:id="286393954">
          <w:marLeft w:val="0"/>
          <w:marRight w:val="0"/>
          <w:marTop w:val="0"/>
          <w:marBottom w:val="0"/>
          <w:divBdr>
            <w:top w:val="none" w:sz="0" w:space="0" w:color="auto"/>
            <w:left w:val="none" w:sz="0" w:space="0" w:color="auto"/>
            <w:bottom w:val="none" w:sz="0" w:space="0" w:color="auto"/>
            <w:right w:val="none" w:sz="0" w:space="0" w:color="auto"/>
          </w:divBdr>
        </w:div>
        <w:div w:id="2035619549">
          <w:marLeft w:val="0"/>
          <w:marRight w:val="0"/>
          <w:marTop w:val="0"/>
          <w:marBottom w:val="0"/>
          <w:divBdr>
            <w:top w:val="none" w:sz="0" w:space="0" w:color="auto"/>
            <w:left w:val="none" w:sz="0" w:space="0" w:color="auto"/>
            <w:bottom w:val="none" w:sz="0" w:space="0" w:color="auto"/>
            <w:right w:val="none" w:sz="0" w:space="0" w:color="auto"/>
          </w:divBdr>
        </w:div>
        <w:div w:id="422148275">
          <w:marLeft w:val="0"/>
          <w:marRight w:val="0"/>
          <w:marTop w:val="0"/>
          <w:marBottom w:val="0"/>
          <w:divBdr>
            <w:top w:val="none" w:sz="0" w:space="0" w:color="auto"/>
            <w:left w:val="none" w:sz="0" w:space="0" w:color="auto"/>
            <w:bottom w:val="none" w:sz="0" w:space="0" w:color="auto"/>
            <w:right w:val="none" w:sz="0" w:space="0" w:color="auto"/>
          </w:divBdr>
        </w:div>
        <w:div w:id="306668013">
          <w:marLeft w:val="0"/>
          <w:marRight w:val="0"/>
          <w:marTop w:val="0"/>
          <w:marBottom w:val="0"/>
          <w:divBdr>
            <w:top w:val="none" w:sz="0" w:space="0" w:color="auto"/>
            <w:left w:val="none" w:sz="0" w:space="0" w:color="auto"/>
            <w:bottom w:val="none" w:sz="0" w:space="0" w:color="auto"/>
            <w:right w:val="none" w:sz="0" w:space="0" w:color="auto"/>
          </w:divBdr>
        </w:div>
        <w:div w:id="1514611687">
          <w:marLeft w:val="0"/>
          <w:marRight w:val="0"/>
          <w:marTop w:val="0"/>
          <w:marBottom w:val="0"/>
          <w:divBdr>
            <w:top w:val="none" w:sz="0" w:space="0" w:color="auto"/>
            <w:left w:val="none" w:sz="0" w:space="0" w:color="auto"/>
            <w:bottom w:val="none" w:sz="0" w:space="0" w:color="auto"/>
            <w:right w:val="none" w:sz="0" w:space="0" w:color="auto"/>
          </w:divBdr>
        </w:div>
      </w:divsChild>
    </w:div>
    <w:div w:id="1851479990">
      <w:bodyDiv w:val="1"/>
      <w:marLeft w:val="0"/>
      <w:marRight w:val="0"/>
      <w:marTop w:val="0"/>
      <w:marBottom w:val="0"/>
      <w:divBdr>
        <w:top w:val="none" w:sz="0" w:space="0" w:color="auto"/>
        <w:left w:val="none" w:sz="0" w:space="0" w:color="auto"/>
        <w:bottom w:val="none" w:sz="0" w:space="0" w:color="auto"/>
        <w:right w:val="none" w:sz="0" w:space="0" w:color="auto"/>
      </w:divBdr>
    </w:div>
    <w:div w:id="1870332702">
      <w:bodyDiv w:val="1"/>
      <w:marLeft w:val="0"/>
      <w:marRight w:val="0"/>
      <w:marTop w:val="0"/>
      <w:marBottom w:val="0"/>
      <w:divBdr>
        <w:top w:val="none" w:sz="0" w:space="0" w:color="auto"/>
        <w:left w:val="none" w:sz="0" w:space="0" w:color="auto"/>
        <w:bottom w:val="none" w:sz="0" w:space="0" w:color="auto"/>
        <w:right w:val="none" w:sz="0" w:space="0" w:color="auto"/>
      </w:divBdr>
      <w:divsChild>
        <w:div w:id="769131463">
          <w:marLeft w:val="0"/>
          <w:marRight w:val="0"/>
          <w:marTop w:val="0"/>
          <w:marBottom w:val="0"/>
          <w:divBdr>
            <w:top w:val="none" w:sz="0" w:space="0" w:color="auto"/>
            <w:left w:val="none" w:sz="0" w:space="0" w:color="auto"/>
            <w:bottom w:val="none" w:sz="0" w:space="0" w:color="auto"/>
            <w:right w:val="none" w:sz="0" w:space="0" w:color="auto"/>
          </w:divBdr>
        </w:div>
      </w:divsChild>
    </w:div>
    <w:div w:id="1900556938">
      <w:bodyDiv w:val="1"/>
      <w:marLeft w:val="0"/>
      <w:marRight w:val="0"/>
      <w:marTop w:val="0"/>
      <w:marBottom w:val="0"/>
      <w:divBdr>
        <w:top w:val="none" w:sz="0" w:space="0" w:color="auto"/>
        <w:left w:val="none" w:sz="0" w:space="0" w:color="auto"/>
        <w:bottom w:val="none" w:sz="0" w:space="0" w:color="auto"/>
        <w:right w:val="none" w:sz="0" w:space="0" w:color="auto"/>
      </w:divBdr>
    </w:div>
    <w:div w:id="1906838368">
      <w:bodyDiv w:val="1"/>
      <w:marLeft w:val="0"/>
      <w:marRight w:val="0"/>
      <w:marTop w:val="0"/>
      <w:marBottom w:val="0"/>
      <w:divBdr>
        <w:top w:val="none" w:sz="0" w:space="0" w:color="auto"/>
        <w:left w:val="none" w:sz="0" w:space="0" w:color="auto"/>
        <w:bottom w:val="none" w:sz="0" w:space="0" w:color="auto"/>
        <w:right w:val="none" w:sz="0" w:space="0" w:color="auto"/>
      </w:divBdr>
    </w:div>
    <w:div w:id="1918321624">
      <w:bodyDiv w:val="1"/>
      <w:marLeft w:val="0"/>
      <w:marRight w:val="0"/>
      <w:marTop w:val="0"/>
      <w:marBottom w:val="0"/>
      <w:divBdr>
        <w:top w:val="none" w:sz="0" w:space="0" w:color="auto"/>
        <w:left w:val="none" w:sz="0" w:space="0" w:color="auto"/>
        <w:bottom w:val="none" w:sz="0" w:space="0" w:color="auto"/>
        <w:right w:val="none" w:sz="0" w:space="0" w:color="auto"/>
      </w:divBdr>
    </w:div>
    <w:div w:id="1952391627">
      <w:bodyDiv w:val="1"/>
      <w:marLeft w:val="0"/>
      <w:marRight w:val="0"/>
      <w:marTop w:val="0"/>
      <w:marBottom w:val="0"/>
      <w:divBdr>
        <w:top w:val="none" w:sz="0" w:space="0" w:color="auto"/>
        <w:left w:val="none" w:sz="0" w:space="0" w:color="auto"/>
        <w:bottom w:val="none" w:sz="0" w:space="0" w:color="auto"/>
        <w:right w:val="none" w:sz="0" w:space="0" w:color="auto"/>
      </w:divBdr>
    </w:div>
    <w:div w:id="2033260864">
      <w:bodyDiv w:val="1"/>
      <w:marLeft w:val="0"/>
      <w:marRight w:val="0"/>
      <w:marTop w:val="0"/>
      <w:marBottom w:val="0"/>
      <w:divBdr>
        <w:top w:val="none" w:sz="0" w:space="0" w:color="auto"/>
        <w:left w:val="none" w:sz="0" w:space="0" w:color="auto"/>
        <w:bottom w:val="none" w:sz="0" w:space="0" w:color="auto"/>
        <w:right w:val="none" w:sz="0" w:space="0" w:color="auto"/>
      </w:divBdr>
    </w:div>
    <w:div w:id="2118911842">
      <w:bodyDiv w:val="1"/>
      <w:marLeft w:val="0"/>
      <w:marRight w:val="0"/>
      <w:marTop w:val="0"/>
      <w:marBottom w:val="0"/>
      <w:divBdr>
        <w:top w:val="none" w:sz="0" w:space="0" w:color="auto"/>
        <w:left w:val="none" w:sz="0" w:space="0" w:color="auto"/>
        <w:bottom w:val="none" w:sz="0" w:space="0" w:color="auto"/>
        <w:right w:val="none" w:sz="0" w:space="0" w:color="auto"/>
      </w:divBdr>
    </w:div>
    <w:div w:id="2135828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docs/P190000047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P190000047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dilet.zan.kz/kaz/docs/P1900000470" TargetMode="External"/><Relationship Id="rId4" Type="http://schemas.openxmlformats.org/officeDocument/2006/relationships/settings" Target="settings.xml"/><Relationship Id="rId9" Type="http://schemas.openxmlformats.org/officeDocument/2006/relationships/hyperlink" Target="mailto:kanc@adilet.gov.kz"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BB597-0F48-433E-AEA3-38A5DF598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3</Pages>
  <Words>911</Words>
  <Characters>5195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Жукенов Санжар Бакытжанович</dc:creator>
  <cp:lastModifiedBy>Турсунов Еркин Булатович</cp:lastModifiedBy>
  <cp:revision>83</cp:revision>
  <cp:lastPrinted>2026-10-03T08:23:00Z</cp:lastPrinted>
  <dcterms:created xsi:type="dcterms:W3CDTF">2024-02-27T06:48:00Z</dcterms:created>
  <dcterms:modified xsi:type="dcterms:W3CDTF">2026-10-05T10:07:00Z</dcterms:modified>
</cp:coreProperties>
</file>