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393DA" w14:textId="4B8B0A6B" w:rsidR="00D84441" w:rsidRDefault="00D84441" w:rsidP="00D84441">
      <w:pPr>
        <w:shd w:val="clear" w:color="auto" w:fill="FFFFFF"/>
        <w:spacing w:after="0" w:line="240" w:lineRule="auto"/>
        <w:ind w:firstLine="708"/>
        <w:jc w:val="center"/>
        <w:rPr>
          <w:rFonts w:ascii="Times New Roman" w:eastAsia="Times New Roman" w:hAnsi="Times New Roman" w:cs="Times New Roman"/>
          <w:b/>
          <w:bCs/>
          <w:color w:val="1F1F1F"/>
          <w:sz w:val="28"/>
          <w:szCs w:val="28"/>
          <w:lang w:val="kk-KZ" w:eastAsia="ru-RU"/>
        </w:rPr>
      </w:pPr>
      <w:r>
        <w:rPr>
          <w:rFonts w:ascii="Times New Roman" w:eastAsia="Times New Roman" w:hAnsi="Times New Roman" w:cs="Times New Roman"/>
          <w:b/>
          <w:bCs/>
          <w:color w:val="1F1F1F"/>
          <w:sz w:val="28"/>
          <w:szCs w:val="28"/>
          <w:lang w:val="kk-KZ" w:eastAsia="ru-RU"/>
        </w:rPr>
        <w:t>Ақтөбе облысының білім саласында сапаны қамтамасыз ету департаменті бойынша 2026 жылдың ІІ</w:t>
      </w:r>
      <w:r w:rsidR="00C93392">
        <w:rPr>
          <w:rFonts w:ascii="Times New Roman" w:eastAsia="Times New Roman" w:hAnsi="Times New Roman" w:cs="Times New Roman"/>
          <w:b/>
          <w:bCs/>
          <w:color w:val="1F1F1F"/>
          <w:sz w:val="28"/>
          <w:szCs w:val="28"/>
          <w:lang w:val="kk-KZ" w:eastAsia="ru-RU"/>
        </w:rPr>
        <w:t>І</w:t>
      </w:r>
      <w:r>
        <w:rPr>
          <w:rFonts w:ascii="Times New Roman" w:eastAsia="Times New Roman" w:hAnsi="Times New Roman" w:cs="Times New Roman"/>
          <w:b/>
          <w:bCs/>
          <w:color w:val="1F1F1F"/>
          <w:sz w:val="28"/>
          <w:szCs w:val="28"/>
          <w:lang w:val="kk-KZ" w:eastAsia="ru-RU"/>
        </w:rPr>
        <w:t xml:space="preserve"> тоқсанындағы жүргізілген м</w:t>
      </w:r>
      <w:r w:rsidR="001F350E" w:rsidRPr="001F350E">
        <w:rPr>
          <w:rFonts w:ascii="Times New Roman" w:eastAsia="Times New Roman" w:hAnsi="Times New Roman" w:cs="Times New Roman"/>
          <w:b/>
          <w:bCs/>
          <w:color w:val="1F1F1F"/>
          <w:sz w:val="28"/>
          <w:szCs w:val="28"/>
          <w:lang w:val="kk-KZ" w:eastAsia="ru-RU"/>
        </w:rPr>
        <w:t xml:space="preserve">емлекеттік бақылау </w:t>
      </w:r>
      <w:r>
        <w:rPr>
          <w:rFonts w:ascii="Times New Roman" w:eastAsia="Times New Roman" w:hAnsi="Times New Roman" w:cs="Times New Roman"/>
          <w:b/>
          <w:bCs/>
          <w:color w:val="1F1F1F"/>
          <w:sz w:val="28"/>
          <w:szCs w:val="28"/>
          <w:lang w:val="kk-KZ" w:eastAsia="ru-RU"/>
        </w:rPr>
        <w:t>шаралары</w:t>
      </w:r>
    </w:p>
    <w:p w14:paraId="32EBD841" w14:textId="77777777" w:rsidR="00D84441" w:rsidRDefault="00D84441" w:rsidP="001F350E">
      <w:pPr>
        <w:shd w:val="clear" w:color="auto" w:fill="FFFFFF"/>
        <w:spacing w:after="0" w:line="240" w:lineRule="auto"/>
        <w:ind w:firstLine="708"/>
        <w:jc w:val="both"/>
        <w:rPr>
          <w:rFonts w:ascii="Times New Roman" w:eastAsia="Times New Roman" w:hAnsi="Times New Roman" w:cs="Times New Roman"/>
          <w:b/>
          <w:bCs/>
          <w:color w:val="1F1F1F"/>
          <w:sz w:val="28"/>
          <w:szCs w:val="28"/>
          <w:lang w:val="kk-KZ" w:eastAsia="ru-RU"/>
        </w:rPr>
      </w:pPr>
    </w:p>
    <w:p w14:paraId="26A987A2" w14:textId="77777777" w:rsidR="00D84441" w:rsidRDefault="00D84441" w:rsidP="001F350E">
      <w:pPr>
        <w:shd w:val="clear" w:color="auto" w:fill="FFFFFF"/>
        <w:spacing w:after="0" w:line="240" w:lineRule="auto"/>
        <w:ind w:firstLine="708"/>
        <w:jc w:val="both"/>
        <w:rPr>
          <w:rFonts w:ascii="Times New Roman" w:eastAsia="Times New Roman" w:hAnsi="Times New Roman" w:cs="Times New Roman"/>
          <w:sz w:val="28"/>
          <w:lang w:val="kk-KZ" w:eastAsia="ru-RU"/>
        </w:rPr>
      </w:pPr>
    </w:p>
    <w:p w14:paraId="50C51609" w14:textId="77777777" w:rsidR="00D84441" w:rsidRPr="00D84441" w:rsidRDefault="00D84441" w:rsidP="001F350E">
      <w:pPr>
        <w:shd w:val="clear" w:color="auto" w:fill="FFFFFF"/>
        <w:spacing w:after="0" w:line="240" w:lineRule="auto"/>
        <w:ind w:firstLine="708"/>
        <w:jc w:val="both"/>
        <w:rPr>
          <w:rFonts w:ascii="Times New Roman" w:eastAsia="Times New Roman" w:hAnsi="Times New Roman" w:cs="Times New Roman"/>
          <w:b/>
          <w:sz w:val="28"/>
          <w:lang w:val="kk-KZ" w:eastAsia="ru-RU"/>
        </w:rPr>
      </w:pPr>
      <w:r w:rsidRPr="00D84441">
        <w:rPr>
          <w:rFonts w:ascii="Times New Roman" w:eastAsia="Times New Roman" w:hAnsi="Times New Roman" w:cs="Times New Roman"/>
          <w:b/>
          <w:sz w:val="28"/>
          <w:lang w:val="kk-KZ" w:eastAsia="ru-RU"/>
        </w:rPr>
        <w:t>Мемлекеттік аттестаттау:</w:t>
      </w:r>
    </w:p>
    <w:p w14:paraId="2BE5133A" w14:textId="77777777" w:rsidR="00C93392" w:rsidRPr="00C93392" w:rsidRDefault="00C93392" w:rsidP="00C93392">
      <w:pPr>
        <w:shd w:val="clear" w:color="auto" w:fill="FFFFFF"/>
        <w:spacing w:after="0" w:line="240" w:lineRule="auto"/>
        <w:ind w:firstLine="708"/>
        <w:jc w:val="both"/>
        <w:rPr>
          <w:rFonts w:ascii="Times New Roman" w:eastAsia="Times New Roman" w:hAnsi="Times New Roman" w:cs="Times New Roman"/>
          <w:sz w:val="28"/>
          <w:lang w:val="kk-KZ" w:eastAsia="ru-RU"/>
        </w:rPr>
      </w:pPr>
      <w:r w:rsidRPr="00C93392">
        <w:rPr>
          <w:rFonts w:ascii="Times New Roman" w:eastAsia="Times New Roman" w:hAnsi="Times New Roman" w:cs="Times New Roman"/>
          <w:sz w:val="28"/>
          <w:lang w:val="kk-KZ" w:eastAsia="ru-RU"/>
        </w:rPr>
        <w:t xml:space="preserve">2026 жылдың шілде-қыркүйек айында барлығы 61 мектепке дейінгі ұйымда мемлекеттік аттестаттау өткізілді. </w:t>
      </w:r>
    </w:p>
    <w:p w14:paraId="0E1F6327" w14:textId="77777777" w:rsidR="00C93392" w:rsidRPr="00C93392" w:rsidRDefault="00C93392" w:rsidP="00C93392">
      <w:pPr>
        <w:shd w:val="clear" w:color="auto" w:fill="FFFFFF"/>
        <w:spacing w:after="0" w:line="240" w:lineRule="auto"/>
        <w:ind w:firstLine="708"/>
        <w:jc w:val="both"/>
        <w:rPr>
          <w:rFonts w:ascii="Times New Roman" w:eastAsia="Times New Roman" w:hAnsi="Times New Roman" w:cs="Times New Roman"/>
          <w:sz w:val="28"/>
          <w:lang w:val="kk-KZ" w:eastAsia="ru-RU"/>
        </w:rPr>
      </w:pPr>
      <w:r w:rsidRPr="00C93392">
        <w:rPr>
          <w:rFonts w:ascii="Times New Roman" w:eastAsia="Times New Roman" w:hAnsi="Times New Roman" w:cs="Times New Roman"/>
          <w:sz w:val="28"/>
          <w:lang w:val="kk-KZ" w:eastAsia="ru-RU"/>
        </w:rPr>
        <w:t>«Меншік нысанына және ведомстволық бағыныстылығына қарамастан, мектепке дейінгі тәрбие мен оқытудың, бастауыш, негізгі орта және жалпы орта білімнің жалпы білім беретін оқу бағдарламаларын, техникалық және кәсіптік, орта білімнен кейінгі білімнің білім беру бағдарламаларын іске асыратын білім беру ұйымдарын мемлекеттік аттестаттаудан өткізу қағидаларын бекіту туралы» Қазақстан Республикасы Оқуағарту министрінің 2026 жылғы 30 сәуірдегі № 114-НҚ бұйрығының 24, 25 тармағы талабына  сәйкес 59 мектепке дейінгі ұйымына анықталған сәйкессіздіктерді жою қажеттілігі туралы хабарлама жолданып, 3 айға дейінгі мерзімде сәйкессіздіктердерді жою туралы іс-шаралар жоспары ұсынылды.</w:t>
      </w:r>
    </w:p>
    <w:p w14:paraId="3C8D5950" w14:textId="77777777" w:rsidR="00C93392" w:rsidRDefault="00C93392" w:rsidP="001F350E">
      <w:pPr>
        <w:shd w:val="clear" w:color="auto" w:fill="FFFFFF"/>
        <w:spacing w:after="0" w:line="240" w:lineRule="auto"/>
        <w:ind w:firstLine="708"/>
        <w:jc w:val="both"/>
        <w:rPr>
          <w:rFonts w:ascii="Times New Roman" w:eastAsia="Times New Roman" w:hAnsi="Times New Roman" w:cs="Times New Roman"/>
          <w:b/>
          <w:bCs/>
          <w:color w:val="1F1F1F"/>
          <w:sz w:val="28"/>
          <w:szCs w:val="28"/>
          <w:lang w:val="kk-KZ" w:eastAsia="ru-RU"/>
        </w:rPr>
      </w:pPr>
    </w:p>
    <w:p w14:paraId="50EE0F90" w14:textId="66CC094A" w:rsidR="00D84441" w:rsidRDefault="003D4856" w:rsidP="001F350E">
      <w:pPr>
        <w:shd w:val="clear" w:color="auto" w:fill="FFFFFF"/>
        <w:spacing w:after="0" w:line="240" w:lineRule="auto"/>
        <w:ind w:firstLine="708"/>
        <w:jc w:val="both"/>
        <w:rPr>
          <w:rFonts w:ascii="Times New Roman" w:eastAsia="Times New Roman" w:hAnsi="Times New Roman" w:cs="Times New Roman"/>
          <w:b/>
          <w:bCs/>
          <w:color w:val="1F1F1F"/>
          <w:sz w:val="28"/>
          <w:szCs w:val="28"/>
          <w:lang w:val="kk-KZ" w:eastAsia="ru-RU"/>
        </w:rPr>
      </w:pPr>
      <w:r>
        <w:rPr>
          <w:rFonts w:ascii="Times New Roman" w:eastAsia="Times New Roman" w:hAnsi="Times New Roman" w:cs="Times New Roman"/>
          <w:b/>
          <w:bCs/>
          <w:color w:val="1F1F1F"/>
          <w:sz w:val="28"/>
          <w:szCs w:val="28"/>
          <w:lang w:val="kk-KZ" w:eastAsia="ru-RU"/>
        </w:rPr>
        <w:t>Ж</w:t>
      </w:r>
      <w:r w:rsidR="00D84441" w:rsidRPr="001F350E">
        <w:rPr>
          <w:rFonts w:ascii="Times New Roman" w:eastAsia="Times New Roman" w:hAnsi="Times New Roman" w:cs="Times New Roman"/>
          <w:b/>
          <w:bCs/>
          <w:color w:val="1F1F1F"/>
          <w:sz w:val="28"/>
          <w:szCs w:val="28"/>
          <w:lang w:val="kk-KZ" w:eastAsia="ru-RU"/>
        </w:rPr>
        <w:t>оспардан тыс тексерулер</w:t>
      </w:r>
      <w:r>
        <w:rPr>
          <w:rFonts w:ascii="Times New Roman" w:eastAsia="Times New Roman" w:hAnsi="Times New Roman" w:cs="Times New Roman"/>
          <w:b/>
          <w:bCs/>
          <w:color w:val="1F1F1F"/>
          <w:sz w:val="28"/>
          <w:szCs w:val="28"/>
          <w:lang w:val="kk-KZ" w:eastAsia="ru-RU"/>
        </w:rPr>
        <w:t>:</w:t>
      </w:r>
    </w:p>
    <w:p w14:paraId="57D7DBE8" w14:textId="77777777" w:rsidR="00D84441" w:rsidRDefault="00D84441" w:rsidP="001F350E">
      <w:pPr>
        <w:shd w:val="clear" w:color="auto" w:fill="FFFFFF"/>
        <w:spacing w:after="0" w:line="240" w:lineRule="auto"/>
        <w:ind w:firstLine="708"/>
        <w:jc w:val="both"/>
        <w:rPr>
          <w:rFonts w:ascii="Times New Roman" w:eastAsia="Times New Roman" w:hAnsi="Times New Roman" w:cs="Times New Roman"/>
          <w:b/>
          <w:bCs/>
          <w:color w:val="1F1F1F"/>
          <w:sz w:val="28"/>
          <w:szCs w:val="28"/>
          <w:lang w:val="kk-KZ" w:eastAsia="ru-RU"/>
        </w:rPr>
      </w:pPr>
    </w:p>
    <w:p w14:paraId="2D4A5DCD" w14:textId="77777777" w:rsidR="00C93392" w:rsidRDefault="00C93392" w:rsidP="001F350E">
      <w:pPr>
        <w:shd w:val="clear" w:color="auto" w:fill="FFFFFF"/>
        <w:spacing w:after="0" w:line="240" w:lineRule="auto"/>
        <w:ind w:firstLine="708"/>
        <w:jc w:val="both"/>
        <w:rPr>
          <w:rFonts w:ascii="Times New Roman" w:eastAsia="Times New Roman" w:hAnsi="Times New Roman" w:cs="Times New Roman"/>
          <w:color w:val="1F1F1F"/>
          <w:sz w:val="28"/>
          <w:szCs w:val="28"/>
          <w:lang w:val="kk-KZ" w:eastAsia="ru-RU"/>
        </w:rPr>
      </w:pPr>
      <w:r w:rsidRPr="00C93392">
        <w:rPr>
          <w:rFonts w:ascii="Times New Roman" w:eastAsia="Times New Roman" w:hAnsi="Times New Roman" w:cs="Times New Roman"/>
          <w:color w:val="1F1F1F"/>
          <w:sz w:val="28"/>
          <w:szCs w:val="28"/>
          <w:lang w:val="kk-KZ" w:eastAsia="ru-RU"/>
        </w:rPr>
        <w:t>Ағымдағы жылдың ІІІ тоқсанына есебі  бойынша арыз шағым негізінде  4 білім беру мекемесінде жоспардан тыс тексеру жүргізіліп, оның ішінде 4-де (100%) кемшілік анықталды. Жеті білім беру ұйымына бұзушылықты жою туралы нұсқама берілді.</w:t>
      </w:r>
    </w:p>
    <w:p w14:paraId="5D1BBEA8" w14:textId="77777777" w:rsidR="001F350E" w:rsidRPr="001F350E" w:rsidRDefault="001F350E" w:rsidP="001F350E">
      <w:pPr>
        <w:shd w:val="clear" w:color="auto" w:fill="FFFFFF"/>
        <w:spacing w:after="0" w:line="240" w:lineRule="auto"/>
        <w:ind w:firstLine="708"/>
        <w:jc w:val="both"/>
        <w:rPr>
          <w:rFonts w:ascii="Times New Roman" w:eastAsia="Times New Roman" w:hAnsi="Times New Roman" w:cs="Times New Roman"/>
          <w:color w:val="1F1F1F"/>
          <w:sz w:val="28"/>
          <w:szCs w:val="28"/>
          <w:lang w:val="kk-KZ" w:eastAsia="ru-RU"/>
        </w:rPr>
      </w:pPr>
    </w:p>
    <w:p w14:paraId="49914D05" w14:textId="77777777" w:rsidR="00542CCF" w:rsidRPr="00542CCF" w:rsidRDefault="00542CCF" w:rsidP="00542CCF">
      <w:pPr>
        <w:shd w:val="clear" w:color="auto" w:fill="FFFFFF"/>
        <w:spacing w:after="0" w:line="240" w:lineRule="auto"/>
        <w:ind w:firstLine="708"/>
        <w:jc w:val="both"/>
        <w:rPr>
          <w:rFonts w:ascii="Times New Roman" w:eastAsia="Times New Roman" w:hAnsi="Times New Roman" w:cs="Times New Roman"/>
          <w:b/>
          <w:color w:val="1F1F1F"/>
          <w:sz w:val="28"/>
          <w:szCs w:val="28"/>
          <w:lang w:val="kk-KZ" w:eastAsia="ru-RU"/>
        </w:rPr>
      </w:pPr>
      <w:r w:rsidRPr="00542CCF">
        <w:rPr>
          <w:rFonts w:ascii="Times New Roman" w:eastAsia="Times New Roman" w:hAnsi="Times New Roman" w:cs="Times New Roman"/>
          <w:b/>
          <w:color w:val="1F1F1F"/>
          <w:sz w:val="28"/>
          <w:szCs w:val="28"/>
          <w:lang w:val="kk-KZ" w:eastAsia="ru-RU"/>
        </w:rPr>
        <w:t>Әкімшілік істер</w:t>
      </w:r>
    </w:p>
    <w:p w14:paraId="664490B5" w14:textId="22829FD2" w:rsidR="00542CCF" w:rsidRPr="00542CCF" w:rsidRDefault="00542CCF" w:rsidP="00542CCF">
      <w:pPr>
        <w:shd w:val="clear" w:color="auto" w:fill="FFFFFF"/>
        <w:spacing w:after="0" w:line="240" w:lineRule="auto"/>
        <w:ind w:firstLine="708"/>
        <w:jc w:val="both"/>
        <w:rPr>
          <w:rFonts w:ascii="Times New Roman" w:eastAsia="Times New Roman" w:hAnsi="Times New Roman" w:cs="Times New Roman"/>
          <w:color w:val="1F1F1F"/>
          <w:sz w:val="28"/>
          <w:szCs w:val="28"/>
          <w:lang w:val="kk-KZ" w:eastAsia="ru-RU"/>
        </w:rPr>
      </w:pPr>
      <w:r w:rsidRPr="00542CCF">
        <w:rPr>
          <w:rFonts w:ascii="Times New Roman" w:eastAsia="Times New Roman" w:hAnsi="Times New Roman" w:cs="Times New Roman"/>
          <w:color w:val="1F1F1F"/>
          <w:sz w:val="28"/>
          <w:szCs w:val="28"/>
          <w:lang w:val="kk-KZ" w:eastAsia="ru-RU"/>
        </w:rPr>
        <w:t xml:space="preserve">2026 жылдың шілде-қыркүйек айлары аралығында барлығы </w:t>
      </w:r>
      <w:r w:rsidR="007A485A">
        <w:rPr>
          <w:rFonts w:ascii="Times New Roman" w:eastAsia="Times New Roman" w:hAnsi="Times New Roman" w:cs="Times New Roman"/>
          <w:color w:val="1F1F1F"/>
          <w:sz w:val="28"/>
          <w:szCs w:val="28"/>
          <w:lang w:val="kk-KZ" w:eastAsia="ru-RU"/>
        </w:rPr>
        <w:t>5</w:t>
      </w:r>
      <w:r w:rsidRPr="00542CCF">
        <w:rPr>
          <w:rFonts w:ascii="Times New Roman" w:eastAsia="Times New Roman" w:hAnsi="Times New Roman" w:cs="Times New Roman"/>
          <w:color w:val="1F1F1F"/>
          <w:sz w:val="28"/>
          <w:szCs w:val="28"/>
          <w:lang w:val="kk-KZ" w:eastAsia="ru-RU"/>
        </w:rPr>
        <w:t xml:space="preserve"> әкімшілік құқық бұзушылық ісі қозғалды (</w:t>
      </w:r>
      <w:r w:rsidRPr="00542CCF">
        <w:rPr>
          <w:rFonts w:ascii="Times New Roman" w:eastAsia="Times New Roman" w:hAnsi="Times New Roman" w:cs="Times New Roman"/>
          <w:i/>
          <w:color w:val="1F1F1F"/>
          <w:sz w:val="24"/>
          <w:szCs w:val="24"/>
          <w:lang w:val="kk-KZ" w:eastAsia="ru-RU"/>
        </w:rPr>
        <w:t xml:space="preserve">лауазымды тұлға –4, жеке тұлға - </w:t>
      </w:r>
      <w:r w:rsidR="007A485A">
        <w:rPr>
          <w:rFonts w:ascii="Times New Roman" w:eastAsia="Times New Roman" w:hAnsi="Times New Roman" w:cs="Times New Roman"/>
          <w:i/>
          <w:color w:val="1F1F1F"/>
          <w:sz w:val="24"/>
          <w:szCs w:val="24"/>
          <w:lang w:val="kk-KZ" w:eastAsia="ru-RU"/>
        </w:rPr>
        <w:t>1</w:t>
      </w:r>
      <w:r w:rsidRPr="00542CCF">
        <w:rPr>
          <w:rFonts w:ascii="Times New Roman" w:eastAsia="Times New Roman" w:hAnsi="Times New Roman" w:cs="Times New Roman"/>
          <w:b/>
          <w:i/>
          <w:color w:val="1F1F1F"/>
          <w:sz w:val="24"/>
          <w:szCs w:val="24"/>
          <w:lang w:val="kk-KZ" w:eastAsia="ru-RU"/>
        </w:rPr>
        <w:t xml:space="preserve"> </w:t>
      </w:r>
      <w:r w:rsidRPr="00542CCF">
        <w:rPr>
          <w:rFonts w:ascii="Times New Roman" w:eastAsia="Times New Roman" w:hAnsi="Times New Roman" w:cs="Times New Roman"/>
          <w:color w:val="1F1F1F"/>
          <w:sz w:val="28"/>
          <w:szCs w:val="28"/>
          <w:lang w:val="kk-KZ" w:eastAsia="ru-RU"/>
        </w:rPr>
        <w:t xml:space="preserve">) оның ішінде Қазақстан Республикасының «Әкімшілік құқық бұзушылық туралы» Кодексі 409 - бап 2 бөлігімен – </w:t>
      </w:r>
      <w:r w:rsidR="007A485A">
        <w:rPr>
          <w:rFonts w:ascii="Times New Roman" w:eastAsia="Times New Roman" w:hAnsi="Times New Roman" w:cs="Times New Roman"/>
          <w:color w:val="1F1F1F"/>
          <w:sz w:val="28"/>
          <w:szCs w:val="28"/>
          <w:lang w:val="kk-KZ" w:eastAsia="ru-RU"/>
        </w:rPr>
        <w:t>1</w:t>
      </w:r>
      <w:r w:rsidRPr="00542CCF">
        <w:rPr>
          <w:rFonts w:ascii="Times New Roman" w:eastAsia="Times New Roman" w:hAnsi="Times New Roman" w:cs="Times New Roman"/>
          <w:color w:val="1F1F1F"/>
          <w:sz w:val="28"/>
          <w:szCs w:val="28"/>
          <w:lang w:val="kk-KZ" w:eastAsia="ru-RU"/>
        </w:rPr>
        <w:t xml:space="preserve"> (ескерту – </w:t>
      </w:r>
      <w:r w:rsidR="007A485A">
        <w:rPr>
          <w:rFonts w:ascii="Times New Roman" w:eastAsia="Times New Roman" w:hAnsi="Times New Roman" w:cs="Times New Roman"/>
          <w:color w:val="1F1F1F"/>
          <w:sz w:val="28"/>
          <w:szCs w:val="28"/>
          <w:lang w:val="kk-KZ" w:eastAsia="ru-RU"/>
        </w:rPr>
        <w:t>1</w:t>
      </w:r>
      <w:r w:rsidRPr="00542CCF">
        <w:rPr>
          <w:rFonts w:ascii="Times New Roman" w:eastAsia="Times New Roman" w:hAnsi="Times New Roman" w:cs="Times New Roman"/>
          <w:color w:val="1F1F1F"/>
          <w:sz w:val="28"/>
          <w:szCs w:val="28"/>
          <w:lang w:val="kk-KZ" w:eastAsia="ru-RU"/>
        </w:rPr>
        <w:t xml:space="preserve">), </w:t>
      </w:r>
      <w:r w:rsidR="00E95CAB" w:rsidRPr="00E95CAB">
        <w:rPr>
          <w:rFonts w:ascii="Times New Roman" w:eastAsia="Times New Roman" w:hAnsi="Times New Roman" w:cs="Times New Roman"/>
          <w:color w:val="1F1F1F"/>
          <w:sz w:val="28"/>
          <w:szCs w:val="28"/>
          <w:lang w:val="kk-KZ" w:eastAsia="ru-RU"/>
        </w:rPr>
        <w:t>409 баптың 4 бөлігі</w:t>
      </w:r>
      <w:r w:rsidR="00E95CAB">
        <w:rPr>
          <w:rFonts w:ascii="Times New Roman" w:eastAsia="Times New Roman" w:hAnsi="Times New Roman" w:cs="Times New Roman"/>
          <w:color w:val="1F1F1F"/>
          <w:sz w:val="28"/>
          <w:szCs w:val="28"/>
          <w:lang w:val="kk-KZ" w:eastAsia="ru-RU"/>
        </w:rPr>
        <w:t xml:space="preserve"> 7-тармағымен</w:t>
      </w:r>
      <w:r w:rsidR="00E95CAB" w:rsidRPr="00E95CAB">
        <w:rPr>
          <w:rFonts w:ascii="Times New Roman" w:eastAsia="Times New Roman" w:hAnsi="Times New Roman" w:cs="Times New Roman"/>
          <w:color w:val="1F1F1F"/>
          <w:sz w:val="28"/>
          <w:szCs w:val="28"/>
          <w:lang w:val="kk-KZ" w:eastAsia="ru-RU"/>
        </w:rPr>
        <w:t xml:space="preserve"> - </w:t>
      </w:r>
      <w:r w:rsidRPr="00542CCF">
        <w:rPr>
          <w:rFonts w:ascii="Times New Roman" w:eastAsia="Times New Roman" w:hAnsi="Times New Roman" w:cs="Times New Roman"/>
          <w:color w:val="1F1F1F"/>
          <w:sz w:val="28"/>
          <w:szCs w:val="28"/>
          <w:lang w:val="kk-KZ" w:eastAsia="ru-RU"/>
        </w:rPr>
        <w:t xml:space="preserve"> </w:t>
      </w:r>
      <w:r w:rsidR="00E95CAB">
        <w:rPr>
          <w:rFonts w:ascii="Times New Roman" w:eastAsia="Times New Roman" w:hAnsi="Times New Roman" w:cs="Times New Roman"/>
          <w:color w:val="1F1F1F"/>
          <w:sz w:val="28"/>
          <w:szCs w:val="28"/>
          <w:lang w:val="kk-KZ" w:eastAsia="ru-RU"/>
        </w:rPr>
        <w:t>2</w:t>
      </w:r>
      <w:r w:rsidRPr="00542CCF">
        <w:rPr>
          <w:rFonts w:ascii="Times New Roman" w:eastAsia="Times New Roman" w:hAnsi="Times New Roman" w:cs="Times New Roman"/>
          <w:color w:val="1F1F1F"/>
          <w:sz w:val="28"/>
          <w:szCs w:val="28"/>
          <w:lang w:val="kk-KZ" w:eastAsia="ru-RU"/>
        </w:rPr>
        <w:t xml:space="preserve">, </w:t>
      </w:r>
      <w:r w:rsidR="00E95CAB">
        <w:rPr>
          <w:rFonts w:ascii="Times New Roman" w:eastAsia="Times New Roman" w:hAnsi="Times New Roman" w:cs="Times New Roman"/>
          <w:color w:val="1F1F1F"/>
          <w:sz w:val="28"/>
          <w:szCs w:val="28"/>
          <w:lang w:val="kk-KZ" w:eastAsia="ru-RU"/>
        </w:rPr>
        <w:t xml:space="preserve"> </w:t>
      </w:r>
      <w:r w:rsidRPr="00542CCF">
        <w:rPr>
          <w:rFonts w:ascii="Times New Roman" w:eastAsia="Times New Roman" w:hAnsi="Times New Roman" w:cs="Times New Roman"/>
          <w:color w:val="1F1F1F"/>
          <w:sz w:val="28"/>
          <w:szCs w:val="28"/>
          <w:lang w:val="kk-KZ" w:eastAsia="ru-RU"/>
        </w:rPr>
        <w:t xml:space="preserve">127-1 баптың </w:t>
      </w:r>
      <w:r w:rsidR="00E95CAB">
        <w:rPr>
          <w:rFonts w:ascii="Times New Roman" w:eastAsia="Times New Roman" w:hAnsi="Times New Roman" w:cs="Times New Roman"/>
          <w:color w:val="1F1F1F"/>
          <w:sz w:val="28"/>
          <w:szCs w:val="28"/>
          <w:lang w:val="kk-KZ" w:eastAsia="ru-RU"/>
        </w:rPr>
        <w:t>1-</w:t>
      </w:r>
      <w:r w:rsidRPr="00542CCF">
        <w:rPr>
          <w:rFonts w:ascii="Times New Roman" w:eastAsia="Times New Roman" w:hAnsi="Times New Roman" w:cs="Times New Roman"/>
          <w:color w:val="1F1F1F"/>
          <w:sz w:val="28"/>
          <w:szCs w:val="28"/>
          <w:lang w:val="kk-KZ" w:eastAsia="ru-RU"/>
        </w:rPr>
        <w:t>бөлігімен -</w:t>
      </w:r>
      <w:r w:rsidR="00E95CAB">
        <w:rPr>
          <w:rFonts w:ascii="Times New Roman" w:eastAsia="Times New Roman" w:hAnsi="Times New Roman" w:cs="Times New Roman"/>
          <w:color w:val="1F1F1F"/>
          <w:sz w:val="28"/>
          <w:szCs w:val="28"/>
          <w:lang w:val="kk-KZ" w:eastAsia="ru-RU"/>
        </w:rPr>
        <w:t>2</w:t>
      </w:r>
      <w:r w:rsidRPr="00542CCF">
        <w:rPr>
          <w:rFonts w:ascii="Times New Roman" w:eastAsia="Times New Roman" w:hAnsi="Times New Roman" w:cs="Times New Roman"/>
          <w:color w:val="1F1F1F"/>
          <w:sz w:val="28"/>
          <w:szCs w:val="28"/>
          <w:lang w:val="kk-KZ" w:eastAsia="ru-RU"/>
        </w:rPr>
        <w:t xml:space="preserve"> әкімшілік хаттама толтырылды.</w:t>
      </w:r>
    </w:p>
    <w:p w14:paraId="2B098384" w14:textId="77777777" w:rsidR="0093486C" w:rsidRPr="003D4856" w:rsidRDefault="0093486C">
      <w:pPr>
        <w:rPr>
          <w:lang w:val="kk-KZ"/>
        </w:rPr>
      </w:pPr>
    </w:p>
    <w:sectPr w:rsidR="0093486C" w:rsidRPr="003D4856">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187"/>
    <w:rsid w:val="000D4E23"/>
    <w:rsid w:val="001F350E"/>
    <w:rsid w:val="001F7CE2"/>
    <w:rsid w:val="00272187"/>
    <w:rsid w:val="003D4856"/>
    <w:rsid w:val="00542CCF"/>
    <w:rsid w:val="00764047"/>
    <w:rsid w:val="007A485A"/>
    <w:rsid w:val="00825DFE"/>
    <w:rsid w:val="0093486C"/>
    <w:rsid w:val="00B13DCD"/>
    <w:rsid w:val="00B60532"/>
    <w:rsid w:val="00C93392"/>
    <w:rsid w:val="00D84441"/>
    <w:rsid w:val="00DE350A"/>
    <w:rsid w:val="00E95CAB"/>
    <w:rsid w:val="00EA2F1F"/>
    <w:rsid w:val="00F054B2"/>
    <w:rsid w:val="00FB36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9E014"/>
  <w15:chartTrackingRefBased/>
  <w15:docId w15:val="{F3F902E6-B315-4691-8BD8-EBF4F0DD9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236</Words>
  <Characters>1350</Characters>
  <Application>Microsoft Office Word</Application>
  <DocSecurity>0</DocSecurity>
  <Lines>11</Lines>
  <Paragraphs>3</Paragraphs>
  <ScaleCrop>false</ScaleCrop>
  <Company/>
  <LinksUpToDate>false</LinksUpToDate>
  <CharactersWithSpaces>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Админ</cp:lastModifiedBy>
  <cp:revision>17</cp:revision>
  <dcterms:created xsi:type="dcterms:W3CDTF">2026-07-01T12:11:00Z</dcterms:created>
  <dcterms:modified xsi:type="dcterms:W3CDTF">2026-10-05T12:33:00Z</dcterms:modified>
</cp:coreProperties>
</file>