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08E095" w14:textId="77777777" w:rsidR="009E6DC4" w:rsidRDefault="009E6DC4" w:rsidP="006825B1">
      <w:pPr>
        <w:spacing w:after="0" w:line="240" w:lineRule="auto"/>
        <w:jc w:val="both"/>
        <w:rPr>
          <w:rFonts w:ascii="Times New Roman" w:hAnsi="Times New Roman"/>
          <w:sz w:val="28"/>
          <w:szCs w:val="28"/>
          <w:lang w:val="kk-KZ"/>
        </w:rPr>
      </w:pPr>
    </w:p>
    <w:p w14:paraId="000F84FD" w14:textId="77777777" w:rsidR="006825B1" w:rsidRPr="00615F96" w:rsidRDefault="006825B1" w:rsidP="009E032F">
      <w:pPr>
        <w:spacing w:after="0" w:line="240" w:lineRule="auto"/>
        <w:ind w:firstLine="708"/>
        <w:jc w:val="both"/>
        <w:rPr>
          <w:rFonts w:ascii="Times New Roman" w:hAnsi="Times New Roman"/>
          <w:sz w:val="28"/>
          <w:szCs w:val="28"/>
          <w:lang w:val="kk-KZ"/>
        </w:rPr>
      </w:pPr>
    </w:p>
    <w:p w14:paraId="4E382BF9" w14:textId="77777777" w:rsidR="006825B1" w:rsidRDefault="006825B1" w:rsidP="006825B1">
      <w:pPr>
        <w:spacing w:after="0" w:line="240" w:lineRule="auto"/>
        <w:ind w:firstLine="708"/>
        <w:jc w:val="center"/>
        <w:rPr>
          <w:rFonts w:ascii="Times New Roman" w:hAnsi="Times New Roman"/>
          <w:b/>
          <w:sz w:val="28"/>
          <w:szCs w:val="28"/>
          <w:lang w:val="kk-KZ"/>
        </w:rPr>
      </w:pPr>
      <w:r w:rsidRPr="006825B1">
        <w:rPr>
          <w:rFonts w:ascii="Times New Roman" w:hAnsi="Times New Roman"/>
          <w:b/>
          <w:sz w:val="28"/>
          <w:szCs w:val="28"/>
          <w:lang w:val="kk-KZ"/>
        </w:rPr>
        <w:t xml:space="preserve">2026 жылғы қыркүйек айындағы </w:t>
      </w:r>
    </w:p>
    <w:p w14:paraId="6696EC92" w14:textId="77777777" w:rsidR="006825B1" w:rsidRDefault="006825B1" w:rsidP="006825B1">
      <w:pPr>
        <w:spacing w:after="0" w:line="240" w:lineRule="auto"/>
        <w:ind w:firstLine="708"/>
        <w:jc w:val="center"/>
        <w:rPr>
          <w:rFonts w:ascii="Times New Roman" w:hAnsi="Times New Roman"/>
          <w:b/>
          <w:sz w:val="28"/>
          <w:szCs w:val="28"/>
          <w:lang w:val="kk-KZ"/>
        </w:rPr>
      </w:pPr>
      <w:r w:rsidRPr="006825B1">
        <w:rPr>
          <w:rFonts w:ascii="Times New Roman" w:hAnsi="Times New Roman"/>
          <w:b/>
          <w:sz w:val="28"/>
          <w:szCs w:val="28"/>
          <w:lang w:val="kk-KZ"/>
        </w:rPr>
        <w:t xml:space="preserve">санитариялық-эпидемиологиялық </w:t>
      </w:r>
    </w:p>
    <w:p w14:paraId="2E98BF94" w14:textId="77777777" w:rsidR="006825B1" w:rsidRDefault="006825B1" w:rsidP="006825B1">
      <w:pPr>
        <w:spacing w:after="0" w:line="240" w:lineRule="auto"/>
        <w:ind w:firstLine="708"/>
        <w:jc w:val="center"/>
        <w:rPr>
          <w:rFonts w:ascii="Times New Roman" w:hAnsi="Times New Roman"/>
          <w:b/>
          <w:sz w:val="28"/>
          <w:szCs w:val="28"/>
          <w:lang w:val="kk-KZ"/>
        </w:rPr>
      </w:pPr>
      <w:r w:rsidRPr="006825B1">
        <w:rPr>
          <w:rFonts w:ascii="Times New Roman" w:hAnsi="Times New Roman"/>
          <w:b/>
          <w:sz w:val="28"/>
          <w:szCs w:val="28"/>
          <w:lang w:val="kk-KZ"/>
        </w:rPr>
        <w:t xml:space="preserve">салауаттылық саласындағы бақылау-қадағалау </w:t>
      </w:r>
    </w:p>
    <w:p w14:paraId="05218301" w14:textId="34FA66DC" w:rsidR="006825B1" w:rsidRPr="006825B1" w:rsidRDefault="006825B1" w:rsidP="006825B1">
      <w:pPr>
        <w:spacing w:after="0" w:line="240" w:lineRule="auto"/>
        <w:ind w:firstLine="708"/>
        <w:jc w:val="center"/>
        <w:rPr>
          <w:rFonts w:ascii="Times New Roman" w:hAnsi="Times New Roman"/>
          <w:b/>
          <w:sz w:val="28"/>
          <w:szCs w:val="28"/>
          <w:lang w:val="kk-KZ"/>
        </w:rPr>
      </w:pPr>
      <w:r w:rsidRPr="006825B1">
        <w:rPr>
          <w:rFonts w:ascii="Times New Roman" w:hAnsi="Times New Roman"/>
          <w:b/>
          <w:sz w:val="28"/>
          <w:szCs w:val="28"/>
          <w:lang w:val="kk-KZ"/>
        </w:rPr>
        <w:t>қызметінің нәтижелері туралы ақпарат</w:t>
      </w:r>
    </w:p>
    <w:p w14:paraId="570F510E" w14:textId="7F1FA3CA" w:rsidR="006825B1" w:rsidRPr="006825B1" w:rsidRDefault="006825B1" w:rsidP="006825B1">
      <w:pPr>
        <w:spacing w:after="0" w:line="240" w:lineRule="auto"/>
        <w:ind w:firstLine="708"/>
        <w:jc w:val="both"/>
        <w:rPr>
          <w:rFonts w:ascii="Times New Roman" w:hAnsi="Times New Roman"/>
          <w:sz w:val="28"/>
          <w:szCs w:val="28"/>
          <w:lang w:val="kk-KZ"/>
        </w:rPr>
      </w:pPr>
      <w:r w:rsidRPr="006825B1">
        <w:rPr>
          <w:rFonts w:ascii="Times New Roman" w:hAnsi="Times New Roman"/>
          <w:sz w:val="28"/>
          <w:szCs w:val="28"/>
          <w:lang w:val="kk-KZ"/>
        </w:rPr>
        <w:t xml:space="preserve">Халықтың санитариялық-эпидемиологиялық салауаттылығы саласындағы талаптарға сәйкестігіне жүргізілетін тексерулер кестесіне сәйкес, 2026 жылдың </w:t>
      </w:r>
      <w:r>
        <w:rPr>
          <w:rFonts w:ascii="Times New Roman" w:hAnsi="Times New Roman"/>
          <w:sz w:val="28"/>
          <w:szCs w:val="28"/>
          <w:lang w:val="kk-KZ"/>
        </w:rPr>
        <w:t>2</w:t>
      </w:r>
      <w:r w:rsidRPr="006825B1">
        <w:rPr>
          <w:rFonts w:ascii="Times New Roman" w:hAnsi="Times New Roman"/>
          <w:sz w:val="28"/>
          <w:szCs w:val="28"/>
          <w:lang w:val="kk-KZ"/>
        </w:rPr>
        <w:t xml:space="preserve"> жартыжылдығына 146 бақылау және қадағалау о</w:t>
      </w:r>
      <w:r>
        <w:rPr>
          <w:rFonts w:ascii="Times New Roman" w:hAnsi="Times New Roman"/>
          <w:sz w:val="28"/>
          <w:szCs w:val="28"/>
          <w:lang w:val="kk-KZ"/>
        </w:rPr>
        <w:t>бъектісін тексеру жоспарланған.</w:t>
      </w:r>
    </w:p>
    <w:p w14:paraId="4240C30B" w14:textId="10B848BC" w:rsidR="006825B1" w:rsidRPr="006825B1" w:rsidRDefault="006825B1" w:rsidP="006825B1">
      <w:pPr>
        <w:spacing w:after="0" w:line="240" w:lineRule="auto"/>
        <w:ind w:firstLine="708"/>
        <w:jc w:val="both"/>
        <w:rPr>
          <w:rFonts w:ascii="Times New Roman" w:hAnsi="Times New Roman"/>
          <w:sz w:val="28"/>
          <w:szCs w:val="28"/>
          <w:lang w:val="kk-KZ"/>
        </w:rPr>
      </w:pPr>
      <w:r w:rsidRPr="006825B1">
        <w:rPr>
          <w:rFonts w:ascii="Times New Roman" w:hAnsi="Times New Roman"/>
          <w:sz w:val="28"/>
          <w:szCs w:val="28"/>
          <w:lang w:val="kk-KZ"/>
        </w:rPr>
        <w:t>Ағымдағы жылдың шілде айынан бастап 54 объектіде тексеру жүргізілді. Оның ішінде 23 объектіде санитариялық-эпидемиологиялық салауаттылық саласындағы заңнама талаптарының бұзушылықтары анықталды. Аталған объектілер бойынша жалпы сомасы 3 308 625 теңге көлемінде әкімшілік айыппұл түрінде шаралар қолданылып, бұзушылықтарды жою туралы 15 нұсқама бе</w:t>
      </w:r>
      <w:r>
        <w:rPr>
          <w:rFonts w:ascii="Times New Roman" w:hAnsi="Times New Roman"/>
          <w:sz w:val="28"/>
          <w:szCs w:val="28"/>
          <w:lang w:val="kk-KZ"/>
        </w:rPr>
        <w:t>рілді.</w:t>
      </w:r>
    </w:p>
    <w:p w14:paraId="67C4F0C1" w14:textId="0DCE4FFB" w:rsidR="006825B1" w:rsidRPr="006825B1" w:rsidRDefault="006825B1" w:rsidP="006825B1">
      <w:pPr>
        <w:spacing w:after="0" w:line="240" w:lineRule="auto"/>
        <w:ind w:firstLine="708"/>
        <w:jc w:val="both"/>
        <w:rPr>
          <w:rFonts w:ascii="Times New Roman" w:hAnsi="Times New Roman"/>
          <w:sz w:val="28"/>
          <w:szCs w:val="28"/>
          <w:lang w:val="kk-KZ"/>
        </w:rPr>
      </w:pPr>
      <w:r w:rsidRPr="006825B1">
        <w:rPr>
          <w:rFonts w:ascii="Times New Roman" w:hAnsi="Times New Roman"/>
          <w:sz w:val="28"/>
          <w:szCs w:val="28"/>
          <w:lang w:val="kk-KZ"/>
        </w:rPr>
        <w:t xml:space="preserve">2026 жылдың </w:t>
      </w:r>
      <w:r>
        <w:rPr>
          <w:rFonts w:ascii="Times New Roman" w:hAnsi="Times New Roman"/>
          <w:sz w:val="28"/>
          <w:szCs w:val="28"/>
          <w:lang w:val="kk-KZ"/>
        </w:rPr>
        <w:t>2</w:t>
      </w:r>
      <w:r w:rsidRPr="006825B1">
        <w:rPr>
          <w:rFonts w:ascii="Times New Roman" w:hAnsi="Times New Roman"/>
          <w:sz w:val="28"/>
          <w:szCs w:val="28"/>
          <w:lang w:val="kk-KZ"/>
        </w:rPr>
        <w:t xml:space="preserve"> жартыжылдығына бару арқылы профилактикалық бақылау жүргізу жоспарына сәйкес 47 тексеру жоспарланған. Ағымдағы жылдың шілде айынан бастап 40 тексеру жүргізілді. Оның барлығында, яғни 40 объектіде, бұзушылықтар анықталды. Тексеру нәтижелері бойынша бұзушылықтарды жою туралы 18 нұсқама беріліп, 13 жедел ден қою шараларын (ЖДШ) қолдану</w:t>
      </w:r>
      <w:r>
        <w:rPr>
          <w:rFonts w:ascii="Times New Roman" w:hAnsi="Times New Roman"/>
          <w:sz w:val="28"/>
          <w:szCs w:val="28"/>
          <w:lang w:val="kk-KZ"/>
        </w:rPr>
        <w:t xml:space="preserve"> туралы қаулы шығарылды.</w:t>
      </w:r>
    </w:p>
    <w:p w14:paraId="212F00F8" w14:textId="0DDE2D96" w:rsidR="006825B1" w:rsidRPr="006825B1" w:rsidRDefault="006825B1" w:rsidP="006825B1">
      <w:pPr>
        <w:spacing w:after="0" w:line="240" w:lineRule="auto"/>
        <w:ind w:firstLine="708"/>
        <w:jc w:val="both"/>
        <w:rPr>
          <w:rFonts w:ascii="Times New Roman" w:hAnsi="Times New Roman"/>
          <w:sz w:val="28"/>
          <w:szCs w:val="28"/>
          <w:lang w:val="kk-KZ"/>
        </w:rPr>
      </w:pPr>
      <w:r w:rsidRPr="006825B1">
        <w:rPr>
          <w:rFonts w:ascii="Times New Roman" w:hAnsi="Times New Roman"/>
          <w:sz w:val="28"/>
          <w:szCs w:val="28"/>
          <w:lang w:val="kk-KZ"/>
        </w:rPr>
        <w:t>Жыл басынан бері 253 жоспардан тыс тексеру жүргізілді, оның ішінде 98 тексеру мемлекеттік органдардың, жеке және заңды тұлғалардың өтінішт</w:t>
      </w:r>
      <w:r>
        <w:rPr>
          <w:rFonts w:ascii="Times New Roman" w:hAnsi="Times New Roman"/>
          <w:sz w:val="28"/>
          <w:szCs w:val="28"/>
          <w:lang w:val="kk-KZ"/>
        </w:rPr>
        <w:t>ері бойынша өткізілді.</w:t>
      </w:r>
    </w:p>
    <w:p w14:paraId="29056163" w14:textId="2D126C9D" w:rsidR="006825B1" w:rsidRPr="006825B1" w:rsidRDefault="006825B1" w:rsidP="006825B1">
      <w:pPr>
        <w:spacing w:after="0" w:line="240" w:lineRule="auto"/>
        <w:ind w:firstLine="708"/>
        <w:jc w:val="both"/>
        <w:rPr>
          <w:rFonts w:ascii="Times New Roman" w:hAnsi="Times New Roman"/>
          <w:sz w:val="28"/>
          <w:szCs w:val="28"/>
          <w:lang w:val="kk-KZ"/>
        </w:rPr>
      </w:pPr>
      <w:r w:rsidRPr="006825B1">
        <w:rPr>
          <w:rFonts w:ascii="Times New Roman" w:hAnsi="Times New Roman"/>
          <w:sz w:val="28"/>
          <w:szCs w:val="28"/>
          <w:lang w:val="kk-KZ"/>
        </w:rPr>
        <w:t>Тексеру нәтижелері бойынша санитариялық-эпидемиологиялық талаптарға сәйкес келмейтін объектілерге бұзушылықтарды жою туралы 54 нұсқама берілді, сот органдарына 13 материал жолданды, жалпы сомасы 17 730 337 теңге болатын 55 әкімшілік айыппұл салынды, сондай-ақ 23 жедел ден қою шараларын (ЖДШ) қолдану</w:t>
      </w:r>
      <w:r>
        <w:rPr>
          <w:rFonts w:ascii="Times New Roman" w:hAnsi="Times New Roman"/>
          <w:sz w:val="28"/>
          <w:szCs w:val="28"/>
          <w:lang w:val="kk-KZ"/>
        </w:rPr>
        <w:t xml:space="preserve"> туралы қаулы шығарылды.</w:t>
      </w:r>
    </w:p>
    <w:p w14:paraId="1A66EAE7" w14:textId="71A53533" w:rsidR="006825B1" w:rsidRPr="006825B1" w:rsidRDefault="006825B1" w:rsidP="006825B1">
      <w:pPr>
        <w:spacing w:after="0" w:line="240" w:lineRule="auto"/>
        <w:ind w:firstLine="708"/>
        <w:jc w:val="both"/>
        <w:rPr>
          <w:rFonts w:ascii="Times New Roman" w:hAnsi="Times New Roman"/>
          <w:sz w:val="28"/>
          <w:szCs w:val="28"/>
          <w:lang w:val="kk-KZ"/>
        </w:rPr>
      </w:pPr>
      <w:r w:rsidRPr="006825B1">
        <w:rPr>
          <w:rFonts w:ascii="Times New Roman" w:hAnsi="Times New Roman"/>
          <w:sz w:val="28"/>
          <w:szCs w:val="28"/>
          <w:lang w:val="kk-KZ"/>
        </w:rPr>
        <w:t>Барм</w:t>
      </w:r>
      <w:r>
        <w:rPr>
          <w:rFonts w:ascii="Times New Roman" w:hAnsi="Times New Roman"/>
          <w:sz w:val="28"/>
          <w:szCs w:val="28"/>
          <w:lang w:val="kk-KZ"/>
        </w:rPr>
        <w:t>ай профилактикалық бақылаумен 4</w:t>
      </w:r>
      <w:bookmarkStart w:id="0" w:name="_GoBack"/>
      <w:bookmarkEnd w:id="0"/>
      <w:r w:rsidRPr="006825B1">
        <w:rPr>
          <w:rFonts w:ascii="Times New Roman" w:hAnsi="Times New Roman"/>
          <w:sz w:val="28"/>
          <w:szCs w:val="28"/>
          <w:lang w:val="kk-KZ"/>
        </w:rPr>
        <w:t xml:space="preserve">232 бақылаудағы объект қамтылды. Бақылау нәтижелері бойынша бұзушылықтарды </w:t>
      </w:r>
      <w:r>
        <w:rPr>
          <w:rFonts w:ascii="Times New Roman" w:hAnsi="Times New Roman"/>
          <w:sz w:val="28"/>
          <w:szCs w:val="28"/>
          <w:lang w:val="kk-KZ"/>
        </w:rPr>
        <w:t>жою жөнінде 382 ұсыным берілді.</w:t>
      </w:r>
    </w:p>
    <w:p w14:paraId="4EC04ABF" w14:textId="794E5C4F" w:rsidR="009B352B" w:rsidRPr="00F15BBC" w:rsidRDefault="006825B1" w:rsidP="006825B1">
      <w:pPr>
        <w:spacing w:after="0" w:line="240" w:lineRule="auto"/>
        <w:ind w:firstLine="708"/>
        <w:jc w:val="both"/>
        <w:rPr>
          <w:rFonts w:ascii="Times New Roman" w:hAnsi="Times New Roman"/>
          <w:sz w:val="28"/>
          <w:szCs w:val="28"/>
          <w:lang w:val="kk-KZ"/>
        </w:rPr>
      </w:pPr>
      <w:r w:rsidRPr="006825B1">
        <w:rPr>
          <w:rFonts w:ascii="Times New Roman" w:hAnsi="Times New Roman"/>
          <w:sz w:val="28"/>
          <w:szCs w:val="28"/>
          <w:lang w:val="kk-KZ"/>
        </w:rPr>
        <w:t>411 тергеп-тексеру жүргізілді. Олардың нәтижелері бойынша санитариялық-эпидемияға қарсы және санитариялық-профилактикалық іс-шараларды жүргізу туралы 19 қаулы, 97 жедел ден қою шараларын (ЖДШ) қолдану туралы қаулы шығарылды, сондай-ақ жалпы сомасы 919 062 теңге болатын 13 әкімшілік айыппұл салынды.</w:t>
      </w:r>
    </w:p>
    <w:p w14:paraId="42005D06" w14:textId="77777777" w:rsidR="009B352B" w:rsidRPr="00F15BBC" w:rsidRDefault="009B352B" w:rsidP="00495614">
      <w:pPr>
        <w:spacing w:after="0" w:line="240" w:lineRule="auto"/>
        <w:ind w:firstLine="709"/>
        <w:jc w:val="both"/>
        <w:rPr>
          <w:rFonts w:ascii="Times New Roman" w:hAnsi="Times New Roman"/>
          <w:sz w:val="28"/>
          <w:szCs w:val="28"/>
          <w:lang w:val="kk-KZ"/>
        </w:rPr>
      </w:pPr>
    </w:p>
    <w:sectPr w:rsidR="009B352B" w:rsidRPr="00F15BBC" w:rsidSect="00F15BBC">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5E3534" w14:textId="77777777" w:rsidR="004954CD" w:rsidRDefault="004954CD" w:rsidP="00A7618F">
      <w:pPr>
        <w:spacing w:after="0" w:line="240" w:lineRule="auto"/>
      </w:pPr>
      <w:r>
        <w:separator/>
      </w:r>
    </w:p>
  </w:endnote>
  <w:endnote w:type="continuationSeparator" w:id="0">
    <w:p w14:paraId="11D4B9C1" w14:textId="77777777" w:rsidR="004954CD" w:rsidRDefault="004954CD" w:rsidP="00A76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F4A09C" w14:textId="77777777" w:rsidR="004954CD" w:rsidRDefault="004954CD" w:rsidP="00A7618F">
      <w:pPr>
        <w:spacing w:after="0" w:line="240" w:lineRule="auto"/>
      </w:pPr>
      <w:r>
        <w:separator/>
      </w:r>
    </w:p>
  </w:footnote>
  <w:footnote w:type="continuationSeparator" w:id="0">
    <w:p w14:paraId="0946AACA" w14:textId="77777777" w:rsidR="004954CD" w:rsidRDefault="004954CD" w:rsidP="00A761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007000"/>
      <w:docPartObj>
        <w:docPartGallery w:val="Page Numbers (Top of Page)"/>
        <w:docPartUnique/>
      </w:docPartObj>
    </w:sdtPr>
    <w:sdtEndPr/>
    <w:sdtContent>
      <w:p w14:paraId="12A11BC7" w14:textId="77777777" w:rsidR="00FD4865" w:rsidRDefault="00116CD3">
        <w:pPr>
          <w:pStyle w:val="a9"/>
          <w:jc w:val="center"/>
        </w:pPr>
        <w:r>
          <w:fldChar w:fldCharType="begin"/>
        </w:r>
        <w:r w:rsidR="00A11015">
          <w:instrText xml:space="preserve"> PAGE   \* MERGEFORMAT </w:instrText>
        </w:r>
        <w:r>
          <w:fldChar w:fldCharType="separate"/>
        </w:r>
        <w:r w:rsidR="006825B1">
          <w:rPr>
            <w:noProof/>
          </w:rPr>
          <w:t>2</w:t>
        </w:r>
        <w:r>
          <w:rPr>
            <w:noProof/>
          </w:rPr>
          <w:fldChar w:fldCharType="end"/>
        </w:r>
      </w:p>
    </w:sdtContent>
  </w:sdt>
  <w:p w14:paraId="49B35059" w14:textId="77777777" w:rsidR="00FD4865" w:rsidRDefault="00FD48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231C7"/>
    <w:multiLevelType w:val="hybridMultilevel"/>
    <w:tmpl w:val="29AAA7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923DF3"/>
    <w:multiLevelType w:val="hybridMultilevel"/>
    <w:tmpl w:val="B5922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0501D0E"/>
    <w:multiLevelType w:val="hybridMultilevel"/>
    <w:tmpl w:val="6428B67C"/>
    <w:lvl w:ilvl="0" w:tplc="35E86CD4">
      <w:start w:val="1"/>
      <w:numFmt w:val="decimal"/>
      <w:lvlText w:val="%1)"/>
      <w:lvlJc w:val="left"/>
      <w:pPr>
        <w:ind w:left="1495" w:hanging="360"/>
      </w:pPr>
      <w:rPr>
        <w:b w:val="0"/>
        <w:i w:val="0"/>
        <w:color w:val="0D0D0D" w:themeColor="text1" w:themeTint="F2"/>
        <w:sz w:val="28"/>
        <w:szCs w:val="28"/>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3">
    <w:nsid w:val="3601157D"/>
    <w:multiLevelType w:val="hybridMultilevel"/>
    <w:tmpl w:val="78D6394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66F0488C"/>
    <w:multiLevelType w:val="hybridMultilevel"/>
    <w:tmpl w:val="3D52C650"/>
    <w:lvl w:ilvl="0" w:tplc="3D6CE7C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D07"/>
    <w:rsid w:val="00001933"/>
    <w:rsid w:val="00002DA3"/>
    <w:rsid w:val="000109BA"/>
    <w:rsid w:val="00015A92"/>
    <w:rsid w:val="00017515"/>
    <w:rsid w:val="000201B3"/>
    <w:rsid w:val="000208EE"/>
    <w:rsid w:val="00022752"/>
    <w:rsid w:val="000260C7"/>
    <w:rsid w:val="00042938"/>
    <w:rsid w:val="0004753B"/>
    <w:rsid w:val="00054155"/>
    <w:rsid w:val="00057664"/>
    <w:rsid w:val="00060D96"/>
    <w:rsid w:val="00063116"/>
    <w:rsid w:val="00066993"/>
    <w:rsid w:val="00070998"/>
    <w:rsid w:val="00076E49"/>
    <w:rsid w:val="00081905"/>
    <w:rsid w:val="00082820"/>
    <w:rsid w:val="00087538"/>
    <w:rsid w:val="000A040F"/>
    <w:rsid w:val="000A3CAD"/>
    <w:rsid w:val="000A45D8"/>
    <w:rsid w:val="000A6D98"/>
    <w:rsid w:val="000A757F"/>
    <w:rsid w:val="000B2ADD"/>
    <w:rsid w:val="000B56EB"/>
    <w:rsid w:val="000C0463"/>
    <w:rsid w:val="000C4C5A"/>
    <w:rsid w:val="000C740B"/>
    <w:rsid w:val="000D45A4"/>
    <w:rsid w:val="000D59A8"/>
    <w:rsid w:val="000F2E5B"/>
    <w:rsid w:val="000F5FA7"/>
    <w:rsid w:val="00101A31"/>
    <w:rsid w:val="001026C8"/>
    <w:rsid w:val="00111ADF"/>
    <w:rsid w:val="001155C9"/>
    <w:rsid w:val="00115BF8"/>
    <w:rsid w:val="00115C44"/>
    <w:rsid w:val="00116A89"/>
    <w:rsid w:val="00116CD3"/>
    <w:rsid w:val="00117C1D"/>
    <w:rsid w:val="0012354E"/>
    <w:rsid w:val="0012739E"/>
    <w:rsid w:val="001302E3"/>
    <w:rsid w:val="00130B02"/>
    <w:rsid w:val="00133354"/>
    <w:rsid w:val="00137596"/>
    <w:rsid w:val="00141F11"/>
    <w:rsid w:val="00143D1B"/>
    <w:rsid w:val="00150E18"/>
    <w:rsid w:val="00151AD3"/>
    <w:rsid w:val="00151C4A"/>
    <w:rsid w:val="001548EB"/>
    <w:rsid w:val="00154984"/>
    <w:rsid w:val="00165EAA"/>
    <w:rsid w:val="00174DC2"/>
    <w:rsid w:val="00176CF1"/>
    <w:rsid w:val="001838A1"/>
    <w:rsid w:val="001856A5"/>
    <w:rsid w:val="00195D33"/>
    <w:rsid w:val="00197114"/>
    <w:rsid w:val="001A1EEC"/>
    <w:rsid w:val="001A25DB"/>
    <w:rsid w:val="001A7050"/>
    <w:rsid w:val="001B221A"/>
    <w:rsid w:val="001B4034"/>
    <w:rsid w:val="001B5F85"/>
    <w:rsid w:val="001E1D89"/>
    <w:rsid w:val="001E29C5"/>
    <w:rsid w:val="001E540C"/>
    <w:rsid w:val="001E6191"/>
    <w:rsid w:val="001F09DC"/>
    <w:rsid w:val="001F50E7"/>
    <w:rsid w:val="001F7EB7"/>
    <w:rsid w:val="002115E1"/>
    <w:rsid w:val="00213FB4"/>
    <w:rsid w:val="002234AC"/>
    <w:rsid w:val="00224DD7"/>
    <w:rsid w:val="00225AAA"/>
    <w:rsid w:val="00226057"/>
    <w:rsid w:val="002275F5"/>
    <w:rsid w:val="0023139C"/>
    <w:rsid w:val="00233D89"/>
    <w:rsid w:val="00236B70"/>
    <w:rsid w:val="00237E70"/>
    <w:rsid w:val="00240481"/>
    <w:rsid w:val="002411B6"/>
    <w:rsid w:val="00241DBF"/>
    <w:rsid w:val="00243763"/>
    <w:rsid w:val="00244166"/>
    <w:rsid w:val="002605B3"/>
    <w:rsid w:val="002645C0"/>
    <w:rsid w:val="0026517F"/>
    <w:rsid w:val="0026754F"/>
    <w:rsid w:val="00267CB8"/>
    <w:rsid w:val="00271EC1"/>
    <w:rsid w:val="0027473D"/>
    <w:rsid w:val="00276764"/>
    <w:rsid w:val="00276C17"/>
    <w:rsid w:val="002836DC"/>
    <w:rsid w:val="002923EC"/>
    <w:rsid w:val="00292FB4"/>
    <w:rsid w:val="002979B7"/>
    <w:rsid w:val="002A4F53"/>
    <w:rsid w:val="002A5EBC"/>
    <w:rsid w:val="002B1AE1"/>
    <w:rsid w:val="002B334B"/>
    <w:rsid w:val="002B4B07"/>
    <w:rsid w:val="002B6176"/>
    <w:rsid w:val="002C38A4"/>
    <w:rsid w:val="002D0DD3"/>
    <w:rsid w:val="002E0587"/>
    <w:rsid w:val="002E2686"/>
    <w:rsid w:val="002E3F4E"/>
    <w:rsid w:val="002F027A"/>
    <w:rsid w:val="002F067A"/>
    <w:rsid w:val="002F677A"/>
    <w:rsid w:val="00303AD7"/>
    <w:rsid w:val="00303E66"/>
    <w:rsid w:val="00304E9B"/>
    <w:rsid w:val="00304EFE"/>
    <w:rsid w:val="00305ABA"/>
    <w:rsid w:val="00307C2B"/>
    <w:rsid w:val="0031218A"/>
    <w:rsid w:val="0031521A"/>
    <w:rsid w:val="0032043A"/>
    <w:rsid w:val="00324130"/>
    <w:rsid w:val="0032485E"/>
    <w:rsid w:val="003270FE"/>
    <w:rsid w:val="003302A5"/>
    <w:rsid w:val="00331D17"/>
    <w:rsid w:val="00336765"/>
    <w:rsid w:val="00345B15"/>
    <w:rsid w:val="00347FBE"/>
    <w:rsid w:val="00353111"/>
    <w:rsid w:val="00356BA6"/>
    <w:rsid w:val="0036120F"/>
    <w:rsid w:val="003653A8"/>
    <w:rsid w:val="00366EEF"/>
    <w:rsid w:val="00367256"/>
    <w:rsid w:val="00370C85"/>
    <w:rsid w:val="00372BC8"/>
    <w:rsid w:val="00372FB1"/>
    <w:rsid w:val="00373130"/>
    <w:rsid w:val="00374E89"/>
    <w:rsid w:val="00383A3D"/>
    <w:rsid w:val="00385E2F"/>
    <w:rsid w:val="00386085"/>
    <w:rsid w:val="00387E32"/>
    <w:rsid w:val="003931C8"/>
    <w:rsid w:val="003938A1"/>
    <w:rsid w:val="00394ACF"/>
    <w:rsid w:val="003B02A9"/>
    <w:rsid w:val="003B12AB"/>
    <w:rsid w:val="003C1D0D"/>
    <w:rsid w:val="003C5C95"/>
    <w:rsid w:val="003D0D6C"/>
    <w:rsid w:val="003D1352"/>
    <w:rsid w:val="003D137F"/>
    <w:rsid w:val="003D15A7"/>
    <w:rsid w:val="003D598A"/>
    <w:rsid w:val="003E12C9"/>
    <w:rsid w:val="003E1FEB"/>
    <w:rsid w:val="003E7FD0"/>
    <w:rsid w:val="003F0B8B"/>
    <w:rsid w:val="003F6426"/>
    <w:rsid w:val="0040151D"/>
    <w:rsid w:val="00417615"/>
    <w:rsid w:val="004222C9"/>
    <w:rsid w:val="00425B4D"/>
    <w:rsid w:val="00436571"/>
    <w:rsid w:val="004367EF"/>
    <w:rsid w:val="00442617"/>
    <w:rsid w:val="00454E3E"/>
    <w:rsid w:val="004619F8"/>
    <w:rsid w:val="004620E3"/>
    <w:rsid w:val="00462602"/>
    <w:rsid w:val="0046364B"/>
    <w:rsid w:val="00465A9D"/>
    <w:rsid w:val="0047213D"/>
    <w:rsid w:val="004733C8"/>
    <w:rsid w:val="00483718"/>
    <w:rsid w:val="00483A0E"/>
    <w:rsid w:val="00486D70"/>
    <w:rsid w:val="00490021"/>
    <w:rsid w:val="00493A1F"/>
    <w:rsid w:val="004954CD"/>
    <w:rsid w:val="00495614"/>
    <w:rsid w:val="004A33D6"/>
    <w:rsid w:val="004B1FC1"/>
    <w:rsid w:val="004C0FC4"/>
    <w:rsid w:val="004C23D3"/>
    <w:rsid w:val="004C3D85"/>
    <w:rsid w:val="004C539A"/>
    <w:rsid w:val="004C746A"/>
    <w:rsid w:val="004D6EE4"/>
    <w:rsid w:val="004E0F58"/>
    <w:rsid w:val="004E20DC"/>
    <w:rsid w:val="004E3221"/>
    <w:rsid w:val="004E3228"/>
    <w:rsid w:val="004F419A"/>
    <w:rsid w:val="00503B96"/>
    <w:rsid w:val="0050641A"/>
    <w:rsid w:val="0050687B"/>
    <w:rsid w:val="00512270"/>
    <w:rsid w:val="005131B4"/>
    <w:rsid w:val="0051797B"/>
    <w:rsid w:val="00517AD8"/>
    <w:rsid w:val="00520C65"/>
    <w:rsid w:val="00522C55"/>
    <w:rsid w:val="00523024"/>
    <w:rsid w:val="00527F99"/>
    <w:rsid w:val="00546DD8"/>
    <w:rsid w:val="005473ED"/>
    <w:rsid w:val="00566708"/>
    <w:rsid w:val="00571459"/>
    <w:rsid w:val="00586943"/>
    <w:rsid w:val="00592A25"/>
    <w:rsid w:val="00596271"/>
    <w:rsid w:val="005A367A"/>
    <w:rsid w:val="005A4635"/>
    <w:rsid w:val="005A4D4C"/>
    <w:rsid w:val="005A53F3"/>
    <w:rsid w:val="005A5ECD"/>
    <w:rsid w:val="005A5F70"/>
    <w:rsid w:val="005B61D4"/>
    <w:rsid w:val="005C1BA4"/>
    <w:rsid w:val="005C21C7"/>
    <w:rsid w:val="005C45B8"/>
    <w:rsid w:val="005C571E"/>
    <w:rsid w:val="005C5847"/>
    <w:rsid w:val="005C6434"/>
    <w:rsid w:val="005D337D"/>
    <w:rsid w:val="005D3B2C"/>
    <w:rsid w:val="005E0DF9"/>
    <w:rsid w:val="005E595F"/>
    <w:rsid w:val="005F1BC5"/>
    <w:rsid w:val="005F6B05"/>
    <w:rsid w:val="00601729"/>
    <w:rsid w:val="00603072"/>
    <w:rsid w:val="0060348D"/>
    <w:rsid w:val="0060752A"/>
    <w:rsid w:val="00614147"/>
    <w:rsid w:val="00615F96"/>
    <w:rsid w:val="00630598"/>
    <w:rsid w:val="006321CF"/>
    <w:rsid w:val="006325DA"/>
    <w:rsid w:val="00636C83"/>
    <w:rsid w:val="00640294"/>
    <w:rsid w:val="00640E84"/>
    <w:rsid w:val="00643E18"/>
    <w:rsid w:val="006470A4"/>
    <w:rsid w:val="006512B9"/>
    <w:rsid w:val="00651FEE"/>
    <w:rsid w:val="00657DD4"/>
    <w:rsid w:val="0066341C"/>
    <w:rsid w:val="00664585"/>
    <w:rsid w:val="00664E50"/>
    <w:rsid w:val="00666441"/>
    <w:rsid w:val="00667CB1"/>
    <w:rsid w:val="00671135"/>
    <w:rsid w:val="00671D40"/>
    <w:rsid w:val="006720F0"/>
    <w:rsid w:val="0067228C"/>
    <w:rsid w:val="0067465F"/>
    <w:rsid w:val="00680199"/>
    <w:rsid w:val="006825B1"/>
    <w:rsid w:val="006870EE"/>
    <w:rsid w:val="00687A26"/>
    <w:rsid w:val="00690101"/>
    <w:rsid w:val="006906C0"/>
    <w:rsid w:val="006944DD"/>
    <w:rsid w:val="006A1635"/>
    <w:rsid w:val="006A1B70"/>
    <w:rsid w:val="006B30D1"/>
    <w:rsid w:val="006B484D"/>
    <w:rsid w:val="006B4A2B"/>
    <w:rsid w:val="006B5266"/>
    <w:rsid w:val="006C2085"/>
    <w:rsid w:val="006C3C8E"/>
    <w:rsid w:val="006C7F9E"/>
    <w:rsid w:val="006D1EDB"/>
    <w:rsid w:val="006E1190"/>
    <w:rsid w:val="006E23A0"/>
    <w:rsid w:val="006E2B98"/>
    <w:rsid w:val="006E5804"/>
    <w:rsid w:val="006E74C3"/>
    <w:rsid w:val="006E785D"/>
    <w:rsid w:val="006F05ED"/>
    <w:rsid w:val="006F2F97"/>
    <w:rsid w:val="006F41B6"/>
    <w:rsid w:val="006F7589"/>
    <w:rsid w:val="0070028D"/>
    <w:rsid w:val="007004D0"/>
    <w:rsid w:val="007028FF"/>
    <w:rsid w:val="00705045"/>
    <w:rsid w:val="00706FDD"/>
    <w:rsid w:val="00715FBA"/>
    <w:rsid w:val="0071671C"/>
    <w:rsid w:val="0071748A"/>
    <w:rsid w:val="007242C7"/>
    <w:rsid w:val="00725A80"/>
    <w:rsid w:val="00740B94"/>
    <w:rsid w:val="00746090"/>
    <w:rsid w:val="00751013"/>
    <w:rsid w:val="00751B0A"/>
    <w:rsid w:val="00752539"/>
    <w:rsid w:val="00752D09"/>
    <w:rsid w:val="00753B6C"/>
    <w:rsid w:val="0075520E"/>
    <w:rsid w:val="00755353"/>
    <w:rsid w:val="007632F1"/>
    <w:rsid w:val="00763688"/>
    <w:rsid w:val="00765E26"/>
    <w:rsid w:val="00771274"/>
    <w:rsid w:val="00773EE3"/>
    <w:rsid w:val="00773FFF"/>
    <w:rsid w:val="00775718"/>
    <w:rsid w:val="00775EFC"/>
    <w:rsid w:val="00780E86"/>
    <w:rsid w:val="00792519"/>
    <w:rsid w:val="007943C0"/>
    <w:rsid w:val="007946A2"/>
    <w:rsid w:val="00796062"/>
    <w:rsid w:val="007A22A3"/>
    <w:rsid w:val="007A55BB"/>
    <w:rsid w:val="007A697C"/>
    <w:rsid w:val="007B0B4E"/>
    <w:rsid w:val="007C0C60"/>
    <w:rsid w:val="007D1060"/>
    <w:rsid w:val="007D3C48"/>
    <w:rsid w:val="007D4467"/>
    <w:rsid w:val="007D7DBC"/>
    <w:rsid w:val="007E0F53"/>
    <w:rsid w:val="007E26A2"/>
    <w:rsid w:val="007E2986"/>
    <w:rsid w:val="007E78D6"/>
    <w:rsid w:val="007F06F2"/>
    <w:rsid w:val="007F165E"/>
    <w:rsid w:val="007F290B"/>
    <w:rsid w:val="007F766F"/>
    <w:rsid w:val="008012D9"/>
    <w:rsid w:val="008074AA"/>
    <w:rsid w:val="00812D32"/>
    <w:rsid w:val="00815BE8"/>
    <w:rsid w:val="00815DAE"/>
    <w:rsid w:val="00816369"/>
    <w:rsid w:val="00820AA1"/>
    <w:rsid w:val="00825B59"/>
    <w:rsid w:val="008271E3"/>
    <w:rsid w:val="00831078"/>
    <w:rsid w:val="008319E0"/>
    <w:rsid w:val="0083628C"/>
    <w:rsid w:val="008368DF"/>
    <w:rsid w:val="008408D1"/>
    <w:rsid w:val="00843068"/>
    <w:rsid w:val="008539EE"/>
    <w:rsid w:val="00857AA2"/>
    <w:rsid w:val="00862492"/>
    <w:rsid w:val="00863671"/>
    <w:rsid w:val="0087228A"/>
    <w:rsid w:val="00873694"/>
    <w:rsid w:val="0087669B"/>
    <w:rsid w:val="008774C6"/>
    <w:rsid w:val="00880B94"/>
    <w:rsid w:val="00884F84"/>
    <w:rsid w:val="00885EA0"/>
    <w:rsid w:val="00887BF8"/>
    <w:rsid w:val="00892B62"/>
    <w:rsid w:val="00895FE3"/>
    <w:rsid w:val="0089605A"/>
    <w:rsid w:val="00896D66"/>
    <w:rsid w:val="008A2CB8"/>
    <w:rsid w:val="008A5CAA"/>
    <w:rsid w:val="008A6CF3"/>
    <w:rsid w:val="008B3F3D"/>
    <w:rsid w:val="008B5720"/>
    <w:rsid w:val="008C66B6"/>
    <w:rsid w:val="008D04ED"/>
    <w:rsid w:val="008D0EC2"/>
    <w:rsid w:val="008D11CE"/>
    <w:rsid w:val="008D4E4A"/>
    <w:rsid w:val="008D7B63"/>
    <w:rsid w:val="008D7E33"/>
    <w:rsid w:val="008E1802"/>
    <w:rsid w:val="008E33EA"/>
    <w:rsid w:val="008E4501"/>
    <w:rsid w:val="008E484B"/>
    <w:rsid w:val="008F0DE3"/>
    <w:rsid w:val="008F27C0"/>
    <w:rsid w:val="008F5BD1"/>
    <w:rsid w:val="00900A5F"/>
    <w:rsid w:val="0090302B"/>
    <w:rsid w:val="00903DF1"/>
    <w:rsid w:val="00905FE9"/>
    <w:rsid w:val="009068D9"/>
    <w:rsid w:val="0091342A"/>
    <w:rsid w:val="009208A4"/>
    <w:rsid w:val="00923B25"/>
    <w:rsid w:val="009243F4"/>
    <w:rsid w:val="009244B1"/>
    <w:rsid w:val="009270F3"/>
    <w:rsid w:val="00930E83"/>
    <w:rsid w:val="00936FE1"/>
    <w:rsid w:val="00943D07"/>
    <w:rsid w:val="009445B5"/>
    <w:rsid w:val="009446C7"/>
    <w:rsid w:val="009464E0"/>
    <w:rsid w:val="009465C5"/>
    <w:rsid w:val="00947105"/>
    <w:rsid w:val="00955D02"/>
    <w:rsid w:val="00957BDD"/>
    <w:rsid w:val="00964B95"/>
    <w:rsid w:val="009705B8"/>
    <w:rsid w:val="00971934"/>
    <w:rsid w:val="00972541"/>
    <w:rsid w:val="00974432"/>
    <w:rsid w:val="00975092"/>
    <w:rsid w:val="00976AF9"/>
    <w:rsid w:val="009827AA"/>
    <w:rsid w:val="00983274"/>
    <w:rsid w:val="00987ABD"/>
    <w:rsid w:val="00987FD0"/>
    <w:rsid w:val="0099488D"/>
    <w:rsid w:val="00995091"/>
    <w:rsid w:val="009A3D5D"/>
    <w:rsid w:val="009A4BDD"/>
    <w:rsid w:val="009B2F51"/>
    <w:rsid w:val="009B352B"/>
    <w:rsid w:val="009B460B"/>
    <w:rsid w:val="009B5D7C"/>
    <w:rsid w:val="009B7E17"/>
    <w:rsid w:val="009C5D00"/>
    <w:rsid w:val="009C5F7A"/>
    <w:rsid w:val="009C766E"/>
    <w:rsid w:val="009C78FD"/>
    <w:rsid w:val="009D12A9"/>
    <w:rsid w:val="009D4574"/>
    <w:rsid w:val="009D5DF8"/>
    <w:rsid w:val="009D5F40"/>
    <w:rsid w:val="009D62FC"/>
    <w:rsid w:val="009E032F"/>
    <w:rsid w:val="009E21AF"/>
    <w:rsid w:val="009E6DC4"/>
    <w:rsid w:val="009E778A"/>
    <w:rsid w:val="009F293F"/>
    <w:rsid w:val="009F3038"/>
    <w:rsid w:val="00A009CB"/>
    <w:rsid w:val="00A01BC2"/>
    <w:rsid w:val="00A05023"/>
    <w:rsid w:val="00A11015"/>
    <w:rsid w:val="00A11D47"/>
    <w:rsid w:val="00A13C04"/>
    <w:rsid w:val="00A2328E"/>
    <w:rsid w:val="00A245B7"/>
    <w:rsid w:val="00A27713"/>
    <w:rsid w:val="00A33D54"/>
    <w:rsid w:val="00A41AF0"/>
    <w:rsid w:val="00A47791"/>
    <w:rsid w:val="00A5100F"/>
    <w:rsid w:val="00A52A78"/>
    <w:rsid w:val="00A53A5A"/>
    <w:rsid w:val="00A53C5D"/>
    <w:rsid w:val="00A57A34"/>
    <w:rsid w:val="00A64240"/>
    <w:rsid w:val="00A70B66"/>
    <w:rsid w:val="00A72909"/>
    <w:rsid w:val="00A75A56"/>
    <w:rsid w:val="00A7618F"/>
    <w:rsid w:val="00A829BC"/>
    <w:rsid w:val="00A9120C"/>
    <w:rsid w:val="00A92E0B"/>
    <w:rsid w:val="00A932D4"/>
    <w:rsid w:val="00A97B19"/>
    <w:rsid w:val="00AA1D2A"/>
    <w:rsid w:val="00AA1E7D"/>
    <w:rsid w:val="00AB0821"/>
    <w:rsid w:val="00AB6458"/>
    <w:rsid w:val="00AC0DB2"/>
    <w:rsid w:val="00AC1316"/>
    <w:rsid w:val="00AC5DDD"/>
    <w:rsid w:val="00AD5AD8"/>
    <w:rsid w:val="00AE245D"/>
    <w:rsid w:val="00AE3085"/>
    <w:rsid w:val="00AE519E"/>
    <w:rsid w:val="00AF4C5F"/>
    <w:rsid w:val="00AF57A5"/>
    <w:rsid w:val="00AF62D7"/>
    <w:rsid w:val="00B0014B"/>
    <w:rsid w:val="00B03F27"/>
    <w:rsid w:val="00B0522E"/>
    <w:rsid w:val="00B10E7B"/>
    <w:rsid w:val="00B12F7A"/>
    <w:rsid w:val="00B20D9D"/>
    <w:rsid w:val="00B259E1"/>
    <w:rsid w:val="00B448C4"/>
    <w:rsid w:val="00B50BC5"/>
    <w:rsid w:val="00B61ED9"/>
    <w:rsid w:val="00B62734"/>
    <w:rsid w:val="00B62E7C"/>
    <w:rsid w:val="00B6393B"/>
    <w:rsid w:val="00B63BF8"/>
    <w:rsid w:val="00B66A28"/>
    <w:rsid w:val="00B67AD2"/>
    <w:rsid w:val="00B71216"/>
    <w:rsid w:val="00B71BF9"/>
    <w:rsid w:val="00B749E3"/>
    <w:rsid w:val="00B81080"/>
    <w:rsid w:val="00B8180C"/>
    <w:rsid w:val="00B872CB"/>
    <w:rsid w:val="00B91E22"/>
    <w:rsid w:val="00B92928"/>
    <w:rsid w:val="00B92BBF"/>
    <w:rsid w:val="00B94416"/>
    <w:rsid w:val="00B944DC"/>
    <w:rsid w:val="00B955CB"/>
    <w:rsid w:val="00B97B51"/>
    <w:rsid w:val="00BA0AB6"/>
    <w:rsid w:val="00BA66FA"/>
    <w:rsid w:val="00BC0C6C"/>
    <w:rsid w:val="00BC48B0"/>
    <w:rsid w:val="00BD1052"/>
    <w:rsid w:val="00BD2E27"/>
    <w:rsid w:val="00BE1706"/>
    <w:rsid w:val="00BF246C"/>
    <w:rsid w:val="00BF29AF"/>
    <w:rsid w:val="00BF40F2"/>
    <w:rsid w:val="00BF6150"/>
    <w:rsid w:val="00C0359B"/>
    <w:rsid w:val="00C1201F"/>
    <w:rsid w:val="00C1492B"/>
    <w:rsid w:val="00C15E1C"/>
    <w:rsid w:val="00C21485"/>
    <w:rsid w:val="00C23B93"/>
    <w:rsid w:val="00C24C85"/>
    <w:rsid w:val="00C30CE3"/>
    <w:rsid w:val="00C326F4"/>
    <w:rsid w:val="00C34E2F"/>
    <w:rsid w:val="00C36FB6"/>
    <w:rsid w:val="00C46648"/>
    <w:rsid w:val="00C502B8"/>
    <w:rsid w:val="00C506E5"/>
    <w:rsid w:val="00C525F0"/>
    <w:rsid w:val="00C55E7D"/>
    <w:rsid w:val="00C567C7"/>
    <w:rsid w:val="00C57C7E"/>
    <w:rsid w:val="00C6173D"/>
    <w:rsid w:val="00C63109"/>
    <w:rsid w:val="00C64988"/>
    <w:rsid w:val="00C66A66"/>
    <w:rsid w:val="00C6790A"/>
    <w:rsid w:val="00C773EC"/>
    <w:rsid w:val="00C77B00"/>
    <w:rsid w:val="00C81416"/>
    <w:rsid w:val="00C82744"/>
    <w:rsid w:val="00C82C2E"/>
    <w:rsid w:val="00C85BEF"/>
    <w:rsid w:val="00C87351"/>
    <w:rsid w:val="00C91028"/>
    <w:rsid w:val="00C91179"/>
    <w:rsid w:val="00C91CF5"/>
    <w:rsid w:val="00CA0341"/>
    <w:rsid w:val="00CA0993"/>
    <w:rsid w:val="00CA27B6"/>
    <w:rsid w:val="00CA590E"/>
    <w:rsid w:val="00CB0083"/>
    <w:rsid w:val="00CB19A7"/>
    <w:rsid w:val="00CB3C2E"/>
    <w:rsid w:val="00CB3D17"/>
    <w:rsid w:val="00CB43FE"/>
    <w:rsid w:val="00CB547B"/>
    <w:rsid w:val="00CC32EF"/>
    <w:rsid w:val="00CC737E"/>
    <w:rsid w:val="00CD2937"/>
    <w:rsid w:val="00CD2FB2"/>
    <w:rsid w:val="00CD318C"/>
    <w:rsid w:val="00CD3825"/>
    <w:rsid w:val="00CD5BCB"/>
    <w:rsid w:val="00CD6773"/>
    <w:rsid w:val="00CE12C2"/>
    <w:rsid w:val="00CE3CEE"/>
    <w:rsid w:val="00CE513F"/>
    <w:rsid w:val="00CF634B"/>
    <w:rsid w:val="00D11CB8"/>
    <w:rsid w:val="00D1424B"/>
    <w:rsid w:val="00D145B4"/>
    <w:rsid w:val="00D17ED2"/>
    <w:rsid w:val="00D22868"/>
    <w:rsid w:val="00D24611"/>
    <w:rsid w:val="00D24B1E"/>
    <w:rsid w:val="00D36E46"/>
    <w:rsid w:val="00D41C97"/>
    <w:rsid w:val="00D47D22"/>
    <w:rsid w:val="00D501B6"/>
    <w:rsid w:val="00D73E48"/>
    <w:rsid w:val="00DA67E1"/>
    <w:rsid w:val="00DB04A8"/>
    <w:rsid w:val="00DB11B2"/>
    <w:rsid w:val="00DB1F11"/>
    <w:rsid w:val="00DB5AF2"/>
    <w:rsid w:val="00DB76B7"/>
    <w:rsid w:val="00DC51FF"/>
    <w:rsid w:val="00DC5203"/>
    <w:rsid w:val="00DD20D7"/>
    <w:rsid w:val="00DD34D4"/>
    <w:rsid w:val="00DD3EF0"/>
    <w:rsid w:val="00DD5C92"/>
    <w:rsid w:val="00DE41A8"/>
    <w:rsid w:val="00DE4466"/>
    <w:rsid w:val="00DF0F63"/>
    <w:rsid w:val="00DF3A4E"/>
    <w:rsid w:val="00DF43B9"/>
    <w:rsid w:val="00E012E8"/>
    <w:rsid w:val="00E04616"/>
    <w:rsid w:val="00E05EEC"/>
    <w:rsid w:val="00E065CD"/>
    <w:rsid w:val="00E068C1"/>
    <w:rsid w:val="00E07283"/>
    <w:rsid w:val="00E14A79"/>
    <w:rsid w:val="00E150D5"/>
    <w:rsid w:val="00E232E3"/>
    <w:rsid w:val="00E30B77"/>
    <w:rsid w:val="00E33245"/>
    <w:rsid w:val="00E350C7"/>
    <w:rsid w:val="00E355A5"/>
    <w:rsid w:val="00E40F2F"/>
    <w:rsid w:val="00E425D0"/>
    <w:rsid w:val="00E4628C"/>
    <w:rsid w:val="00E51630"/>
    <w:rsid w:val="00E52554"/>
    <w:rsid w:val="00E53EE1"/>
    <w:rsid w:val="00E57694"/>
    <w:rsid w:val="00E60B48"/>
    <w:rsid w:val="00E61BAC"/>
    <w:rsid w:val="00E65A13"/>
    <w:rsid w:val="00E714E0"/>
    <w:rsid w:val="00E75B24"/>
    <w:rsid w:val="00E807BF"/>
    <w:rsid w:val="00E87080"/>
    <w:rsid w:val="00E87B50"/>
    <w:rsid w:val="00EA4872"/>
    <w:rsid w:val="00EA7DC0"/>
    <w:rsid w:val="00EB6E41"/>
    <w:rsid w:val="00EC064A"/>
    <w:rsid w:val="00EC401B"/>
    <w:rsid w:val="00EC5014"/>
    <w:rsid w:val="00ED6B6C"/>
    <w:rsid w:val="00ED7549"/>
    <w:rsid w:val="00EE5C28"/>
    <w:rsid w:val="00EE6912"/>
    <w:rsid w:val="00EF373F"/>
    <w:rsid w:val="00F015E0"/>
    <w:rsid w:val="00F01DD3"/>
    <w:rsid w:val="00F03413"/>
    <w:rsid w:val="00F11CED"/>
    <w:rsid w:val="00F11E16"/>
    <w:rsid w:val="00F15BBC"/>
    <w:rsid w:val="00F22C0B"/>
    <w:rsid w:val="00F23CA0"/>
    <w:rsid w:val="00F2458D"/>
    <w:rsid w:val="00F25DB9"/>
    <w:rsid w:val="00F26B33"/>
    <w:rsid w:val="00F31345"/>
    <w:rsid w:val="00F31D0A"/>
    <w:rsid w:val="00F32E43"/>
    <w:rsid w:val="00F33F06"/>
    <w:rsid w:val="00F43057"/>
    <w:rsid w:val="00F441EF"/>
    <w:rsid w:val="00F448A5"/>
    <w:rsid w:val="00F45964"/>
    <w:rsid w:val="00F5613E"/>
    <w:rsid w:val="00F60009"/>
    <w:rsid w:val="00F624E1"/>
    <w:rsid w:val="00F662BA"/>
    <w:rsid w:val="00F66D2D"/>
    <w:rsid w:val="00F66E98"/>
    <w:rsid w:val="00F71578"/>
    <w:rsid w:val="00F72C85"/>
    <w:rsid w:val="00F73410"/>
    <w:rsid w:val="00F76A32"/>
    <w:rsid w:val="00F81A0D"/>
    <w:rsid w:val="00F837E7"/>
    <w:rsid w:val="00F84E7B"/>
    <w:rsid w:val="00F877F1"/>
    <w:rsid w:val="00F97215"/>
    <w:rsid w:val="00FA3581"/>
    <w:rsid w:val="00FA7D76"/>
    <w:rsid w:val="00FB366B"/>
    <w:rsid w:val="00FB45C6"/>
    <w:rsid w:val="00FB6B21"/>
    <w:rsid w:val="00FC7F15"/>
    <w:rsid w:val="00FD4865"/>
    <w:rsid w:val="00FD4EFC"/>
    <w:rsid w:val="00FE1FA1"/>
    <w:rsid w:val="00FE354B"/>
    <w:rsid w:val="00FE5767"/>
    <w:rsid w:val="00FE6AF6"/>
    <w:rsid w:val="00FE7702"/>
    <w:rsid w:val="00FE7CA5"/>
    <w:rsid w:val="00FF2D13"/>
    <w:rsid w:val="00FF36E3"/>
    <w:rsid w:val="00FF3E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BE380"/>
  <w15:docId w15:val="{97B8A310-61BD-42F0-9881-0650638E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7050"/>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7050"/>
    <w:rPr>
      <w:color w:val="0563C1" w:themeColor="hyperlink"/>
      <w:u w:val="single"/>
    </w:rPr>
  </w:style>
  <w:style w:type="paragraph" w:styleId="a4">
    <w:name w:val="Balloon Text"/>
    <w:basedOn w:val="a"/>
    <w:link w:val="a5"/>
    <w:uiPriority w:val="99"/>
    <w:semiHidden/>
    <w:unhideWhenUsed/>
    <w:rsid w:val="0032043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2043A"/>
    <w:rPr>
      <w:rFonts w:ascii="Segoe UI" w:eastAsia="Calibri" w:hAnsi="Segoe UI" w:cs="Segoe UI"/>
      <w:sz w:val="18"/>
      <w:szCs w:val="18"/>
    </w:rPr>
  </w:style>
  <w:style w:type="paragraph" w:styleId="a6">
    <w:name w:val="List Paragraph"/>
    <w:aliases w:val="маркированный,без абзаца,List Paragraph,ПАРАГРАФ,Bullets,List Paragraph (numbered (a)),NUMBERED PARAGRAPH,List Paragraph 1,List_Paragraph,Multilevel para_II,Akapit z listą BS,IBL List Paragraph,List Paragraph nowy,Numbered List Paragraph"/>
    <w:basedOn w:val="a"/>
    <w:link w:val="a7"/>
    <w:uiPriority w:val="34"/>
    <w:qFormat/>
    <w:rsid w:val="001155C9"/>
    <w:pPr>
      <w:ind w:left="720"/>
      <w:contextualSpacing/>
    </w:pPr>
  </w:style>
  <w:style w:type="paragraph" w:styleId="a8">
    <w:name w:val="No Spacing"/>
    <w:uiPriority w:val="1"/>
    <w:qFormat/>
    <w:rsid w:val="006870EE"/>
    <w:pPr>
      <w:spacing w:after="0" w:line="240" w:lineRule="auto"/>
    </w:pPr>
    <w:rPr>
      <w:rFonts w:ascii="Calibri" w:eastAsia="Calibri" w:hAnsi="Calibri" w:cs="Times New Roman"/>
    </w:rPr>
  </w:style>
  <w:style w:type="character" w:customStyle="1" w:styleId="a7">
    <w:name w:val="Абзац списка Знак"/>
    <w:aliases w:val="маркированный Знак,без абзаца Знак,List Paragraph Знак,ПАРАГРАФ Знак,Bullets Знак,List Paragraph (numbered (a)) Знак,NUMBERED PARAGRAPH Знак,List Paragraph 1 Знак,List_Paragraph Знак,Multilevel para_II Знак,Akapit z listą BS Знак"/>
    <w:link w:val="a6"/>
    <w:uiPriority w:val="34"/>
    <w:locked/>
    <w:rsid w:val="00DA67E1"/>
    <w:rPr>
      <w:rFonts w:ascii="Calibri" w:eastAsia="Calibri" w:hAnsi="Calibri" w:cs="Times New Roman"/>
    </w:rPr>
  </w:style>
  <w:style w:type="paragraph" w:styleId="a9">
    <w:name w:val="header"/>
    <w:basedOn w:val="a"/>
    <w:link w:val="aa"/>
    <w:uiPriority w:val="99"/>
    <w:unhideWhenUsed/>
    <w:rsid w:val="00A7618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7618F"/>
    <w:rPr>
      <w:rFonts w:ascii="Calibri" w:eastAsia="Calibri" w:hAnsi="Calibri" w:cs="Times New Roman"/>
    </w:rPr>
  </w:style>
  <w:style w:type="paragraph" w:styleId="ab">
    <w:name w:val="footer"/>
    <w:basedOn w:val="a"/>
    <w:link w:val="ac"/>
    <w:uiPriority w:val="99"/>
    <w:semiHidden/>
    <w:unhideWhenUsed/>
    <w:rsid w:val="00A7618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A7618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514907">
      <w:bodyDiv w:val="1"/>
      <w:marLeft w:val="0"/>
      <w:marRight w:val="0"/>
      <w:marTop w:val="0"/>
      <w:marBottom w:val="0"/>
      <w:divBdr>
        <w:top w:val="none" w:sz="0" w:space="0" w:color="auto"/>
        <w:left w:val="none" w:sz="0" w:space="0" w:color="auto"/>
        <w:bottom w:val="none" w:sz="0" w:space="0" w:color="auto"/>
        <w:right w:val="none" w:sz="0" w:space="0" w:color="auto"/>
      </w:divBdr>
    </w:div>
    <w:div w:id="120802519">
      <w:bodyDiv w:val="1"/>
      <w:marLeft w:val="0"/>
      <w:marRight w:val="0"/>
      <w:marTop w:val="0"/>
      <w:marBottom w:val="0"/>
      <w:divBdr>
        <w:top w:val="none" w:sz="0" w:space="0" w:color="auto"/>
        <w:left w:val="none" w:sz="0" w:space="0" w:color="auto"/>
        <w:bottom w:val="none" w:sz="0" w:space="0" w:color="auto"/>
        <w:right w:val="none" w:sz="0" w:space="0" w:color="auto"/>
      </w:divBdr>
    </w:div>
    <w:div w:id="350228738">
      <w:bodyDiv w:val="1"/>
      <w:marLeft w:val="0"/>
      <w:marRight w:val="0"/>
      <w:marTop w:val="0"/>
      <w:marBottom w:val="0"/>
      <w:divBdr>
        <w:top w:val="none" w:sz="0" w:space="0" w:color="auto"/>
        <w:left w:val="none" w:sz="0" w:space="0" w:color="auto"/>
        <w:bottom w:val="none" w:sz="0" w:space="0" w:color="auto"/>
        <w:right w:val="none" w:sz="0" w:space="0" w:color="auto"/>
      </w:divBdr>
    </w:div>
    <w:div w:id="544803431">
      <w:bodyDiv w:val="1"/>
      <w:marLeft w:val="0"/>
      <w:marRight w:val="0"/>
      <w:marTop w:val="0"/>
      <w:marBottom w:val="0"/>
      <w:divBdr>
        <w:top w:val="none" w:sz="0" w:space="0" w:color="auto"/>
        <w:left w:val="none" w:sz="0" w:space="0" w:color="auto"/>
        <w:bottom w:val="none" w:sz="0" w:space="0" w:color="auto"/>
        <w:right w:val="none" w:sz="0" w:space="0" w:color="auto"/>
      </w:divBdr>
    </w:div>
    <w:div w:id="619577752">
      <w:bodyDiv w:val="1"/>
      <w:marLeft w:val="0"/>
      <w:marRight w:val="0"/>
      <w:marTop w:val="0"/>
      <w:marBottom w:val="0"/>
      <w:divBdr>
        <w:top w:val="none" w:sz="0" w:space="0" w:color="auto"/>
        <w:left w:val="none" w:sz="0" w:space="0" w:color="auto"/>
        <w:bottom w:val="none" w:sz="0" w:space="0" w:color="auto"/>
        <w:right w:val="none" w:sz="0" w:space="0" w:color="auto"/>
      </w:divBdr>
    </w:div>
    <w:div w:id="623804234">
      <w:bodyDiv w:val="1"/>
      <w:marLeft w:val="0"/>
      <w:marRight w:val="0"/>
      <w:marTop w:val="0"/>
      <w:marBottom w:val="0"/>
      <w:divBdr>
        <w:top w:val="none" w:sz="0" w:space="0" w:color="auto"/>
        <w:left w:val="none" w:sz="0" w:space="0" w:color="auto"/>
        <w:bottom w:val="none" w:sz="0" w:space="0" w:color="auto"/>
        <w:right w:val="none" w:sz="0" w:space="0" w:color="auto"/>
      </w:divBdr>
    </w:div>
    <w:div w:id="711811000">
      <w:bodyDiv w:val="1"/>
      <w:marLeft w:val="0"/>
      <w:marRight w:val="0"/>
      <w:marTop w:val="0"/>
      <w:marBottom w:val="0"/>
      <w:divBdr>
        <w:top w:val="none" w:sz="0" w:space="0" w:color="auto"/>
        <w:left w:val="none" w:sz="0" w:space="0" w:color="auto"/>
        <w:bottom w:val="none" w:sz="0" w:space="0" w:color="auto"/>
        <w:right w:val="none" w:sz="0" w:space="0" w:color="auto"/>
      </w:divBdr>
    </w:div>
    <w:div w:id="739401934">
      <w:bodyDiv w:val="1"/>
      <w:marLeft w:val="0"/>
      <w:marRight w:val="0"/>
      <w:marTop w:val="0"/>
      <w:marBottom w:val="0"/>
      <w:divBdr>
        <w:top w:val="none" w:sz="0" w:space="0" w:color="auto"/>
        <w:left w:val="none" w:sz="0" w:space="0" w:color="auto"/>
        <w:bottom w:val="none" w:sz="0" w:space="0" w:color="auto"/>
        <w:right w:val="none" w:sz="0" w:space="0" w:color="auto"/>
      </w:divBdr>
    </w:div>
    <w:div w:id="946739588">
      <w:bodyDiv w:val="1"/>
      <w:marLeft w:val="0"/>
      <w:marRight w:val="0"/>
      <w:marTop w:val="0"/>
      <w:marBottom w:val="0"/>
      <w:divBdr>
        <w:top w:val="none" w:sz="0" w:space="0" w:color="auto"/>
        <w:left w:val="none" w:sz="0" w:space="0" w:color="auto"/>
        <w:bottom w:val="none" w:sz="0" w:space="0" w:color="auto"/>
        <w:right w:val="none" w:sz="0" w:space="0" w:color="auto"/>
      </w:divBdr>
    </w:div>
    <w:div w:id="1358000422">
      <w:bodyDiv w:val="1"/>
      <w:marLeft w:val="0"/>
      <w:marRight w:val="0"/>
      <w:marTop w:val="0"/>
      <w:marBottom w:val="0"/>
      <w:divBdr>
        <w:top w:val="none" w:sz="0" w:space="0" w:color="auto"/>
        <w:left w:val="none" w:sz="0" w:space="0" w:color="auto"/>
        <w:bottom w:val="none" w:sz="0" w:space="0" w:color="auto"/>
        <w:right w:val="none" w:sz="0" w:space="0" w:color="auto"/>
      </w:divBdr>
    </w:div>
    <w:div w:id="1565407734">
      <w:bodyDiv w:val="1"/>
      <w:marLeft w:val="0"/>
      <w:marRight w:val="0"/>
      <w:marTop w:val="0"/>
      <w:marBottom w:val="0"/>
      <w:divBdr>
        <w:top w:val="none" w:sz="0" w:space="0" w:color="auto"/>
        <w:left w:val="none" w:sz="0" w:space="0" w:color="auto"/>
        <w:bottom w:val="none" w:sz="0" w:space="0" w:color="auto"/>
        <w:right w:val="none" w:sz="0" w:space="0" w:color="auto"/>
      </w:divBdr>
    </w:div>
    <w:div w:id="1612854812">
      <w:bodyDiv w:val="1"/>
      <w:marLeft w:val="0"/>
      <w:marRight w:val="0"/>
      <w:marTop w:val="0"/>
      <w:marBottom w:val="0"/>
      <w:divBdr>
        <w:top w:val="none" w:sz="0" w:space="0" w:color="auto"/>
        <w:left w:val="none" w:sz="0" w:space="0" w:color="auto"/>
        <w:bottom w:val="none" w:sz="0" w:space="0" w:color="auto"/>
        <w:right w:val="none" w:sz="0" w:space="0" w:color="auto"/>
      </w:divBdr>
    </w:div>
    <w:div w:id="1745176806">
      <w:bodyDiv w:val="1"/>
      <w:marLeft w:val="0"/>
      <w:marRight w:val="0"/>
      <w:marTop w:val="0"/>
      <w:marBottom w:val="0"/>
      <w:divBdr>
        <w:top w:val="none" w:sz="0" w:space="0" w:color="auto"/>
        <w:left w:val="none" w:sz="0" w:space="0" w:color="auto"/>
        <w:bottom w:val="none" w:sz="0" w:space="0" w:color="auto"/>
        <w:right w:val="none" w:sz="0" w:space="0" w:color="auto"/>
      </w:divBdr>
    </w:div>
    <w:div w:id="1763065973">
      <w:bodyDiv w:val="1"/>
      <w:marLeft w:val="0"/>
      <w:marRight w:val="0"/>
      <w:marTop w:val="0"/>
      <w:marBottom w:val="0"/>
      <w:divBdr>
        <w:top w:val="none" w:sz="0" w:space="0" w:color="auto"/>
        <w:left w:val="none" w:sz="0" w:space="0" w:color="auto"/>
        <w:bottom w:val="none" w:sz="0" w:space="0" w:color="auto"/>
        <w:right w:val="none" w:sz="0" w:space="0" w:color="auto"/>
      </w:divBdr>
    </w:div>
    <w:div w:id="188606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B2FFD-B01C-49E5-8ECB-3AAFEA04A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301</Words>
  <Characters>1717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a.zholshorinov</dc:creator>
  <cp:lastModifiedBy>User</cp:lastModifiedBy>
  <cp:revision>8</cp:revision>
  <cp:lastPrinted>2026-04-06T11:06:00Z</cp:lastPrinted>
  <dcterms:created xsi:type="dcterms:W3CDTF">2026-05-13T10:57:00Z</dcterms:created>
  <dcterms:modified xsi:type="dcterms:W3CDTF">2026-10-06T09:53:00Z</dcterms:modified>
</cp:coreProperties>
</file>