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D78" w:rsidRPr="0055480C" w:rsidRDefault="00E31D78" w:rsidP="00E31D7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E31D78" w:rsidRPr="0055480C" w:rsidRDefault="00E31D78" w:rsidP="00E31D78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16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қорытынды хаттамасы</w:t>
      </w:r>
    </w:p>
    <w:p w:rsidR="00E31D78" w:rsidRPr="0055480C" w:rsidRDefault="00E31D78" w:rsidP="00E31D7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E31D78" w:rsidRPr="0055480C" w:rsidRDefault="00E31D78" w:rsidP="00E31D78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ш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ешімімен 2026  жылғы 21 қыркүйекте</w:t>
      </w:r>
      <w:r w:rsidRPr="0055480C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белгіленді</w:t>
      </w:r>
    </w:p>
    <w:p w:rsidR="00E31D78" w:rsidRDefault="00E31D78" w:rsidP="00E31D78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Қоғамдық тыңдау тақырыбы: Азаматтардың құқықтары, еркіндіктері мен міндеттеріне қатысты нормативтік құқықтық актінің жобаларын талқылау</w:t>
      </w:r>
    </w:p>
    <w:p w:rsidR="00E31D78" w:rsidRDefault="00E31D78" w:rsidP="00E31D78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2026 жылғы 2 қазан Тобыл қаласы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</w:p>
    <w:tbl>
      <w:tblPr>
        <w:tblStyle w:val="a4"/>
        <w:tblpPr w:leftFromText="180" w:rightFromText="180" w:vertAnchor="text" w:horzAnchor="margin" w:tblpX="-714" w:tblpY="271"/>
        <w:tblW w:w="10774" w:type="dxa"/>
        <w:tblLayout w:type="fixed"/>
        <w:tblLook w:val="04A0" w:firstRow="1" w:lastRow="0" w:firstColumn="1" w:lastColumn="0" w:noHBand="0" w:noVBand="1"/>
      </w:tblPr>
      <w:tblGrid>
        <w:gridCol w:w="562"/>
        <w:gridCol w:w="3723"/>
        <w:gridCol w:w="1984"/>
        <w:gridCol w:w="1983"/>
        <w:gridCol w:w="1700"/>
        <w:gridCol w:w="822"/>
      </w:tblGrid>
      <w:tr w:rsidR="00E31D78" w:rsidTr="003E24DC">
        <w:trPr>
          <w:trHeight w:val="2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E31D78" w:rsidRPr="00C06A34" w:rsidTr="003E24DC">
        <w:trPr>
          <w:trHeight w:val="26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Pr="00354470" w:rsidRDefault="00E31D78" w:rsidP="003E24DC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E31D78" w:rsidRPr="00BF70B7" w:rsidRDefault="00E31D78" w:rsidP="003E24D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BF70B7">
              <w:rPr>
                <w:lang w:val="kk-KZ"/>
              </w:rPr>
              <w:t xml:space="preserve">   «Жария сервитутті белгілеу туралы»  Қостанай ауданы әкімінің қаулысының жобасы.       </w:t>
            </w:r>
          </w:p>
          <w:p w:rsidR="00E31D78" w:rsidRDefault="00E31D78" w:rsidP="003E24DC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E31D78" w:rsidRPr="003915B9" w:rsidRDefault="00E31D78" w:rsidP="003E24DC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1D78" w:rsidRPr="00A656CE" w:rsidRDefault="00E31D78" w:rsidP="00E31D78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E31D78" w:rsidRDefault="00E31D78" w:rsidP="00E31D78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E31D78" w:rsidRDefault="00E31D78" w:rsidP="00E31D78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E31D78" w:rsidRPr="00442140" w:rsidRDefault="00E31D78" w:rsidP="00E31D78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E31D78" w:rsidRDefault="00E31D78" w:rsidP="00E31D7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назарға алынсын.</w:t>
      </w:r>
    </w:p>
    <w:p w:rsidR="00E31D78" w:rsidRDefault="00E31D78" w:rsidP="00E31D78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бойынша ескертулер, ұсыныстар мен өзгерістер жоқ.</w:t>
      </w:r>
    </w:p>
    <w:p w:rsidR="00E31D78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E31D78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E31D78" w:rsidRPr="00A656CE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тыңдау төрағасы, Қостанай</w:t>
      </w:r>
    </w:p>
    <w:p w:rsidR="00E31D78" w:rsidRPr="007B6D28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Қоғамдық кеңес төрағасы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                С Байманов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E31D78" w:rsidRPr="00E31D78" w:rsidTr="003E24DC">
        <w:trPr>
          <w:trHeight w:val="950"/>
        </w:trPr>
        <w:tc>
          <w:tcPr>
            <w:tcW w:w="4969" w:type="dxa"/>
          </w:tcPr>
          <w:p w:rsidR="00E31D78" w:rsidRDefault="00E31D78" w:rsidP="003E24DC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31D78" w:rsidRDefault="00E31D78" w:rsidP="003E24DC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31D78" w:rsidRDefault="00E31D78" w:rsidP="003E24DC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31D78" w:rsidRDefault="00E31D78" w:rsidP="003E24DC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31D78" w:rsidRDefault="00E31D78" w:rsidP="003E24DC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31D78" w:rsidRDefault="00E31D78" w:rsidP="003E24DC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31D78" w:rsidRPr="00A656CE" w:rsidRDefault="00E31D78" w:rsidP="003E24DC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E31D78" w:rsidRPr="00A656CE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16</w:t>
      </w:r>
    </w:p>
    <w:p w:rsidR="00E31D78" w:rsidRDefault="00E31D78" w:rsidP="00E31D78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общественного слушания  </w:t>
      </w:r>
    </w:p>
    <w:p w:rsidR="00E31D78" w:rsidRDefault="00E31D78" w:rsidP="00E31D78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Общественное слушание назначено решением</w:t>
      </w:r>
    </w:p>
    <w:p w:rsidR="00E31D78" w:rsidRDefault="00E31D78" w:rsidP="00E31D78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21 сентябряя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</w:p>
    <w:p w:rsidR="00E31D78" w:rsidRDefault="00E31D78" w:rsidP="00E31D7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E31D78" w:rsidRDefault="00E31D78" w:rsidP="00E31D78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проведения: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октября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 г.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Тобыл</w:t>
      </w:r>
      <w:proofErr w:type="spellEnd"/>
    </w:p>
    <w:tbl>
      <w:tblPr>
        <w:tblStyle w:val="a4"/>
        <w:tblW w:w="104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9"/>
        <w:gridCol w:w="3662"/>
        <w:gridCol w:w="1969"/>
        <w:gridCol w:w="2111"/>
        <w:gridCol w:w="1546"/>
        <w:gridCol w:w="718"/>
      </w:tblGrid>
      <w:tr w:rsidR="00E31D78" w:rsidTr="003E24DC">
        <w:trPr>
          <w:trHeight w:val="123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Информация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 соблюдении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контролируемыми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государственными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органами и их должностными лицами законодательства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Республики Казахстан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Рекомендации,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 том числе по устранению выявленных в ходе общественного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слушания положений, ущемляющих или ограничивающих права и законные интересы физических и юридических лиц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Предложения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по внесению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изменений и дополнений в нормативные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правовые акты Республики</w:t>
            </w:r>
          </w:p>
          <w:p w:rsidR="00E31D78" w:rsidRDefault="00E31D78" w:rsidP="003E24DC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Казахстан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Примечание</w:t>
            </w:r>
          </w:p>
        </w:tc>
      </w:tr>
      <w:tr w:rsidR="00E31D78" w:rsidTr="003E24DC">
        <w:trPr>
          <w:trHeight w:val="576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>1.</w:t>
            </w: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Pr="00A656CE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BF70B7">
              <w:rPr>
                <w:lang w:val="kk-KZ"/>
              </w:rPr>
              <w:t xml:space="preserve">       </w:t>
            </w:r>
          </w:p>
          <w:p w:rsidR="00E31D78" w:rsidRPr="00BF70B7" w:rsidRDefault="00E31D78" w:rsidP="003E24DC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BF70B7">
              <w:rPr>
                <w:lang w:val="kk-KZ"/>
              </w:rPr>
              <w:t xml:space="preserve"> Проект постановления акима Костанайского района  «Об установлении публичного сервитута».     </w:t>
            </w:r>
          </w:p>
          <w:p w:rsidR="00E31D78" w:rsidRPr="00A656CE" w:rsidRDefault="00E31D78" w:rsidP="003E24DC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Pr="006F6020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Законодательство</w:t>
            </w: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Республики Казахстан соблюдается</w:t>
            </w: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Рекомендаций нет</w:t>
            </w: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E31D78" w:rsidRPr="006A1FB5" w:rsidRDefault="00E31D78" w:rsidP="003E24DC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D78" w:rsidRDefault="00E31D78" w:rsidP="003E24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</w:tbl>
    <w:p w:rsidR="00E31D78" w:rsidRDefault="00E31D78" w:rsidP="00E31D78">
      <w:pPr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ПОСТАНОВИЛИ: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E31D78" w:rsidRDefault="00E31D78" w:rsidP="00E31D78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1.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E31D78" w:rsidRDefault="00E31D78" w:rsidP="00E31D78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нет.</w:t>
      </w:r>
    </w:p>
    <w:p w:rsidR="00E31D78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 общественного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слушания,</w:t>
      </w:r>
    </w:p>
    <w:p w:rsidR="00E31D78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Председатель Общественного совета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С.Байманов</w:t>
      </w:r>
    </w:p>
    <w:p w:rsidR="00E31D78" w:rsidRPr="005E1815" w:rsidRDefault="00E31D78" w:rsidP="00E31D7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5D711A" w:rsidRDefault="005D711A">
      <w:bookmarkStart w:id="0" w:name="_GoBack"/>
      <w:bookmarkEnd w:id="0"/>
    </w:p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028E7"/>
    <w:multiLevelType w:val="hybridMultilevel"/>
    <w:tmpl w:val="2BEA2EF6"/>
    <w:lvl w:ilvl="0" w:tplc="04EC18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78"/>
    <w:rsid w:val="003A5D5B"/>
    <w:rsid w:val="005D711A"/>
    <w:rsid w:val="00E3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BA2B0-5B9F-4374-B98F-BB8B955A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D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E31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2026-10-02T08:42:00Z</dcterms:created>
  <dcterms:modified xsi:type="dcterms:W3CDTF">2026-10-02T08:42:00Z</dcterms:modified>
</cp:coreProperties>
</file>