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C1517" w14:textId="77777777" w:rsidR="00DD457B" w:rsidRDefault="00DD457B" w:rsidP="00DD457B">
      <w:pPr>
        <w:jc w:val="both"/>
        <w:rPr>
          <w:rFonts w:ascii="Times New Roman" w:hAnsi="Times New Roman" w:cs="Times New Roman"/>
          <w:b/>
          <w:sz w:val="28"/>
          <w:szCs w:val="28"/>
          <w:lang w:val="kk-KZ"/>
        </w:rPr>
      </w:pPr>
      <w:r>
        <w:rPr>
          <w:rFonts w:ascii="Times New Roman" w:hAnsi="Times New Roman" w:cs="Times New Roman"/>
          <w:b/>
          <w:sz w:val="28"/>
          <w:szCs w:val="28"/>
        </w:rPr>
        <w:t>Алматы облысы Райымбек ауданының әкімдігі (</w:t>
      </w:r>
      <w:r>
        <w:rPr>
          <w:rFonts w:ascii="Times New Roman" w:hAnsi="Times New Roman" w:cs="Times New Roman"/>
          <w:b/>
          <w:sz w:val="28"/>
          <w:szCs w:val="28"/>
          <w:lang w:val="kk-KZ"/>
        </w:rPr>
        <w:t>041419), Алматы облысы, Райымбек ауданы, Нарынқол ауылы, Райымбек көшесі, 22 ғимарат шаруа немесе фермер қожалығын, ауыл шаруашылығы өндірісін жүргізу үшін уақытша өтеулі жер пайдалану (жалдау) құқығын келесі лоттар бойынша ауыл шар</w:t>
      </w:r>
      <w:r w:rsidR="00A7396F">
        <w:rPr>
          <w:rFonts w:ascii="Times New Roman" w:hAnsi="Times New Roman" w:cs="Times New Roman"/>
          <w:b/>
          <w:sz w:val="28"/>
          <w:szCs w:val="28"/>
          <w:lang w:val="kk-KZ"/>
        </w:rPr>
        <w:t>уашылығы мақсатындағы жерлерді 1</w:t>
      </w:r>
      <w:r>
        <w:rPr>
          <w:rFonts w:ascii="Times New Roman" w:hAnsi="Times New Roman" w:cs="Times New Roman"/>
          <w:b/>
          <w:sz w:val="28"/>
          <w:szCs w:val="28"/>
          <w:lang w:val="kk-KZ"/>
        </w:rPr>
        <w:t>0 жыл мерзімге беруге конкурс жариялайды.</w:t>
      </w:r>
    </w:p>
    <w:tbl>
      <w:tblPr>
        <w:tblStyle w:val="a3"/>
        <w:tblW w:w="0" w:type="auto"/>
        <w:tblInd w:w="0" w:type="dxa"/>
        <w:tblLook w:val="04A0" w:firstRow="1" w:lastRow="0" w:firstColumn="1" w:lastColumn="0" w:noHBand="0" w:noVBand="1"/>
      </w:tblPr>
      <w:tblGrid>
        <w:gridCol w:w="1114"/>
        <w:gridCol w:w="2365"/>
        <w:gridCol w:w="1678"/>
        <w:gridCol w:w="1387"/>
        <w:gridCol w:w="1393"/>
        <w:gridCol w:w="3684"/>
        <w:gridCol w:w="2939"/>
      </w:tblGrid>
      <w:tr w:rsidR="00DD457B" w14:paraId="5B9B484D"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51221AAD" w14:textId="77777777" w:rsidR="00DD457B" w:rsidRDefault="00DD457B">
            <w:pPr>
              <w:spacing w:line="240" w:lineRule="auto"/>
              <w:rPr>
                <w:rFonts w:ascii="Times New Roman" w:hAnsi="Times New Roman" w:cs="Times New Roman"/>
                <w:b/>
                <w:lang w:val="kk-KZ"/>
              </w:rPr>
            </w:pPr>
            <w:r>
              <w:rPr>
                <w:rFonts w:ascii="Times New Roman" w:hAnsi="Times New Roman" w:cs="Times New Roman"/>
                <w:b/>
                <w:lang w:val="kk-KZ"/>
              </w:rPr>
              <w:t>Лотттың номері</w:t>
            </w:r>
          </w:p>
        </w:tc>
        <w:tc>
          <w:tcPr>
            <w:tcW w:w="2365" w:type="dxa"/>
            <w:tcBorders>
              <w:top w:val="single" w:sz="4" w:space="0" w:color="auto"/>
              <w:left w:val="single" w:sz="4" w:space="0" w:color="auto"/>
              <w:bottom w:val="single" w:sz="4" w:space="0" w:color="auto"/>
              <w:right w:val="single" w:sz="4" w:space="0" w:color="auto"/>
            </w:tcBorders>
            <w:hideMark/>
          </w:tcPr>
          <w:p w14:paraId="24663A7D" w14:textId="77777777" w:rsidR="00DD457B" w:rsidRDefault="00DD457B">
            <w:pPr>
              <w:spacing w:line="240" w:lineRule="auto"/>
              <w:rPr>
                <w:rFonts w:ascii="Times New Roman" w:hAnsi="Times New Roman" w:cs="Times New Roman"/>
                <w:b/>
                <w:lang w:val="kk-KZ"/>
              </w:rPr>
            </w:pPr>
            <w:r>
              <w:rPr>
                <w:rFonts w:ascii="Times New Roman" w:hAnsi="Times New Roman" w:cs="Times New Roman"/>
                <w:b/>
                <w:lang w:val="kk-KZ"/>
              </w:rPr>
              <w:t>Жер учаскесінің орналасқан жері (ауылдық округ)</w:t>
            </w:r>
          </w:p>
        </w:tc>
        <w:tc>
          <w:tcPr>
            <w:tcW w:w="1678" w:type="dxa"/>
            <w:tcBorders>
              <w:top w:val="single" w:sz="4" w:space="0" w:color="auto"/>
              <w:left w:val="single" w:sz="4" w:space="0" w:color="auto"/>
              <w:bottom w:val="single" w:sz="4" w:space="0" w:color="auto"/>
              <w:right w:val="single" w:sz="4" w:space="0" w:color="auto"/>
            </w:tcBorders>
            <w:hideMark/>
          </w:tcPr>
          <w:p w14:paraId="00DE8682" w14:textId="77777777" w:rsidR="00DD457B" w:rsidRDefault="00DD457B">
            <w:pPr>
              <w:spacing w:line="240" w:lineRule="auto"/>
              <w:rPr>
                <w:rFonts w:ascii="Times New Roman" w:hAnsi="Times New Roman" w:cs="Times New Roman"/>
                <w:b/>
                <w:lang w:val="kk-KZ"/>
              </w:rPr>
            </w:pPr>
            <w:r>
              <w:rPr>
                <w:rFonts w:ascii="Times New Roman" w:hAnsi="Times New Roman" w:cs="Times New Roman"/>
                <w:b/>
                <w:lang w:val="kk-KZ"/>
              </w:rPr>
              <w:t xml:space="preserve">     Жер учаскесінің алқап түрі</w:t>
            </w:r>
          </w:p>
        </w:tc>
        <w:tc>
          <w:tcPr>
            <w:tcW w:w="1387" w:type="dxa"/>
            <w:tcBorders>
              <w:top w:val="single" w:sz="4" w:space="0" w:color="auto"/>
              <w:left w:val="single" w:sz="4" w:space="0" w:color="auto"/>
              <w:bottom w:val="single" w:sz="4" w:space="0" w:color="auto"/>
              <w:right w:val="single" w:sz="4" w:space="0" w:color="auto"/>
            </w:tcBorders>
            <w:hideMark/>
          </w:tcPr>
          <w:p w14:paraId="73DAEC6F" w14:textId="77777777" w:rsidR="00DD457B" w:rsidRDefault="00DD457B">
            <w:pPr>
              <w:spacing w:line="240" w:lineRule="auto"/>
              <w:rPr>
                <w:rFonts w:ascii="Times New Roman" w:hAnsi="Times New Roman" w:cs="Times New Roman"/>
                <w:b/>
                <w:lang w:val="kk-KZ"/>
              </w:rPr>
            </w:pPr>
            <w:r>
              <w:rPr>
                <w:rFonts w:ascii="Times New Roman" w:hAnsi="Times New Roman" w:cs="Times New Roman"/>
                <w:b/>
                <w:lang w:val="kk-KZ"/>
              </w:rPr>
              <w:t>Көлемі, га</w:t>
            </w:r>
          </w:p>
        </w:tc>
        <w:tc>
          <w:tcPr>
            <w:tcW w:w="1393" w:type="dxa"/>
            <w:tcBorders>
              <w:top w:val="single" w:sz="4" w:space="0" w:color="auto"/>
              <w:left w:val="single" w:sz="4" w:space="0" w:color="auto"/>
              <w:bottom w:val="single" w:sz="4" w:space="0" w:color="auto"/>
              <w:right w:val="single" w:sz="4" w:space="0" w:color="auto"/>
            </w:tcBorders>
            <w:hideMark/>
          </w:tcPr>
          <w:p w14:paraId="30AD5BE8" w14:textId="77777777" w:rsidR="00DD457B" w:rsidRDefault="00DD457B">
            <w:pPr>
              <w:spacing w:line="240" w:lineRule="auto"/>
              <w:rPr>
                <w:rFonts w:ascii="Times New Roman" w:hAnsi="Times New Roman" w:cs="Times New Roman"/>
                <w:b/>
                <w:lang w:val="kk-KZ"/>
              </w:rPr>
            </w:pPr>
            <w:r>
              <w:rPr>
                <w:rFonts w:ascii="Times New Roman" w:hAnsi="Times New Roman" w:cs="Times New Roman"/>
                <w:b/>
                <w:lang w:val="kk-KZ"/>
              </w:rPr>
              <w:t>Бонитет балы.</w:t>
            </w:r>
          </w:p>
        </w:tc>
        <w:tc>
          <w:tcPr>
            <w:tcW w:w="3684" w:type="dxa"/>
            <w:tcBorders>
              <w:top w:val="single" w:sz="4" w:space="0" w:color="auto"/>
              <w:left w:val="single" w:sz="4" w:space="0" w:color="auto"/>
              <w:bottom w:val="single" w:sz="4" w:space="0" w:color="auto"/>
              <w:right w:val="single" w:sz="4" w:space="0" w:color="auto"/>
            </w:tcBorders>
            <w:hideMark/>
          </w:tcPr>
          <w:p w14:paraId="05ABA2C9" w14:textId="77777777" w:rsidR="00DD457B" w:rsidRDefault="00DD457B">
            <w:pPr>
              <w:spacing w:line="240" w:lineRule="auto"/>
              <w:rPr>
                <w:rFonts w:ascii="Times New Roman" w:hAnsi="Times New Roman" w:cs="Times New Roman"/>
                <w:b/>
                <w:lang w:val="kk-KZ"/>
              </w:rPr>
            </w:pPr>
            <w:r>
              <w:rPr>
                <w:rFonts w:ascii="Times New Roman" w:hAnsi="Times New Roman" w:cs="Times New Roman"/>
                <w:b/>
                <w:lang w:val="kk-KZ"/>
              </w:rPr>
              <w:t xml:space="preserve">   Топырақтың сапалық сипаттамасы.</w:t>
            </w:r>
          </w:p>
        </w:tc>
        <w:tc>
          <w:tcPr>
            <w:tcW w:w="2939" w:type="dxa"/>
            <w:tcBorders>
              <w:top w:val="single" w:sz="4" w:space="0" w:color="auto"/>
              <w:left w:val="single" w:sz="4" w:space="0" w:color="auto"/>
              <w:bottom w:val="single" w:sz="4" w:space="0" w:color="auto"/>
              <w:right w:val="single" w:sz="4" w:space="0" w:color="auto"/>
            </w:tcBorders>
            <w:hideMark/>
          </w:tcPr>
          <w:p w14:paraId="2490A1C8" w14:textId="77777777" w:rsidR="00DD457B" w:rsidRDefault="00DD457B">
            <w:pPr>
              <w:spacing w:line="240" w:lineRule="auto"/>
              <w:ind w:left="708"/>
              <w:rPr>
                <w:rFonts w:ascii="Times New Roman" w:hAnsi="Times New Roman" w:cs="Times New Roman"/>
                <w:b/>
                <w:lang w:val="kk-KZ"/>
              </w:rPr>
            </w:pPr>
            <w:r>
              <w:rPr>
                <w:b/>
                <w:lang w:val="kk-KZ"/>
              </w:rPr>
              <w:t xml:space="preserve">   </w:t>
            </w:r>
            <w:r>
              <w:rPr>
                <w:rFonts w:ascii="Times New Roman" w:hAnsi="Times New Roman" w:cs="Times New Roman"/>
                <w:b/>
                <w:lang w:val="kk-KZ"/>
              </w:rPr>
              <w:t>Өңірдің ауыл         шаруашылығының   мамандануы</w:t>
            </w:r>
          </w:p>
        </w:tc>
      </w:tr>
      <w:tr w:rsidR="00DD457B" w14:paraId="42F479E8" w14:textId="77777777" w:rsidTr="00DD457B">
        <w:trPr>
          <w:trHeight w:val="949"/>
        </w:trPr>
        <w:tc>
          <w:tcPr>
            <w:tcW w:w="1114" w:type="dxa"/>
            <w:tcBorders>
              <w:top w:val="single" w:sz="4" w:space="0" w:color="auto"/>
              <w:left w:val="single" w:sz="4" w:space="0" w:color="auto"/>
              <w:bottom w:val="single" w:sz="4" w:space="0" w:color="auto"/>
              <w:right w:val="single" w:sz="4" w:space="0" w:color="auto"/>
            </w:tcBorders>
            <w:hideMark/>
          </w:tcPr>
          <w:p w14:paraId="6F319939"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1</w:t>
            </w:r>
          </w:p>
        </w:tc>
        <w:tc>
          <w:tcPr>
            <w:tcW w:w="2365" w:type="dxa"/>
            <w:tcBorders>
              <w:top w:val="single" w:sz="4" w:space="0" w:color="auto"/>
              <w:left w:val="single" w:sz="4" w:space="0" w:color="auto"/>
              <w:bottom w:val="single" w:sz="4" w:space="0" w:color="auto"/>
              <w:right w:val="single" w:sz="4" w:space="0" w:color="auto"/>
            </w:tcBorders>
            <w:hideMark/>
          </w:tcPr>
          <w:p w14:paraId="5CD00515"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 xml:space="preserve">Шәлкөде </w:t>
            </w:r>
          </w:p>
        </w:tc>
        <w:tc>
          <w:tcPr>
            <w:tcW w:w="1678" w:type="dxa"/>
            <w:tcBorders>
              <w:top w:val="single" w:sz="4" w:space="0" w:color="auto"/>
              <w:left w:val="single" w:sz="4" w:space="0" w:color="auto"/>
              <w:bottom w:val="single" w:sz="4" w:space="0" w:color="auto"/>
              <w:right w:val="single" w:sz="4" w:space="0" w:color="auto"/>
            </w:tcBorders>
            <w:hideMark/>
          </w:tcPr>
          <w:p w14:paraId="335FEDB1"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 xml:space="preserve"> егістік</w:t>
            </w:r>
          </w:p>
        </w:tc>
        <w:tc>
          <w:tcPr>
            <w:tcW w:w="1387" w:type="dxa"/>
            <w:tcBorders>
              <w:top w:val="single" w:sz="4" w:space="0" w:color="auto"/>
              <w:left w:val="single" w:sz="4" w:space="0" w:color="auto"/>
              <w:bottom w:val="single" w:sz="4" w:space="0" w:color="auto"/>
              <w:right w:val="single" w:sz="4" w:space="0" w:color="auto"/>
            </w:tcBorders>
            <w:hideMark/>
          </w:tcPr>
          <w:p w14:paraId="022E6AD5"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60 га</w:t>
            </w:r>
          </w:p>
        </w:tc>
        <w:tc>
          <w:tcPr>
            <w:tcW w:w="1393" w:type="dxa"/>
            <w:tcBorders>
              <w:top w:val="single" w:sz="4" w:space="0" w:color="auto"/>
              <w:left w:val="single" w:sz="4" w:space="0" w:color="auto"/>
              <w:bottom w:val="single" w:sz="4" w:space="0" w:color="auto"/>
              <w:right w:val="single" w:sz="4" w:space="0" w:color="auto"/>
            </w:tcBorders>
            <w:hideMark/>
          </w:tcPr>
          <w:p w14:paraId="49C52473"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77,0</w:t>
            </w:r>
          </w:p>
        </w:tc>
        <w:tc>
          <w:tcPr>
            <w:tcW w:w="3684" w:type="dxa"/>
            <w:tcBorders>
              <w:top w:val="single" w:sz="4" w:space="0" w:color="auto"/>
              <w:left w:val="single" w:sz="4" w:space="0" w:color="auto"/>
              <w:bottom w:val="single" w:sz="4" w:space="0" w:color="auto"/>
              <w:right w:val="single" w:sz="4" w:space="0" w:color="auto"/>
            </w:tcBorders>
            <w:hideMark/>
          </w:tcPr>
          <w:p w14:paraId="2B143D07"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4275F994"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BC282A" w14:paraId="7CC2992E" w14:textId="77777777" w:rsidTr="00DD457B">
        <w:trPr>
          <w:trHeight w:val="949"/>
        </w:trPr>
        <w:tc>
          <w:tcPr>
            <w:tcW w:w="1114" w:type="dxa"/>
            <w:tcBorders>
              <w:top w:val="single" w:sz="4" w:space="0" w:color="auto"/>
              <w:left w:val="single" w:sz="4" w:space="0" w:color="auto"/>
              <w:bottom w:val="single" w:sz="4" w:space="0" w:color="auto"/>
              <w:right w:val="single" w:sz="4" w:space="0" w:color="auto"/>
            </w:tcBorders>
          </w:tcPr>
          <w:p w14:paraId="37F59CA3"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2</w:t>
            </w:r>
          </w:p>
        </w:tc>
        <w:tc>
          <w:tcPr>
            <w:tcW w:w="2365" w:type="dxa"/>
            <w:tcBorders>
              <w:top w:val="single" w:sz="4" w:space="0" w:color="auto"/>
              <w:left w:val="single" w:sz="4" w:space="0" w:color="auto"/>
              <w:bottom w:val="single" w:sz="4" w:space="0" w:color="auto"/>
              <w:right w:val="single" w:sz="4" w:space="0" w:color="auto"/>
            </w:tcBorders>
          </w:tcPr>
          <w:p w14:paraId="6486ED82"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Шәлкөде</w:t>
            </w:r>
          </w:p>
        </w:tc>
        <w:tc>
          <w:tcPr>
            <w:tcW w:w="1678" w:type="dxa"/>
            <w:tcBorders>
              <w:top w:val="single" w:sz="4" w:space="0" w:color="auto"/>
              <w:left w:val="single" w:sz="4" w:space="0" w:color="auto"/>
              <w:bottom w:val="single" w:sz="4" w:space="0" w:color="auto"/>
              <w:right w:val="single" w:sz="4" w:space="0" w:color="auto"/>
            </w:tcBorders>
          </w:tcPr>
          <w:p w14:paraId="27527B54" w14:textId="77777777" w:rsidR="00BC282A" w:rsidRDefault="0030715B">
            <w:pPr>
              <w:spacing w:line="240" w:lineRule="auto"/>
              <w:rPr>
                <w:rFonts w:ascii="Times New Roman" w:hAnsi="Times New Roman" w:cs="Times New Roman"/>
                <w:lang w:val="kk-KZ"/>
              </w:rPr>
            </w:pPr>
            <w:r>
              <w:rPr>
                <w:rFonts w:ascii="Times New Roman" w:hAnsi="Times New Roman" w:cs="Times New Roman"/>
                <w:lang w:val="kk-KZ"/>
              </w:rPr>
              <w:t>е</w:t>
            </w:r>
            <w:r w:rsidR="00BC282A">
              <w:rPr>
                <w:rFonts w:ascii="Times New Roman" w:hAnsi="Times New Roman" w:cs="Times New Roman"/>
                <w:lang w:val="kk-KZ"/>
              </w:rPr>
              <w:t>гістік</w:t>
            </w:r>
          </w:p>
        </w:tc>
        <w:tc>
          <w:tcPr>
            <w:tcW w:w="1387" w:type="dxa"/>
            <w:tcBorders>
              <w:top w:val="single" w:sz="4" w:space="0" w:color="auto"/>
              <w:left w:val="single" w:sz="4" w:space="0" w:color="auto"/>
              <w:bottom w:val="single" w:sz="4" w:space="0" w:color="auto"/>
              <w:right w:val="single" w:sz="4" w:space="0" w:color="auto"/>
            </w:tcBorders>
          </w:tcPr>
          <w:p w14:paraId="22521CF6"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50 га</w:t>
            </w:r>
          </w:p>
        </w:tc>
        <w:tc>
          <w:tcPr>
            <w:tcW w:w="1393" w:type="dxa"/>
            <w:tcBorders>
              <w:top w:val="single" w:sz="4" w:space="0" w:color="auto"/>
              <w:left w:val="single" w:sz="4" w:space="0" w:color="auto"/>
              <w:bottom w:val="single" w:sz="4" w:space="0" w:color="auto"/>
              <w:right w:val="single" w:sz="4" w:space="0" w:color="auto"/>
            </w:tcBorders>
          </w:tcPr>
          <w:p w14:paraId="432DBBDE"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81,0</w:t>
            </w:r>
          </w:p>
        </w:tc>
        <w:tc>
          <w:tcPr>
            <w:tcW w:w="3684" w:type="dxa"/>
            <w:tcBorders>
              <w:top w:val="single" w:sz="4" w:space="0" w:color="auto"/>
              <w:left w:val="single" w:sz="4" w:space="0" w:color="auto"/>
              <w:bottom w:val="single" w:sz="4" w:space="0" w:color="auto"/>
              <w:right w:val="single" w:sz="4" w:space="0" w:color="auto"/>
            </w:tcBorders>
          </w:tcPr>
          <w:p w14:paraId="4C8D1DD2"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Ауыр саздақты әлсіз қиыршық тасты тау-аңғарлы ашық қара қоңыр топырақ.</w:t>
            </w:r>
          </w:p>
        </w:tc>
        <w:tc>
          <w:tcPr>
            <w:tcW w:w="2939" w:type="dxa"/>
            <w:tcBorders>
              <w:top w:val="single" w:sz="4" w:space="0" w:color="auto"/>
              <w:left w:val="single" w:sz="4" w:space="0" w:color="auto"/>
              <w:bottom w:val="single" w:sz="4" w:space="0" w:color="auto"/>
              <w:right w:val="single" w:sz="4" w:space="0" w:color="auto"/>
            </w:tcBorders>
          </w:tcPr>
          <w:p w14:paraId="5CBDE9E3"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BC282A" w14:paraId="5B66C5C1" w14:textId="77777777" w:rsidTr="00DD457B">
        <w:trPr>
          <w:trHeight w:val="949"/>
        </w:trPr>
        <w:tc>
          <w:tcPr>
            <w:tcW w:w="1114" w:type="dxa"/>
            <w:tcBorders>
              <w:top w:val="single" w:sz="4" w:space="0" w:color="auto"/>
              <w:left w:val="single" w:sz="4" w:space="0" w:color="auto"/>
              <w:bottom w:val="single" w:sz="4" w:space="0" w:color="auto"/>
              <w:right w:val="single" w:sz="4" w:space="0" w:color="auto"/>
            </w:tcBorders>
          </w:tcPr>
          <w:p w14:paraId="507B733E"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3</w:t>
            </w:r>
          </w:p>
        </w:tc>
        <w:tc>
          <w:tcPr>
            <w:tcW w:w="2365" w:type="dxa"/>
            <w:tcBorders>
              <w:top w:val="single" w:sz="4" w:space="0" w:color="auto"/>
              <w:left w:val="single" w:sz="4" w:space="0" w:color="auto"/>
              <w:bottom w:val="single" w:sz="4" w:space="0" w:color="auto"/>
              <w:right w:val="single" w:sz="4" w:space="0" w:color="auto"/>
            </w:tcBorders>
          </w:tcPr>
          <w:p w14:paraId="2B010357"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Шәлкөде</w:t>
            </w:r>
          </w:p>
        </w:tc>
        <w:tc>
          <w:tcPr>
            <w:tcW w:w="1678" w:type="dxa"/>
            <w:tcBorders>
              <w:top w:val="single" w:sz="4" w:space="0" w:color="auto"/>
              <w:left w:val="single" w:sz="4" w:space="0" w:color="auto"/>
              <w:bottom w:val="single" w:sz="4" w:space="0" w:color="auto"/>
              <w:right w:val="single" w:sz="4" w:space="0" w:color="auto"/>
            </w:tcBorders>
          </w:tcPr>
          <w:p w14:paraId="60E9F712"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жайылым</w:t>
            </w:r>
          </w:p>
        </w:tc>
        <w:tc>
          <w:tcPr>
            <w:tcW w:w="1387" w:type="dxa"/>
            <w:tcBorders>
              <w:top w:val="single" w:sz="4" w:space="0" w:color="auto"/>
              <w:left w:val="single" w:sz="4" w:space="0" w:color="auto"/>
              <w:bottom w:val="single" w:sz="4" w:space="0" w:color="auto"/>
              <w:right w:val="single" w:sz="4" w:space="0" w:color="auto"/>
            </w:tcBorders>
          </w:tcPr>
          <w:p w14:paraId="0AB85EE9"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200 га</w:t>
            </w:r>
          </w:p>
        </w:tc>
        <w:tc>
          <w:tcPr>
            <w:tcW w:w="1393" w:type="dxa"/>
            <w:tcBorders>
              <w:top w:val="single" w:sz="4" w:space="0" w:color="auto"/>
              <w:left w:val="single" w:sz="4" w:space="0" w:color="auto"/>
              <w:bottom w:val="single" w:sz="4" w:space="0" w:color="auto"/>
              <w:right w:val="single" w:sz="4" w:space="0" w:color="auto"/>
            </w:tcBorders>
          </w:tcPr>
          <w:p w14:paraId="5E1DBD4D"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48,0</w:t>
            </w:r>
          </w:p>
        </w:tc>
        <w:tc>
          <w:tcPr>
            <w:tcW w:w="3684" w:type="dxa"/>
            <w:tcBorders>
              <w:top w:val="single" w:sz="4" w:space="0" w:color="auto"/>
              <w:left w:val="single" w:sz="4" w:space="0" w:color="auto"/>
              <w:bottom w:val="single" w:sz="4" w:space="0" w:color="auto"/>
              <w:right w:val="single" w:sz="4" w:space="0" w:color="auto"/>
            </w:tcBorders>
          </w:tcPr>
          <w:p w14:paraId="35F416B4"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tcPr>
          <w:p w14:paraId="7017C829"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BC282A" w14:paraId="72EF8DE1" w14:textId="77777777" w:rsidTr="00DD457B">
        <w:trPr>
          <w:trHeight w:val="949"/>
        </w:trPr>
        <w:tc>
          <w:tcPr>
            <w:tcW w:w="1114" w:type="dxa"/>
            <w:tcBorders>
              <w:top w:val="single" w:sz="4" w:space="0" w:color="auto"/>
              <w:left w:val="single" w:sz="4" w:space="0" w:color="auto"/>
              <w:bottom w:val="single" w:sz="4" w:space="0" w:color="auto"/>
              <w:right w:val="single" w:sz="4" w:space="0" w:color="auto"/>
            </w:tcBorders>
          </w:tcPr>
          <w:p w14:paraId="10BD5682"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4</w:t>
            </w:r>
          </w:p>
        </w:tc>
        <w:tc>
          <w:tcPr>
            <w:tcW w:w="2365" w:type="dxa"/>
            <w:tcBorders>
              <w:top w:val="single" w:sz="4" w:space="0" w:color="auto"/>
              <w:left w:val="single" w:sz="4" w:space="0" w:color="auto"/>
              <w:bottom w:val="single" w:sz="4" w:space="0" w:color="auto"/>
              <w:right w:val="single" w:sz="4" w:space="0" w:color="auto"/>
            </w:tcBorders>
          </w:tcPr>
          <w:p w14:paraId="4AAC6117"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Шәлкөде</w:t>
            </w:r>
          </w:p>
        </w:tc>
        <w:tc>
          <w:tcPr>
            <w:tcW w:w="1678" w:type="dxa"/>
            <w:tcBorders>
              <w:top w:val="single" w:sz="4" w:space="0" w:color="auto"/>
              <w:left w:val="single" w:sz="4" w:space="0" w:color="auto"/>
              <w:bottom w:val="single" w:sz="4" w:space="0" w:color="auto"/>
              <w:right w:val="single" w:sz="4" w:space="0" w:color="auto"/>
            </w:tcBorders>
          </w:tcPr>
          <w:p w14:paraId="52157B1B"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tcPr>
          <w:p w14:paraId="1D20AD27"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8 га</w:t>
            </w:r>
          </w:p>
        </w:tc>
        <w:tc>
          <w:tcPr>
            <w:tcW w:w="1393" w:type="dxa"/>
            <w:tcBorders>
              <w:top w:val="single" w:sz="4" w:space="0" w:color="auto"/>
              <w:left w:val="single" w:sz="4" w:space="0" w:color="auto"/>
              <w:bottom w:val="single" w:sz="4" w:space="0" w:color="auto"/>
              <w:right w:val="single" w:sz="4" w:space="0" w:color="auto"/>
            </w:tcBorders>
          </w:tcPr>
          <w:p w14:paraId="099F6BB1"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79,0</w:t>
            </w:r>
          </w:p>
        </w:tc>
        <w:tc>
          <w:tcPr>
            <w:tcW w:w="3684" w:type="dxa"/>
            <w:tcBorders>
              <w:top w:val="single" w:sz="4" w:space="0" w:color="auto"/>
              <w:left w:val="single" w:sz="4" w:space="0" w:color="auto"/>
              <w:bottom w:val="single" w:sz="4" w:space="0" w:color="auto"/>
              <w:right w:val="single" w:sz="4" w:space="0" w:color="auto"/>
            </w:tcBorders>
          </w:tcPr>
          <w:p w14:paraId="43F31375"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Жеңіл саздақты әлсіз қиыршық тасты тау-аңғарлы күңгірт қара қоңыр топырақ.</w:t>
            </w:r>
          </w:p>
        </w:tc>
        <w:tc>
          <w:tcPr>
            <w:tcW w:w="2939" w:type="dxa"/>
            <w:tcBorders>
              <w:top w:val="single" w:sz="4" w:space="0" w:color="auto"/>
              <w:left w:val="single" w:sz="4" w:space="0" w:color="auto"/>
              <w:bottom w:val="single" w:sz="4" w:space="0" w:color="auto"/>
              <w:right w:val="single" w:sz="4" w:space="0" w:color="auto"/>
            </w:tcBorders>
          </w:tcPr>
          <w:p w14:paraId="5F3E4525" w14:textId="77777777" w:rsidR="00BC282A" w:rsidRDefault="00BC282A">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DD457B" w14:paraId="5742AD15"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6B22F117" w14:textId="77777777" w:rsidR="00DD457B" w:rsidRDefault="00BC282A">
            <w:pPr>
              <w:spacing w:line="240" w:lineRule="auto"/>
              <w:rPr>
                <w:rFonts w:ascii="Times New Roman" w:hAnsi="Times New Roman" w:cs="Times New Roman"/>
                <w:lang w:val="kk-KZ"/>
              </w:rPr>
            </w:pPr>
            <w:r>
              <w:rPr>
                <w:rFonts w:ascii="Times New Roman" w:hAnsi="Times New Roman" w:cs="Times New Roman"/>
                <w:lang w:val="kk-KZ"/>
              </w:rPr>
              <w:t>5</w:t>
            </w:r>
          </w:p>
        </w:tc>
        <w:tc>
          <w:tcPr>
            <w:tcW w:w="2365" w:type="dxa"/>
            <w:tcBorders>
              <w:top w:val="single" w:sz="4" w:space="0" w:color="auto"/>
              <w:left w:val="single" w:sz="4" w:space="0" w:color="auto"/>
              <w:bottom w:val="single" w:sz="4" w:space="0" w:color="auto"/>
              <w:right w:val="single" w:sz="4" w:space="0" w:color="auto"/>
            </w:tcBorders>
            <w:hideMark/>
          </w:tcPr>
          <w:p w14:paraId="3687DF0A"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Шәлкөде Талас</w:t>
            </w:r>
          </w:p>
        </w:tc>
        <w:tc>
          <w:tcPr>
            <w:tcW w:w="1678" w:type="dxa"/>
            <w:tcBorders>
              <w:top w:val="single" w:sz="4" w:space="0" w:color="auto"/>
              <w:left w:val="single" w:sz="4" w:space="0" w:color="auto"/>
              <w:bottom w:val="single" w:sz="4" w:space="0" w:color="auto"/>
              <w:right w:val="single" w:sz="4" w:space="0" w:color="auto"/>
            </w:tcBorders>
            <w:hideMark/>
          </w:tcPr>
          <w:p w14:paraId="15845AD4" w14:textId="77777777" w:rsidR="00DD457B" w:rsidRDefault="000D5773">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119D227A" w14:textId="77777777" w:rsidR="00DD457B" w:rsidRDefault="000D5773">
            <w:pPr>
              <w:spacing w:line="240" w:lineRule="auto"/>
              <w:rPr>
                <w:rFonts w:ascii="Times New Roman" w:hAnsi="Times New Roman" w:cs="Times New Roman"/>
                <w:lang w:val="kk-KZ"/>
              </w:rPr>
            </w:pPr>
            <w:r>
              <w:rPr>
                <w:rFonts w:ascii="Times New Roman" w:hAnsi="Times New Roman" w:cs="Times New Roman"/>
                <w:lang w:val="kk-KZ"/>
              </w:rPr>
              <w:t>5</w:t>
            </w:r>
            <w:r w:rsidR="005578BF">
              <w:rPr>
                <w:rFonts w:ascii="Times New Roman" w:hAnsi="Times New Roman" w:cs="Times New Roman"/>
                <w:lang w:val="kk-KZ"/>
              </w:rPr>
              <w:t xml:space="preserve"> га</w:t>
            </w:r>
          </w:p>
        </w:tc>
        <w:tc>
          <w:tcPr>
            <w:tcW w:w="1393" w:type="dxa"/>
            <w:tcBorders>
              <w:top w:val="single" w:sz="4" w:space="0" w:color="auto"/>
              <w:left w:val="single" w:sz="4" w:space="0" w:color="auto"/>
              <w:bottom w:val="single" w:sz="4" w:space="0" w:color="auto"/>
              <w:right w:val="single" w:sz="4" w:space="0" w:color="auto"/>
            </w:tcBorders>
            <w:hideMark/>
          </w:tcPr>
          <w:p w14:paraId="54406348"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44,0</w:t>
            </w:r>
          </w:p>
        </w:tc>
        <w:tc>
          <w:tcPr>
            <w:tcW w:w="3684" w:type="dxa"/>
            <w:tcBorders>
              <w:top w:val="single" w:sz="4" w:space="0" w:color="auto"/>
              <w:left w:val="single" w:sz="4" w:space="0" w:color="auto"/>
              <w:bottom w:val="single" w:sz="4" w:space="0" w:color="auto"/>
              <w:right w:val="single" w:sz="4" w:space="0" w:color="auto"/>
            </w:tcBorders>
            <w:hideMark/>
          </w:tcPr>
          <w:p w14:paraId="452DAD81"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0465FA5E"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DD457B" w:rsidRPr="00EC6E05" w14:paraId="17B134D6"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33F6DCAA" w14:textId="77777777" w:rsidR="00DD457B" w:rsidRDefault="00BC282A">
            <w:pPr>
              <w:spacing w:line="240" w:lineRule="auto"/>
              <w:rPr>
                <w:rFonts w:ascii="Times New Roman" w:hAnsi="Times New Roman" w:cs="Times New Roman"/>
                <w:lang w:val="kk-KZ"/>
              </w:rPr>
            </w:pPr>
            <w:r>
              <w:rPr>
                <w:rFonts w:ascii="Times New Roman" w:hAnsi="Times New Roman" w:cs="Times New Roman"/>
                <w:lang w:val="kk-KZ"/>
              </w:rPr>
              <w:t>6</w:t>
            </w:r>
          </w:p>
        </w:tc>
        <w:tc>
          <w:tcPr>
            <w:tcW w:w="2365" w:type="dxa"/>
            <w:tcBorders>
              <w:top w:val="single" w:sz="4" w:space="0" w:color="auto"/>
              <w:left w:val="single" w:sz="4" w:space="0" w:color="auto"/>
              <w:bottom w:val="single" w:sz="4" w:space="0" w:color="auto"/>
              <w:right w:val="single" w:sz="4" w:space="0" w:color="auto"/>
            </w:tcBorders>
            <w:hideMark/>
          </w:tcPr>
          <w:p w14:paraId="207C3E07"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Шәлкөде Талас</w:t>
            </w:r>
          </w:p>
        </w:tc>
        <w:tc>
          <w:tcPr>
            <w:tcW w:w="1678" w:type="dxa"/>
            <w:tcBorders>
              <w:top w:val="single" w:sz="4" w:space="0" w:color="auto"/>
              <w:left w:val="single" w:sz="4" w:space="0" w:color="auto"/>
              <w:bottom w:val="single" w:sz="4" w:space="0" w:color="auto"/>
              <w:right w:val="single" w:sz="4" w:space="0" w:color="auto"/>
            </w:tcBorders>
            <w:hideMark/>
          </w:tcPr>
          <w:p w14:paraId="596444F8"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жайылым</w:t>
            </w:r>
          </w:p>
        </w:tc>
        <w:tc>
          <w:tcPr>
            <w:tcW w:w="1387" w:type="dxa"/>
            <w:tcBorders>
              <w:top w:val="single" w:sz="4" w:space="0" w:color="auto"/>
              <w:left w:val="single" w:sz="4" w:space="0" w:color="auto"/>
              <w:bottom w:val="single" w:sz="4" w:space="0" w:color="auto"/>
              <w:right w:val="single" w:sz="4" w:space="0" w:color="auto"/>
            </w:tcBorders>
            <w:hideMark/>
          </w:tcPr>
          <w:p w14:paraId="76B6C14C"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 xml:space="preserve"> </w:t>
            </w:r>
            <w:r w:rsidR="000D5773">
              <w:rPr>
                <w:rFonts w:ascii="Times New Roman" w:hAnsi="Times New Roman" w:cs="Times New Roman"/>
                <w:lang w:val="kk-KZ"/>
              </w:rPr>
              <w:t xml:space="preserve">50 </w:t>
            </w:r>
            <w:r>
              <w:rPr>
                <w:rFonts w:ascii="Times New Roman" w:hAnsi="Times New Roman" w:cs="Times New Roman"/>
                <w:lang w:val="kk-KZ"/>
              </w:rPr>
              <w:t>га</w:t>
            </w:r>
          </w:p>
        </w:tc>
        <w:tc>
          <w:tcPr>
            <w:tcW w:w="1393" w:type="dxa"/>
            <w:tcBorders>
              <w:top w:val="single" w:sz="4" w:space="0" w:color="auto"/>
              <w:left w:val="single" w:sz="4" w:space="0" w:color="auto"/>
              <w:bottom w:val="single" w:sz="4" w:space="0" w:color="auto"/>
              <w:right w:val="single" w:sz="4" w:space="0" w:color="auto"/>
            </w:tcBorders>
            <w:hideMark/>
          </w:tcPr>
          <w:p w14:paraId="5C226D54"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32,0</w:t>
            </w:r>
          </w:p>
        </w:tc>
        <w:tc>
          <w:tcPr>
            <w:tcW w:w="3684" w:type="dxa"/>
            <w:tcBorders>
              <w:top w:val="single" w:sz="4" w:space="0" w:color="auto"/>
              <w:left w:val="single" w:sz="4" w:space="0" w:color="auto"/>
              <w:bottom w:val="single" w:sz="4" w:space="0" w:color="auto"/>
              <w:right w:val="single" w:sz="4" w:space="0" w:color="auto"/>
            </w:tcBorders>
            <w:hideMark/>
          </w:tcPr>
          <w:p w14:paraId="2FC91EEF"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Ауыр саздақты әлсіз қиыршық тасты тау-аңғарлы ашық қара қоңыр топырақ.</w:t>
            </w:r>
          </w:p>
        </w:tc>
        <w:tc>
          <w:tcPr>
            <w:tcW w:w="2939" w:type="dxa"/>
            <w:tcBorders>
              <w:top w:val="single" w:sz="4" w:space="0" w:color="auto"/>
              <w:left w:val="single" w:sz="4" w:space="0" w:color="auto"/>
              <w:bottom w:val="single" w:sz="4" w:space="0" w:color="auto"/>
              <w:right w:val="single" w:sz="4" w:space="0" w:color="auto"/>
            </w:tcBorders>
            <w:hideMark/>
          </w:tcPr>
          <w:p w14:paraId="51B4947C"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 Мал шаруашылығын дамыту</w:t>
            </w:r>
          </w:p>
        </w:tc>
      </w:tr>
      <w:tr w:rsidR="00DD457B" w:rsidRPr="00EC6E05" w14:paraId="7EC5AF64"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0444BCC7" w14:textId="77777777" w:rsidR="00DD457B" w:rsidRDefault="00BC282A">
            <w:pPr>
              <w:spacing w:line="240" w:lineRule="auto"/>
              <w:rPr>
                <w:rFonts w:ascii="Times New Roman" w:hAnsi="Times New Roman" w:cs="Times New Roman"/>
                <w:lang w:val="en-US"/>
              </w:rPr>
            </w:pPr>
            <w:r>
              <w:rPr>
                <w:rFonts w:ascii="Times New Roman" w:hAnsi="Times New Roman" w:cs="Times New Roman"/>
                <w:lang w:val="en-US"/>
              </w:rPr>
              <w:t>7</w:t>
            </w:r>
          </w:p>
        </w:tc>
        <w:tc>
          <w:tcPr>
            <w:tcW w:w="2365" w:type="dxa"/>
            <w:tcBorders>
              <w:top w:val="single" w:sz="4" w:space="0" w:color="auto"/>
              <w:left w:val="single" w:sz="4" w:space="0" w:color="auto"/>
              <w:bottom w:val="single" w:sz="4" w:space="0" w:color="auto"/>
              <w:right w:val="single" w:sz="4" w:space="0" w:color="auto"/>
            </w:tcBorders>
            <w:hideMark/>
          </w:tcPr>
          <w:p w14:paraId="5C0AD943" w14:textId="77777777" w:rsidR="00DD457B" w:rsidRDefault="005578BF">
            <w:pPr>
              <w:spacing w:line="240" w:lineRule="auto"/>
              <w:rPr>
                <w:rFonts w:ascii="Times New Roman" w:hAnsi="Times New Roman" w:cs="Times New Roman"/>
                <w:lang w:val="kk-KZ"/>
              </w:rPr>
            </w:pPr>
            <w:r>
              <w:rPr>
                <w:rFonts w:ascii="Times New Roman" w:hAnsi="Times New Roman" w:cs="Times New Roman"/>
                <w:lang w:val="kk-KZ"/>
              </w:rPr>
              <w:t>Шәлкөде Талас</w:t>
            </w:r>
          </w:p>
        </w:tc>
        <w:tc>
          <w:tcPr>
            <w:tcW w:w="1678" w:type="dxa"/>
            <w:tcBorders>
              <w:top w:val="single" w:sz="4" w:space="0" w:color="auto"/>
              <w:left w:val="single" w:sz="4" w:space="0" w:color="auto"/>
              <w:bottom w:val="single" w:sz="4" w:space="0" w:color="auto"/>
              <w:right w:val="single" w:sz="4" w:space="0" w:color="auto"/>
            </w:tcBorders>
            <w:hideMark/>
          </w:tcPr>
          <w:p w14:paraId="273DB74F"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05AE0E9F" w14:textId="77777777" w:rsidR="00DD457B" w:rsidRDefault="005578BF">
            <w:pPr>
              <w:spacing w:line="240" w:lineRule="auto"/>
              <w:rPr>
                <w:rFonts w:ascii="Times New Roman" w:hAnsi="Times New Roman" w:cs="Times New Roman"/>
                <w:lang w:val="kk-KZ"/>
              </w:rPr>
            </w:pPr>
            <w:r>
              <w:rPr>
                <w:rFonts w:ascii="Times New Roman" w:hAnsi="Times New Roman" w:cs="Times New Roman"/>
                <w:lang w:val="kk-KZ"/>
              </w:rPr>
              <w:t>10</w:t>
            </w:r>
            <w:r w:rsidR="00DD457B">
              <w:rPr>
                <w:rFonts w:ascii="Times New Roman" w:hAnsi="Times New Roman" w:cs="Times New Roman"/>
                <w:lang w:val="kk-KZ"/>
              </w:rPr>
              <w:t xml:space="preserve"> га</w:t>
            </w:r>
          </w:p>
        </w:tc>
        <w:tc>
          <w:tcPr>
            <w:tcW w:w="1393" w:type="dxa"/>
            <w:tcBorders>
              <w:top w:val="single" w:sz="4" w:space="0" w:color="auto"/>
              <w:left w:val="single" w:sz="4" w:space="0" w:color="auto"/>
              <w:bottom w:val="single" w:sz="4" w:space="0" w:color="auto"/>
              <w:right w:val="single" w:sz="4" w:space="0" w:color="auto"/>
            </w:tcBorders>
            <w:hideMark/>
          </w:tcPr>
          <w:p w14:paraId="017390BB"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37,0</w:t>
            </w:r>
          </w:p>
        </w:tc>
        <w:tc>
          <w:tcPr>
            <w:tcW w:w="3684" w:type="dxa"/>
            <w:tcBorders>
              <w:top w:val="single" w:sz="4" w:space="0" w:color="auto"/>
              <w:left w:val="single" w:sz="4" w:space="0" w:color="auto"/>
              <w:bottom w:val="single" w:sz="4" w:space="0" w:color="auto"/>
              <w:right w:val="single" w:sz="4" w:space="0" w:color="auto"/>
            </w:tcBorders>
            <w:hideMark/>
          </w:tcPr>
          <w:p w14:paraId="4983F46E"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6644F707"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 Мал шаруашылығын дамыту</w:t>
            </w:r>
          </w:p>
        </w:tc>
      </w:tr>
      <w:tr w:rsidR="00DD457B" w:rsidRPr="00EC6E05" w14:paraId="4026AE6E" w14:textId="77777777" w:rsidTr="000D5773">
        <w:trPr>
          <w:trHeight w:val="810"/>
        </w:trPr>
        <w:tc>
          <w:tcPr>
            <w:tcW w:w="1114" w:type="dxa"/>
            <w:tcBorders>
              <w:top w:val="single" w:sz="4" w:space="0" w:color="auto"/>
              <w:left w:val="single" w:sz="4" w:space="0" w:color="auto"/>
              <w:bottom w:val="single" w:sz="4" w:space="0" w:color="auto"/>
              <w:right w:val="single" w:sz="4" w:space="0" w:color="auto"/>
            </w:tcBorders>
            <w:hideMark/>
          </w:tcPr>
          <w:p w14:paraId="00E68618" w14:textId="77777777" w:rsidR="00DD457B" w:rsidRDefault="00BC282A">
            <w:pPr>
              <w:spacing w:line="240" w:lineRule="auto"/>
              <w:rPr>
                <w:rFonts w:ascii="Times New Roman" w:hAnsi="Times New Roman" w:cs="Times New Roman"/>
                <w:lang w:val="kk-KZ"/>
              </w:rPr>
            </w:pPr>
            <w:r>
              <w:rPr>
                <w:rFonts w:ascii="Times New Roman" w:hAnsi="Times New Roman" w:cs="Times New Roman"/>
                <w:lang w:val="kk-KZ"/>
              </w:rPr>
              <w:t>8</w:t>
            </w:r>
          </w:p>
        </w:tc>
        <w:tc>
          <w:tcPr>
            <w:tcW w:w="2365" w:type="dxa"/>
            <w:tcBorders>
              <w:top w:val="single" w:sz="4" w:space="0" w:color="auto"/>
              <w:left w:val="single" w:sz="4" w:space="0" w:color="auto"/>
              <w:bottom w:val="single" w:sz="4" w:space="0" w:color="auto"/>
              <w:right w:val="single" w:sz="4" w:space="0" w:color="auto"/>
            </w:tcBorders>
            <w:hideMark/>
          </w:tcPr>
          <w:p w14:paraId="26B2F673"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 xml:space="preserve">Қарасаз </w:t>
            </w:r>
            <w:r w:rsidR="005578BF">
              <w:rPr>
                <w:rFonts w:ascii="Times New Roman" w:hAnsi="Times New Roman" w:cs="Times New Roman"/>
                <w:lang w:val="kk-KZ"/>
              </w:rPr>
              <w:t>Тұзкөл</w:t>
            </w:r>
          </w:p>
        </w:tc>
        <w:tc>
          <w:tcPr>
            <w:tcW w:w="1678" w:type="dxa"/>
            <w:tcBorders>
              <w:top w:val="single" w:sz="4" w:space="0" w:color="auto"/>
              <w:left w:val="single" w:sz="4" w:space="0" w:color="auto"/>
              <w:bottom w:val="single" w:sz="4" w:space="0" w:color="auto"/>
              <w:right w:val="single" w:sz="4" w:space="0" w:color="auto"/>
            </w:tcBorders>
            <w:hideMark/>
          </w:tcPr>
          <w:p w14:paraId="3AA5684E" w14:textId="77777777" w:rsidR="00DD457B" w:rsidRDefault="005578BF">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769F4519" w14:textId="77777777" w:rsidR="00DD457B" w:rsidRDefault="005578BF">
            <w:pPr>
              <w:spacing w:line="240" w:lineRule="auto"/>
              <w:rPr>
                <w:rFonts w:ascii="Times New Roman" w:hAnsi="Times New Roman" w:cs="Times New Roman"/>
                <w:lang w:val="kk-KZ"/>
              </w:rPr>
            </w:pPr>
            <w:r>
              <w:rPr>
                <w:rFonts w:ascii="Times New Roman" w:hAnsi="Times New Roman" w:cs="Times New Roman"/>
                <w:lang w:val="kk-KZ"/>
              </w:rPr>
              <w:t xml:space="preserve">6 </w:t>
            </w:r>
            <w:r w:rsidR="00DD457B">
              <w:rPr>
                <w:rFonts w:ascii="Times New Roman" w:hAnsi="Times New Roman" w:cs="Times New Roman"/>
                <w:lang w:val="kk-KZ"/>
              </w:rPr>
              <w:t>га</w:t>
            </w:r>
          </w:p>
        </w:tc>
        <w:tc>
          <w:tcPr>
            <w:tcW w:w="1393" w:type="dxa"/>
            <w:tcBorders>
              <w:top w:val="single" w:sz="4" w:space="0" w:color="auto"/>
              <w:left w:val="single" w:sz="4" w:space="0" w:color="auto"/>
              <w:bottom w:val="single" w:sz="4" w:space="0" w:color="auto"/>
              <w:right w:val="single" w:sz="4" w:space="0" w:color="auto"/>
            </w:tcBorders>
            <w:hideMark/>
          </w:tcPr>
          <w:p w14:paraId="572AC0A0"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38,0</w:t>
            </w:r>
          </w:p>
        </w:tc>
        <w:tc>
          <w:tcPr>
            <w:tcW w:w="3684" w:type="dxa"/>
            <w:tcBorders>
              <w:top w:val="single" w:sz="4" w:space="0" w:color="auto"/>
              <w:left w:val="single" w:sz="4" w:space="0" w:color="auto"/>
              <w:bottom w:val="single" w:sz="4" w:space="0" w:color="auto"/>
              <w:right w:val="single" w:sz="4" w:space="0" w:color="auto"/>
            </w:tcBorders>
            <w:hideMark/>
          </w:tcPr>
          <w:p w14:paraId="1E2C8D5F"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Жеңіл саздақты әлсіз қиыршық тасты тау-аңғарлы күңгірт қара қоңыр топырақ.</w:t>
            </w:r>
          </w:p>
        </w:tc>
        <w:tc>
          <w:tcPr>
            <w:tcW w:w="2939" w:type="dxa"/>
            <w:tcBorders>
              <w:top w:val="single" w:sz="4" w:space="0" w:color="auto"/>
              <w:left w:val="single" w:sz="4" w:space="0" w:color="auto"/>
              <w:bottom w:val="single" w:sz="4" w:space="0" w:color="auto"/>
              <w:right w:val="single" w:sz="4" w:space="0" w:color="auto"/>
            </w:tcBorders>
            <w:hideMark/>
          </w:tcPr>
          <w:p w14:paraId="2E3847C9"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 Мал шаруашылығын дамыту</w:t>
            </w:r>
          </w:p>
        </w:tc>
      </w:tr>
      <w:tr w:rsidR="00DD457B" w14:paraId="02AD27E3"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26FE8595" w14:textId="77777777" w:rsidR="00DD457B" w:rsidRDefault="00BC282A">
            <w:pPr>
              <w:spacing w:line="240" w:lineRule="auto"/>
              <w:rPr>
                <w:rFonts w:ascii="Times New Roman" w:hAnsi="Times New Roman" w:cs="Times New Roman"/>
                <w:lang w:val="kk-KZ"/>
              </w:rPr>
            </w:pPr>
            <w:r>
              <w:rPr>
                <w:rFonts w:ascii="Times New Roman" w:hAnsi="Times New Roman" w:cs="Times New Roman"/>
                <w:lang w:val="kk-KZ"/>
              </w:rPr>
              <w:lastRenderedPageBreak/>
              <w:t>9</w:t>
            </w:r>
          </w:p>
        </w:tc>
        <w:tc>
          <w:tcPr>
            <w:tcW w:w="2365" w:type="dxa"/>
            <w:tcBorders>
              <w:top w:val="single" w:sz="4" w:space="0" w:color="auto"/>
              <w:left w:val="single" w:sz="4" w:space="0" w:color="auto"/>
              <w:bottom w:val="single" w:sz="4" w:space="0" w:color="auto"/>
              <w:right w:val="single" w:sz="4" w:space="0" w:color="auto"/>
            </w:tcBorders>
            <w:hideMark/>
          </w:tcPr>
          <w:p w14:paraId="0D5773E2" w14:textId="77777777" w:rsidR="00DD457B" w:rsidRDefault="005578BF">
            <w:pPr>
              <w:spacing w:line="240" w:lineRule="auto"/>
              <w:rPr>
                <w:rFonts w:ascii="Times New Roman" w:hAnsi="Times New Roman" w:cs="Times New Roman"/>
                <w:lang w:val="kk-KZ"/>
              </w:rPr>
            </w:pPr>
            <w:r>
              <w:rPr>
                <w:rFonts w:ascii="Times New Roman" w:hAnsi="Times New Roman" w:cs="Times New Roman"/>
                <w:lang w:val="kk-KZ"/>
              </w:rPr>
              <w:t>Қарасаз</w:t>
            </w:r>
            <w:r w:rsidR="000D5773">
              <w:rPr>
                <w:rFonts w:ascii="Times New Roman" w:hAnsi="Times New Roman" w:cs="Times New Roman"/>
                <w:lang w:val="kk-KZ"/>
              </w:rPr>
              <w:t xml:space="preserve"> Тұзкөл</w:t>
            </w:r>
          </w:p>
        </w:tc>
        <w:tc>
          <w:tcPr>
            <w:tcW w:w="1678" w:type="dxa"/>
            <w:tcBorders>
              <w:top w:val="single" w:sz="4" w:space="0" w:color="auto"/>
              <w:left w:val="single" w:sz="4" w:space="0" w:color="auto"/>
              <w:bottom w:val="single" w:sz="4" w:space="0" w:color="auto"/>
              <w:right w:val="single" w:sz="4" w:space="0" w:color="auto"/>
            </w:tcBorders>
            <w:hideMark/>
          </w:tcPr>
          <w:p w14:paraId="6F0554E7" w14:textId="77777777" w:rsidR="00DD457B" w:rsidRDefault="000D5773">
            <w:pPr>
              <w:spacing w:line="240" w:lineRule="auto"/>
              <w:rPr>
                <w:rFonts w:ascii="Times New Roman" w:hAnsi="Times New Roman" w:cs="Times New Roman"/>
                <w:lang w:val="kk-KZ"/>
              </w:rPr>
            </w:pPr>
            <w:r>
              <w:rPr>
                <w:rFonts w:ascii="Times New Roman" w:hAnsi="Times New Roman" w:cs="Times New Roman"/>
                <w:lang w:val="kk-KZ"/>
              </w:rPr>
              <w:t>жайылым</w:t>
            </w:r>
          </w:p>
        </w:tc>
        <w:tc>
          <w:tcPr>
            <w:tcW w:w="1387" w:type="dxa"/>
            <w:tcBorders>
              <w:top w:val="single" w:sz="4" w:space="0" w:color="auto"/>
              <w:left w:val="single" w:sz="4" w:space="0" w:color="auto"/>
              <w:bottom w:val="single" w:sz="4" w:space="0" w:color="auto"/>
              <w:right w:val="single" w:sz="4" w:space="0" w:color="auto"/>
            </w:tcBorders>
            <w:hideMark/>
          </w:tcPr>
          <w:p w14:paraId="3A971DC6" w14:textId="77777777" w:rsidR="00DD457B" w:rsidRDefault="000D5773">
            <w:pPr>
              <w:spacing w:line="240" w:lineRule="auto"/>
              <w:rPr>
                <w:rFonts w:ascii="Times New Roman" w:hAnsi="Times New Roman" w:cs="Times New Roman"/>
                <w:lang w:val="kk-KZ"/>
              </w:rPr>
            </w:pPr>
            <w:r>
              <w:rPr>
                <w:rFonts w:ascii="Times New Roman" w:hAnsi="Times New Roman" w:cs="Times New Roman"/>
                <w:lang w:val="kk-KZ"/>
              </w:rPr>
              <w:t>5</w:t>
            </w:r>
            <w:r w:rsidR="00DD457B">
              <w:rPr>
                <w:rFonts w:ascii="Times New Roman" w:hAnsi="Times New Roman" w:cs="Times New Roman"/>
                <w:lang w:val="kk-KZ"/>
              </w:rPr>
              <w:t xml:space="preserve"> га</w:t>
            </w:r>
          </w:p>
        </w:tc>
        <w:tc>
          <w:tcPr>
            <w:tcW w:w="1393" w:type="dxa"/>
            <w:tcBorders>
              <w:top w:val="single" w:sz="4" w:space="0" w:color="auto"/>
              <w:left w:val="single" w:sz="4" w:space="0" w:color="auto"/>
              <w:bottom w:val="single" w:sz="4" w:space="0" w:color="auto"/>
              <w:right w:val="single" w:sz="4" w:space="0" w:color="auto"/>
            </w:tcBorders>
            <w:hideMark/>
          </w:tcPr>
          <w:p w14:paraId="525E1882"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58,0</w:t>
            </w:r>
          </w:p>
        </w:tc>
        <w:tc>
          <w:tcPr>
            <w:tcW w:w="3684" w:type="dxa"/>
            <w:tcBorders>
              <w:top w:val="single" w:sz="4" w:space="0" w:color="auto"/>
              <w:left w:val="single" w:sz="4" w:space="0" w:color="auto"/>
              <w:bottom w:val="single" w:sz="4" w:space="0" w:color="auto"/>
              <w:right w:val="single" w:sz="4" w:space="0" w:color="auto"/>
            </w:tcBorders>
            <w:hideMark/>
          </w:tcPr>
          <w:p w14:paraId="7EDF1C6C"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50525C56"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DD457B" w:rsidRPr="00EC6E05" w14:paraId="5E5FE962"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47DFDE5F" w14:textId="77777777" w:rsidR="00DD457B" w:rsidRDefault="00BC28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10</w:t>
            </w:r>
          </w:p>
        </w:tc>
        <w:tc>
          <w:tcPr>
            <w:tcW w:w="2365" w:type="dxa"/>
            <w:tcBorders>
              <w:top w:val="single" w:sz="4" w:space="0" w:color="auto"/>
              <w:left w:val="single" w:sz="4" w:space="0" w:color="auto"/>
              <w:bottom w:val="single" w:sz="4" w:space="0" w:color="auto"/>
              <w:right w:val="single" w:sz="4" w:space="0" w:color="auto"/>
            </w:tcBorders>
            <w:hideMark/>
          </w:tcPr>
          <w:p w14:paraId="7262B11C" w14:textId="77777777" w:rsidR="00DD457B" w:rsidRDefault="00A91E1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Сарыжаз Көмірші</w:t>
            </w:r>
          </w:p>
        </w:tc>
        <w:tc>
          <w:tcPr>
            <w:tcW w:w="1678" w:type="dxa"/>
            <w:tcBorders>
              <w:top w:val="single" w:sz="4" w:space="0" w:color="auto"/>
              <w:left w:val="single" w:sz="4" w:space="0" w:color="auto"/>
              <w:bottom w:val="single" w:sz="4" w:space="0" w:color="auto"/>
              <w:right w:val="single" w:sz="4" w:space="0" w:color="auto"/>
            </w:tcBorders>
            <w:hideMark/>
          </w:tcPr>
          <w:p w14:paraId="4F3184C5" w14:textId="77777777" w:rsidR="00DD457B" w:rsidRDefault="00DD45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39BF4E50" w14:textId="77777777" w:rsidR="00DD457B" w:rsidRDefault="00A91E1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10</w:t>
            </w:r>
            <w:r w:rsidR="00DD457B">
              <w:rPr>
                <w:rFonts w:ascii="Times New Roman" w:hAnsi="Times New Roman" w:cs="Times New Roman"/>
                <w:color w:val="000000" w:themeColor="text1"/>
                <w:lang w:val="kk-KZ"/>
              </w:rPr>
              <w:t xml:space="preserve"> га</w:t>
            </w:r>
          </w:p>
        </w:tc>
        <w:tc>
          <w:tcPr>
            <w:tcW w:w="1393" w:type="dxa"/>
            <w:tcBorders>
              <w:top w:val="single" w:sz="4" w:space="0" w:color="auto"/>
              <w:left w:val="single" w:sz="4" w:space="0" w:color="auto"/>
              <w:bottom w:val="single" w:sz="4" w:space="0" w:color="auto"/>
              <w:right w:val="single" w:sz="4" w:space="0" w:color="auto"/>
            </w:tcBorders>
            <w:hideMark/>
          </w:tcPr>
          <w:p w14:paraId="7B2C173E"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76,0</w:t>
            </w:r>
          </w:p>
        </w:tc>
        <w:tc>
          <w:tcPr>
            <w:tcW w:w="3684" w:type="dxa"/>
            <w:tcBorders>
              <w:top w:val="single" w:sz="4" w:space="0" w:color="auto"/>
              <w:left w:val="single" w:sz="4" w:space="0" w:color="auto"/>
              <w:bottom w:val="single" w:sz="4" w:space="0" w:color="auto"/>
              <w:right w:val="single" w:sz="4" w:space="0" w:color="auto"/>
            </w:tcBorders>
            <w:hideMark/>
          </w:tcPr>
          <w:p w14:paraId="6584B0F7"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Жеңіл саздақты әлсіз қиыршық тасты тау-аңғарлы күңгірт қара қоңыр топырақ.</w:t>
            </w:r>
          </w:p>
        </w:tc>
        <w:tc>
          <w:tcPr>
            <w:tcW w:w="2939" w:type="dxa"/>
            <w:tcBorders>
              <w:top w:val="single" w:sz="4" w:space="0" w:color="auto"/>
              <w:left w:val="single" w:sz="4" w:space="0" w:color="auto"/>
              <w:bottom w:val="single" w:sz="4" w:space="0" w:color="auto"/>
              <w:right w:val="single" w:sz="4" w:space="0" w:color="auto"/>
            </w:tcBorders>
            <w:hideMark/>
          </w:tcPr>
          <w:p w14:paraId="2E85CEEB"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 Мал шаруашылығын дамыту</w:t>
            </w:r>
          </w:p>
        </w:tc>
      </w:tr>
      <w:tr w:rsidR="00DD457B" w:rsidRPr="00EC6E05" w14:paraId="61BCC585"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2089308A" w14:textId="77777777" w:rsidR="00DD457B" w:rsidRDefault="00BC28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11</w:t>
            </w:r>
          </w:p>
        </w:tc>
        <w:tc>
          <w:tcPr>
            <w:tcW w:w="2365" w:type="dxa"/>
            <w:tcBorders>
              <w:top w:val="single" w:sz="4" w:space="0" w:color="auto"/>
              <w:left w:val="single" w:sz="4" w:space="0" w:color="auto"/>
              <w:bottom w:val="single" w:sz="4" w:space="0" w:color="auto"/>
              <w:right w:val="single" w:sz="4" w:space="0" w:color="auto"/>
            </w:tcBorders>
            <w:hideMark/>
          </w:tcPr>
          <w:p w14:paraId="4A17F31A" w14:textId="77777777" w:rsidR="00DD457B" w:rsidRDefault="00A91E1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Сарыжаз Көмірші</w:t>
            </w:r>
          </w:p>
        </w:tc>
        <w:tc>
          <w:tcPr>
            <w:tcW w:w="1678" w:type="dxa"/>
            <w:tcBorders>
              <w:top w:val="single" w:sz="4" w:space="0" w:color="auto"/>
              <w:left w:val="single" w:sz="4" w:space="0" w:color="auto"/>
              <w:bottom w:val="single" w:sz="4" w:space="0" w:color="auto"/>
              <w:right w:val="single" w:sz="4" w:space="0" w:color="auto"/>
            </w:tcBorders>
            <w:hideMark/>
          </w:tcPr>
          <w:p w14:paraId="13D6058A" w14:textId="77777777" w:rsidR="00DD457B" w:rsidRDefault="00DD45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егістік </w:t>
            </w:r>
          </w:p>
        </w:tc>
        <w:tc>
          <w:tcPr>
            <w:tcW w:w="1387" w:type="dxa"/>
            <w:tcBorders>
              <w:top w:val="single" w:sz="4" w:space="0" w:color="auto"/>
              <w:left w:val="single" w:sz="4" w:space="0" w:color="auto"/>
              <w:bottom w:val="single" w:sz="4" w:space="0" w:color="auto"/>
              <w:right w:val="single" w:sz="4" w:space="0" w:color="auto"/>
            </w:tcBorders>
            <w:hideMark/>
          </w:tcPr>
          <w:p w14:paraId="149F317D" w14:textId="77777777" w:rsidR="00DD457B" w:rsidRDefault="00A91E1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10</w:t>
            </w:r>
            <w:r w:rsidR="00DD457B">
              <w:rPr>
                <w:rFonts w:ascii="Times New Roman" w:hAnsi="Times New Roman" w:cs="Times New Roman"/>
                <w:color w:val="000000" w:themeColor="text1"/>
                <w:lang w:val="kk-KZ"/>
              </w:rPr>
              <w:t xml:space="preserve"> га</w:t>
            </w:r>
          </w:p>
        </w:tc>
        <w:tc>
          <w:tcPr>
            <w:tcW w:w="1393" w:type="dxa"/>
            <w:tcBorders>
              <w:top w:val="single" w:sz="4" w:space="0" w:color="auto"/>
              <w:left w:val="single" w:sz="4" w:space="0" w:color="auto"/>
              <w:bottom w:val="single" w:sz="4" w:space="0" w:color="auto"/>
              <w:right w:val="single" w:sz="4" w:space="0" w:color="auto"/>
            </w:tcBorders>
            <w:hideMark/>
          </w:tcPr>
          <w:p w14:paraId="3A3A3E49"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81,0</w:t>
            </w:r>
          </w:p>
        </w:tc>
        <w:tc>
          <w:tcPr>
            <w:tcW w:w="3684" w:type="dxa"/>
            <w:tcBorders>
              <w:top w:val="single" w:sz="4" w:space="0" w:color="auto"/>
              <w:left w:val="single" w:sz="4" w:space="0" w:color="auto"/>
              <w:bottom w:val="single" w:sz="4" w:space="0" w:color="auto"/>
              <w:right w:val="single" w:sz="4" w:space="0" w:color="auto"/>
            </w:tcBorders>
            <w:hideMark/>
          </w:tcPr>
          <w:p w14:paraId="677440FF"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Ауыр саздақты әлсіз қиыршық тасты тау-аңғарлы ашық қара қоңыр топырақ.</w:t>
            </w:r>
          </w:p>
        </w:tc>
        <w:tc>
          <w:tcPr>
            <w:tcW w:w="2939" w:type="dxa"/>
            <w:tcBorders>
              <w:top w:val="single" w:sz="4" w:space="0" w:color="auto"/>
              <w:left w:val="single" w:sz="4" w:space="0" w:color="auto"/>
              <w:bottom w:val="single" w:sz="4" w:space="0" w:color="auto"/>
              <w:right w:val="single" w:sz="4" w:space="0" w:color="auto"/>
            </w:tcBorders>
            <w:hideMark/>
          </w:tcPr>
          <w:p w14:paraId="71EE659A"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 Мал шаруашылығын дамыту</w:t>
            </w:r>
          </w:p>
        </w:tc>
      </w:tr>
      <w:tr w:rsidR="00DD457B" w14:paraId="50C225AE"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21F273D5" w14:textId="77777777" w:rsidR="00DD457B" w:rsidRDefault="00BC282A">
            <w:pPr>
              <w:spacing w:line="240" w:lineRule="auto"/>
              <w:rPr>
                <w:rFonts w:ascii="Times New Roman" w:hAnsi="Times New Roman" w:cs="Times New Roman"/>
                <w:lang w:val="kk-KZ"/>
              </w:rPr>
            </w:pPr>
            <w:r>
              <w:rPr>
                <w:rFonts w:ascii="Times New Roman" w:hAnsi="Times New Roman" w:cs="Times New Roman"/>
                <w:lang w:val="kk-KZ"/>
              </w:rPr>
              <w:t>12</w:t>
            </w:r>
          </w:p>
        </w:tc>
        <w:tc>
          <w:tcPr>
            <w:tcW w:w="2365" w:type="dxa"/>
            <w:tcBorders>
              <w:top w:val="single" w:sz="4" w:space="0" w:color="auto"/>
              <w:left w:val="single" w:sz="4" w:space="0" w:color="auto"/>
              <w:bottom w:val="single" w:sz="4" w:space="0" w:color="auto"/>
              <w:right w:val="single" w:sz="4" w:space="0" w:color="auto"/>
            </w:tcBorders>
            <w:hideMark/>
          </w:tcPr>
          <w:p w14:paraId="6D527729" w14:textId="77777777" w:rsidR="00DD457B" w:rsidRDefault="00A91E12">
            <w:pPr>
              <w:spacing w:line="240" w:lineRule="auto"/>
              <w:rPr>
                <w:rFonts w:ascii="Times New Roman" w:hAnsi="Times New Roman" w:cs="Times New Roman"/>
                <w:lang w:val="kk-KZ"/>
              </w:rPr>
            </w:pPr>
            <w:r>
              <w:rPr>
                <w:rFonts w:ascii="Times New Roman" w:hAnsi="Times New Roman" w:cs="Times New Roman"/>
                <w:lang w:val="kk-KZ"/>
              </w:rPr>
              <w:t xml:space="preserve">Сарыжаз </w:t>
            </w:r>
          </w:p>
        </w:tc>
        <w:tc>
          <w:tcPr>
            <w:tcW w:w="1678" w:type="dxa"/>
            <w:tcBorders>
              <w:top w:val="single" w:sz="4" w:space="0" w:color="auto"/>
              <w:left w:val="single" w:sz="4" w:space="0" w:color="auto"/>
              <w:bottom w:val="single" w:sz="4" w:space="0" w:color="auto"/>
              <w:right w:val="single" w:sz="4" w:space="0" w:color="auto"/>
            </w:tcBorders>
            <w:hideMark/>
          </w:tcPr>
          <w:p w14:paraId="0FB2565C" w14:textId="77777777" w:rsidR="00DD457B" w:rsidRDefault="00A91E12">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47A7C1A4" w14:textId="77777777" w:rsidR="00DD457B" w:rsidRDefault="00A91E12">
            <w:pPr>
              <w:spacing w:line="240" w:lineRule="auto"/>
              <w:rPr>
                <w:rFonts w:ascii="Times New Roman" w:hAnsi="Times New Roman" w:cs="Times New Roman"/>
                <w:lang w:val="kk-KZ"/>
              </w:rPr>
            </w:pPr>
            <w:r>
              <w:rPr>
                <w:rFonts w:ascii="Times New Roman" w:hAnsi="Times New Roman" w:cs="Times New Roman"/>
                <w:lang w:val="kk-KZ"/>
              </w:rPr>
              <w:t>5</w:t>
            </w:r>
            <w:r w:rsidR="00DD457B">
              <w:rPr>
                <w:rFonts w:ascii="Times New Roman" w:hAnsi="Times New Roman" w:cs="Times New Roman"/>
                <w:lang w:val="kk-KZ"/>
              </w:rPr>
              <w:t xml:space="preserve"> га</w:t>
            </w:r>
          </w:p>
        </w:tc>
        <w:tc>
          <w:tcPr>
            <w:tcW w:w="1393" w:type="dxa"/>
            <w:tcBorders>
              <w:top w:val="single" w:sz="4" w:space="0" w:color="auto"/>
              <w:left w:val="single" w:sz="4" w:space="0" w:color="auto"/>
              <w:bottom w:val="single" w:sz="4" w:space="0" w:color="auto"/>
              <w:right w:val="single" w:sz="4" w:space="0" w:color="auto"/>
            </w:tcBorders>
            <w:hideMark/>
          </w:tcPr>
          <w:p w14:paraId="09BC8F97"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39,0</w:t>
            </w:r>
          </w:p>
        </w:tc>
        <w:tc>
          <w:tcPr>
            <w:tcW w:w="3684" w:type="dxa"/>
            <w:tcBorders>
              <w:top w:val="single" w:sz="4" w:space="0" w:color="auto"/>
              <w:left w:val="single" w:sz="4" w:space="0" w:color="auto"/>
              <w:bottom w:val="single" w:sz="4" w:space="0" w:color="auto"/>
              <w:right w:val="single" w:sz="4" w:space="0" w:color="auto"/>
            </w:tcBorders>
            <w:hideMark/>
          </w:tcPr>
          <w:p w14:paraId="21DD539F"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Жеңіл саздақты әлсіз қиыршық тасты тау-аңғарлы күңгірт қара қоңыр топырақ.</w:t>
            </w:r>
          </w:p>
        </w:tc>
        <w:tc>
          <w:tcPr>
            <w:tcW w:w="2939" w:type="dxa"/>
            <w:tcBorders>
              <w:top w:val="single" w:sz="4" w:space="0" w:color="auto"/>
              <w:left w:val="single" w:sz="4" w:space="0" w:color="auto"/>
              <w:bottom w:val="single" w:sz="4" w:space="0" w:color="auto"/>
              <w:right w:val="single" w:sz="4" w:space="0" w:color="auto"/>
            </w:tcBorders>
            <w:hideMark/>
          </w:tcPr>
          <w:p w14:paraId="42DDC457"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DD457B" w14:paraId="057840B6"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432C6984" w14:textId="77777777" w:rsidR="00DD457B" w:rsidRDefault="00BC282A">
            <w:pPr>
              <w:spacing w:line="240" w:lineRule="auto"/>
              <w:rPr>
                <w:rFonts w:ascii="Times New Roman" w:hAnsi="Times New Roman" w:cs="Times New Roman"/>
                <w:lang w:val="kk-KZ"/>
              </w:rPr>
            </w:pPr>
            <w:r>
              <w:rPr>
                <w:rFonts w:ascii="Times New Roman" w:hAnsi="Times New Roman" w:cs="Times New Roman"/>
                <w:lang w:val="kk-KZ"/>
              </w:rPr>
              <w:t>13</w:t>
            </w:r>
          </w:p>
        </w:tc>
        <w:tc>
          <w:tcPr>
            <w:tcW w:w="2365" w:type="dxa"/>
            <w:tcBorders>
              <w:top w:val="single" w:sz="4" w:space="0" w:color="auto"/>
              <w:left w:val="single" w:sz="4" w:space="0" w:color="auto"/>
              <w:bottom w:val="single" w:sz="4" w:space="0" w:color="auto"/>
              <w:right w:val="single" w:sz="4" w:space="0" w:color="auto"/>
            </w:tcBorders>
            <w:hideMark/>
          </w:tcPr>
          <w:p w14:paraId="19D8B69C" w14:textId="77777777" w:rsidR="00DD457B" w:rsidRDefault="00A91E12">
            <w:pPr>
              <w:spacing w:line="240" w:lineRule="auto"/>
              <w:rPr>
                <w:rFonts w:ascii="Times New Roman" w:hAnsi="Times New Roman" w:cs="Times New Roman"/>
                <w:lang w:val="kk-KZ"/>
              </w:rPr>
            </w:pPr>
            <w:r>
              <w:rPr>
                <w:rFonts w:ascii="Times New Roman" w:hAnsi="Times New Roman" w:cs="Times New Roman"/>
                <w:lang w:val="kk-KZ"/>
              </w:rPr>
              <w:t>Сарыжаз</w:t>
            </w:r>
          </w:p>
        </w:tc>
        <w:tc>
          <w:tcPr>
            <w:tcW w:w="1678" w:type="dxa"/>
            <w:tcBorders>
              <w:top w:val="single" w:sz="4" w:space="0" w:color="auto"/>
              <w:left w:val="single" w:sz="4" w:space="0" w:color="auto"/>
              <w:bottom w:val="single" w:sz="4" w:space="0" w:color="auto"/>
              <w:right w:val="single" w:sz="4" w:space="0" w:color="auto"/>
            </w:tcBorders>
            <w:hideMark/>
          </w:tcPr>
          <w:p w14:paraId="29E2475B" w14:textId="77777777" w:rsidR="00DD457B" w:rsidRDefault="00A91E12">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68D828E0" w14:textId="77777777" w:rsidR="00DD457B" w:rsidRDefault="00A91E12">
            <w:pPr>
              <w:spacing w:line="240" w:lineRule="auto"/>
              <w:rPr>
                <w:rFonts w:ascii="Times New Roman" w:hAnsi="Times New Roman" w:cs="Times New Roman"/>
                <w:lang w:val="kk-KZ"/>
              </w:rPr>
            </w:pPr>
            <w:r>
              <w:rPr>
                <w:rFonts w:ascii="Times New Roman" w:hAnsi="Times New Roman" w:cs="Times New Roman"/>
                <w:lang w:val="kk-KZ"/>
              </w:rPr>
              <w:t>1</w:t>
            </w:r>
            <w:r w:rsidR="00DD457B">
              <w:rPr>
                <w:rFonts w:ascii="Times New Roman" w:hAnsi="Times New Roman" w:cs="Times New Roman"/>
                <w:lang w:val="kk-KZ"/>
              </w:rPr>
              <w:t>0 га</w:t>
            </w:r>
          </w:p>
        </w:tc>
        <w:tc>
          <w:tcPr>
            <w:tcW w:w="1393" w:type="dxa"/>
            <w:tcBorders>
              <w:top w:val="single" w:sz="4" w:space="0" w:color="auto"/>
              <w:left w:val="single" w:sz="4" w:space="0" w:color="auto"/>
              <w:bottom w:val="single" w:sz="4" w:space="0" w:color="auto"/>
              <w:right w:val="single" w:sz="4" w:space="0" w:color="auto"/>
            </w:tcBorders>
            <w:hideMark/>
          </w:tcPr>
          <w:p w14:paraId="47A509C4"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37,0</w:t>
            </w:r>
          </w:p>
        </w:tc>
        <w:tc>
          <w:tcPr>
            <w:tcW w:w="3684" w:type="dxa"/>
            <w:tcBorders>
              <w:top w:val="single" w:sz="4" w:space="0" w:color="auto"/>
              <w:left w:val="single" w:sz="4" w:space="0" w:color="auto"/>
              <w:bottom w:val="single" w:sz="4" w:space="0" w:color="auto"/>
              <w:right w:val="single" w:sz="4" w:space="0" w:color="auto"/>
            </w:tcBorders>
            <w:hideMark/>
          </w:tcPr>
          <w:p w14:paraId="21748FBA"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0FBA9F26"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DD457B" w14:paraId="4853BEB4"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715739AA" w14:textId="77777777" w:rsidR="00DD457B" w:rsidRDefault="00BC282A">
            <w:pPr>
              <w:spacing w:line="240" w:lineRule="auto"/>
              <w:rPr>
                <w:rFonts w:ascii="Times New Roman" w:hAnsi="Times New Roman" w:cs="Times New Roman"/>
                <w:lang w:val="kk-KZ"/>
              </w:rPr>
            </w:pPr>
            <w:r>
              <w:rPr>
                <w:rFonts w:ascii="Times New Roman" w:hAnsi="Times New Roman" w:cs="Times New Roman"/>
                <w:lang w:val="kk-KZ"/>
              </w:rPr>
              <w:t>14</w:t>
            </w:r>
          </w:p>
        </w:tc>
        <w:tc>
          <w:tcPr>
            <w:tcW w:w="2365" w:type="dxa"/>
            <w:tcBorders>
              <w:top w:val="single" w:sz="4" w:space="0" w:color="auto"/>
              <w:left w:val="single" w:sz="4" w:space="0" w:color="auto"/>
              <w:bottom w:val="single" w:sz="4" w:space="0" w:color="auto"/>
              <w:right w:val="single" w:sz="4" w:space="0" w:color="auto"/>
            </w:tcBorders>
            <w:hideMark/>
          </w:tcPr>
          <w:p w14:paraId="3A4C2DC3" w14:textId="77777777" w:rsidR="00DD457B" w:rsidRDefault="00A91E12">
            <w:pPr>
              <w:spacing w:line="240" w:lineRule="auto"/>
              <w:rPr>
                <w:rFonts w:ascii="Times New Roman" w:hAnsi="Times New Roman" w:cs="Times New Roman"/>
                <w:lang w:val="kk-KZ"/>
              </w:rPr>
            </w:pPr>
            <w:r>
              <w:rPr>
                <w:rFonts w:ascii="Times New Roman" w:hAnsi="Times New Roman" w:cs="Times New Roman"/>
                <w:lang w:val="kk-KZ"/>
              </w:rPr>
              <w:t>Сарыжаз</w:t>
            </w:r>
          </w:p>
        </w:tc>
        <w:tc>
          <w:tcPr>
            <w:tcW w:w="1678" w:type="dxa"/>
            <w:tcBorders>
              <w:top w:val="single" w:sz="4" w:space="0" w:color="auto"/>
              <w:left w:val="single" w:sz="4" w:space="0" w:color="auto"/>
              <w:bottom w:val="single" w:sz="4" w:space="0" w:color="auto"/>
              <w:right w:val="single" w:sz="4" w:space="0" w:color="auto"/>
            </w:tcBorders>
            <w:hideMark/>
          </w:tcPr>
          <w:p w14:paraId="17846730"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 xml:space="preserve"> егістік</w:t>
            </w:r>
          </w:p>
        </w:tc>
        <w:tc>
          <w:tcPr>
            <w:tcW w:w="1387" w:type="dxa"/>
            <w:tcBorders>
              <w:top w:val="single" w:sz="4" w:space="0" w:color="auto"/>
              <w:left w:val="single" w:sz="4" w:space="0" w:color="auto"/>
              <w:bottom w:val="single" w:sz="4" w:space="0" w:color="auto"/>
              <w:right w:val="single" w:sz="4" w:space="0" w:color="auto"/>
            </w:tcBorders>
            <w:hideMark/>
          </w:tcPr>
          <w:p w14:paraId="4D774BA4" w14:textId="77777777" w:rsidR="00DD457B" w:rsidRDefault="00A91E12">
            <w:pPr>
              <w:spacing w:line="240" w:lineRule="auto"/>
              <w:rPr>
                <w:rFonts w:ascii="Times New Roman" w:hAnsi="Times New Roman" w:cs="Times New Roman"/>
                <w:lang w:val="kk-KZ"/>
              </w:rPr>
            </w:pPr>
            <w:r>
              <w:rPr>
                <w:rFonts w:ascii="Times New Roman" w:hAnsi="Times New Roman" w:cs="Times New Roman"/>
                <w:lang w:val="kk-KZ"/>
              </w:rPr>
              <w:t>10</w:t>
            </w:r>
            <w:r w:rsidR="00DD457B">
              <w:rPr>
                <w:rFonts w:ascii="Times New Roman" w:hAnsi="Times New Roman" w:cs="Times New Roman"/>
                <w:lang w:val="kk-KZ"/>
              </w:rPr>
              <w:t xml:space="preserve"> га</w:t>
            </w:r>
          </w:p>
        </w:tc>
        <w:tc>
          <w:tcPr>
            <w:tcW w:w="1393" w:type="dxa"/>
            <w:tcBorders>
              <w:top w:val="single" w:sz="4" w:space="0" w:color="auto"/>
              <w:left w:val="single" w:sz="4" w:space="0" w:color="auto"/>
              <w:bottom w:val="single" w:sz="4" w:space="0" w:color="auto"/>
              <w:right w:val="single" w:sz="4" w:space="0" w:color="auto"/>
            </w:tcBorders>
            <w:hideMark/>
          </w:tcPr>
          <w:p w14:paraId="749DBD0C"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64,0</w:t>
            </w:r>
          </w:p>
        </w:tc>
        <w:tc>
          <w:tcPr>
            <w:tcW w:w="3684" w:type="dxa"/>
            <w:tcBorders>
              <w:top w:val="single" w:sz="4" w:space="0" w:color="auto"/>
              <w:left w:val="single" w:sz="4" w:space="0" w:color="auto"/>
              <w:bottom w:val="single" w:sz="4" w:space="0" w:color="auto"/>
              <w:right w:val="single" w:sz="4" w:space="0" w:color="auto"/>
            </w:tcBorders>
            <w:hideMark/>
          </w:tcPr>
          <w:p w14:paraId="626A79D5"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29D0BF9D" w14:textId="77777777" w:rsidR="00DD457B" w:rsidRDefault="00DD457B">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rsidRPr="00A96466" w14:paraId="43467C8C" w14:textId="77777777" w:rsidTr="00DD457B">
        <w:tc>
          <w:tcPr>
            <w:tcW w:w="1114" w:type="dxa"/>
            <w:tcBorders>
              <w:top w:val="single" w:sz="4" w:space="0" w:color="auto"/>
              <w:left w:val="single" w:sz="4" w:space="0" w:color="auto"/>
              <w:bottom w:val="single" w:sz="4" w:space="0" w:color="auto"/>
              <w:right w:val="single" w:sz="4" w:space="0" w:color="auto"/>
            </w:tcBorders>
          </w:tcPr>
          <w:p w14:paraId="4FC7E2F8"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15</w:t>
            </w:r>
          </w:p>
        </w:tc>
        <w:tc>
          <w:tcPr>
            <w:tcW w:w="2365" w:type="dxa"/>
            <w:tcBorders>
              <w:top w:val="single" w:sz="4" w:space="0" w:color="auto"/>
              <w:left w:val="single" w:sz="4" w:space="0" w:color="auto"/>
              <w:bottom w:val="single" w:sz="4" w:space="0" w:color="auto"/>
              <w:right w:val="single" w:sz="4" w:space="0" w:color="auto"/>
            </w:tcBorders>
          </w:tcPr>
          <w:p w14:paraId="425B2D4B"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Сарыжаз</w:t>
            </w:r>
          </w:p>
        </w:tc>
        <w:tc>
          <w:tcPr>
            <w:tcW w:w="1678" w:type="dxa"/>
            <w:tcBorders>
              <w:top w:val="single" w:sz="4" w:space="0" w:color="auto"/>
              <w:left w:val="single" w:sz="4" w:space="0" w:color="auto"/>
              <w:bottom w:val="single" w:sz="4" w:space="0" w:color="auto"/>
              <w:right w:val="single" w:sz="4" w:space="0" w:color="auto"/>
            </w:tcBorders>
          </w:tcPr>
          <w:p w14:paraId="3EE570FC"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tcPr>
          <w:p w14:paraId="032C4C1E"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10 га</w:t>
            </w:r>
          </w:p>
        </w:tc>
        <w:tc>
          <w:tcPr>
            <w:tcW w:w="1393" w:type="dxa"/>
            <w:tcBorders>
              <w:top w:val="single" w:sz="4" w:space="0" w:color="auto"/>
              <w:left w:val="single" w:sz="4" w:space="0" w:color="auto"/>
              <w:bottom w:val="single" w:sz="4" w:space="0" w:color="auto"/>
              <w:right w:val="single" w:sz="4" w:space="0" w:color="auto"/>
            </w:tcBorders>
          </w:tcPr>
          <w:p w14:paraId="5570C2D6"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59,0</w:t>
            </w:r>
          </w:p>
        </w:tc>
        <w:tc>
          <w:tcPr>
            <w:tcW w:w="3684" w:type="dxa"/>
            <w:tcBorders>
              <w:top w:val="single" w:sz="4" w:space="0" w:color="auto"/>
              <w:left w:val="single" w:sz="4" w:space="0" w:color="auto"/>
              <w:bottom w:val="single" w:sz="4" w:space="0" w:color="auto"/>
              <w:right w:val="single" w:sz="4" w:space="0" w:color="auto"/>
            </w:tcBorders>
          </w:tcPr>
          <w:p w14:paraId="61EF5E77"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Жеңіл саздақты әлсіз қиыршық тасты тау-аңғарлы күңгірт қара қоңыр топырақ.</w:t>
            </w:r>
          </w:p>
        </w:tc>
        <w:tc>
          <w:tcPr>
            <w:tcW w:w="2939" w:type="dxa"/>
            <w:tcBorders>
              <w:top w:val="single" w:sz="4" w:space="0" w:color="auto"/>
              <w:left w:val="single" w:sz="4" w:space="0" w:color="auto"/>
              <w:bottom w:val="single" w:sz="4" w:space="0" w:color="auto"/>
              <w:right w:val="single" w:sz="4" w:space="0" w:color="auto"/>
            </w:tcBorders>
          </w:tcPr>
          <w:p w14:paraId="3707DA17"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14:paraId="0022D89A"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0224D8AF"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16</w:t>
            </w:r>
          </w:p>
        </w:tc>
        <w:tc>
          <w:tcPr>
            <w:tcW w:w="2365" w:type="dxa"/>
            <w:tcBorders>
              <w:top w:val="single" w:sz="4" w:space="0" w:color="auto"/>
              <w:left w:val="single" w:sz="4" w:space="0" w:color="auto"/>
              <w:bottom w:val="single" w:sz="4" w:space="0" w:color="auto"/>
              <w:right w:val="single" w:sz="4" w:space="0" w:color="auto"/>
            </w:tcBorders>
            <w:hideMark/>
          </w:tcPr>
          <w:p w14:paraId="5A997289"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 xml:space="preserve">Ұзақ батыр </w:t>
            </w:r>
          </w:p>
        </w:tc>
        <w:tc>
          <w:tcPr>
            <w:tcW w:w="1678" w:type="dxa"/>
            <w:tcBorders>
              <w:top w:val="single" w:sz="4" w:space="0" w:color="auto"/>
              <w:left w:val="single" w:sz="4" w:space="0" w:color="auto"/>
              <w:bottom w:val="single" w:sz="4" w:space="0" w:color="auto"/>
              <w:right w:val="single" w:sz="4" w:space="0" w:color="auto"/>
            </w:tcBorders>
            <w:hideMark/>
          </w:tcPr>
          <w:p w14:paraId="4BCBDE1E"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67150867"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100 га</w:t>
            </w:r>
          </w:p>
        </w:tc>
        <w:tc>
          <w:tcPr>
            <w:tcW w:w="1393" w:type="dxa"/>
            <w:tcBorders>
              <w:top w:val="single" w:sz="4" w:space="0" w:color="auto"/>
              <w:left w:val="single" w:sz="4" w:space="0" w:color="auto"/>
              <w:bottom w:val="single" w:sz="4" w:space="0" w:color="auto"/>
              <w:right w:val="single" w:sz="4" w:space="0" w:color="auto"/>
            </w:tcBorders>
            <w:hideMark/>
          </w:tcPr>
          <w:p w14:paraId="2CF039A7"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78,0</w:t>
            </w:r>
          </w:p>
        </w:tc>
        <w:tc>
          <w:tcPr>
            <w:tcW w:w="3684" w:type="dxa"/>
            <w:tcBorders>
              <w:top w:val="single" w:sz="4" w:space="0" w:color="auto"/>
              <w:left w:val="single" w:sz="4" w:space="0" w:color="auto"/>
              <w:bottom w:val="single" w:sz="4" w:space="0" w:color="auto"/>
              <w:right w:val="single" w:sz="4" w:space="0" w:color="auto"/>
            </w:tcBorders>
            <w:hideMark/>
          </w:tcPr>
          <w:p w14:paraId="16E0742B"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Ауыр саздақты әлсіз қиыршық тасты тау-аңғарлы ашық қара қоңыр топырақ.</w:t>
            </w:r>
          </w:p>
        </w:tc>
        <w:tc>
          <w:tcPr>
            <w:tcW w:w="2939" w:type="dxa"/>
            <w:tcBorders>
              <w:top w:val="single" w:sz="4" w:space="0" w:color="auto"/>
              <w:left w:val="single" w:sz="4" w:space="0" w:color="auto"/>
              <w:bottom w:val="single" w:sz="4" w:space="0" w:color="auto"/>
              <w:right w:val="single" w:sz="4" w:space="0" w:color="auto"/>
            </w:tcBorders>
            <w:hideMark/>
          </w:tcPr>
          <w:p w14:paraId="3BD54773"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14:paraId="484B7976"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53DC4CE8"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17</w:t>
            </w:r>
          </w:p>
        </w:tc>
        <w:tc>
          <w:tcPr>
            <w:tcW w:w="2365" w:type="dxa"/>
            <w:tcBorders>
              <w:top w:val="single" w:sz="4" w:space="0" w:color="auto"/>
              <w:left w:val="single" w:sz="4" w:space="0" w:color="auto"/>
              <w:bottom w:val="single" w:sz="4" w:space="0" w:color="auto"/>
              <w:right w:val="single" w:sz="4" w:space="0" w:color="auto"/>
            </w:tcBorders>
            <w:hideMark/>
          </w:tcPr>
          <w:p w14:paraId="457F4CA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Ұзақ батыр</w:t>
            </w:r>
          </w:p>
        </w:tc>
        <w:tc>
          <w:tcPr>
            <w:tcW w:w="1678" w:type="dxa"/>
            <w:tcBorders>
              <w:top w:val="single" w:sz="4" w:space="0" w:color="auto"/>
              <w:left w:val="single" w:sz="4" w:space="0" w:color="auto"/>
              <w:bottom w:val="single" w:sz="4" w:space="0" w:color="auto"/>
              <w:right w:val="single" w:sz="4" w:space="0" w:color="auto"/>
            </w:tcBorders>
            <w:hideMark/>
          </w:tcPr>
          <w:p w14:paraId="3FAB9760"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 xml:space="preserve">егістік </w:t>
            </w:r>
          </w:p>
        </w:tc>
        <w:tc>
          <w:tcPr>
            <w:tcW w:w="1387" w:type="dxa"/>
            <w:tcBorders>
              <w:top w:val="single" w:sz="4" w:space="0" w:color="auto"/>
              <w:left w:val="single" w:sz="4" w:space="0" w:color="auto"/>
              <w:bottom w:val="single" w:sz="4" w:space="0" w:color="auto"/>
              <w:right w:val="single" w:sz="4" w:space="0" w:color="auto"/>
            </w:tcBorders>
            <w:hideMark/>
          </w:tcPr>
          <w:p w14:paraId="34DB246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10  га</w:t>
            </w:r>
          </w:p>
        </w:tc>
        <w:tc>
          <w:tcPr>
            <w:tcW w:w="1393" w:type="dxa"/>
            <w:tcBorders>
              <w:top w:val="single" w:sz="4" w:space="0" w:color="auto"/>
              <w:left w:val="single" w:sz="4" w:space="0" w:color="auto"/>
              <w:bottom w:val="single" w:sz="4" w:space="0" w:color="auto"/>
              <w:right w:val="single" w:sz="4" w:space="0" w:color="auto"/>
            </w:tcBorders>
            <w:hideMark/>
          </w:tcPr>
          <w:p w14:paraId="560F634C"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78,0</w:t>
            </w:r>
          </w:p>
        </w:tc>
        <w:tc>
          <w:tcPr>
            <w:tcW w:w="3684" w:type="dxa"/>
            <w:tcBorders>
              <w:top w:val="single" w:sz="4" w:space="0" w:color="auto"/>
              <w:left w:val="single" w:sz="4" w:space="0" w:color="auto"/>
              <w:bottom w:val="single" w:sz="4" w:space="0" w:color="auto"/>
              <w:right w:val="single" w:sz="4" w:space="0" w:color="auto"/>
            </w:tcBorders>
            <w:hideMark/>
          </w:tcPr>
          <w:p w14:paraId="27612E15"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56319C7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14:paraId="1D86697C"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127F789D"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18</w:t>
            </w:r>
          </w:p>
        </w:tc>
        <w:tc>
          <w:tcPr>
            <w:tcW w:w="2365" w:type="dxa"/>
            <w:tcBorders>
              <w:top w:val="single" w:sz="4" w:space="0" w:color="auto"/>
              <w:left w:val="single" w:sz="4" w:space="0" w:color="auto"/>
              <w:bottom w:val="single" w:sz="4" w:space="0" w:color="auto"/>
              <w:right w:val="single" w:sz="4" w:space="0" w:color="auto"/>
            </w:tcBorders>
            <w:hideMark/>
          </w:tcPr>
          <w:p w14:paraId="3F42E338"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Ұзақ батыр</w:t>
            </w:r>
          </w:p>
        </w:tc>
        <w:tc>
          <w:tcPr>
            <w:tcW w:w="1678" w:type="dxa"/>
            <w:tcBorders>
              <w:top w:val="single" w:sz="4" w:space="0" w:color="auto"/>
              <w:left w:val="single" w:sz="4" w:space="0" w:color="auto"/>
              <w:bottom w:val="single" w:sz="4" w:space="0" w:color="auto"/>
              <w:right w:val="single" w:sz="4" w:space="0" w:color="auto"/>
            </w:tcBorders>
            <w:hideMark/>
          </w:tcPr>
          <w:p w14:paraId="0413C06D"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04C9CA5A"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10 га</w:t>
            </w:r>
          </w:p>
        </w:tc>
        <w:tc>
          <w:tcPr>
            <w:tcW w:w="1393" w:type="dxa"/>
            <w:tcBorders>
              <w:top w:val="single" w:sz="4" w:space="0" w:color="auto"/>
              <w:left w:val="single" w:sz="4" w:space="0" w:color="auto"/>
              <w:bottom w:val="single" w:sz="4" w:space="0" w:color="auto"/>
              <w:right w:val="single" w:sz="4" w:space="0" w:color="auto"/>
            </w:tcBorders>
            <w:hideMark/>
          </w:tcPr>
          <w:p w14:paraId="4C648D60"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74,0</w:t>
            </w:r>
          </w:p>
        </w:tc>
        <w:tc>
          <w:tcPr>
            <w:tcW w:w="3684" w:type="dxa"/>
            <w:tcBorders>
              <w:top w:val="single" w:sz="4" w:space="0" w:color="auto"/>
              <w:left w:val="single" w:sz="4" w:space="0" w:color="auto"/>
              <w:bottom w:val="single" w:sz="4" w:space="0" w:color="auto"/>
              <w:right w:val="single" w:sz="4" w:space="0" w:color="auto"/>
            </w:tcBorders>
            <w:hideMark/>
          </w:tcPr>
          <w:p w14:paraId="48907BEF"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Жеңіл саздақты әлсіз қиыршық тасты тау-аңғарлы күңгірт қара қоңыр топырақ.</w:t>
            </w:r>
          </w:p>
        </w:tc>
        <w:tc>
          <w:tcPr>
            <w:tcW w:w="2939" w:type="dxa"/>
            <w:tcBorders>
              <w:top w:val="single" w:sz="4" w:space="0" w:color="auto"/>
              <w:left w:val="single" w:sz="4" w:space="0" w:color="auto"/>
              <w:bottom w:val="single" w:sz="4" w:space="0" w:color="auto"/>
              <w:right w:val="single" w:sz="4" w:space="0" w:color="auto"/>
            </w:tcBorders>
            <w:hideMark/>
          </w:tcPr>
          <w:p w14:paraId="69EF546B"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14:paraId="2AEE237B"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4889810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19</w:t>
            </w:r>
          </w:p>
        </w:tc>
        <w:tc>
          <w:tcPr>
            <w:tcW w:w="2365" w:type="dxa"/>
            <w:tcBorders>
              <w:top w:val="single" w:sz="4" w:space="0" w:color="auto"/>
              <w:left w:val="single" w:sz="4" w:space="0" w:color="auto"/>
              <w:bottom w:val="single" w:sz="4" w:space="0" w:color="auto"/>
              <w:right w:val="single" w:sz="4" w:space="0" w:color="auto"/>
            </w:tcBorders>
            <w:hideMark/>
          </w:tcPr>
          <w:p w14:paraId="5E26DDBA"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Ұзақ батыр</w:t>
            </w:r>
          </w:p>
        </w:tc>
        <w:tc>
          <w:tcPr>
            <w:tcW w:w="1678" w:type="dxa"/>
            <w:tcBorders>
              <w:top w:val="single" w:sz="4" w:space="0" w:color="auto"/>
              <w:left w:val="single" w:sz="4" w:space="0" w:color="auto"/>
              <w:bottom w:val="single" w:sz="4" w:space="0" w:color="auto"/>
              <w:right w:val="single" w:sz="4" w:space="0" w:color="auto"/>
            </w:tcBorders>
            <w:hideMark/>
          </w:tcPr>
          <w:p w14:paraId="141504A9"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 xml:space="preserve"> егістік</w:t>
            </w:r>
          </w:p>
        </w:tc>
        <w:tc>
          <w:tcPr>
            <w:tcW w:w="1387" w:type="dxa"/>
            <w:tcBorders>
              <w:top w:val="single" w:sz="4" w:space="0" w:color="auto"/>
              <w:left w:val="single" w:sz="4" w:space="0" w:color="auto"/>
              <w:bottom w:val="single" w:sz="4" w:space="0" w:color="auto"/>
              <w:right w:val="single" w:sz="4" w:space="0" w:color="auto"/>
            </w:tcBorders>
            <w:hideMark/>
          </w:tcPr>
          <w:p w14:paraId="056083F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10 га</w:t>
            </w:r>
          </w:p>
        </w:tc>
        <w:tc>
          <w:tcPr>
            <w:tcW w:w="1393" w:type="dxa"/>
            <w:tcBorders>
              <w:top w:val="single" w:sz="4" w:space="0" w:color="auto"/>
              <w:left w:val="single" w:sz="4" w:space="0" w:color="auto"/>
              <w:bottom w:val="single" w:sz="4" w:space="0" w:color="auto"/>
              <w:right w:val="single" w:sz="4" w:space="0" w:color="auto"/>
            </w:tcBorders>
            <w:hideMark/>
          </w:tcPr>
          <w:p w14:paraId="62B25F09"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52,0</w:t>
            </w:r>
          </w:p>
        </w:tc>
        <w:tc>
          <w:tcPr>
            <w:tcW w:w="3684" w:type="dxa"/>
            <w:tcBorders>
              <w:top w:val="single" w:sz="4" w:space="0" w:color="auto"/>
              <w:left w:val="single" w:sz="4" w:space="0" w:color="auto"/>
              <w:bottom w:val="single" w:sz="4" w:space="0" w:color="auto"/>
              <w:right w:val="single" w:sz="4" w:space="0" w:color="auto"/>
            </w:tcBorders>
            <w:hideMark/>
          </w:tcPr>
          <w:p w14:paraId="6FF4B5BB"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19ECC27E"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rsidRPr="00D71D81" w14:paraId="09DAB917" w14:textId="77777777" w:rsidTr="00DD457B">
        <w:tc>
          <w:tcPr>
            <w:tcW w:w="1114" w:type="dxa"/>
            <w:tcBorders>
              <w:top w:val="single" w:sz="4" w:space="0" w:color="auto"/>
              <w:left w:val="single" w:sz="4" w:space="0" w:color="auto"/>
              <w:bottom w:val="single" w:sz="4" w:space="0" w:color="auto"/>
              <w:right w:val="single" w:sz="4" w:space="0" w:color="auto"/>
            </w:tcBorders>
          </w:tcPr>
          <w:p w14:paraId="0CD3F902"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20</w:t>
            </w:r>
          </w:p>
        </w:tc>
        <w:tc>
          <w:tcPr>
            <w:tcW w:w="2365" w:type="dxa"/>
            <w:tcBorders>
              <w:top w:val="single" w:sz="4" w:space="0" w:color="auto"/>
              <w:left w:val="single" w:sz="4" w:space="0" w:color="auto"/>
              <w:bottom w:val="single" w:sz="4" w:space="0" w:color="auto"/>
              <w:right w:val="single" w:sz="4" w:space="0" w:color="auto"/>
            </w:tcBorders>
          </w:tcPr>
          <w:p w14:paraId="3B04749A"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Ұзақ батыр</w:t>
            </w:r>
          </w:p>
        </w:tc>
        <w:tc>
          <w:tcPr>
            <w:tcW w:w="1678" w:type="dxa"/>
            <w:tcBorders>
              <w:top w:val="single" w:sz="4" w:space="0" w:color="auto"/>
              <w:left w:val="single" w:sz="4" w:space="0" w:color="auto"/>
              <w:bottom w:val="single" w:sz="4" w:space="0" w:color="auto"/>
              <w:right w:val="single" w:sz="4" w:space="0" w:color="auto"/>
            </w:tcBorders>
          </w:tcPr>
          <w:p w14:paraId="34FA1E99"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жайылым</w:t>
            </w:r>
          </w:p>
        </w:tc>
        <w:tc>
          <w:tcPr>
            <w:tcW w:w="1387" w:type="dxa"/>
            <w:tcBorders>
              <w:top w:val="single" w:sz="4" w:space="0" w:color="auto"/>
              <w:left w:val="single" w:sz="4" w:space="0" w:color="auto"/>
              <w:bottom w:val="single" w:sz="4" w:space="0" w:color="auto"/>
              <w:right w:val="single" w:sz="4" w:space="0" w:color="auto"/>
            </w:tcBorders>
          </w:tcPr>
          <w:p w14:paraId="7A74A793"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70 га</w:t>
            </w:r>
          </w:p>
        </w:tc>
        <w:tc>
          <w:tcPr>
            <w:tcW w:w="1393" w:type="dxa"/>
            <w:tcBorders>
              <w:top w:val="single" w:sz="4" w:space="0" w:color="auto"/>
              <w:left w:val="single" w:sz="4" w:space="0" w:color="auto"/>
              <w:bottom w:val="single" w:sz="4" w:space="0" w:color="auto"/>
              <w:right w:val="single" w:sz="4" w:space="0" w:color="auto"/>
            </w:tcBorders>
          </w:tcPr>
          <w:p w14:paraId="684DA3FE"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53,0</w:t>
            </w:r>
          </w:p>
        </w:tc>
        <w:tc>
          <w:tcPr>
            <w:tcW w:w="3684" w:type="dxa"/>
            <w:tcBorders>
              <w:top w:val="single" w:sz="4" w:space="0" w:color="auto"/>
              <w:left w:val="single" w:sz="4" w:space="0" w:color="auto"/>
              <w:bottom w:val="single" w:sz="4" w:space="0" w:color="auto"/>
              <w:right w:val="single" w:sz="4" w:space="0" w:color="auto"/>
            </w:tcBorders>
          </w:tcPr>
          <w:p w14:paraId="05992F34"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tcPr>
          <w:p w14:paraId="60B48EE4"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rsidRPr="008A062F" w14:paraId="30CDC3E3" w14:textId="77777777" w:rsidTr="00DD457B">
        <w:tc>
          <w:tcPr>
            <w:tcW w:w="1114" w:type="dxa"/>
            <w:tcBorders>
              <w:top w:val="single" w:sz="4" w:space="0" w:color="auto"/>
              <w:left w:val="single" w:sz="4" w:space="0" w:color="auto"/>
              <w:bottom w:val="single" w:sz="4" w:space="0" w:color="auto"/>
              <w:right w:val="single" w:sz="4" w:space="0" w:color="auto"/>
            </w:tcBorders>
          </w:tcPr>
          <w:p w14:paraId="26FB6F4A"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lastRenderedPageBreak/>
              <w:t>21</w:t>
            </w:r>
          </w:p>
        </w:tc>
        <w:tc>
          <w:tcPr>
            <w:tcW w:w="2365" w:type="dxa"/>
            <w:tcBorders>
              <w:top w:val="single" w:sz="4" w:space="0" w:color="auto"/>
              <w:left w:val="single" w:sz="4" w:space="0" w:color="auto"/>
              <w:bottom w:val="single" w:sz="4" w:space="0" w:color="auto"/>
              <w:right w:val="single" w:sz="4" w:space="0" w:color="auto"/>
            </w:tcBorders>
          </w:tcPr>
          <w:p w14:paraId="16E92BBF"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Ұзақ батыр</w:t>
            </w:r>
          </w:p>
        </w:tc>
        <w:tc>
          <w:tcPr>
            <w:tcW w:w="1678" w:type="dxa"/>
            <w:tcBorders>
              <w:top w:val="single" w:sz="4" w:space="0" w:color="auto"/>
              <w:left w:val="single" w:sz="4" w:space="0" w:color="auto"/>
              <w:bottom w:val="single" w:sz="4" w:space="0" w:color="auto"/>
              <w:right w:val="single" w:sz="4" w:space="0" w:color="auto"/>
            </w:tcBorders>
          </w:tcPr>
          <w:p w14:paraId="0A400B44"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жайылым</w:t>
            </w:r>
          </w:p>
        </w:tc>
        <w:tc>
          <w:tcPr>
            <w:tcW w:w="1387" w:type="dxa"/>
            <w:tcBorders>
              <w:top w:val="single" w:sz="4" w:space="0" w:color="auto"/>
              <w:left w:val="single" w:sz="4" w:space="0" w:color="auto"/>
              <w:bottom w:val="single" w:sz="4" w:space="0" w:color="auto"/>
              <w:right w:val="single" w:sz="4" w:space="0" w:color="auto"/>
            </w:tcBorders>
          </w:tcPr>
          <w:p w14:paraId="55FCF11D"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20</w:t>
            </w:r>
          </w:p>
        </w:tc>
        <w:tc>
          <w:tcPr>
            <w:tcW w:w="1393" w:type="dxa"/>
            <w:tcBorders>
              <w:top w:val="single" w:sz="4" w:space="0" w:color="auto"/>
              <w:left w:val="single" w:sz="4" w:space="0" w:color="auto"/>
              <w:bottom w:val="single" w:sz="4" w:space="0" w:color="auto"/>
              <w:right w:val="single" w:sz="4" w:space="0" w:color="auto"/>
            </w:tcBorders>
          </w:tcPr>
          <w:p w14:paraId="63BAD554"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49,0</w:t>
            </w:r>
          </w:p>
        </w:tc>
        <w:tc>
          <w:tcPr>
            <w:tcW w:w="3684" w:type="dxa"/>
            <w:tcBorders>
              <w:top w:val="single" w:sz="4" w:space="0" w:color="auto"/>
              <w:left w:val="single" w:sz="4" w:space="0" w:color="auto"/>
              <w:bottom w:val="single" w:sz="4" w:space="0" w:color="auto"/>
              <w:right w:val="single" w:sz="4" w:space="0" w:color="auto"/>
            </w:tcBorders>
          </w:tcPr>
          <w:p w14:paraId="1196D1A8"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Ауыр саздақты әлсіз қиыршық тасты тау-аңғарлы ашық қара қоңыр топырақ.</w:t>
            </w:r>
          </w:p>
        </w:tc>
        <w:tc>
          <w:tcPr>
            <w:tcW w:w="2939" w:type="dxa"/>
            <w:tcBorders>
              <w:top w:val="single" w:sz="4" w:space="0" w:color="auto"/>
              <w:left w:val="single" w:sz="4" w:space="0" w:color="auto"/>
              <w:bottom w:val="single" w:sz="4" w:space="0" w:color="auto"/>
              <w:right w:val="single" w:sz="4" w:space="0" w:color="auto"/>
            </w:tcBorders>
          </w:tcPr>
          <w:p w14:paraId="61F5E136"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14:paraId="375A3E77"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60E0AB30"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22</w:t>
            </w:r>
          </w:p>
        </w:tc>
        <w:tc>
          <w:tcPr>
            <w:tcW w:w="2365" w:type="dxa"/>
            <w:tcBorders>
              <w:top w:val="single" w:sz="4" w:space="0" w:color="auto"/>
              <w:left w:val="single" w:sz="4" w:space="0" w:color="auto"/>
              <w:bottom w:val="single" w:sz="4" w:space="0" w:color="auto"/>
              <w:right w:val="single" w:sz="4" w:space="0" w:color="auto"/>
            </w:tcBorders>
            <w:hideMark/>
          </w:tcPr>
          <w:p w14:paraId="26143478"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 xml:space="preserve"> Қақпақ</w:t>
            </w:r>
          </w:p>
        </w:tc>
        <w:tc>
          <w:tcPr>
            <w:tcW w:w="1678" w:type="dxa"/>
            <w:tcBorders>
              <w:top w:val="single" w:sz="4" w:space="0" w:color="auto"/>
              <w:left w:val="single" w:sz="4" w:space="0" w:color="auto"/>
              <w:bottom w:val="single" w:sz="4" w:space="0" w:color="auto"/>
              <w:right w:val="single" w:sz="4" w:space="0" w:color="auto"/>
            </w:tcBorders>
            <w:hideMark/>
          </w:tcPr>
          <w:p w14:paraId="702DA5E0"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жайылым</w:t>
            </w:r>
          </w:p>
        </w:tc>
        <w:tc>
          <w:tcPr>
            <w:tcW w:w="1387" w:type="dxa"/>
            <w:tcBorders>
              <w:top w:val="single" w:sz="4" w:space="0" w:color="auto"/>
              <w:left w:val="single" w:sz="4" w:space="0" w:color="auto"/>
              <w:bottom w:val="single" w:sz="4" w:space="0" w:color="auto"/>
              <w:right w:val="single" w:sz="4" w:space="0" w:color="auto"/>
            </w:tcBorders>
            <w:hideMark/>
          </w:tcPr>
          <w:p w14:paraId="22416AC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35 га</w:t>
            </w:r>
          </w:p>
        </w:tc>
        <w:tc>
          <w:tcPr>
            <w:tcW w:w="1393" w:type="dxa"/>
            <w:tcBorders>
              <w:top w:val="single" w:sz="4" w:space="0" w:color="auto"/>
              <w:left w:val="single" w:sz="4" w:space="0" w:color="auto"/>
              <w:bottom w:val="single" w:sz="4" w:space="0" w:color="auto"/>
              <w:right w:val="single" w:sz="4" w:space="0" w:color="auto"/>
            </w:tcBorders>
            <w:hideMark/>
          </w:tcPr>
          <w:p w14:paraId="42A922A3"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45,0</w:t>
            </w:r>
          </w:p>
        </w:tc>
        <w:tc>
          <w:tcPr>
            <w:tcW w:w="3684" w:type="dxa"/>
            <w:tcBorders>
              <w:top w:val="single" w:sz="4" w:space="0" w:color="auto"/>
              <w:left w:val="single" w:sz="4" w:space="0" w:color="auto"/>
              <w:bottom w:val="single" w:sz="4" w:space="0" w:color="auto"/>
              <w:right w:val="single" w:sz="4" w:space="0" w:color="auto"/>
            </w:tcBorders>
            <w:hideMark/>
          </w:tcPr>
          <w:p w14:paraId="6DA2ADB7"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14EF31E8"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rsidRPr="00DD457B" w14:paraId="4ECA4B6A"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1C1B2304"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23</w:t>
            </w:r>
          </w:p>
        </w:tc>
        <w:tc>
          <w:tcPr>
            <w:tcW w:w="2365" w:type="dxa"/>
            <w:tcBorders>
              <w:top w:val="single" w:sz="4" w:space="0" w:color="auto"/>
              <w:left w:val="single" w:sz="4" w:space="0" w:color="auto"/>
              <w:bottom w:val="single" w:sz="4" w:space="0" w:color="auto"/>
              <w:right w:val="single" w:sz="4" w:space="0" w:color="auto"/>
            </w:tcBorders>
            <w:hideMark/>
          </w:tcPr>
          <w:p w14:paraId="581B046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 xml:space="preserve"> Қақпақ</w:t>
            </w:r>
          </w:p>
        </w:tc>
        <w:tc>
          <w:tcPr>
            <w:tcW w:w="1678" w:type="dxa"/>
            <w:tcBorders>
              <w:top w:val="single" w:sz="4" w:space="0" w:color="auto"/>
              <w:left w:val="single" w:sz="4" w:space="0" w:color="auto"/>
              <w:bottom w:val="single" w:sz="4" w:space="0" w:color="auto"/>
              <w:right w:val="single" w:sz="4" w:space="0" w:color="auto"/>
            </w:tcBorders>
            <w:hideMark/>
          </w:tcPr>
          <w:p w14:paraId="1F83D25C"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1F29D416"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3,2 га</w:t>
            </w:r>
          </w:p>
        </w:tc>
        <w:tc>
          <w:tcPr>
            <w:tcW w:w="1393" w:type="dxa"/>
            <w:tcBorders>
              <w:top w:val="single" w:sz="4" w:space="0" w:color="auto"/>
              <w:left w:val="single" w:sz="4" w:space="0" w:color="auto"/>
              <w:bottom w:val="single" w:sz="4" w:space="0" w:color="auto"/>
              <w:right w:val="single" w:sz="4" w:space="0" w:color="auto"/>
            </w:tcBorders>
            <w:hideMark/>
          </w:tcPr>
          <w:p w14:paraId="22BA2078"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43,0</w:t>
            </w:r>
          </w:p>
        </w:tc>
        <w:tc>
          <w:tcPr>
            <w:tcW w:w="3684" w:type="dxa"/>
            <w:tcBorders>
              <w:top w:val="single" w:sz="4" w:space="0" w:color="auto"/>
              <w:left w:val="single" w:sz="4" w:space="0" w:color="auto"/>
              <w:bottom w:val="single" w:sz="4" w:space="0" w:color="auto"/>
              <w:right w:val="single" w:sz="4" w:space="0" w:color="auto"/>
            </w:tcBorders>
            <w:hideMark/>
          </w:tcPr>
          <w:p w14:paraId="597C5237"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Ауыр саздақты әлсіз қиыршық тасты тау-аңғарлы ашық қара қоңыр топырақ.</w:t>
            </w:r>
          </w:p>
        </w:tc>
        <w:tc>
          <w:tcPr>
            <w:tcW w:w="2939" w:type="dxa"/>
            <w:tcBorders>
              <w:top w:val="single" w:sz="4" w:space="0" w:color="auto"/>
              <w:left w:val="single" w:sz="4" w:space="0" w:color="auto"/>
              <w:bottom w:val="single" w:sz="4" w:space="0" w:color="auto"/>
              <w:right w:val="single" w:sz="4" w:space="0" w:color="auto"/>
            </w:tcBorders>
            <w:hideMark/>
          </w:tcPr>
          <w:p w14:paraId="116AF1C8"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 xml:space="preserve">Мал шаруашылығын дамыту </w:t>
            </w:r>
          </w:p>
        </w:tc>
      </w:tr>
      <w:tr w:rsidR="00A96466" w14:paraId="4ECA697A"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41BBFF78"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24</w:t>
            </w:r>
          </w:p>
        </w:tc>
        <w:tc>
          <w:tcPr>
            <w:tcW w:w="2365" w:type="dxa"/>
            <w:tcBorders>
              <w:top w:val="single" w:sz="4" w:space="0" w:color="auto"/>
              <w:left w:val="single" w:sz="4" w:space="0" w:color="auto"/>
              <w:bottom w:val="single" w:sz="4" w:space="0" w:color="auto"/>
              <w:right w:val="single" w:sz="4" w:space="0" w:color="auto"/>
            </w:tcBorders>
            <w:hideMark/>
          </w:tcPr>
          <w:p w14:paraId="64446FE4"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Қақпақ</w:t>
            </w:r>
          </w:p>
        </w:tc>
        <w:tc>
          <w:tcPr>
            <w:tcW w:w="1678" w:type="dxa"/>
            <w:tcBorders>
              <w:top w:val="single" w:sz="4" w:space="0" w:color="auto"/>
              <w:left w:val="single" w:sz="4" w:space="0" w:color="auto"/>
              <w:bottom w:val="single" w:sz="4" w:space="0" w:color="auto"/>
              <w:right w:val="single" w:sz="4" w:space="0" w:color="auto"/>
            </w:tcBorders>
            <w:hideMark/>
          </w:tcPr>
          <w:p w14:paraId="30855ABE" w14:textId="77777777" w:rsidR="00A96466" w:rsidRDefault="00A96466" w:rsidP="00A96466">
            <w:pPr>
              <w:spacing w:line="240" w:lineRule="auto"/>
              <w:rPr>
                <w:rFonts w:ascii="Times New Roman" w:hAnsi="Times New Roman" w:cs="Times New Roman"/>
                <w:lang w:val="en-US"/>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06F6E77F"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 xml:space="preserve">9,8 га </w:t>
            </w:r>
          </w:p>
        </w:tc>
        <w:tc>
          <w:tcPr>
            <w:tcW w:w="1393" w:type="dxa"/>
            <w:tcBorders>
              <w:top w:val="single" w:sz="4" w:space="0" w:color="auto"/>
              <w:left w:val="single" w:sz="4" w:space="0" w:color="auto"/>
              <w:bottom w:val="single" w:sz="4" w:space="0" w:color="auto"/>
              <w:right w:val="single" w:sz="4" w:space="0" w:color="auto"/>
            </w:tcBorders>
            <w:hideMark/>
          </w:tcPr>
          <w:p w14:paraId="491B96A7"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47,0</w:t>
            </w:r>
          </w:p>
        </w:tc>
        <w:tc>
          <w:tcPr>
            <w:tcW w:w="3684" w:type="dxa"/>
            <w:tcBorders>
              <w:top w:val="single" w:sz="4" w:space="0" w:color="auto"/>
              <w:left w:val="single" w:sz="4" w:space="0" w:color="auto"/>
              <w:bottom w:val="single" w:sz="4" w:space="0" w:color="auto"/>
              <w:right w:val="single" w:sz="4" w:space="0" w:color="auto"/>
            </w:tcBorders>
            <w:hideMark/>
          </w:tcPr>
          <w:p w14:paraId="426F624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Жеңіл саздақты әлсіз қиыршық тасты тау-аңғарлы күңгірт қара қоңыр топырақ.</w:t>
            </w:r>
          </w:p>
        </w:tc>
        <w:tc>
          <w:tcPr>
            <w:tcW w:w="2939" w:type="dxa"/>
            <w:tcBorders>
              <w:top w:val="single" w:sz="4" w:space="0" w:color="auto"/>
              <w:left w:val="single" w:sz="4" w:space="0" w:color="auto"/>
              <w:bottom w:val="single" w:sz="4" w:space="0" w:color="auto"/>
              <w:right w:val="single" w:sz="4" w:space="0" w:color="auto"/>
            </w:tcBorders>
            <w:hideMark/>
          </w:tcPr>
          <w:p w14:paraId="46192C6F"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14:paraId="063DD678"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463D4E47"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25</w:t>
            </w:r>
          </w:p>
        </w:tc>
        <w:tc>
          <w:tcPr>
            <w:tcW w:w="2365" w:type="dxa"/>
            <w:tcBorders>
              <w:top w:val="single" w:sz="4" w:space="0" w:color="auto"/>
              <w:left w:val="single" w:sz="4" w:space="0" w:color="auto"/>
              <w:bottom w:val="single" w:sz="4" w:space="0" w:color="auto"/>
              <w:right w:val="single" w:sz="4" w:space="0" w:color="auto"/>
            </w:tcBorders>
            <w:hideMark/>
          </w:tcPr>
          <w:p w14:paraId="38F0D548"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Қақпақ</w:t>
            </w:r>
          </w:p>
        </w:tc>
        <w:tc>
          <w:tcPr>
            <w:tcW w:w="1678" w:type="dxa"/>
            <w:tcBorders>
              <w:top w:val="single" w:sz="4" w:space="0" w:color="auto"/>
              <w:left w:val="single" w:sz="4" w:space="0" w:color="auto"/>
              <w:bottom w:val="single" w:sz="4" w:space="0" w:color="auto"/>
              <w:right w:val="single" w:sz="4" w:space="0" w:color="auto"/>
            </w:tcBorders>
            <w:hideMark/>
          </w:tcPr>
          <w:p w14:paraId="0A32FCAF"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жайылым</w:t>
            </w:r>
          </w:p>
        </w:tc>
        <w:tc>
          <w:tcPr>
            <w:tcW w:w="1387" w:type="dxa"/>
            <w:tcBorders>
              <w:top w:val="single" w:sz="4" w:space="0" w:color="auto"/>
              <w:left w:val="single" w:sz="4" w:space="0" w:color="auto"/>
              <w:bottom w:val="single" w:sz="4" w:space="0" w:color="auto"/>
              <w:right w:val="single" w:sz="4" w:space="0" w:color="auto"/>
            </w:tcBorders>
            <w:hideMark/>
          </w:tcPr>
          <w:p w14:paraId="61146AA9"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97 га</w:t>
            </w:r>
          </w:p>
        </w:tc>
        <w:tc>
          <w:tcPr>
            <w:tcW w:w="1393" w:type="dxa"/>
            <w:tcBorders>
              <w:top w:val="single" w:sz="4" w:space="0" w:color="auto"/>
              <w:left w:val="single" w:sz="4" w:space="0" w:color="auto"/>
              <w:bottom w:val="single" w:sz="4" w:space="0" w:color="auto"/>
              <w:right w:val="single" w:sz="4" w:space="0" w:color="auto"/>
            </w:tcBorders>
            <w:hideMark/>
          </w:tcPr>
          <w:p w14:paraId="674CD239"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39,0</w:t>
            </w:r>
          </w:p>
        </w:tc>
        <w:tc>
          <w:tcPr>
            <w:tcW w:w="3684" w:type="dxa"/>
            <w:tcBorders>
              <w:top w:val="single" w:sz="4" w:space="0" w:color="auto"/>
              <w:left w:val="single" w:sz="4" w:space="0" w:color="auto"/>
              <w:bottom w:val="single" w:sz="4" w:space="0" w:color="auto"/>
              <w:right w:val="single" w:sz="4" w:space="0" w:color="auto"/>
            </w:tcBorders>
            <w:hideMark/>
          </w:tcPr>
          <w:p w14:paraId="0929C614"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22A099ED"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14:paraId="7ED24263" w14:textId="77777777" w:rsidTr="00DD457B">
        <w:tc>
          <w:tcPr>
            <w:tcW w:w="1114" w:type="dxa"/>
            <w:tcBorders>
              <w:top w:val="single" w:sz="4" w:space="0" w:color="auto"/>
              <w:left w:val="single" w:sz="4" w:space="0" w:color="auto"/>
              <w:bottom w:val="single" w:sz="4" w:space="0" w:color="auto"/>
              <w:right w:val="single" w:sz="4" w:space="0" w:color="auto"/>
            </w:tcBorders>
            <w:hideMark/>
          </w:tcPr>
          <w:p w14:paraId="0D596402"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26</w:t>
            </w:r>
          </w:p>
        </w:tc>
        <w:tc>
          <w:tcPr>
            <w:tcW w:w="2365" w:type="dxa"/>
            <w:tcBorders>
              <w:top w:val="single" w:sz="4" w:space="0" w:color="auto"/>
              <w:left w:val="single" w:sz="4" w:space="0" w:color="auto"/>
              <w:bottom w:val="single" w:sz="4" w:space="0" w:color="auto"/>
              <w:right w:val="single" w:sz="4" w:space="0" w:color="auto"/>
            </w:tcBorders>
            <w:hideMark/>
          </w:tcPr>
          <w:p w14:paraId="395E4CDC"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Қақпақ</w:t>
            </w:r>
          </w:p>
        </w:tc>
        <w:tc>
          <w:tcPr>
            <w:tcW w:w="1678" w:type="dxa"/>
            <w:tcBorders>
              <w:top w:val="single" w:sz="4" w:space="0" w:color="auto"/>
              <w:left w:val="single" w:sz="4" w:space="0" w:color="auto"/>
              <w:bottom w:val="single" w:sz="4" w:space="0" w:color="auto"/>
              <w:right w:val="single" w:sz="4" w:space="0" w:color="auto"/>
            </w:tcBorders>
            <w:hideMark/>
          </w:tcPr>
          <w:p w14:paraId="71B76D3C"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hideMark/>
          </w:tcPr>
          <w:p w14:paraId="24E6846B"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8,7га</w:t>
            </w:r>
          </w:p>
        </w:tc>
        <w:tc>
          <w:tcPr>
            <w:tcW w:w="1393" w:type="dxa"/>
            <w:tcBorders>
              <w:top w:val="single" w:sz="4" w:space="0" w:color="auto"/>
              <w:left w:val="single" w:sz="4" w:space="0" w:color="auto"/>
              <w:bottom w:val="single" w:sz="4" w:space="0" w:color="auto"/>
              <w:right w:val="single" w:sz="4" w:space="0" w:color="auto"/>
            </w:tcBorders>
            <w:hideMark/>
          </w:tcPr>
          <w:p w14:paraId="3A72CCD2"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78,0</w:t>
            </w:r>
          </w:p>
        </w:tc>
        <w:tc>
          <w:tcPr>
            <w:tcW w:w="3684" w:type="dxa"/>
            <w:tcBorders>
              <w:top w:val="single" w:sz="4" w:space="0" w:color="auto"/>
              <w:left w:val="single" w:sz="4" w:space="0" w:color="auto"/>
              <w:bottom w:val="single" w:sz="4" w:space="0" w:color="auto"/>
              <w:right w:val="single" w:sz="4" w:space="0" w:color="auto"/>
            </w:tcBorders>
            <w:hideMark/>
          </w:tcPr>
          <w:p w14:paraId="612866DC"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hideMark/>
          </w:tcPr>
          <w:p w14:paraId="65FEE634"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rsidRPr="004D77D6" w14:paraId="31F9CFEE" w14:textId="77777777" w:rsidTr="00DD457B">
        <w:tc>
          <w:tcPr>
            <w:tcW w:w="1114" w:type="dxa"/>
            <w:tcBorders>
              <w:top w:val="single" w:sz="4" w:space="0" w:color="auto"/>
              <w:left w:val="single" w:sz="4" w:space="0" w:color="auto"/>
              <w:bottom w:val="single" w:sz="4" w:space="0" w:color="auto"/>
              <w:right w:val="single" w:sz="4" w:space="0" w:color="auto"/>
            </w:tcBorders>
          </w:tcPr>
          <w:p w14:paraId="6349C693"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27</w:t>
            </w:r>
          </w:p>
        </w:tc>
        <w:tc>
          <w:tcPr>
            <w:tcW w:w="2365" w:type="dxa"/>
            <w:tcBorders>
              <w:top w:val="single" w:sz="4" w:space="0" w:color="auto"/>
              <w:left w:val="single" w:sz="4" w:space="0" w:color="auto"/>
              <w:bottom w:val="single" w:sz="4" w:space="0" w:color="auto"/>
              <w:right w:val="single" w:sz="4" w:space="0" w:color="auto"/>
            </w:tcBorders>
          </w:tcPr>
          <w:p w14:paraId="2053E3ED"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Сүмбе</w:t>
            </w:r>
          </w:p>
        </w:tc>
        <w:tc>
          <w:tcPr>
            <w:tcW w:w="1678" w:type="dxa"/>
            <w:tcBorders>
              <w:top w:val="single" w:sz="4" w:space="0" w:color="auto"/>
              <w:left w:val="single" w:sz="4" w:space="0" w:color="auto"/>
              <w:bottom w:val="single" w:sz="4" w:space="0" w:color="auto"/>
              <w:right w:val="single" w:sz="4" w:space="0" w:color="auto"/>
            </w:tcBorders>
          </w:tcPr>
          <w:p w14:paraId="4D5BAB80"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жайылым</w:t>
            </w:r>
          </w:p>
        </w:tc>
        <w:tc>
          <w:tcPr>
            <w:tcW w:w="1387" w:type="dxa"/>
            <w:tcBorders>
              <w:top w:val="single" w:sz="4" w:space="0" w:color="auto"/>
              <w:left w:val="single" w:sz="4" w:space="0" w:color="auto"/>
              <w:bottom w:val="single" w:sz="4" w:space="0" w:color="auto"/>
              <w:right w:val="single" w:sz="4" w:space="0" w:color="auto"/>
            </w:tcBorders>
          </w:tcPr>
          <w:p w14:paraId="50CF3460"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100 га</w:t>
            </w:r>
          </w:p>
        </w:tc>
        <w:tc>
          <w:tcPr>
            <w:tcW w:w="1393" w:type="dxa"/>
            <w:tcBorders>
              <w:top w:val="single" w:sz="4" w:space="0" w:color="auto"/>
              <w:left w:val="single" w:sz="4" w:space="0" w:color="auto"/>
              <w:bottom w:val="single" w:sz="4" w:space="0" w:color="auto"/>
              <w:right w:val="single" w:sz="4" w:space="0" w:color="auto"/>
            </w:tcBorders>
          </w:tcPr>
          <w:p w14:paraId="38192FC7"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38,0</w:t>
            </w:r>
          </w:p>
        </w:tc>
        <w:tc>
          <w:tcPr>
            <w:tcW w:w="3684" w:type="dxa"/>
            <w:tcBorders>
              <w:top w:val="single" w:sz="4" w:space="0" w:color="auto"/>
              <w:left w:val="single" w:sz="4" w:space="0" w:color="auto"/>
              <w:bottom w:val="single" w:sz="4" w:space="0" w:color="auto"/>
              <w:right w:val="single" w:sz="4" w:space="0" w:color="auto"/>
            </w:tcBorders>
          </w:tcPr>
          <w:p w14:paraId="394AA429"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Ауыр саздақты әлсіз қиыршық тасты тау-аңғарлы ашық қара қоңыр топырақ.</w:t>
            </w:r>
          </w:p>
        </w:tc>
        <w:tc>
          <w:tcPr>
            <w:tcW w:w="2939" w:type="dxa"/>
            <w:tcBorders>
              <w:top w:val="single" w:sz="4" w:space="0" w:color="auto"/>
              <w:left w:val="single" w:sz="4" w:space="0" w:color="auto"/>
              <w:bottom w:val="single" w:sz="4" w:space="0" w:color="auto"/>
              <w:right w:val="single" w:sz="4" w:space="0" w:color="auto"/>
            </w:tcBorders>
          </w:tcPr>
          <w:p w14:paraId="7F887B94"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rsidRPr="004D77D6" w14:paraId="4B5C18E6" w14:textId="77777777" w:rsidTr="00DD457B">
        <w:tc>
          <w:tcPr>
            <w:tcW w:w="1114" w:type="dxa"/>
            <w:tcBorders>
              <w:top w:val="single" w:sz="4" w:space="0" w:color="auto"/>
              <w:left w:val="single" w:sz="4" w:space="0" w:color="auto"/>
              <w:bottom w:val="single" w:sz="4" w:space="0" w:color="auto"/>
              <w:right w:val="single" w:sz="4" w:space="0" w:color="auto"/>
            </w:tcBorders>
          </w:tcPr>
          <w:p w14:paraId="57AABE58"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28</w:t>
            </w:r>
          </w:p>
        </w:tc>
        <w:tc>
          <w:tcPr>
            <w:tcW w:w="2365" w:type="dxa"/>
            <w:tcBorders>
              <w:top w:val="single" w:sz="4" w:space="0" w:color="auto"/>
              <w:left w:val="single" w:sz="4" w:space="0" w:color="auto"/>
              <w:bottom w:val="single" w:sz="4" w:space="0" w:color="auto"/>
              <w:right w:val="single" w:sz="4" w:space="0" w:color="auto"/>
            </w:tcBorders>
          </w:tcPr>
          <w:p w14:paraId="4C550A7D"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Сүмбе</w:t>
            </w:r>
          </w:p>
        </w:tc>
        <w:tc>
          <w:tcPr>
            <w:tcW w:w="1678" w:type="dxa"/>
            <w:tcBorders>
              <w:top w:val="single" w:sz="4" w:space="0" w:color="auto"/>
              <w:left w:val="single" w:sz="4" w:space="0" w:color="auto"/>
              <w:bottom w:val="single" w:sz="4" w:space="0" w:color="auto"/>
              <w:right w:val="single" w:sz="4" w:space="0" w:color="auto"/>
            </w:tcBorders>
          </w:tcPr>
          <w:p w14:paraId="7580330D"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tcPr>
          <w:p w14:paraId="52336B2A"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23 га</w:t>
            </w:r>
          </w:p>
        </w:tc>
        <w:tc>
          <w:tcPr>
            <w:tcW w:w="1393" w:type="dxa"/>
            <w:tcBorders>
              <w:top w:val="single" w:sz="4" w:space="0" w:color="auto"/>
              <w:left w:val="single" w:sz="4" w:space="0" w:color="auto"/>
              <w:bottom w:val="single" w:sz="4" w:space="0" w:color="auto"/>
              <w:right w:val="single" w:sz="4" w:space="0" w:color="auto"/>
            </w:tcBorders>
          </w:tcPr>
          <w:p w14:paraId="19A30466"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43,0</w:t>
            </w:r>
          </w:p>
        </w:tc>
        <w:tc>
          <w:tcPr>
            <w:tcW w:w="3684" w:type="dxa"/>
            <w:tcBorders>
              <w:top w:val="single" w:sz="4" w:space="0" w:color="auto"/>
              <w:left w:val="single" w:sz="4" w:space="0" w:color="auto"/>
              <w:bottom w:val="single" w:sz="4" w:space="0" w:color="auto"/>
              <w:right w:val="single" w:sz="4" w:space="0" w:color="auto"/>
            </w:tcBorders>
          </w:tcPr>
          <w:p w14:paraId="1DEC843D"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Жеңіл саздақты әлсіз қиыршық тасты тау-аңғарлы күңгірт қара қоңыр топырақ.</w:t>
            </w:r>
          </w:p>
        </w:tc>
        <w:tc>
          <w:tcPr>
            <w:tcW w:w="2939" w:type="dxa"/>
            <w:tcBorders>
              <w:top w:val="single" w:sz="4" w:space="0" w:color="auto"/>
              <w:left w:val="single" w:sz="4" w:space="0" w:color="auto"/>
              <w:bottom w:val="single" w:sz="4" w:space="0" w:color="auto"/>
              <w:right w:val="single" w:sz="4" w:space="0" w:color="auto"/>
            </w:tcBorders>
          </w:tcPr>
          <w:p w14:paraId="1599E11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rsidRPr="004D77D6" w14:paraId="4E3844FE" w14:textId="77777777" w:rsidTr="00DD457B">
        <w:tc>
          <w:tcPr>
            <w:tcW w:w="1114" w:type="dxa"/>
            <w:tcBorders>
              <w:top w:val="single" w:sz="4" w:space="0" w:color="auto"/>
              <w:left w:val="single" w:sz="4" w:space="0" w:color="auto"/>
              <w:bottom w:val="single" w:sz="4" w:space="0" w:color="auto"/>
              <w:right w:val="single" w:sz="4" w:space="0" w:color="auto"/>
            </w:tcBorders>
          </w:tcPr>
          <w:p w14:paraId="27341396"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29</w:t>
            </w:r>
          </w:p>
        </w:tc>
        <w:tc>
          <w:tcPr>
            <w:tcW w:w="2365" w:type="dxa"/>
            <w:tcBorders>
              <w:top w:val="single" w:sz="4" w:space="0" w:color="auto"/>
              <w:left w:val="single" w:sz="4" w:space="0" w:color="auto"/>
              <w:bottom w:val="single" w:sz="4" w:space="0" w:color="auto"/>
              <w:right w:val="single" w:sz="4" w:space="0" w:color="auto"/>
            </w:tcBorders>
          </w:tcPr>
          <w:p w14:paraId="13E027C7" w14:textId="77777777" w:rsidR="00A96466" w:rsidRDefault="0030715B" w:rsidP="00A96466">
            <w:pPr>
              <w:spacing w:line="240" w:lineRule="auto"/>
              <w:rPr>
                <w:rFonts w:ascii="Times New Roman" w:hAnsi="Times New Roman" w:cs="Times New Roman"/>
                <w:lang w:val="kk-KZ"/>
              </w:rPr>
            </w:pPr>
            <w:r>
              <w:rPr>
                <w:rFonts w:ascii="Times New Roman" w:hAnsi="Times New Roman" w:cs="Times New Roman"/>
                <w:lang w:val="kk-KZ"/>
              </w:rPr>
              <w:t>Жамбыл</w:t>
            </w:r>
          </w:p>
        </w:tc>
        <w:tc>
          <w:tcPr>
            <w:tcW w:w="1678" w:type="dxa"/>
            <w:tcBorders>
              <w:top w:val="single" w:sz="4" w:space="0" w:color="auto"/>
              <w:left w:val="single" w:sz="4" w:space="0" w:color="auto"/>
              <w:bottom w:val="single" w:sz="4" w:space="0" w:color="auto"/>
              <w:right w:val="single" w:sz="4" w:space="0" w:color="auto"/>
            </w:tcBorders>
          </w:tcPr>
          <w:p w14:paraId="1962BF4F"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tcPr>
          <w:p w14:paraId="7C51EE25"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 га</w:t>
            </w:r>
          </w:p>
        </w:tc>
        <w:tc>
          <w:tcPr>
            <w:tcW w:w="1393" w:type="dxa"/>
            <w:tcBorders>
              <w:top w:val="single" w:sz="4" w:space="0" w:color="auto"/>
              <w:left w:val="single" w:sz="4" w:space="0" w:color="auto"/>
              <w:bottom w:val="single" w:sz="4" w:space="0" w:color="auto"/>
              <w:right w:val="single" w:sz="4" w:space="0" w:color="auto"/>
            </w:tcBorders>
          </w:tcPr>
          <w:p w14:paraId="6E2A0756"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74,0</w:t>
            </w:r>
          </w:p>
        </w:tc>
        <w:tc>
          <w:tcPr>
            <w:tcW w:w="3684" w:type="dxa"/>
            <w:tcBorders>
              <w:top w:val="single" w:sz="4" w:space="0" w:color="auto"/>
              <w:left w:val="single" w:sz="4" w:space="0" w:color="auto"/>
              <w:bottom w:val="single" w:sz="4" w:space="0" w:color="auto"/>
              <w:right w:val="single" w:sz="4" w:space="0" w:color="auto"/>
            </w:tcBorders>
          </w:tcPr>
          <w:p w14:paraId="5D685EDC"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Орташа аз жетілген орташа қиыршықтасты күңгірт қара топырақ.</w:t>
            </w:r>
          </w:p>
        </w:tc>
        <w:tc>
          <w:tcPr>
            <w:tcW w:w="2939" w:type="dxa"/>
            <w:tcBorders>
              <w:top w:val="single" w:sz="4" w:space="0" w:color="auto"/>
              <w:left w:val="single" w:sz="4" w:space="0" w:color="auto"/>
              <w:bottom w:val="single" w:sz="4" w:space="0" w:color="auto"/>
              <w:right w:val="single" w:sz="4" w:space="0" w:color="auto"/>
            </w:tcBorders>
          </w:tcPr>
          <w:p w14:paraId="080BF810"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r w:rsidR="00A96466" w:rsidRPr="004D77D6" w14:paraId="292248DE" w14:textId="77777777" w:rsidTr="00DD457B">
        <w:tc>
          <w:tcPr>
            <w:tcW w:w="1114" w:type="dxa"/>
            <w:tcBorders>
              <w:top w:val="single" w:sz="4" w:space="0" w:color="auto"/>
              <w:left w:val="single" w:sz="4" w:space="0" w:color="auto"/>
              <w:bottom w:val="single" w:sz="4" w:space="0" w:color="auto"/>
              <w:right w:val="single" w:sz="4" w:space="0" w:color="auto"/>
            </w:tcBorders>
          </w:tcPr>
          <w:p w14:paraId="5FBBB38A" w14:textId="77777777" w:rsidR="00A96466" w:rsidRDefault="008A062F" w:rsidP="00A96466">
            <w:pPr>
              <w:spacing w:line="240" w:lineRule="auto"/>
              <w:rPr>
                <w:rFonts w:ascii="Times New Roman" w:hAnsi="Times New Roman" w:cs="Times New Roman"/>
                <w:lang w:val="kk-KZ"/>
              </w:rPr>
            </w:pPr>
            <w:r>
              <w:rPr>
                <w:rFonts w:ascii="Times New Roman" w:hAnsi="Times New Roman" w:cs="Times New Roman"/>
                <w:lang w:val="kk-KZ"/>
              </w:rPr>
              <w:t>30</w:t>
            </w:r>
          </w:p>
        </w:tc>
        <w:tc>
          <w:tcPr>
            <w:tcW w:w="2365" w:type="dxa"/>
            <w:tcBorders>
              <w:top w:val="single" w:sz="4" w:space="0" w:color="auto"/>
              <w:left w:val="single" w:sz="4" w:space="0" w:color="auto"/>
              <w:bottom w:val="single" w:sz="4" w:space="0" w:color="auto"/>
              <w:right w:val="single" w:sz="4" w:space="0" w:color="auto"/>
            </w:tcBorders>
          </w:tcPr>
          <w:p w14:paraId="3EE3AB38" w14:textId="77777777" w:rsidR="00A96466" w:rsidRDefault="0030715B" w:rsidP="00A96466">
            <w:pPr>
              <w:spacing w:line="240" w:lineRule="auto"/>
              <w:rPr>
                <w:rFonts w:ascii="Times New Roman" w:hAnsi="Times New Roman" w:cs="Times New Roman"/>
                <w:lang w:val="kk-KZ"/>
              </w:rPr>
            </w:pPr>
            <w:r>
              <w:rPr>
                <w:rFonts w:ascii="Times New Roman" w:hAnsi="Times New Roman" w:cs="Times New Roman"/>
                <w:lang w:val="kk-KZ"/>
              </w:rPr>
              <w:t>Жамбыл</w:t>
            </w:r>
          </w:p>
        </w:tc>
        <w:tc>
          <w:tcPr>
            <w:tcW w:w="1678" w:type="dxa"/>
            <w:tcBorders>
              <w:top w:val="single" w:sz="4" w:space="0" w:color="auto"/>
              <w:left w:val="single" w:sz="4" w:space="0" w:color="auto"/>
              <w:bottom w:val="single" w:sz="4" w:space="0" w:color="auto"/>
              <w:right w:val="single" w:sz="4" w:space="0" w:color="auto"/>
            </w:tcBorders>
          </w:tcPr>
          <w:p w14:paraId="3F2C6760"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егістік</w:t>
            </w:r>
          </w:p>
        </w:tc>
        <w:tc>
          <w:tcPr>
            <w:tcW w:w="1387" w:type="dxa"/>
            <w:tcBorders>
              <w:top w:val="single" w:sz="4" w:space="0" w:color="auto"/>
              <w:left w:val="single" w:sz="4" w:space="0" w:color="auto"/>
              <w:bottom w:val="single" w:sz="4" w:space="0" w:color="auto"/>
              <w:right w:val="single" w:sz="4" w:space="0" w:color="auto"/>
            </w:tcBorders>
          </w:tcPr>
          <w:p w14:paraId="25869429"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1 га</w:t>
            </w:r>
          </w:p>
        </w:tc>
        <w:tc>
          <w:tcPr>
            <w:tcW w:w="1393" w:type="dxa"/>
            <w:tcBorders>
              <w:top w:val="single" w:sz="4" w:space="0" w:color="auto"/>
              <w:left w:val="single" w:sz="4" w:space="0" w:color="auto"/>
              <w:bottom w:val="single" w:sz="4" w:space="0" w:color="auto"/>
              <w:right w:val="single" w:sz="4" w:space="0" w:color="auto"/>
            </w:tcBorders>
          </w:tcPr>
          <w:p w14:paraId="36EEAAE8"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87,0</w:t>
            </w:r>
          </w:p>
        </w:tc>
        <w:tc>
          <w:tcPr>
            <w:tcW w:w="3684" w:type="dxa"/>
            <w:tcBorders>
              <w:top w:val="single" w:sz="4" w:space="0" w:color="auto"/>
              <w:left w:val="single" w:sz="4" w:space="0" w:color="auto"/>
              <w:bottom w:val="single" w:sz="4" w:space="0" w:color="auto"/>
              <w:right w:val="single" w:sz="4" w:space="0" w:color="auto"/>
            </w:tcBorders>
          </w:tcPr>
          <w:p w14:paraId="7D1F6117"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Ауыр саздақты әлсіз қиыршық тасты тау-аңғарлы ашық қара қоңыр топырақ.</w:t>
            </w:r>
          </w:p>
        </w:tc>
        <w:tc>
          <w:tcPr>
            <w:tcW w:w="2939" w:type="dxa"/>
            <w:tcBorders>
              <w:top w:val="single" w:sz="4" w:space="0" w:color="auto"/>
              <w:left w:val="single" w:sz="4" w:space="0" w:color="auto"/>
              <w:bottom w:val="single" w:sz="4" w:space="0" w:color="auto"/>
              <w:right w:val="single" w:sz="4" w:space="0" w:color="auto"/>
            </w:tcBorders>
          </w:tcPr>
          <w:p w14:paraId="37DCB541" w14:textId="77777777" w:rsidR="00A96466" w:rsidRDefault="00A96466" w:rsidP="00A96466">
            <w:pPr>
              <w:spacing w:line="240" w:lineRule="auto"/>
              <w:rPr>
                <w:rFonts w:ascii="Times New Roman" w:hAnsi="Times New Roman" w:cs="Times New Roman"/>
                <w:lang w:val="kk-KZ"/>
              </w:rPr>
            </w:pPr>
            <w:r>
              <w:rPr>
                <w:rFonts w:ascii="Times New Roman" w:hAnsi="Times New Roman" w:cs="Times New Roman"/>
                <w:lang w:val="kk-KZ"/>
              </w:rPr>
              <w:t>Мал шаруашылығын дамыту</w:t>
            </w:r>
          </w:p>
        </w:tc>
      </w:tr>
    </w:tbl>
    <w:p w14:paraId="235246B7" w14:textId="77777777" w:rsidR="00DD457B" w:rsidRDefault="00DD457B" w:rsidP="00DD457B">
      <w:pPr>
        <w:rPr>
          <w:rFonts w:ascii="Times New Roman" w:hAnsi="Times New Roman" w:cs="Times New Roman"/>
          <w:lang w:val="kk-KZ"/>
        </w:rPr>
      </w:pPr>
    </w:p>
    <w:p w14:paraId="266F9AB2" w14:textId="77777777" w:rsidR="00A7396F" w:rsidRPr="00AB132F" w:rsidRDefault="00A7396F" w:rsidP="00A7396F">
      <w:pPr>
        <w:spacing w:after="0" w:line="240" w:lineRule="auto"/>
        <w:ind w:firstLine="708"/>
        <w:jc w:val="both"/>
        <w:rPr>
          <w:rFonts w:ascii="Times New Roman" w:eastAsia="Times New Roman" w:hAnsi="Times New Roman" w:cs="Times New Roman"/>
          <w:sz w:val="28"/>
          <w:szCs w:val="28"/>
          <w:lang w:val="kk-KZ" w:eastAsia="ru-RU"/>
        </w:rPr>
      </w:pPr>
      <w:r w:rsidRPr="00AB132F">
        <w:rPr>
          <w:rFonts w:ascii="Times New Roman" w:eastAsia="Times New Roman" w:hAnsi="Times New Roman" w:cs="Times New Roman"/>
          <w:sz w:val="28"/>
          <w:szCs w:val="28"/>
          <w:lang w:val="kk-KZ" w:eastAsia="ru-RU"/>
        </w:rPr>
        <w:t>Конкурсқа қатысу үшін Қазақстан Республикасы Жер кодексінің 43-1 бабында және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w:t>
      </w:r>
      <w:r w:rsidRPr="00AB132F">
        <w:rPr>
          <w:rFonts w:ascii="Times New Roman" w:eastAsia="Times New Roman" w:hAnsi="Times New Roman" w:cs="Times New Roman"/>
          <w:sz w:val="28"/>
          <w:szCs w:val="28"/>
          <w:lang w:val="kk-KZ" w:eastAsia="ru-RU"/>
        </w:rPr>
        <w:lastRenderedPageBreak/>
        <w:t xml:space="preserve">Министрінің орынбасары Қазақстан Республикасы Ауыл шаруашылығы министрінің 2018 жылғы 20 желтоқсандағы № 518 бұйрығында және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Қазақстан Республикасы Ауыл шаруашылығы министрінің 2018 жылғы 20 желтоқсандағы №518 бұйрығына өзгерістер енгізу туралы 2019 жылғы 1 тамыздағы №281 бұйрығында көрсетілген талаптарға сай келетін ауыл шаруашылығымен айналысатын барлық тұлғалар жіберіледі. </w:t>
      </w:r>
    </w:p>
    <w:p w14:paraId="228E6BB1" w14:textId="77777777" w:rsidR="00A7396F" w:rsidRPr="00AB132F" w:rsidRDefault="00A7396F" w:rsidP="00A7396F">
      <w:pPr>
        <w:spacing w:after="0" w:line="240" w:lineRule="auto"/>
        <w:ind w:firstLine="708"/>
        <w:jc w:val="both"/>
        <w:rPr>
          <w:rFonts w:ascii="Times New Roman" w:eastAsia="Times New Roman" w:hAnsi="Times New Roman" w:cs="Times New Roman"/>
          <w:sz w:val="28"/>
          <w:szCs w:val="28"/>
          <w:lang w:val="kk-KZ" w:eastAsia="ru-RU"/>
        </w:rPr>
      </w:pPr>
      <w:r w:rsidRPr="00AB132F">
        <w:rPr>
          <w:rFonts w:ascii="Times New Roman" w:eastAsia="Times New Roman" w:hAnsi="Times New Roman" w:cs="Times New Roman"/>
          <w:sz w:val="28"/>
          <w:szCs w:val="28"/>
          <w:lang w:val="kk-KZ" w:eastAsia="ru-RU"/>
        </w:rPr>
        <w:t xml:space="preserve">Сонымен қатар,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 </w:t>
      </w:r>
    </w:p>
    <w:p w14:paraId="4CC634A6" w14:textId="77777777" w:rsidR="00A7396F" w:rsidRPr="00AB132F" w:rsidRDefault="00A7396F" w:rsidP="00A7396F">
      <w:pPr>
        <w:spacing w:after="0" w:line="240" w:lineRule="auto"/>
        <w:ind w:firstLine="708"/>
        <w:jc w:val="both"/>
        <w:rPr>
          <w:rFonts w:ascii="Times New Roman" w:eastAsia="Times New Roman" w:hAnsi="Times New Roman" w:cs="Times New Roman"/>
          <w:sz w:val="28"/>
          <w:szCs w:val="28"/>
          <w:lang w:val="kk-KZ" w:eastAsia="ru-RU"/>
        </w:rPr>
      </w:pPr>
      <w:r w:rsidRPr="00AB132F">
        <w:rPr>
          <w:rFonts w:ascii="Times New Roman" w:eastAsia="Times New Roman" w:hAnsi="Times New Roman" w:cs="Times New Roman"/>
          <w:sz w:val="28"/>
          <w:szCs w:val="28"/>
          <w:lang w:val="kk-KZ" w:eastAsia="ru-RU"/>
        </w:rPr>
        <w:t>Қазақстан Республикасының мемлекеттік емес заңды тұлғалары үшін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берушінің–заңды тұлғаның басшыларымен қатысушылары немесе акционерлері туралы мәліметтер, өтінім берушінің үлестес тұлғалары туралы мәліметтер; Жеке тұлғалар үшін–өтінім берушінің тегі, аты және әкесінің аты (жеке куәлігін), тұрғылықты жері, азаматтығы, жеке сәйкестендіру нөмірі, өтінім берушінің жеке куәлігін куәландыратын құжат туралы мәліметтер; өтінім беруші үміттеніп отырған жер учаскесінің орналасқан жері; конкурстық ұсыныс; өтінім беруші шаруа немесе фермер қожалығын, ауыл шаруашылығы өндірісін жүргізу үшін уақытша өтеулі жер пайдалану (жалға</w:t>
      </w:r>
      <w:r w:rsidRPr="00F66E9B">
        <w:rPr>
          <w:rFonts w:ascii="Times New Roman" w:eastAsia="Times New Roman" w:hAnsi="Times New Roman" w:cs="Times New Roman"/>
          <w:sz w:val="28"/>
          <w:szCs w:val="28"/>
          <w:lang w:val="kk-KZ" w:eastAsia="ru-RU"/>
        </w:rPr>
        <w:t xml:space="preserve"> </w:t>
      </w:r>
      <w:r w:rsidRPr="00AB132F">
        <w:rPr>
          <w:rFonts w:ascii="Times New Roman" w:eastAsia="Times New Roman" w:hAnsi="Times New Roman" w:cs="Times New Roman"/>
          <w:sz w:val="28"/>
          <w:szCs w:val="28"/>
          <w:lang w:val="kk-KZ" w:eastAsia="ru-RU"/>
        </w:rPr>
        <w:t xml:space="preserve">алу) құқығын беру жөніндегі конкурстың жеңімпазы болып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 үш жұмыс күні ішінде көрсетілген шартты жасасу жөніндегі міндеттеме қамтылуға тиіс.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рәсімделген сенімхаттың негізінде ұсына алады. </w:t>
      </w:r>
    </w:p>
    <w:p w14:paraId="6ADEABDA" w14:textId="77777777" w:rsidR="00A7396F" w:rsidRPr="00AB132F" w:rsidRDefault="00A7396F" w:rsidP="00A7396F">
      <w:pPr>
        <w:spacing w:after="0" w:line="240" w:lineRule="auto"/>
        <w:ind w:firstLine="708"/>
        <w:jc w:val="both"/>
        <w:rPr>
          <w:rFonts w:ascii="Times New Roman" w:eastAsia="Times New Roman" w:hAnsi="Times New Roman" w:cs="Times New Roman"/>
          <w:sz w:val="28"/>
          <w:szCs w:val="28"/>
          <w:lang w:val="kk-KZ" w:eastAsia="ru-RU"/>
        </w:rPr>
      </w:pPr>
      <w:r w:rsidRPr="00AB132F">
        <w:rPr>
          <w:rFonts w:ascii="Times New Roman" w:eastAsia="Times New Roman" w:hAnsi="Times New Roman" w:cs="Times New Roman"/>
          <w:sz w:val="28"/>
          <w:szCs w:val="28"/>
          <w:lang w:val="kk-KZ" w:eastAsia="ru-RU"/>
        </w:rPr>
        <w:t xml:space="preserve">Конкурстық ұсыныста: 1) 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 2) Шаруашылықішілік жерге орналастыру жобасын жасау және игеру, ауыл шаруашылығы инфрақұрылымын дамыту жөніндегі іс-шараларды орындау; 3) Ауыл шаруашылығы мақсатындағы жерді ұтымды пайдалану қағидаларын қоса алғанда, Қазақстан Республикасы жер заңнамасының талаптарын орындау, өңірдің </w:t>
      </w:r>
      <w:r w:rsidRPr="00AB132F">
        <w:rPr>
          <w:rFonts w:ascii="Times New Roman" w:eastAsia="Times New Roman" w:hAnsi="Times New Roman" w:cs="Times New Roman"/>
          <w:sz w:val="28"/>
          <w:szCs w:val="28"/>
          <w:lang w:val="kk-KZ" w:eastAsia="ru-RU"/>
        </w:rPr>
        <w:lastRenderedPageBreak/>
        <w:t xml:space="preserve">мамандануына сәйкес ауыл шаруашылығы дақылдарының егіс алаңдары құрылымын әр тарап 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 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–қатысушының қолымен және заңды тұлғалар үшін –бірінші басшының (немесе сенімді өкіл) қолымен және мөрімен (бар болса) куәландырылады. 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 </w:t>
      </w:r>
    </w:p>
    <w:p w14:paraId="7B73CB71" w14:textId="77777777" w:rsidR="00A7396F" w:rsidRPr="00AB132F" w:rsidRDefault="00A7396F" w:rsidP="00A7396F">
      <w:pPr>
        <w:spacing w:after="0" w:line="276" w:lineRule="auto"/>
        <w:ind w:firstLine="708"/>
        <w:jc w:val="both"/>
        <w:rPr>
          <w:rFonts w:ascii="Times New Roman" w:eastAsia="Times New Roman" w:hAnsi="Times New Roman" w:cs="Times New Roman"/>
          <w:sz w:val="28"/>
          <w:szCs w:val="28"/>
          <w:lang w:val="kk-KZ" w:eastAsia="ru-RU"/>
        </w:rPr>
      </w:pPr>
      <w:r w:rsidRPr="00AB132F">
        <w:rPr>
          <w:rFonts w:ascii="Times New Roman" w:eastAsia="Times New Roman" w:hAnsi="Times New Roman" w:cs="Times New Roman"/>
          <w:sz w:val="28"/>
          <w:szCs w:val="28"/>
          <w:lang w:val="kk-KZ" w:eastAsia="ru-RU"/>
        </w:rPr>
        <w:t xml:space="preserve">Конкурсқа қатысуға арналған өтінімдерді қабылдау және тіркеу конкурс өткізу туралы хабарлама жарияланған күннен бастап күнтізбелік отыз күн өткен соң </w:t>
      </w:r>
      <w:r>
        <w:rPr>
          <w:rFonts w:ascii="Times New Roman" w:eastAsia="Times New Roman" w:hAnsi="Times New Roman" w:cs="Times New Roman"/>
          <w:b/>
          <w:sz w:val="28"/>
          <w:szCs w:val="28"/>
          <w:lang w:val="kk-KZ" w:eastAsia="ru-RU"/>
        </w:rPr>
        <w:t xml:space="preserve">2026 жылдың   «13» қараша  айынан бастап 2026 жылдың «26»  қараша </w:t>
      </w:r>
      <w:r w:rsidRPr="00AB132F">
        <w:rPr>
          <w:rFonts w:ascii="Times New Roman" w:eastAsia="Times New Roman" w:hAnsi="Times New Roman" w:cs="Times New Roman"/>
          <w:b/>
          <w:sz w:val="28"/>
          <w:szCs w:val="28"/>
          <w:lang w:val="kk-KZ" w:eastAsia="ru-RU"/>
        </w:rPr>
        <w:t xml:space="preserve">аралығында </w:t>
      </w:r>
      <w:r w:rsidRPr="00AB132F">
        <w:rPr>
          <w:rFonts w:ascii="Times New Roman" w:eastAsia="Times New Roman" w:hAnsi="Times New Roman" w:cs="Times New Roman"/>
          <w:sz w:val="28"/>
          <w:szCs w:val="28"/>
          <w:lang w:val="kk-KZ" w:eastAsia="ru-RU"/>
        </w:rPr>
        <w:t xml:space="preserve"> өтінім қабылдау және тіркеу жүргізіледі. </w:t>
      </w:r>
    </w:p>
    <w:p w14:paraId="2450BAFE" w14:textId="5DC64B9C" w:rsidR="00A7396F" w:rsidRPr="00AB132F" w:rsidRDefault="00A7396F" w:rsidP="00A7396F">
      <w:pPr>
        <w:spacing w:after="0" w:line="276" w:lineRule="auto"/>
        <w:ind w:firstLine="708"/>
        <w:jc w:val="both"/>
        <w:rPr>
          <w:rFonts w:ascii="Times New Roman" w:eastAsia="Times New Roman" w:hAnsi="Times New Roman" w:cs="Times New Roman"/>
          <w:sz w:val="28"/>
          <w:szCs w:val="28"/>
          <w:lang w:val="kk-KZ" w:eastAsia="ru-RU"/>
        </w:rPr>
      </w:pPr>
      <w:r w:rsidRPr="00AB132F">
        <w:rPr>
          <w:rFonts w:ascii="Times New Roman" w:eastAsia="Times New Roman" w:hAnsi="Times New Roman" w:cs="Times New Roman"/>
          <w:sz w:val="28"/>
          <w:szCs w:val="28"/>
          <w:lang w:val="kk-KZ" w:eastAsia="ru-RU"/>
        </w:rPr>
        <w:t xml:space="preserve">Конкурсқа қатысу туралы өтінімдерді қабылдау (конкурстық құжаттама) </w:t>
      </w:r>
      <w:r>
        <w:rPr>
          <w:rFonts w:ascii="Times New Roman" w:eastAsia="Times New Roman" w:hAnsi="Times New Roman" w:cs="Times New Roman"/>
          <w:b/>
          <w:sz w:val="28"/>
          <w:szCs w:val="28"/>
          <w:lang w:val="kk-KZ" w:eastAsia="ru-RU"/>
        </w:rPr>
        <w:t>202</w:t>
      </w:r>
      <w:r w:rsidR="00EC6E05">
        <w:rPr>
          <w:rFonts w:ascii="Times New Roman" w:eastAsia="Times New Roman" w:hAnsi="Times New Roman" w:cs="Times New Roman"/>
          <w:b/>
          <w:sz w:val="28"/>
          <w:szCs w:val="28"/>
          <w:lang w:val="kk-KZ" w:eastAsia="ru-RU"/>
        </w:rPr>
        <w:t>6</w:t>
      </w:r>
      <w:r w:rsidRPr="00AB132F">
        <w:rPr>
          <w:rFonts w:ascii="Times New Roman" w:eastAsia="Times New Roman" w:hAnsi="Times New Roman" w:cs="Times New Roman"/>
          <w:b/>
          <w:sz w:val="28"/>
          <w:szCs w:val="28"/>
          <w:lang w:val="kk-KZ" w:eastAsia="ru-RU"/>
        </w:rPr>
        <w:t xml:space="preserve"> жылд</w:t>
      </w:r>
      <w:r>
        <w:rPr>
          <w:rFonts w:ascii="Times New Roman" w:eastAsia="Times New Roman" w:hAnsi="Times New Roman" w:cs="Times New Roman"/>
          <w:b/>
          <w:sz w:val="28"/>
          <w:szCs w:val="28"/>
          <w:lang w:val="kk-KZ" w:eastAsia="ru-RU"/>
        </w:rPr>
        <w:t xml:space="preserve">ың «26» қараша  күні                     </w:t>
      </w:r>
      <w:r w:rsidR="00653E62">
        <w:rPr>
          <w:rFonts w:ascii="Times New Roman" w:eastAsia="Times New Roman" w:hAnsi="Times New Roman" w:cs="Times New Roman"/>
          <w:b/>
          <w:sz w:val="28"/>
          <w:szCs w:val="28"/>
          <w:lang w:val="kk-KZ" w:eastAsia="ru-RU"/>
        </w:rPr>
        <w:t>17</w:t>
      </w:r>
      <w:r w:rsidRPr="00AB132F">
        <w:rPr>
          <w:rFonts w:ascii="Times New Roman" w:eastAsia="Times New Roman" w:hAnsi="Times New Roman" w:cs="Times New Roman"/>
          <w:b/>
          <w:sz w:val="28"/>
          <w:szCs w:val="28"/>
          <w:lang w:val="kk-KZ" w:eastAsia="ru-RU"/>
        </w:rPr>
        <w:t xml:space="preserve"> сағат 30 минутта аяқталады</w:t>
      </w:r>
      <w:r w:rsidRPr="00AB132F">
        <w:rPr>
          <w:rFonts w:ascii="Times New Roman" w:eastAsia="Times New Roman" w:hAnsi="Times New Roman" w:cs="Times New Roman"/>
          <w:sz w:val="28"/>
          <w:szCs w:val="28"/>
          <w:lang w:val="kk-KZ" w:eastAsia="ru-RU"/>
        </w:rPr>
        <w:t xml:space="preserve">. </w:t>
      </w:r>
    </w:p>
    <w:p w14:paraId="48226F60" w14:textId="77777777" w:rsidR="00A7396F" w:rsidRPr="00AB132F" w:rsidRDefault="00A7396F" w:rsidP="00A7396F">
      <w:pPr>
        <w:spacing w:after="0" w:line="240" w:lineRule="auto"/>
        <w:ind w:firstLine="708"/>
        <w:jc w:val="both"/>
        <w:rPr>
          <w:rFonts w:ascii="Times New Roman" w:eastAsia="Times New Roman" w:hAnsi="Times New Roman" w:cs="Times New Roman"/>
          <w:sz w:val="28"/>
          <w:szCs w:val="28"/>
          <w:lang w:val="kk-KZ" w:eastAsia="ru-RU"/>
        </w:rPr>
      </w:pPr>
      <w:r w:rsidRPr="00AB132F">
        <w:rPr>
          <w:rFonts w:ascii="Times New Roman" w:eastAsia="Times New Roman" w:hAnsi="Times New Roman" w:cs="Times New Roman"/>
          <w:sz w:val="28"/>
          <w:szCs w:val="28"/>
          <w:lang w:val="kk-KZ" w:eastAsia="ru-RU"/>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p>
    <w:p w14:paraId="6C178C31" w14:textId="77777777" w:rsidR="00A7396F" w:rsidRPr="00AB132F" w:rsidRDefault="00A7396F" w:rsidP="00A7396F">
      <w:pPr>
        <w:spacing w:after="0" w:line="276" w:lineRule="auto"/>
        <w:ind w:firstLine="708"/>
        <w:jc w:val="both"/>
        <w:rPr>
          <w:rFonts w:ascii="Times New Roman" w:eastAsia="Times New Roman" w:hAnsi="Times New Roman" w:cs="Times New Roman"/>
          <w:b/>
          <w:sz w:val="28"/>
          <w:szCs w:val="28"/>
          <w:lang w:val="kk-KZ"/>
        </w:rPr>
      </w:pPr>
      <w:r w:rsidRPr="00AB132F">
        <w:rPr>
          <w:rFonts w:ascii="Times New Roman" w:eastAsia="Times New Roman" w:hAnsi="Times New Roman" w:cs="Times New Roman"/>
          <w:sz w:val="28"/>
          <w:szCs w:val="28"/>
          <w:lang w:val="kk-KZ"/>
        </w:rPr>
        <w:t xml:space="preserve">Конкурсқа қатысушылардың конверттерін ашу және конкурс қорытындыларын шығару жөніндегі конкурстық комиссияның отырысы </w:t>
      </w:r>
      <w:r>
        <w:rPr>
          <w:rFonts w:ascii="Times New Roman" w:eastAsia="Times New Roman" w:hAnsi="Times New Roman" w:cs="Times New Roman"/>
          <w:b/>
          <w:sz w:val="28"/>
          <w:szCs w:val="28"/>
          <w:lang w:val="kk-KZ"/>
        </w:rPr>
        <w:t>2026 жылы «27» қараша</w:t>
      </w:r>
      <w:r w:rsidRPr="00AB132F">
        <w:rPr>
          <w:rFonts w:ascii="Times New Roman" w:eastAsia="Times New Roman" w:hAnsi="Times New Roman" w:cs="Times New Roman"/>
          <w:b/>
          <w:sz w:val="28"/>
          <w:szCs w:val="28"/>
          <w:lang w:val="kk-KZ"/>
        </w:rPr>
        <w:t xml:space="preserve"> сағат 10-00 де </w:t>
      </w:r>
      <w:r w:rsidRPr="00AB132F">
        <w:rPr>
          <w:rFonts w:ascii="Times New Roman" w:eastAsia="Times New Roman" w:hAnsi="Times New Roman" w:cs="Times New Roman"/>
          <w:sz w:val="28"/>
          <w:szCs w:val="28"/>
          <w:lang w:val="kk-KZ"/>
        </w:rPr>
        <w:t>Райымбек ауданы, Нарынқол ауылы, Райымбек көшесі №22 үй мекен-жайындағы аудан әкімдігінің ғимаратында өткізіледі.</w:t>
      </w:r>
    </w:p>
    <w:p w14:paraId="5E6A173B" w14:textId="77777777" w:rsidR="00A7396F" w:rsidRPr="00AB132F" w:rsidRDefault="00A7396F" w:rsidP="00A7396F">
      <w:pPr>
        <w:spacing w:after="0" w:line="276" w:lineRule="auto"/>
        <w:ind w:firstLine="708"/>
        <w:jc w:val="both"/>
        <w:rPr>
          <w:rFonts w:ascii="Times New Roman" w:eastAsia="Times New Roman" w:hAnsi="Times New Roman" w:cs="Times New Roman"/>
          <w:sz w:val="28"/>
          <w:szCs w:val="28"/>
          <w:lang w:val="kk-KZ" w:eastAsia="ru-RU"/>
        </w:rPr>
      </w:pPr>
      <w:r w:rsidRPr="00AB132F">
        <w:rPr>
          <w:rFonts w:ascii="Times New Roman" w:eastAsia="Times New Roman" w:hAnsi="Times New Roman" w:cs="Times New Roman"/>
          <w:sz w:val="28"/>
          <w:szCs w:val="28"/>
          <w:lang w:val="kk-KZ" w:eastAsia="ru-RU"/>
        </w:rPr>
        <w:t>Ақпарат алу үшін: 8 /72779/ 22008; 21784.</w:t>
      </w:r>
    </w:p>
    <w:p w14:paraId="270A0DC6" w14:textId="77777777" w:rsidR="00A7396F" w:rsidRDefault="00A7396F" w:rsidP="00DD457B">
      <w:pPr>
        <w:rPr>
          <w:rFonts w:ascii="Times New Roman" w:hAnsi="Times New Roman" w:cs="Times New Roman"/>
          <w:lang w:val="kk-KZ"/>
        </w:rPr>
      </w:pPr>
    </w:p>
    <w:p w14:paraId="47BF2884" w14:textId="77777777" w:rsidR="00945534" w:rsidRPr="00DD457B" w:rsidRDefault="00EC6E05">
      <w:pPr>
        <w:rPr>
          <w:rFonts w:ascii="Times New Roman" w:hAnsi="Times New Roman" w:cs="Times New Roman"/>
          <w:sz w:val="28"/>
          <w:szCs w:val="28"/>
        </w:rPr>
      </w:pPr>
    </w:p>
    <w:sectPr w:rsidR="00945534" w:rsidRPr="00DD457B" w:rsidSect="00DD457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D9E"/>
    <w:rsid w:val="00034617"/>
    <w:rsid w:val="00040D9E"/>
    <w:rsid w:val="00092CC0"/>
    <w:rsid w:val="000D5773"/>
    <w:rsid w:val="0024141B"/>
    <w:rsid w:val="0030715B"/>
    <w:rsid w:val="004D77D6"/>
    <w:rsid w:val="005578BF"/>
    <w:rsid w:val="00653E62"/>
    <w:rsid w:val="008A062F"/>
    <w:rsid w:val="00976A1D"/>
    <w:rsid w:val="00A7396F"/>
    <w:rsid w:val="00A91E12"/>
    <w:rsid w:val="00A96466"/>
    <w:rsid w:val="00AD2E6A"/>
    <w:rsid w:val="00B03DB9"/>
    <w:rsid w:val="00BC282A"/>
    <w:rsid w:val="00D71D81"/>
    <w:rsid w:val="00DD457B"/>
    <w:rsid w:val="00EC6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E6D06"/>
  <w15:chartTrackingRefBased/>
  <w15:docId w15:val="{B577E506-BDCE-4D9A-B83C-07A28FE2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457B"/>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D457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33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1444</TotalTime>
  <Pages>5</Pages>
  <Words>1426</Words>
  <Characters>8132</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Ислам Куатбек</cp:lastModifiedBy>
  <cp:revision>12</cp:revision>
  <dcterms:created xsi:type="dcterms:W3CDTF">2026-08-31T10:10:00Z</dcterms:created>
  <dcterms:modified xsi:type="dcterms:W3CDTF">2026-10-05T12:42:00Z</dcterms:modified>
</cp:coreProperties>
</file>