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FEB36" w14:textId="77777777" w:rsidR="00C87E2A" w:rsidRPr="00F1438A" w:rsidRDefault="00C87E2A" w:rsidP="003E1185">
      <w:pPr>
        <w:spacing w:after="0" w:line="240" w:lineRule="auto"/>
        <w:ind w:right="5102"/>
        <w:jc w:val="both"/>
        <w:rPr>
          <w:rFonts w:ascii="Times New Roman" w:hAnsi="Times New Roman"/>
          <w:sz w:val="64"/>
          <w:szCs w:val="64"/>
        </w:rPr>
      </w:pPr>
    </w:p>
    <w:p w14:paraId="044F32F0" w14:textId="77777777" w:rsidR="005C5A4D" w:rsidRPr="00F1438A" w:rsidRDefault="005C5A4D" w:rsidP="003E1185">
      <w:pPr>
        <w:spacing w:after="0" w:line="240" w:lineRule="auto"/>
        <w:ind w:right="5102"/>
        <w:jc w:val="both"/>
        <w:rPr>
          <w:rFonts w:ascii="Times New Roman" w:hAnsi="Times New Roman"/>
          <w:sz w:val="64"/>
          <w:szCs w:val="64"/>
        </w:rPr>
      </w:pPr>
    </w:p>
    <w:p w14:paraId="6D61DD21" w14:textId="77777777" w:rsidR="005C5A4D" w:rsidRPr="00F1438A" w:rsidRDefault="005C5A4D" w:rsidP="003E1185">
      <w:pPr>
        <w:spacing w:after="0" w:line="240" w:lineRule="auto"/>
        <w:ind w:right="5102"/>
        <w:jc w:val="both"/>
        <w:rPr>
          <w:rFonts w:ascii="Times New Roman" w:hAnsi="Times New Roman"/>
          <w:sz w:val="64"/>
          <w:szCs w:val="64"/>
        </w:rPr>
      </w:pPr>
    </w:p>
    <w:p w14:paraId="5E6D20D0" w14:textId="77777777" w:rsidR="006F7A3C" w:rsidRPr="006F7A3C" w:rsidRDefault="006F7A3C" w:rsidP="006F7A3C">
      <w:pPr>
        <w:tabs>
          <w:tab w:val="left" w:pos="7655"/>
        </w:tabs>
        <w:spacing w:after="0" w:line="240" w:lineRule="auto"/>
        <w:rPr>
          <w:rFonts w:ascii="Times New Roman" w:hAnsi="Times New Roman"/>
          <w:color w:val="000000"/>
          <w:sz w:val="28"/>
          <w:szCs w:val="28"/>
          <w:lang w:val="en-US" w:eastAsia="ru-RU"/>
        </w:rPr>
      </w:pPr>
      <w:bookmarkStart w:id="0" w:name="_Hlk194412137"/>
      <w:bookmarkStart w:id="1" w:name="_Hlk194045090"/>
      <w:bookmarkStart w:id="2" w:name="_Hlk193268457"/>
      <w:bookmarkStart w:id="3" w:name="_Hlk191372219"/>
      <w:bookmarkStart w:id="4" w:name="_Hlk189134609"/>
      <w:bookmarkStart w:id="5" w:name="_Hlk186528341"/>
      <w:bookmarkStart w:id="6" w:name="_Hlk186186990"/>
      <w:bookmarkStart w:id="7" w:name="_Hlk186116908"/>
      <w:bookmarkStart w:id="8" w:name="_Hlk185951812"/>
      <w:bookmarkStart w:id="9" w:name="_Hlk185865457"/>
      <w:bookmarkStart w:id="10" w:name="_Hlk178864085"/>
      <w:bookmarkStart w:id="11" w:name="_Hlk206575727"/>
      <w:bookmarkStart w:id="12" w:name="_Hlk210377661"/>
      <w:bookmarkStart w:id="13" w:name="_Hlk222139980"/>
      <w:bookmarkStart w:id="14" w:name="_Hlk238207439"/>
      <w:bookmarkStart w:id="15" w:name="_Hlk240967180"/>
      <w:r w:rsidRPr="006F7A3C">
        <w:rPr>
          <w:rFonts w:ascii="Times New Roman" w:hAnsi="Times New Roman"/>
          <w:sz w:val="28"/>
          <w:szCs w:val="28"/>
        </w:rPr>
        <w:t>2026 жылғы 2</w:t>
      </w:r>
      <w:r w:rsidRPr="006F7A3C">
        <w:rPr>
          <w:rFonts w:ascii="Times New Roman" w:hAnsi="Times New Roman"/>
          <w:sz w:val="28"/>
          <w:szCs w:val="28"/>
          <w:lang w:val="kk-KZ"/>
        </w:rPr>
        <w:t>8 қыркүйек</w:t>
      </w:r>
      <w:r w:rsidRPr="006F7A3C">
        <w:rPr>
          <w:rFonts w:ascii="Times New Roman" w:hAnsi="Times New Roman"/>
          <w:sz w:val="28"/>
          <w:szCs w:val="28"/>
        </w:rPr>
        <w:t xml:space="preserve">       </w:t>
      </w:r>
      <w:r w:rsidRPr="006F7A3C">
        <w:rPr>
          <w:rFonts w:ascii="Times New Roman" w:hAnsi="Times New Roman"/>
          <w:sz w:val="28"/>
          <w:szCs w:val="28"/>
          <w:lang w:val="kk-KZ"/>
        </w:rPr>
        <w:t xml:space="preserve">      </w:t>
      </w:r>
      <w:r w:rsidRPr="006F7A3C">
        <w:rPr>
          <w:rFonts w:ascii="Times New Roman" w:hAnsi="Times New Roman"/>
          <w:sz w:val="28"/>
          <w:szCs w:val="28"/>
        </w:rPr>
        <w:t xml:space="preserve">     </w:t>
      </w:r>
      <w:r w:rsidRPr="006F7A3C">
        <w:rPr>
          <w:rFonts w:ascii="Times New Roman" w:hAnsi="Times New Roman"/>
          <w:sz w:val="28"/>
          <w:szCs w:val="28"/>
          <w:lang w:val="kk-KZ"/>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sidRPr="006F7A3C">
        <w:rPr>
          <w:rFonts w:ascii="Times New Roman" w:hAnsi="Times New Roman"/>
          <w:sz w:val="28"/>
          <w:szCs w:val="28"/>
          <w:lang w:val="kk-KZ"/>
        </w:rPr>
        <w:t>289</w:t>
      </w:r>
      <w:bookmarkEnd w:id="15"/>
    </w:p>
    <w:p w14:paraId="1B90C613" w14:textId="77777777" w:rsidR="005C5A4D" w:rsidRDefault="005C5A4D" w:rsidP="003E1185">
      <w:pPr>
        <w:spacing w:after="0" w:line="240" w:lineRule="auto"/>
        <w:ind w:right="5102"/>
        <w:jc w:val="both"/>
        <w:rPr>
          <w:rFonts w:ascii="Times New Roman" w:hAnsi="Times New Roman"/>
          <w:sz w:val="28"/>
          <w:szCs w:val="28"/>
        </w:rPr>
      </w:pPr>
    </w:p>
    <w:p w14:paraId="1C0B79B5" w14:textId="77777777" w:rsidR="005C5A4D" w:rsidRDefault="005C5A4D" w:rsidP="003E1185">
      <w:pPr>
        <w:spacing w:after="0" w:line="240" w:lineRule="auto"/>
        <w:ind w:right="5102"/>
        <w:jc w:val="both"/>
        <w:rPr>
          <w:rFonts w:ascii="Times New Roman" w:hAnsi="Times New Roman"/>
          <w:sz w:val="28"/>
          <w:szCs w:val="28"/>
        </w:rPr>
      </w:pPr>
    </w:p>
    <w:p w14:paraId="7F48CE12" w14:textId="77777777" w:rsidR="00F1438A" w:rsidRDefault="00F1438A" w:rsidP="003E1185">
      <w:pPr>
        <w:spacing w:after="0" w:line="240" w:lineRule="auto"/>
        <w:ind w:right="5102"/>
        <w:jc w:val="both"/>
        <w:rPr>
          <w:rFonts w:ascii="Times New Roman" w:hAnsi="Times New Roman"/>
          <w:sz w:val="28"/>
          <w:szCs w:val="28"/>
        </w:rPr>
      </w:pPr>
    </w:p>
    <w:p w14:paraId="27168705" w14:textId="77777777" w:rsidR="005C5A4D" w:rsidRPr="00C87E2A" w:rsidRDefault="005C5A4D" w:rsidP="003E1185">
      <w:pPr>
        <w:spacing w:after="0" w:line="240" w:lineRule="auto"/>
        <w:ind w:right="5102"/>
        <w:jc w:val="both"/>
        <w:rPr>
          <w:rFonts w:ascii="Times New Roman" w:hAnsi="Times New Roman"/>
          <w:sz w:val="28"/>
          <w:szCs w:val="28"/>
        </w:rPr>
      </w:pPr>
    </w:p>
    <w:p w14:paraId="264695AC" w14:textId="77777777" w:rsidR="00F1438A" w:rsidRDefault="00FF1C54" w:rsidP="009A2968">
      <w:pPr>
        <w:tabs>
          <w:tab w:val="left" w:pos="709"/>
        </w:tabs>
        <w:spacing w:after="0" w:line="240" w:lineRule="auto"/>
        <w:ind w:right="-1"/>
        <w:jc w:val="center"/>
        <w:rPr>
          <w:rFonts w:ascii="Times New Roman" w:eastAsia="Times New Roman" w:hAnsi="Times New Roman"/>
          <w:b/>
          <w:sz w:val="28"/>
          <w:szCs w:val="24"/>
        </w:rPr>
      </w:pPr>
      <w:bookmarkStart w:id="16" w:name="_Hlk127268601"/>
      <w:bookmarkStart w:id="17" w:name="_Hlk126663726"/>
      <w:bookmarkStart w:id="18" w:name="_Hlk212639696"/>
      <w:r w:rsidRPr="007C3B93">
        <w:rPr>
          <w:rFonts w:ascii="Times New Roman" w:eastAsia="Times New Roman" w:hAnsi="Times New Roman"/>
          <w:b/>
          <w:sz w:val="28"/>
          <w:szCs w:val="24"/>
          <w:lang w:val="kk-KZ"/>
        </w:rPr>
        <w:t>«</w:t>
      </w:r>
      <w:proofErr w:type="spellStart"/>
      <w:r w:rsidRPr="007C3B93">
        <w:rPr>
          <w:rFonts w:ascii="Times New Roman" w:eastAsia="Times New Roman" w:hAnsi="Times New Roman"/>
          <w:b/>
          <w:sz w:val="28"/>
          <w:szCs w:val="24"/>
        </w:rPr>
        <w:t>Қостанай</w:t>
      </w:r>
      <w:proofErr w:type="spellEnd"/>
      <w:r w:rsidRPr="007C3B93">
        <w:rPr>
          <w:rFonts w:ascii="Times New Roman" w:eastAsia="Times New Roman" w:hAnsi="Times New Roman"/>
          <w:b/>
          <w:sz w:val="28"/>
          <w:szCs w:val="24"/>
        </w:rPr>
        <w:t xml:space="preserve"> </w:t>
      </w:r>
      <w:proofErr w:type="spellStart"/>
      <w:r w:rsidRPr="007C3B93">
        <w:rPr>
          <w:rFonts w:ascii="Times New Roman" w:eastAsia="Times New Roman" w:hAnsi="Times New Roman"/>
          <w:b/>
          <w:sz w:val="28"/>
          <w:szCs w:val="24"/>
        </w:rPr>
        <w:t>облысы</w:t>
      </w:r>
      <w:proofErr w:type="spellEnd"/>
      <w:r w:rsidRPr="007C3B93">
        <w:rPr>
          <w:rFonts w:ascii="Times New Roman" w:eastAsia="Times New Roman" w:hAnsi="Times New Roman"/>
          <w:b/>
          <w:sz w:val="28"/>
          <w:szCs w:val="24"/>
        </w:rPr>
        <w:t xml:space="preserve"> </w:t>
      </w:r>
      <w:proofErr w:type="spellStart"/>
      <w:r w:rsidRPr="007C3B93">
        <w:rPr>
          <w:rFonts w:ascii="Times New Roman" w:eastAsia="Times New Roman" w:hAnsi="Times New Roman"/>
          <w:b/>
          <w:sz w:val="28"/>
          <w:szCs w:val="24"/>
        </w:rPr>
        <w:t>әкімдігінің</w:t>
      </w:r>
      <w:proofErr w:type="spellEnd"/>
      <w:r w:rsidRPr="007C3B93">
        <w:rPr>
          <w:rFonts w:ascii="Times New Roman" w:eastAsia="Times New Roman" w:hAnsi="Times New Roman"/>
          <w:b/>
          <w:sz w:val="28"/>
          <w:szCs w:val="24"/>
        </w:rPr>
        <w:t xml:space="preserve"> </w:t>
      </w:r>
      <w:r w:rsidRPr="007C3B93">
        <w:rPr>
          <w:rFonts w:ascii="Times New Roman" w:eastAsia="Times New Roman" w:hAnsi="Times New Roman"/>
          <w:b/>
          <w:sz w:val="28"/>
          <w:szCs w:val="24"/>
          <w:lang w:val="kk-KZ"/>
        </w:rPr>
        <w:t>қ</w:t>
      </w:r>
      <w:proofErr w:type="spellStart"/>
      <w:r w:rsidRPr="007C3B93">
        <w:rPr>
          <w:rFonts w:ascii="Times New Roman" w:eastAsia="Times New Roman" w:hAnsi="Times New Roman"/>
          <w:b/>
          <w:sz w:val="28"/>
          <w:szCs w:val="24"/>
        </w:rPr>
        <w:t>оғамдық</w:t>
      </w:r>
      <w:proofErr w:type="spellEnd"/>
      <w:r w:rsidRPr="007C3B93">
        <w:rPr>
          <w:rFonts w:ascii="Times New Roman" w:eastAsia="Times New Roman" w:hAnsi="Times New Roman"/>
          <w:b/>
          <w:sz w:val="28"/>
          <w:szCs w:val="24"/>
        </w:rPr>
        <w:t xml:space="preserve"> даму </w:t>
      </w:r>
      <w:proofErr w:type="spellStart"/>
      <w:r w:rsidRPr="007C3B93">
        <w:rPr>
          <w:rFonts w:ascii="Times New Roman" w:eastAsia="Times New Roman" w:hAnsi="Times New Roman"/>
          <w:b/>
          <w:sz w:val="28"/>
          <w:szCs w:val="24"/>
        </w:rPr>
        <w:t>басқармасы</w:t>
      </w:r>
      <w:proofErr w:type="spellEnd"/>
      <w:r w:rsidRPr="007C3B93">
        <w:rPr>
          <w:rFonts w:ascii="Times New Roman" w:eastAsia="Times New Roman" w:hAnsi="Times New Roman"/>
          <w:b/>
          <w:sz w:val="28"/>
          <w:szCs w:val="24"/>
          <w:lang w:val="kk-KZ"/>
        </w:rPr>
        <w:t xml:space="preserve">» </w:t>
      </w:r>
      <w:proofErr w:type="spellStart"/>
      <w:r w:rsidRPr="007C3B93">
        <w:rPr>
          <w:rFonts w:ascii="Times New Roman" w:eastAsia="Times New Roman" w:hAnsi="Times New Roman"/>
          <w:b/>
          <w:sz w:val="28"/>
          <w:szCs w:val="24"/>
        </w:rPr>
        <w:t>мемлекеттік</w:t>
      </w:r>
      <w:proofErr w:type="spellEnd"/>
      <w:r w:rsidRPr="007C3B93">
        <w:rPr>
          <w:rFonts w:ascii="Times New Roman" w:eastAsia="Times New Roman" w:hAnsi="Times New Roman"/>
          <w:b/>
          <w:sz w:val="28"/>
          <w:szCs w:val="24"/>
        </w:rPr>
        <w:t xml:space="preserve"> </w:t>
      </w:r>
      <w:proofErr w:type="spellStart"/>
      <w:r w:rsidRPr="007C3B93">
        <w:rPr>
          <w:rFonts w:ascii="Times New Roman" w:eastAsia="Times New Roman" w:hAnsi="Times New Roman"/>
          <w:b/>
          <w:sz w:val="28"/>
          <w:szCs w:val="24"/>
        </w:rPr>
        <w:t>мекемес</w:t>
      </w:r>
      <w:r>
        <w:rPr>
          <w:rFonts w:ascii="Times New Roman" w:eastAsia="Times New Roman" w:hAnsi="Times New Roman"/>
          <w:b/>
          <w:sz w:val="28"/>
          <w:szCs w:val="24"/>
        </w:rPr>
        <w:t>і</w:t>
      </w:r>
      <w:proofErr w:type="spellEnd"/>
      <w:r>
        <w:rPr>
          <w:rFonts w:ascii="Times New Roman" w:eastAsia="Times New Roman" w:hAnsi="Times New Roman"/>
          <w:b/>
          <w:sz w:val="28"/>
          <w:szCs w:val="24"/>
        </w:rPr>
        <w:t xml:space="preserve"> </w:t>
      </w:r>
      <w:proofErr w:type="spellStart"/>
      <w:r>
        <w:rPr>
          <w:rFonts w:ascii="Times New Roman" w:eastAsia="Times New Roman" w:hAnsi="Times New Roman"/>
          <w:b/>
          <w:sz w:val="28"/>
          <w:szCs w:val="24"/>
        </w:rPr>
        <w:t>туралы</w:t>
      </w:r>
      <w:proofErr w:type="spellEnd"/>
      <w:r>
        <w:rPr>
          <w:rFonts w:ascii="Times New Roman" w:eastAsia="Times New Roman" w:hAnsi="Times New Roman"/>
          <w:b/>
          <w:sz w:val="28"/>
          <w:szCs w:val="24"/>
        </w:rPr>
        <w:t xml:space="preserve"> </w:t>
      </w:r>
      <w:proofErr w:type="spellStart"/>
      <w:r>
        <w:rPr>
          <w:rFonts w:ascii="Times New Roman" w:eastAsia="Times New Roman" w:hAnsi="Times New Roman"/>
          <w:b/>
          <w:sz w:val="28"/>
          <w:szCs w:val="24"/>
        </w:rPr>
        <w:t>ережені</w:t>
      </w:r>
      <w:proofErr w:type="spellEnd"/>
      <w:r>
        <w:rPr>
          <w:rFonts w:ascii="Times New Roman" w:eastAsia="Times New Roman" w:hAnsi="Times New Roman"/>
          <w:b/>
          <w:sz w:val="28"/>
          <w:szCs w:val="24"/>
        </w:rPr>
        <w:t xml:space="preserve"> </w:t>
      </w:r>
      <w:proofErr w:type="spellStart"/>
      <w:r>
        <w:rPr>
          <w:rFonts w:ascii="Times New Roman" w:eastAsia="Times New Roman" w:hAnsi="Times New Roman"/>
          <w:b/>
          <w:sz w:val="28"/>
          <w:szCs w:val="24"/>
        </w:rPr>
        <w:t>бекіту</w:t>
      </w:r>
      <w:proofErr w:type="spellEnd"/>
      <w:r>
        <w:rPr>
          <w:rFonts w:ascii="Times New Roman" w:eastAsia="Times New Roman" w:hAnsi="Times New Roman"/>
          <w:b/>
          <w:sz w:val="28"/>
          <w:szCs w:val="24"/>
        </w:rPr>
        <w:t xml:space="preserve"> </w:t>
      </w:r>
      <w:proofErr w:type="spellStart"/>
      <w:r>
        <w:rPr>
          <w:rFonts w:ascii="Times New Roman" w:eastAsia="Times New Roman" w:hAnsi="Times New Roman"/>
          <w:b/>
          <w:sz w:val="28"/>
          <w:szCs w:val="24"/>
        </w:rPr>
        <w:t>туралы</w:t>
      </w:r>
      <w:proofErr w:type="spellEnd"/>
      <w:r>
        <w:rPr>
          <w:rFonts w:ascii="Times New Roman" w:eastAsia="Times New Roman" w:hAnsi="Times New Roman"/>
          <w:b/>
          <w:sz w:val="28"/>
          <w:szCs w:val="24"/>
          <w:lang w:val="kk-KZ"/>
        </w:rPr>
        <w:t xml:space="preserve">» </w:t>
      </w:r>
      <w:proofErr w:type="spellStart"/>
      <w:r w:rsidR="007C3B93" w:rsidRPr="007C3B93">
        <w:rPr>
          <w:rFonts w:ascii="Times New Roman" w:eastAsia="Times New Roman" w:hAnsi="Times New Roman"/>
          <w:b/>
          <w:sz w:val="28"/>
          <w:szCs w:val="24"/>
        </w:rPr>
        <w:t>Қостанай</w:t>
      </w:r>
      <w:proofErr w:type="spellEnd"/>
      <w:r w:rsidR="007C3B93" w:rsidRPr="007C3B93">
        <w:rPr>
          <w:rFonts w:ascii="Times New Roman" w:eastAsia="Times New Roman" w:hAnsi="Times New Roman"/>
          <w:b/>
          <w:sz w:val="28"/>
          <w:szCs w:val="24"/>
        </w:rPr>
        <w:t xml:space="preserve"> </w:t>
      </w:r>
      <w:proofErr w:type="spellStart"/>
      <w:r w:rsidR="007C3B93" w:rsidRPr="007C3B93">
        <w:rPr>
          <w:rFonts w:ascii="Times New Roman" w:eastAsia="Times New Roman" w:hAnsi="Times New Roman"/>
          <w:b/>
          <w:sz w:val="28"/>
          <w:szCs w:val="24"/>
        </w:rPr>
        <w:t>облысы</w:t>
      </w:r>
      <w:proofErr w:type="spellEnd"/>
      <w:r w:rsidR="007C3B93" w:rsidRPr="007C3B93">
        <w:rPr>
          <w:rFonts w:ascii="Times New Roman" w:eastAsia="Times New Roman" w:hAnsi="Times New Roman"/>
          <w:b/>
          <w:sz w:val="28"/>
          <w:szCs w:val="24"/>
        </w:rPr>
        <w:t xml:space="preserve"> </w:t>
      </w:r>
      <w:proofErr w:type="spellStart"/>
      <w:r w:rsidR="007C3B93" w:rsidRPr="007C3B93">
        <w:rPr>
          <w:rFonts w:ascii="Times New Roman" w:eastAsia="Times New Roman" w:hAnsi="Times New Roman"/>
          <w:b/>
          <w:sz w:val="28"/>
          <w:szCs w:val="24"/>
        </w:rPr>
        <w:t>әкімдігінің</w:t>
      </w:r>
      <w:proofErr w:type="spellEnd"/>
    </w:p>
    <w:p w14:paraId="7CE8AC91" w14:textId="77777777" w:rsidR="007C3B93" w:rsidRDefault="007C3B93" w:rsidP="009A2968">
      <w:pPr>
        <w:tabs>
          <w:tab w:val="left" w:pos="709"/>
        </w:tabs>
        <w:spacing w:after="0" w:line="240" w:lineRule="auto"/>
        <w:ind w:right="-1"/>
        <w:jc w:val="center"/>
        <w:rPr>
          <w:rFonts w:ascii="Times New Roman" w:eastAsia="Times New Roman" w:hAnsi="Times New Roman"/>
          <w:b/>
          <w:sz w:val="28"/>
          <w:szCs w:val="24"/>
          <w:lang w:val="kk-KZ"/>
        </w:rPr>
      </w:pPr>
      <w:r w:rsidRPr="007C3B93">
        <w:rPr>
          <w:rFonts w:ascii="Times New Roman" w:eastAsia="Times New Roman" w:hAnsi="Times New Roman"/>
          <w:b/>
          <w:sz w:val="28"/>
          <w:szCs w:val="24"/>
        </w:rPr>
        <w:t xml:space="preserve"> 2022 жылғы 6 </w:t>
      </w:r>
      <w:proofErr w:type="spellStart"/>
      <w:r w:rsidRPr="007C3B93">
        <w:rPr>
          <w:rFonts w:ascii="Times New Roman" w:eastAsia="Times New Roman" w:hAnsi="Times New Roman"/>
          <w:b/>
          <w:sz w:val="28"/>
          <w:szCs w:val="24"/>
        </w:rPr>
        <w:t>қаңт</w:t>
      </w:r>
      <w:r w:rsidR="009A0167">
        <w:rPr>
          <w:rFonts w:ascii="Times New Roman" w:eastAsia="Times New Roman" w:hAnsi="Times New Roman"/>
          <w:b/>
          <w:sz w:val="28"/>
          <w:szCs w:val="24"/>
        </w:rPr>
        <w:t>ардағы</w:t>
      </w:r>
      <w:proofErr w:type="spellEnd"/>
      <w:r w:rsidR="009A0167">
        <w:rPr>
          <w:rFonts w:ascii="Times New Roman" w:eastAsia="Times New Roman" w:hAnsi="Times New Roman"/>
          <w:b/>
          <w:sz w:val="28"/>
          <w:szCs w:val="24"/>
        </w:rPr>
        <w:t xml:space="preserve"> № 5 </w:t>
      </w:r>
      <w:proofErr w:type="spellStart"/>
      <w:r w:rsidR="009A0167">
        <w:rPr>
          <w:rFonts w:ascii="Times New Roman" w:eastAsia="Times New Roman" w:hAnsi="Times New Roman"/>
          <w:b/>
          <w:sz w:val="28"/>
          <w:szCs w:val="24"/>
        </w:rPr>
        <w:t>қаулысына</w:t>
      </w:r>
      <w:proofErr w:type="spellEnd"/>
      <w:r w:rsidR="009A0167">
        <w:rPr>
          <w:rFonts w:ascii="Times New Roman" w:eastAsia="Times New Roman" w:hAnsi="Times New Roman"/>
          <w:b/>
          <w:sz w:val="28"/>
          <w:szCs w:val="24"/>
        </w:rPr>
        <w:t xml:space="preserve"> </w:t>
      </w:r>
      <w:proofErr w:type="spellStart"/>
      <w:r w:rsidR="009A0167">
        <w:rPr>
          <w:rFonts w:ascii="Times New Roman" w:eastAsia="Times New Roman" w:hAnsi="Times New Roman"/>
          <w:b/>
          <w:sz w:val="28"/>
          <w:szCs w:val="24"/>
        </w:rPr>
        <w:t>өзгеріс</w:t>
      </w:r>
      <w:proofErr w:type="spellEnd"/>
      <w:r w:rsidR="009A0167">
        <w:rPr>
          <w:rFonts w:ascii="Times New Roman" w:eastAsia="Times New Roman" w:hAnsi="Times New Roman"/>
          <w:b/>
          <w:sz w:val="28"/>
          <w:szCs w:val="24"/>
        </w:rPr>
        <w:t xml:space="preserve"> </w:t>
      </w:r>
      <w:proofErr w:type="spellStart"/>
      <w:r w:rsidRPr="007C3B93">
        <w:rPr>
          <w:rFonts w:ascii="Times New Roman" w:eastAsia="Times New Roman" w:hAnsi="Times New Roman"/>
          <w:b/>
          <w:sz w:val="28"/>
          <w:szCs w:val="24"/>
        </w:rPr>
        <w:t>енгізу</w:t>
      </w:r>
      <w:proofErr w:type="spellEnd"/>
      <w:r w:rsidRPr="007C3B93">
        <w:rPr>
          <w:rFonts w:ascii="Times New Roman" w:eastAsia="Times New Roman" w:hAnsi="Times New Roman"/>
          <w:b/>
          <w:sz w:val="28"/>
          <w:szCs w:val="24"/>
        </w:rPr>
        <w:t xml:space="preserve"> </w:t>
      </w:r>
      <w:proofErr w:type="spellStart"/>
      <w:r w:rsidRPr="007C3B93">
        <w:rPr>
          <w:rFonts w:ascii="Times New Roman" w:eastAsia="Times New Roman" w:hAnsi="Times New Roman"/>
          <w:b/>
          <w:sz w:val="28"/>
          <w:szCs w:val="24"/>
        </w:rPr>
        <w:t>туралы</w:t>
      </w:r>
      <w:proofErr w:type="spellEnd"/>
      <w:r w:rsidRPr="007C3B93">
        <w:rPr>
          <w:rFonts w:ascii="Times New Roman" w:eastAsia="Times New Roman" w:hAnsi="Times New Roman"/>
          <w:b/>
          <w:sz w:val="28"/>
          <w:szCs w:val="24"/>
          <w:lang w:val="kk-KZ"/>
        </w:rPr>
        <w:t xml:space="preserve"> </w:t>
      </w:r>
    </w:p>
    <w:bookmarkEnd w:id="16"/>
    <w:bookmarkEnd w:id="17"/>
    <w:p w14:paraId="053122A7" w14:textId="77777777" w:rsidR="00B17BD4" w:rsidRPr="007C3B93" w:rsidRDefault="00B17BD4" w:rsidP="003E1185">
      <w:pPr>
        <w:spacing w:after="0" w:line="240" w:lineRule="auto"/>
        <w:jc w:val="both"/>
        <w:rPr>
          <w:rFonts w:ascii="Times New Roman" w:hAnsi="Times New Roman"/>
          <w:sz w:val="27"/>
          <w:szCs w:val="27"/>
          <w:lang w:val="kk-KZ"/>
        </w:rPr>
      </w:pPr>
    </w:p>
    <w:bookmarkEnd w:id="18"/>
    <w:p w14:paraId="490B0A67" w14:textId="77777777" w:rsidR="00C31721" w:rsidRPr="007C3B93" w:rsidRDefault="00C31721" w:rsidP="003E1185">
      <w:pPr>
        <w:spacing w:after="0" w:line="240" w:lineRule="auto"/>
        <w:jc w:val="both"/>
        <w:rPr>
          <w:rFonts w:ascii="Times New Roman" w:hAnsi="Times New Roman"/>
          <w:sz w:val="27"/>
          <w:szCs w:val="27"/>
          <w:lang w:val="kk-KZ"/>
        </w:rPr>
      </w:pPr>
    </w:p>
    <w:p w14:paraId="479AF1ED" w14:textId="77777777" w:rsidR="0064163A" w:rsidRDefault="007C3B93" w:rsidP="003E1185">
      <w:pPr>
        <w:spacing w:after="0" w:line="240" w:lineRule="auto"/>
        <w:ind w:firstLine="709"/>
        <w:jc w:val="both"/>
        <w:rPr>
          <w:rFonts w:ascii="Times New Roman" w:hAnsi="Times New Roman"/>
          <w:sz w:val="28"/>
          <w:szCs w:val="28"/>
          <w:lang w:val="kk-KZ"/>
        </w:rPr>
      </w:pPr>
      <w:r w:rsidRPr="007C3B93">
        <w:rPr>
          <w:rFonts w:ascii="Times New Roman" w:hAnsi="Times New Roman"/>
          <w:sz w:val="28"/>
          <w:szCs w:val="28"/>
          <w:lang w:val="kk-KZ"/>
        </w:rPr>
        <w:t xml:space="preserve">Қостанай облысының әкімдігі </w:t>
      </w:r>
      <w:r w:rsidRPr="007C3B93">
        <w:rPr>
          <w:rFonts w:ascii="Times New Roman" w:hAnsi="Times New Roman"/>
          <w:b/>
          <w:sz w:val="28"/>
          <w:szCs w:val="28"/>
          <w:lang w:val="kk-KZ"/>
        </w:rPr>
        <w:t>ҚАУЛЫ ЕТЕДІ:</w:t>
      </w:r>
      <w:r>
        <w:rPr>
          <w:rFonts w:ascii="Times New Roman" w:hAnsi="Times New Roman"/>
          <w:sz w:val="28"/>
          <w:szCs w:val="28"/>
          <w:lang w:val="kk-KZ"/>
        </w:rPr>
        <w:t xml:space="preserve">  </w:t>
      </w:r>
    </w:p>
    <w:p w14:paraId="1E3FE924" w14:textId="77777777" w:rsidR="00154FEB" w:rsidRPr="00154FEB" w:rsidRDefault="00154FEB" w:rsidP="00154FE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 </w:t>
      </w:r>
      <w:r w:rsidR="00065295">
        <w:rPr>
          <w:rFonts w:ascii="Times New Roman" w:hAnsi="Times New Roman"/>
          <w:sz w:val="28"/>
          <w:szCs w:val="28"/>
          <w:lang w:val="kk-KZ"/>
        </w:rPr>
        <w:t>«</w:t>
      </w:r>
      <w:r w:rsidR="00065295" w:rsidRPr="00154FEB">
        <w:rPr>
          <w:rFonts w:ascii="Times New Roman" w:hAnsi="Times New Roman"/>
          <w:sz w:val="28"/>
          <w:szCs w:val="28"/>
          <w:lang w:val="kk-KZ"/>
        </w:rPr>
        <w:t>Қостанай</w:t>
      </w:r>
      <w:r w:rsidR="00065295">
        <w:rPr>
          <w:rFonts w:ascii="Times New Roman" w:hAnsi="Times New Roman"/>
          <w:sz w:val="28"/>
          <w:szCs w:val="28"/>
          <w:lang w:val="kk-KZ"/>
        </w:rPr>
        <w:t xml:space="preserve"> облысы әкімдігінің қоғамдық даму басқармасы» </w:t>
      </w:r>
      <w:r w:rsidR="00065295" w:rsidRPr="00154FEB">
        <w:rPr>
          <w:rFonts w:ascii="Times New Roman" w:hAnsi="Times New Roman"/>
          <w:sz w:val="28"/>
          <w:szCs w:val="28"/>
          <w:lang w:val="kk-KZ"/>
        </w:rPr>
        <w:t>мемлекеттік мекемес</w:t>
      </w:r>
      <w:r w:rsidR="00065295">
        <w:rPr>
          <w:rFonts w:ascii="Times New Roman" w:hAnsi="Times New Roman"/>
          <w:sz w:val="28"/>
          <w:szCs w:val="28"/>
          <w:lang w:val="kk-KZ"/>
        </w:rPr>
        <w:t xml:space="preserve">і туралы ережені бекіту туралы» </w:t>
      </w:r>
      <w:r w:rsidRPr="00154FEB">
        <w:rPr>
          <w:rFonts w:ascii="Times New Roman" w:hAnsi="Times New Roman"/>
          <w:sz w:val="28"/>
          <w:szCs w:val="28"/>
          <w:lang w:val="kk-KZ"/>
        </w:rPr>
        <w:t>Қостанай облысы әкімдігінің 2022 жылғы 6 қаңтардағы № 5 қаулысына</w:t>
      </w:r>
      <w:r w:rsidR="00065295" w:rsidRPr="00065295">
        <w:rPr>
          <w:rFonts w:ascii="Times New Roman" w:hAnsi="Times New Roman"/>
          <w:sz w:val="28"/>
          <w:szCs w:val="28"/>
          <w:lang w:val="kk-KZ"/>
        </w:rPr>
        <w:t xml:space="preserve"> </w:t>
      </w:r>
      <w:r w:rsidR="00065295">
        <w:rPr>
          <w:rFonts w:ascii="Times New Roman" w:hAnsi="Times New Roman"/>
          <w:sz w:val="28"/>
          <w:szCs w:val="28"/>
          <w:lang w:val="kk-KZ"/>
        </w:rPr>
        <w:t>келесі</w:t>
      </w:r>
      <w:r w:rsidRPr="00154FEB">
        <w:rPr>
          <w:rFonts w:ascii="Times New Roman" w:hAnsi="Times New Roman"/>
          <w:sz w:val="28"/>
          <w:szCs w:val="28"/>
          <w:lang w:val="kk-KZ"/>
        </w:rPr>
        <w:t xml:space="preserve"> өзгеріс енгізілсін:</w:t>
      </w:r>
    </w:p>
    <w:p w14:paraId="14DFCDF7" w14:textId="77777777" w:rsidR="00154FEB" w:rsidRPr="00154FEB" w:rsidRDefault="00154FEB" w:rsidP="00154FEB">
      <w:pPr>
        <w:spacing w:after="0" w:line="240" w:lineRule="auto"/>
        <w:ind w:firstLine="709"/>
        <w:jc w:val="both"/>
        <w:rPr>
          <w:rFonts w:ascii="Times New Roman" w:hAnsi="Times New Roman"/>
          <w:sz w:val="28"/>
          <w:szCs w:val="28"/>
          <w:lang w:val="kk-KZ"/>
        </w:rPr>
      </w:pPr>
      <w:r w:rsidRPr="00154FEB">
        <w:rPr>
          <w:rFonts w:ascii="Times New Roman" w:hAnsi="Times New Roman"/>
          <w:sz w:val="28"/>
          <w:szCs w:val="28"/>
          <w:lang w:val="kk-KZ"/>
        </w:rPr>
        <w:t>көрсетілген</w:t>
      </w:r>
      <w:r>
        <w:rPr>
          <w:rFonts w:ascii="Times New Roman" w:hAnsi="Times New Roman"/>
          <w:sz w:val="28"/>
          <w:szCs w:val="28"/>
          <w:lang w:val="kk-KZ"/>
        </w:rPr>
        <w:t xml:space="preserve"> қаулымен бекітілген «</w:t>
      </w:r>
      <w:r w:rsidRPr="00154FEB">
        <w:rPr>
          <w:rFonts w:ascii="Times New Roman" w:hAnsi="Times New Roman"/>
          <w:sz w:val="28"/>
          <w:szCs w:val="28"/>
          <w:lang w:val="kk-KZ"/>
        </w:rPr>
        <w:t>Қостанай</w:t>
      </w:r>
      <w:r>
        <w:rPr>
          <w:rFonts w:ascii="Times New Roman" w:hAnsi="Times New Roman"/>
          <w:sz w:val="28"/>
          <w:szCs w:val="28"/>
          <w:lang w:val="kk-KZ"/>
        </w:rPr>
        <w:t xml:space="preserve"> облысы әкімдігінің қоғамдық даму басқармасы» </w:t>
      </w:r>
      <w:r w:rsidRPr="00154FEB">
        <w:rPr>
          <w:rFonts w:ascii="Times New Roman" w:hAnsi="Times New Roman"/>
          <w:sz w:val="28"/>
          <w:szCs w:val="28"/>
          <w:lang w:val="kk-KZ"/>
        </w:rPr>
        <w:t>мемлекеттік мекемесі туралы ережеде:</w:t>
      </w:r>
    </w:p>
    <w:p w14:paraId="68ED45EF" w14:textId="77777777" w:rsidR="00154FEB" w:rsidRDefault="009A0167" w:rsidP="009A0167">
      <w:pPr>
        <w:spacing w:after="0" w:line="240" w:lineRule="auto"/>
        <w:ind w:firstLine="709"/>
        <w:jc w:val="both"/>
        <w:rPr>
          <w:rFonts w:ascii="Times New Roman" w:hAnsi="Times New Roman"/>
          <w:sz w:val="28"/>
          <w:szCs w:val="28"/>
          <w:lang w:val="kk-KZ"/>
        </w:rPr>
      </w:pPr>
      <w:r w:rsidRPr="009A0167">
        <w:rPr>
          <w:rFonts w:ascii="Times New Roman" w:hAnsi="Times New Roman"/>
          <w:sz w:val="28"/>
          <w:szCs w:val="28"/>
          <w:lang w:val="kk-KZ"/>
        </w:rPr>
        <w:t>15</w:t>
      </w:r>
      <w:r>
        <w:rPr>
          <w:rFonts w:ascii="Times New Roman" w:hAnsi="Times New Roman"/>
          <w:sz w:val="28"/>
          <w:szCs w:val="28"/>
          <w:lang w:val="kk-KZ"/>
        </w:rPr>
        <w:t xml:space="preserve">-тармақтың 28) тармақшасы </w:t>
      </w:r>
      <w:r w:rsidR="00154FEB" w:rsidRPr="00154FEB">
        <w:rPr>
          <w:rFonts w:ascii="Times New Roman" w:hAnsi="Times New Roman"/>
          <w:sz w:val="28"/>
          <w:szCs w:val="28"/>
          <w:lang w:val="kk-KZ"/>
        </w:rPr>
        <w:t>жаңа редакцияда жазылсын:</w:t>
      </w:r>
    </w:p>
    <w:p w14:paraId="71A0CD6B" w14:textId="77777777" w:rsidR="009A0167" w:rsidRDefault="009A0167" w:rsidP="00F1438A">
      <w:pPr>
        <w:pStyle w:val="a3"/>
        <w:tabs>
          <w:tab w:val="left" w:pos="993"/>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w:t>
      </w:r>
      <w:r w:rsidRPr="009A0167">
        <w:rPr>
          <w:rFonts w:ascii="Times New Roman" w:hAnsi="Times New Roman"/>
          <w:sz w:val="28"/>
          <w:szCs w:val="28"/>
          <w:lang w:val="kk-KZ"/>
        </w:rPr>
        <w:t xml:space="preserve">28) </w:t>
      </w:r>
      <w:r w:rsidR="00F001BB">
        <w:rPr>
          <w:rFonts w:ascii="Times New Roman" w:hAnsi="Times New Roman"/>
          <w:sz w:val="28"/>
          <w:szCs w:val="28"/>
          <w:lang w:val="kk-KZ"/>
        </w:rPr>
        <w:t>о</w:t>
      </w:r>
      <w:r w:rsidR="00CC7CC4" w:rsidRPr="00CC7CC4">
        <w:rPr>
          <w:rFonts w:ascii="Times New Roman" w:hAnsi="Times New Roman"/>
          <w:sz w:val="28"/>
          <w:szCs w:val="28"/>
          <w:lang w:val="kk-KZ"/>
        </w:rPr>
        <w:t>блыстық этномәдени бірлестіктер</w:t>
      </w:r>
      <w:r w:rsidR="00F001BB">
        <w:rPr>
          <w:rFonts w:ascii="Times New Roman" w:hAnsi="Times New Roman"/>
          <w:sz w:val="28"/>
          <w:szCs w:val="28"/>
          <w:lang w:val="kk-KZ"/>
        </w:rPr>
        <w:t>і</w:t>
      </w:r>
      <w:r w:rsidR="00CC7CC4" w:rsidRPr="00CC7CC4">
        <w:rPr>
          <w:rFonts w:ascii="Times New Roman" w:hAnsi="Times New Roman"/>
          <w:sz w:val="28"/>
          <w:szCs w:val="28"/>
          <w:lang w:val="kk-KZ"/>
        </w:rPr>
        <w:t>мен өзара іс-қимылды жүзеге асырады</w:t>
      </w:r>
      <w:r w:rsidR="00F1438A">
        <w:rPr>
          <w:rFonts w:ascii="Times New Roman" w:hAnsi="Times New Roman"/>
          <w:sz w:val="28"/>
          <w:szCs w:val="28"/>
          <w:lang w:val="kk-KZ"/>
        </w:rPr>
        <w:t>;</w:t>
      </w:r>
      <w:r>
        <w:rPr>
          <w:rFonts w:ascii="Times New Roman" w:hAnsi="Times New Roman"/>
          <w:sz w:val="28"/>
          <w:szCs w:val="28"/>
          <w:lang w:val="kk-KZ"/>
        </w:rPr>
        <w:t>»</w:t>
      </w:r>
      <w:r w:rsidR="00F1438A">
        <w:rPr>
          <w:rFonts w:ascii="Times New Roman" w:hAnsi="Times New Roman"/>
          <w:sz w:val="28"/>
          <w:szCs w:val="28"/>
          <w:lang w:val="kk-KZ"/>
        </w:rPr>
        <w:t>.</w:t>
      </w:r>
    </w:p>
    <w:p w14:paraId="40F57BC8" w14:textId="77777777" w:rsidR="00E818BF" w:rsidRPr="009A0167" w:rsidRDefault="00E818BF" w:rsidP="00F1438A">
      <w:pPr>
        <w:pStyle w:val="a3"/>
        <w:tabs>
          <w:tab w:val="left" w:pos="993"/>
        </w:tabs>
        <w:spacing w:after="0" w:line="240" w:lineRule="auto"/>
        <w:ind w:left="0" w:firstLine="709"/>
        <w:jc w:val="both"/>
        <w:rPr>
          <w:lang w:val="kk-KZ"/>
        </w:rPr>
      </w:pPr>
      <w:r w:rsidRPr="00E818BF">
        <w:rPr>
          <w:rFonts w:ascii="Times New Roman" w:eastAsia="Times New Roman" w:hAnsi="Times New Roman"/>
          <w:sz w:val="28"/>
          <w:szCs w:val="21"/>
          <w:lang w:val="kk-KZ" w:eastAsia="ru-RU"/>
        </w:rPr>
        <w:t>2. «Қостанай облысы әкімдігінің қоғамдық даму басқармасы» мемлекеттік мекемесі Қазақстан Республикасының заңнамасында белгіленген тәртіп</w:t>
      </w:r>
      <w:r w:rsidR="00A7675A">
        <w:rPr>
          <w:rFonts w:ascii="Times New Roman" w:eastAsia="Times New Roman" w:hAnsi="Times New Roman"/>
          <w:sz w:val="28"/>
          <w:szCs w:val="21"/>
          <w:lang w:val="kk-KZ" w:eastAsia="ru-RU"/>
        </w:rPr>
        <w:t>пен</w:t>
      </w:r>
      <w:r w:rsidRPr="00E818BF">
        <w:rPr>
          <w:rFonts w:ascii="Times New Roman" w:eastAsia="Times New Roman" w:hAnsi="Times New Roman"/>
          <w:sz w:val="28"/>
          <w:szCs w:val="21"/>
          <w:lang w:val="kk-KZ" w:eastAsia="ru-RU"/>
        </w:rPr>
        <w:t>:</w:t>
      </w:r>
    </w:p>
    <w:p w14:paraId="249A6F84" w14:textId="77777777" w:rsidR="00E818BF" w:rsidRPr="00E818BF" w:rsidRDefault="00E818BF" w:rsidP="00E818BF">
      <w:pPr>
        <w:shd w:val="clear" w:color="auto" w:fill="FFFFFF"/>
        <w:spacing w:after="0" w:line="240" w:lineRule="auto"/>
        <w:ind w:firstLine="708"/>
        <w:jc w:val="both"/>
        <w:rPr>
          <w:rFonts w:ascii="Times New Roman" w:eastAsia="Times New Roman" w:hAnsi="Times New Roman"/>
          <w:sz w:val="28"/>
          <w:szCs w:val="21"/>
          <w:lang w:val="kk-KZ" w:eastAsia="ru-RU"/>
        </w:rPr>
      </w:pPr>
      <w:r w:rsidRPr="00E818BF">
        <w:rPr>
          <w:rFonts w:ascii="Times New Roman" w:eastAsia="Times New Roman" w:hAnsi="Times New Roman"/>
          <w:sz w:val="28"/>
          <w:szCs w:val="21"/>
          <w:lang w:val="kk-KZ" w:eastAsia="ru-RU"/>
        </w:rPr>
        <w:t>1) жоғарыда көрсетілген Ереже</w:t>
      </w:r>
      <w:r w:rsidR="00A7675A">
        <w:rPr>
          <w:rFonts w:ascii="Times New Roman" w:eastAsia="Times New Roman" w:hAnsi="Times New Roman"/>
          <w:sz w:val="28"/>
          <w:szCs w:val="21"/>
          <w:lang w:val="kk-KZ" w:eastAsia="ru-RU"/>
        </w:rPr>
        <w:t>ге</w:t>
      </w:r>
      <w:r w:rsidRPr="00E818BF">
        <w:rPr>
          <w:rFonts w:ascii="Times New Roman" w:eastAsia="Times New Roman" w:hAnsi="Times New Roman"/>
          <w:sz w:val="28"/>
          <w:szCs w:val="21"/>
          <w:lang w:val="kk-KZ" w:eastAsia="ru-RU"/>
        </w:rPr>
        <w:t xml:space="preserve"> </w:t>
      </w:r>
      <w:r w:rsidR="00A7675A">
        <w:rPr>
          <w:rFonts w:ascii="Times New Roman" w:eastAsia="Times New Roman" w:hAnsi="Times New Roman"/>
          <w:sz w:val="28"/>
          <w:szCs w:val="21"/>
          <w:lang w:val="kk-KZ" w:eastAsia="ru-RU"/>
        </w:rPr>
        <w:t>е</w:t>
      </w:r>
      <w:r w:rsidR="00FB1A94">
        <w:rPr>
          <w:rFonts w:ascii="Times New Roman" w:eastAsia="Times New Roman" w:hAnsi="Times New Roman"/>
          <w:sz w:val="28"/>
          <w:szCs w:val="21"/>
          <w:lang w:val="kk-KZ" w:eastAsia="ru-RU"/>
        </w:rPr>
        <w:t>н</w:t>
      </w:r>
      <w:r w:rsidR="00A7675A">
        <w:rPr>
          <w:rFonts w:ascii="Times New Roman" w:eastAsia="Times New Roman" w:hAnsi="Times New Roman"/>
          <w:sz w:val="28"/>
          <w:szCs w:val="21"/>
          <w:lang w:val="kk-KZ" w:eastAsia="ru-RU"/>
        </w:rPr>
        <w:t>гізілген өзгеріс туралы әділет орғандар</w:t>
      </w:r>
      <w:r w:rsidR="00AF1C05">
        <w:rPr>
          <w:rFonts w:ascii="Times New Roman" w:eastAsia="Times New Roman" w:hAnsi="Times New Roman"/>
          <w:sz w:val="28"/>
          <w:szCs w:val="21"/>
          <w:lang w:val="kk-KZ" w:eastAsia="ru-RU"/>
        </w:rPr>
        <w:t>ын хабардар етуді</w:t>
      </w:r>
      <w:r w:rsidRPr="00E818BF">
        <w:rPr>
          <w:rFonts w:ascii="Times New Roman" w:eastAsia="Times New Roman" w:hAnsi="Times New Roman"/>
          <w:sz w:val="28"/>
          <w:szCs w:val="21"/>
          <w:lang w:val="kk-KZ" w:eastAsia="ru-RU"/>
        </w:rPr>
        <w:t>;</w:t>
      </w:r>
    </w:p>
    <w:p w14:paraId="53B4D5D9" w14:textId="77777777" w:rsidR="00E818BF" w:rsidRPr="00E818BF" w:rsidRDefault="00E818BF" w:rsidP="00E818BF">
      <w:pPr>
        <w:shd w:val="clear" w:color="auto" w:fill="FFFFFF"/>
        <w:spacing w:after="0" w:line="240" w:lineRule="auto"/>
        <w:ind w:firstLine="708"/>
        <w:jc w:val="both"/>
        <w:rPr>
          <w:rFonts w:ascii="Times New Roman" w:eastAsia="Times New Roman" w:hAnsi="Times New Roman"/>
          <w:sz w:val="28"/>
          <w:szCs w:val="21"/>
          <w:lang w:val="kk-KZ" w:eastAsia="ru-RU"/>
        </w:rPr>
      </w:pPr>
      <w:r w:rsidRPr="00E818BF">
        <w:rPr>
          <w:rFonts w:ascii="Times New Roman" w:eastAsia="Times New Roman" w:hAnsi="Times New Roman"/>
          <w:sz w:val="28"/>
          <w:szCs w:val="21"/>
          <w:lang w:val="kk-KZ" w:eastAsia="ru-RU"/>
        </w:rPr>
        <w:t xml:space="preserve">2) осы қаулыға қол қойылған күнінен бастап </w:t>
      </w:r>
      <w:r>
        <w:rPr>
          <w:rFonts w:ascii="Times New Roman" w:eastAsia="Times New Roman" w:hAnsi="Times New Roman"/>
          <w:sz w:val="28"/>
          <w:szCs w:val="21"/>
          <w:lang w:val="kk-KZ" w:eastAsia="ru-RU"/>
        </w:rPr>
        <w:t>бес</w:t>
      </w:r>
      <w:r w:rsidRPr="00E818BF">
        <w:rPr>
          <w:rFonts w:ascii="Times New Roman" w:eastAsia="Times New Roman" w:hAnsi="Times New Roman"/>
          <w:sz w:val="28"/>
          <w:szCs w:val="21"/>
          <w:lang w:val="kk-KZ" w:eastAsia="ru-RU"/>
        </w:rPr>
        <w:t xml:space="preserve"> </w:t>
      </w:r>
      <w:r w:rsidR="007D5204">
        <w:rPr>
          <w:rFonts w:ascii="Times New Roman" w:eastAsia="Times New Roman" w:hAnsi="Times New Roman"/>
          <w:sz w:val="28"/>
          <w:szCs w:val="21"/>
          <w:lang w:val="kk-KZ" w:eastAsia="ru-RU"/>
        </w:rPr>
        <w:t xml:space="preserve">жұмыс </w:t>
      </w:r>
      <w:r w:rsidRPr="00E818BF">
        <w:rPr>
          <w:rFonts w:ascii="Times New Roman" w:eastAsia="Times New Roman" w:hAnsi="Times New Roman"/>
          <w:sz w:val="28"/>
          <w:szCs w:val="21"/>
          <w:lang w:val="kk-KZ" w:eastAsia="ru-RU"/>
        </w:rPr>
        <w:t>күн</w:t>
      </w:r>
      <w:r w:rsidR="00FB1A94">
        <w:rPr>
          <w:rFonts w:ascii="Times New Roman" w:eastAsia="Times New Roman" w:hAnsi="Times New Roman"/>
          <w:sz w:val="28"/>
          <w:szCs w:val="21"/>
          <w:lang w:val="kk-KZ" w:eastAsia="ru-RU"/>
        </w:rPr>
        <w:t>і</w:t>
      </w:r>
      <w:r w:rsidRPr="00E818BF">
        <w:rPr>
          <w:rFonts w:ascii="Times New Roman" w:eastAsia="Times New Roman" w:hAnsi="Times New Roman"/>
          <w:sz w:val="28"/>
          <w:szCs w:val="21"/>
          <w:lang w:val="kk-KZ" w:eastAsia="ru-RU"/>
        </w:rPr>
        <w:t xml:space="preserve">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14:paraId="5B7CB6D4" w14:textId="77777777" w:rsidR="00E818BF" w:rsidRPr="00E818BF" w:rsidRDefault="00E818BF" w:rsidP="00E818BF">
      <w:pPr>
        <w:shd w:val="clear" w:color="auto" w:fill="FFFFFF"/>
        <w:spacing w:after="0" w:line="240" w:lineRule="auto"/>
        <w:ind w:firstLine="708"/>
        <w:jc w:val="both"/>
        <w:rPr>
          <w:rFonts w:ascii="Times New Roman" w:eastAsia="Times New Roman" w:hAnsi="Times New Roman"/>
          <w:sz w:val="28"/>
          <w:szCs w:val="21"/>
          <w:lang w:val="kk-KZ" w:eastAsia="ru-RU"/>
        </w:rPr>
      </w:pPr>
      <w:r w:rsidRPr="00E818BF">
        <w:rPr>
          <w:rFonts w:ascii="Times New Roman" w:eastAsia="Times New Roman" w:hAnsi="Times New Roman"/>
          <w:sz w:val="28"/>
          <w:szCs w:val="21"/>
          <w:lang w:val="kk-KZ" w:eastAsia="ru-RU"/>
        </w:rPr>
        <w:t>3) осы қаулының ресми жарияланғанынан кейін оның Қостанай облысы әкімдігінің интернет-ресурсында орналастырылуын қамтамасыз етсін.</w:t>
      </w:r>
    </w:p>
    <w:p w14:paraId="5A7ECA6A" w14:textId="77777777" w:rsidR="00E818BF" w:rsidRPr="00E818BF" w:rsidRDefault="00E818BF" w:rsidP="00E818BF">
      <w:pPr>
        <w:shd w:val="clear" w:color="auto" w:fill="FFFFFF"/>
        <w:spacing w:after="0" w:line="240" w:lineRule="auto"/>
        <w:ind w:firstLine="708"/>
        <w:jc w:val="both"/>
        <w:rPr>
          <w:rFonts w:ascii="Times New Roman" w:eastAsia="Times New Roman" w:hAnsi="Times New Roman"/>
          <w:sz w:val="28"/>
          <w:szCs w:val="21"/>
          <w:lang w:val="kk-KZ" w:eastAsia="ru-RU"/>
        </w:rPr>
      </w:pPr>
      <w:r w:rsidRPr="00E818BF">
        <w:rPr>
          <w:rFonts w:ascii="Times New Roman" w:eastAsia="Times New Roman" w:hAnsi="Times New Roman"/>
          <w:sz w:val="28"/>
          <w:szCs w:val="21"/>
          <w:lang w:val="kk-KZ" w:eastAsia="ru-RU"/>
        </w:rPr>
        <w:t>3. Осы қаулының орындалуын бақылау Қостанай облысы әкімінің жетекшілік ететін орынбасарына жүктелсін.</w:t>
      </w:r>
    </w:p>
    <w:p w14:paraId="4D2837D2" w14:textId="77777777" w:rsidR="00E818BF" w:rsidRPr="00E818BF" w:rsidRDefault="00E818BF" w:rsidP="00E818BF">
      <w:pPr>
        <w:shd w:val="clear" w:color="auto" w:fill="FFFFFF"/>
        <w:spacing w:after="0" w:line="240" w:lineRule="auto"/>
        <w:ind w:firstLine="708"/>
        <w:jc w:val="both"/>
        <w:rPr>
          <w:rFonts w:ascii="Times New Roman" w:eastAsia="Times New Roman" w:hAnsi="Times New Roman"/>
          <w:sz w:val="28"/>
          <w:szCs w:val="21"/>
          <w:lang w:val="kk-KZ" w:eastAsia="ru-RU"/>
        </w:rPr>
      </w:pPr>
      <w:r w:rsidRPr="00E818BF">
        <w:rPr>
          <w:rFonts w:ascii="Times New Roman" w:eastAsia="Times New Roman" w:hAnsi="Times New Roman"/>
          <w:sz w:val="28"/>
          <w:szCs w:val="21"/>
          <w:lang w:val="kk-KZ" w:eastAsia="ru-RU"/>
        </w:rPr>
        <w:lastRenderedPageBreak/>
        <w:t xml:space="preserve">4. Осы қаулы </w:t>
      </w:r>
      <w:r w:rsidR="007D5204">
        <w:rPr>
          <w:rFonts w:ascii="Times New Roman" w:eastAsia="Times New Roman" w:hAnsi="Times New Roman"/>
          <w:sz w:val="28"/>
          <w:szCs w:val="21"/>
          <w:lang w:val="kk-KZ" w:eastAsia="ru-RU"/>
        </w:rPr>
        <w:t xml:space="preserve">оның </w:t>
      </w:r>
      <w:r w:rsidRPr="00E818BF">
        <w:rPr>
          <w:rFonts w:ascii="Times New Roman" w:eastAsia="Times New Roman" w:hAnsi="Times New Roman"/>
          <w:sz w:val="28"/>
          <w:szCs w:val="21"/>
          <w:lang w:val="kk-KZ" w:eastAsia="ru-RU"/>
        </w:rPr>
        <w:t xml:space="preserve">алғашқы ресми жарияланған күнінен </w:t>
      </w:r>
      <w:r w:rsidR="00D34C5A">
        <w:rPr>
          <w:rFonts w:ascii="Times New Roman" w:eastAsia="Times New Roman" w:hAnsi="Times New Roman"/>
          <w:sz w:val="28"/>
          <w:szCs w:val="21"/>
          <w:lang w:val="kk-KZ" w:eastAsia="ru-RU"/>
        </w:rPr>
        <w:t>кейін</w:t>
      </w:r>
      <w:r w:rsidRPr="00E818BF">
        <w:rPr>
          <w:rFonts w:ascii="Times New Roman" w:eastAsia="Times New Roman" w:hAnsi="Times New Roman"/>
          <w:sz w:val="28"/>
          <w:szCs w:val="21"/>
          <w:lang w:val="kk-KZ" w:eastAsia="ru-RU"/>
        </w:rPr>
        <w:t xml:space="preserve"> қолданысқа енгізіледі.</w:t>
      </w:r>
    </w:p>
    <w:p w14:paraId="1AF26209" w14:textId="77777777" w:rsidR="0064163A" w:rsidRDefault="0064163A" w:rsidP="0077763F">
      <w:pPr>
        <w:spacing w:after="0" w:line="240" w:lineRule="auto"/>
        <w:jc w:val="both"/>
        <w:rPr>
          <w:rFonts w:ascii="Times New Roman" w:hAnsi="Times New Roman"/>
          <w:color w:val="000000"/>
          <w:sz w:val="28"/>
          <w:szCs w:val="28"/>
          <w:lang w:val="kk-KZ"/>
        </w:rPr>
      </w:pPr>
    </w:p>
    <w:p w14:paraId="5FA7B894" w14:textId="77777777" w:rsidR="00B37AD0" w:rsidRPr="0077763F" w:rsidRDefault="00B37AD0" w:rsidP="0077763F">
      <w:pPr>
        <w:spacing w:after="0" w:line="240" w:lineRule="auto"/>
        <w:jc w:val="both"/>
        <w:rPr>
          <w:rFonts w:ascii="Times New Roman" w:hAnsi="Times New Roman"/>
          <w:color w:val="000000"/>
          <w:sz w:val="28"/>
          <w:szCs w:val="28"/>
          <w:lang w:val="kk-KZ"/>
        </w:rPr>
      </w:pPr>
    </w:p>
    <w:p w14:paraId="4060E048" w14:textId="77777777" w:rsidR="00B37AD0" w:rsidRPr="00E818BF" w:rsidRDefault="00B37AD0" w:rsidP="003E1185">
      <w:pPr>
        <w:spacing w:after="0" w:line="240" w:lineRule="auto"/>
        <w:jc w:val="both"/>
        <w:rPr>
          <w:rFonts w:ascii="Times New Roman" w:hAnsi="Times New Roman"/>
          <w:sz w:val="26"/>
          <w:szCs w:val="26"/>
          <w:lang w:val="kk-KZ"/>
        </w:rPr>
      </w:pPr>
    </w:p>
    <w:p w14:paraId="5F88EDD1" w14:textId="77777777" w:rsidR="00CA2ABF" w:rsidRPr="007849CF" w:rsidRDefault="007C3B93" w:rsidP="003E1185">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Қостанай облысының әкімі</w:t>
      </w:r>
      <w:r w:rsidR="00CA2ABF" w:rsidRPr="007849CF">
        <w:rPr>
          <w:rFonts w:ascii="Times New Roman" w:hAnsi="Times New Roman"/>
          <w:b/>
          <w:sz w:val="28"/>
          <w:szCs w:val="28"/>
          <w:lang w:val="kk-KZ"/>
        </w:rPr>
        <w:t xml:space="preserve"> </w:t>
      </w:r>
      <w:r w:rsidR="00D77CF5" w:rsidRPr="007849CF">
        <w:rPr>
          <w:rFonts w:ascii="Times New Roman" w:hAnsi="Times New Roman"/>
          <w:b/>
          <w:sz w:val="28"/>
          <w:szCs w:val="28"/>
          <w:lang w:val="kk-KZ"/>
        </w:rPr>
        <w:t xml:space="preserve">                                          </w:t>
      </w:r>
      <w:r w:rsidR="007849CF">
        <w:rPr>
          <w:rFonts w:ascii="Times New Roman" w:hAnsi="Times New Roman"/>
          <w:b/>
          <w:sz w:val="28"/>
          <w:szCs w:val="28"/>
          <w:lang w:val="kk-KZ"/>
        </w:rPr>
        <w:t xml:space="preserve">   </w:t>
      </w:r>
      <w:r w:rsidR="00D77CF5" w:rsidRPr="007849CF">
        <w:rPr>
          <w:rFonts w:ascii="Times New Roman" w:hAnsi="Times New Roman"/>
          <w:b/>
          <w:sz w:val="28"/>
          <w:szCs w:val="28"/>
          <w:lang w:val="kk-KZ"/>
        </w:rPr>
        <w:t xml:space="preserve"> </w:t>
      </w:r>
      <w:r w:rsidR="00AD107B" w:rsidRPr="007849CF">
        <w:rPr>
          <w:rFonts w:ascii="Times New Roman" w:hAnsi="Times New Roman"/>
          <w:b/>
          <w:sz w:val="28"/>
          <w:szCs w:val="28"/>
          <w:lang w:val="kk-KZ"/>
        </w:rPr>
        <w:t xml:space="preserve"> </w:t>
      </w:r>
      <w:r>
        <w:rPr>
          <w:rFonts w:ascii="Times New Roman" w:hAnsi="Times New Roman"/>
          <w:b/>
          <w:sz w:val="28"/>
          <w:szCs w:val="28"/>
          <w:lang w:val="kk-KZ"/>
        </w:rPr>
        <w:t>Қ</w:t>
      </w:r>
      <w:r w:rsidRPr="007849CF">
        <w:rPr>
          <w:rFonts w:ascii="Times New Roman" w:hAnsi="Times New Roman"/>
          <w:b/>
          <w:sz w:val="28"/>
          <w:szCs w:val="28"/>
          <w:lang w:val="kk-KZ"/>
        </w:rPr>
        <w:t xml:space="preserve">. </w:t>
      </w:r>
      <w:proofErr w:type="spellStart"/>
      <w:r w:rsidRPr="007849CF">
        <w:rPr>
          <w:rFonts w:ascii="Times New Roman" w:hAnsi="Times New Roman"/>
          <w:b/>
          <w:sz w:val="28"/>
          <w:szCs w:val="28"/>
          <w:lang w:val="kk-KZ"/>
        </w:rPr>
        <w:t>А</w:t>
      </w:r>
      <w:r>
        <w:rPr>
          <w:rFonts w:ascii="Times New Roman" w:hAnsi="Times New Roman"/>
          <w:b/>
          <w:sz w:val="28"/>
          <w:szCs w:val="28"/>
          <w:lang w:val="kk-KZ"/>
        </w:rPr>
        <w:t>қ</w:t>
      </w:r>
      <w:r w:rsidRPr="007849CF">
        <w:rPr>
          <w:rFonts w:ascii="Times New Roman" w:hAnsi="Times New Roman"/>
          <w:b/>
          <w:sz w:val="28"/>
          <w:szCs w:val="28"/>
          <w:lang w:val="kk-KZ"/>
        </w:rPr>
        <w:t>са</w:t>
      </w:r>
      <w:r>
        <w:rPr>
          <w:rFonts w:ascii="Times New Roman" w:hAnsi="Times New Roman"/>
          <w:b/>
          <w:sz w:val="28"/>
          <w:szCs w:val="28"/>
          <w:lang w:val="kk-KZ"/>
        </w:rPr>
        <w:t>қ</w:t>
      </w:r>
      <w:r w:rsidR="002479D4" w:rsidRPr="007849CF">
        <w:rPr>
          <w:rFonts w:ascii="Times New Roman" w:hAnsi="Times New Roman"/>
          <w:b/>
          <w:sz w:val="28"/>
          <w:szCs w:val="28"/>
          <w:lang w:val="kk-KZ"/>
        </w:rPr>
        <w:t>алов</w:t>
      </w:r>
      <w:proofErr w:type="spellEnd"/>
    </w:p>
    <w:p w14:paraId="23184597" w14:textId="77777777" w:rsidR="004104DC" w:rsidRPr="007849CF" w:rsidRDefault="004104DC" w:rsidP="003E1185">
      <w:pPr>
        <w:spacing w:after="0" w:line="240" w:lineRule="auto"/>
        <w:ind w:right="5102"/>
        <w:jc w:val="both"/>
        <w:rPr>
          <w:rFonts w:ascii="Times New Roman" w:hAnsi="Times New Roman"/>
          <w:b/>
          <w:sz w:val="28"/>
          <w:szCs w:val="28"/>
          <w:lang w:val="kk-KZ"/>
        </w:rPr>
      </w:pPr>
    </w:p>
    <w:sectPr w:rsidR="004104DC" w:rsidRPr="007849CF" w:rsidSect="00F1438A">
      <w:headerReference w:type="default" r:id="rId8"/>
      <w:pgSz w:w="11907" w:h="16838" w:code="9"/>
      <w:pgMar w:top="1418" w:right="851" w:bottom="1418" w:left="1418" w:header="709" w:footer="709" w:gutter="0"/>
      <w:paperSrc w:first="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C6505" w14:textId="77777777" w:rsidR="005867E4" w:rsidRDefault="005867E4" w:rsidP="00BF51F6">
      <w:pPr>
        <w:spacing w:after="0" w:line="240" w:lineRule="auto"/>
      </w:pPr>
      <w:r>
        <w:separator/>
      </w:r>
    </w:p>
  </w:endnote>
  <w:endnote w:type="continuationSeparator" w:id="0">
    <w:p w14:paraId="03ED35B7" w14:textId="77777777" w:rsidR="005867E4" w:rsidRDefault="005867E4" w:rsidP="00BF5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715A4" w14:textId="77777777" w:rsidR="005867E4" w:rsidRDefault="005867E4" w:rsidP="00BF51F6">
      <w:pPr>
        <w:spacing w:after="0" w:line="240" w:lineRule="auto"/>
      </w:pPr>
      <w:r>
        <w:separator/>
      </w:r>
    </w:p>
  </w:footnote>
  <w:footnote w:type="continuationSeparator" w:id="0">
    <w:p w14:paraId="219DE456" w14:textId="77777777" w:rsidR="005867E4" w:rsidRDefault="005867E4" w:rsidP="00BF5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BC058" w14:textId="77777777" w:rsidR="00BF51F6" w:rsidRDefault="00BF51F6">
    <w:pPr>
      <w:pStyle w:val="a6"/>
      <w:jc w:val="center"/>
    </w:pPr>
    <w:r>
      <w:fldChar w:fldCharType="begin"/>
    </w:r>
    <w:r>
      <w:instrText>PAGE   \* MERGEFORMAT</w:instrText>
    </w:r>
    <w:r>
      <w:fldChar w:fldCharType="separate"/>
    </w:r>
    <w:r w:rsidR="009A0167">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36327"/>
    <w:multiLevelType w:val="hybridMultilevel"/>
    <w:tmpl w:val="0A0A6652"/>
    <w:lvl w:ilvl="0" w:tplc="D3B4177A">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33D7551"/>
    <w:multiLevelType w:val="hybridMultilevel"/>
    <w:tmpl w:val="F5CEA49C"/>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 w15:restartNumberingAfterBreak="0">
    <w:nsid w:val="78CA2A5C"/>
    <w:multiLevelType w:val="hybridMultilevel"/>
    <w:tmpl w:val="B4909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2A9"/>
    <w:rsid w:val="00037A44"/>
    <w:rsid w:val="000444E5"/>
    <w:rsid w:val="00050C12"/>
    <w:rsid w:val="00065295"/>
    <w:rsid w:val="00065BFF"/>
    <w:rsid w:val="000F602D"/>
    <w:rsid w:val="00104184"/>
    <w:rsid w:val="00106CD9"/>
    <w:rsid w:val="00154FEB"/>
    <w:rsid w:val="00167532"/>
    <w:rsid w:val="001A43DD"/>
    <w:rsid w:val="001A78CB"/>
    <w:rsid w:val="001C62A9"/>
    <w:rsid w:val="001D48FE"/>
    <w:rsid w:val="001E29E8"/>
    <w:rsid w:val="001F3A38"/>
    <w:rsid w:val="002175B2"/>
    <w:rsid w:val="00234AAC"/>
    <w:rsid w:val="002479D4"/>
    <w:rsid w:val="002528B1"/>
    <w:rsid w:val="002867EF"/>
    <w:rsid w:val="00294D3C"/>
    <w:rsid w:val="002A7E4E"/>
    <w:rsid w:val="002B6374"/>
    <w:rsid w:val="002C255D"/>
    <w:rsid w:val="002D1552"/>
    <w:rsid w:val="002F24EB"/>
    <w:rsid w:val="002F625D"/>
    <w:rsid w:val="00302828"/>
    <w:rsid w:val="00307FB2"/>
    <w:rsid w:val="00322157"/>
    <w:rsid w:val="00323896"/>
    <w:rsid w:val="00330EC7"/>
    <w:rsid w:val="00354649"/>
    <w:rsid w:val="003606EC"/>
    <w:rsid w:val="003618A2"/>
    <w:rsid w:val="00380922"/>
    <w:rsid w:val="00390581"/>
    <w:rsid w:val="003A3F50"/>
    <w:rsid w:val="003E1185"/>
    <w:rsid w:val="004104DC"/>
    <w:rsid w:val="00441334"/>
    <w:rsid w:val="00451780"/>
    <w:rsid w:val="004522C1"/>
    <w:rsid w:val="0045473E"/>
    <w:rsid w:val="00460EC4"/>
    <w:rsid w:val="00460F7D"/>
    <w:rsid w:val="004A768F"/>
    <w:rsid w:val="004B0ECD"/>
    <w:rsid w:val="004B5F71"/>
    <w:rsid w:val="004E6886"/>
    <w:rsid w:val="0051197C"/>
    <w:rsid w:val="005160FA"/>
    <w:rsid w:val="00527F1B"/>
    <w:rsid w:val="00577694"/>
    <w:rsid w:val="005844CA"/>
    <w:rsid w:val="005867E4"/>
    <w:rsid w:val="005A1EF1"/>
    <w:rsid w:val="005C4185"/>
    <w:rsid w:val="005C43EA"/>
    <w:rsid w:val="005C5A4D"/>
    <w:rsid w:val="006037C0"/>
    <w:rsid w:val="00607902"/>
    <w:rsid w:val="00607F06"/>
    <w:rsid w:val="00623EB5"/>
    <w:rsid w:val="006375F6"/>
    <w:rsid w:val="0064163A"/>
    <w:rsid w:val="006578E5"/>
    <w:rsid w:val="00660EB7"/>
    <w:rsid w:val="00683442"/>
    <w:rsid w:val="00690F14"/>
    <w:rsid w:val="00697618"/>
    <w:rsid w:val="006C23DD"/>
    <w:rsid w:val="006F7A3C"/>
    <w:rsid w:val="00707DA7"/>
    <w:rsid w:val="00724C8F"/>
    <w:rsid w:val="007611E7"/>
    <w:rsid w:val="0077763F"/>
    <w:rsid w:val="00784442"/>
    <w:rsid w:val="007849CF"/>
    <w:rsid w:val="00784F4E"/>
    <w:rsid w:val="007C3B93"/>
    <w:rsid w:val="007C5E9B"/>
    <w:rsid w:val="007D4FB2"/>
    <w:rsid w:val="007D5204"/>
    <w:rsid w:val="007D7776"/>
    <w:rsid w:val="00860165"/>
    <w:rsid w:val="00861D85"/>
    <w:rsid w:val="0087383A"/>
    <w:rsid w:val="0088716C"/>
    <w:rsid w:val="008A082E"/>
    <w:rsid w:val="008B2087"/>
    <w:rsid w:val="00911E5C"/>
    <w:rsid w:val="00914498"/>
    <w:rsid w:val="00930A0E"/>
    <w:rsid w:val="00937106"/>
    <w:rsid w:val="009644C1"/>
    <w:rsid w:val="009749B9"/>
    <w:rsid w:val="00977AE5"/>
    <w:rsid w:val="0099023E"/>
    <w:rsid w:val="009906C2"/>
    <w:rsid w:val="00993945"/>
    <w:rsid w:val="00995AA3"/>
    <w:rsid w:val="009A0167"/>
    <w:rsid w:val="009A2968"/>
    <w:rsid w:val="009C782E"/>
    <w:rsid w:val="009F0F71"/>
    <w:rsid w:val="009F169F"/>
    <w:rsid w:val="00A041DF"/>
    <w:rsid w:val="00A07EB8"/>
    <w:rsid w:val="00A34052"/>
    <w:rsid w:val="00A41AF0"/>
    <w:rsid w:val="00A70475"/>
    <w:rsid w:val="00A7675A"/>
    <w:rsid w:val="00AC1AA4"/>
    <w:rsid w:val="00AD107B"/>
    <w:rsid w:val="00AD61B9"/>
    <w:rsid w:val="00AD7FBC"/>
    <w:rsid w:val="00AE3A10"/>
    <w:rsid w:val="00AF1C05"/>
    <w:rsid w:val="00AF5DA6"/>
    <w:rsid w:val="00B121E0"/>
    <w:rsid w:val="00B17BD4"/>
    <w:rsid w:val="00B37AD0"/>
    <w:rsid w:val="00B61197"/>
    <w:rsid w:val="00B73062"/>
    <w:rsid w:val="00B8702F"/>
    <w:rsid w:val="00BB4CCB"/>
    <w:rsid w:val="00BB714E"/>
    <w:rsid w:val="00BC16F1"/>
    <w:rsid w:val="00BE7B02"/>
    <w:rsid w:val="00BF51F6"/>
    <w:rsid w:val="00C00E89"/>
    <w:rsid w:val="00C04F17"/>
    <w:rsid w:val="00C06D44"/>
    <w:rsid w:val="00C31721"/>
    <w:rsid w:val="00C3246F"/>
    <w:rsid w:val="00C659CD"/>
    <w:rsid w:val="00C75D51"/>
    <w:rsid w:val="00C87E2A"/>
    <w:rsid w:val="00CA2ABF"/>
    <w:rsid w:val="00CB4DF1"/>
    <w:rsid w:val="00CC7CC4"/>
    <w:rsid w:val="00CD0F2D"/>
    <w:rsid w:val="00CF1115"/>
    <w:rsid w:val="00CF4F2C"/>
    <w:rsid w:val="00D073A4"/>
    <w:rsid w:val="00D26018"/>
    <w:rsid w:val="00D34C5A"/>
    <w:rsid w:val="00D77CF5"/>
    <w:rsid w:val="00DA1542"/>
    <w:rsid w:val="00DA66AF"/>
    <w:rsid w:val="00DB1E41"/>
    <w:rsid w:val="00DC64C0"/>
    <w:rsid w:val="00DC694D"/>
    <w:rsid w:val="00DC72F8"/>
    <w:rsid w:val="00E11B3E"/>
    <w:rsid w:val="00E35A36"/>
    <w:rsid w:val="00E42000"/>
    <w:rsid w:val="00E42C40"/>
    <w:rsid w:val="00E4742D"/>
    <w:rsid w:val="00E636AB"/>
    <w:rsid w:val="00E66EFF"/>
    <w:rsid w:val="00E6704E"/>
    <w:rsid w:val="00E818BF"/>
    <w:rsid w:val="00E8562E"/>
    <w:rsid w:val="00E94612"/>
    <w:rsid w:val="00E957AD"/>
    <w:rsid w:val="00EE453C"/>
    <w:rsid w:val="00F001BB"/>
    <w:rsid w:val="00F0285B"/>
    <w:rsid w:val="00F1438A"/>
    <w:rsid w:val="00F31EC4"/>
    <w:rsid w:val="00F838F2"/>
    <w:rsid w:val="00F84026"/>
    <w:rsid w:val="00F87CBA"/>
    <w:rsid w:val="00FB1A94"/>
    <w:rsid w:val="00FB65B6"/>
    <w:rsid w:val="00FD488C"/>
    <w:rsid w:val="00FF1C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F8F78"/>
  <w15:chartTrackingRefBased/>
  <w15:docId w15:val="{36384832-3597-4087-8664-B3E54CC58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1EC4"/>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7BD4"/>
    <w:pPr>
      <w:ind w:left="720"/>
      <w:contextualSpacing/>
    </w:pPr>
  </w:style>
  <w:style w:type="paragraph" w:styleId="a4">
    <w:name w:val="Balloon Text"/>
    <w:basedOn w:val="a"/>
    <w:link w:val="a5"/>
    <w:uiPriority w:val="99"/>
    <w:semiHidden/>
    <w:unhideWhenUsed/>
    <w:rsid w:val="00354649"/>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354649"/>
    <w:rPr>
      <w:rFonts w:ascii="Tahoma" w:hAnsi="Tahoma" w:cs="Tahoma"/>
      <w:sz w:val="16"/>
      <w:szCs w:val="16"/>
    </w:rPr>
  </w:style>
  <w:style w:type="paragraph" w:styleId="a6">
    <w:name w:val="header"/>
    <w:basedOn w:val="a"/>
    <w:link w:val="a7"/>
    <w:uiPriority w:val="99"/>
    <w:unhideWhenUsed/>
    <w:rsid w:val="00BF51F6"/>
    <w:pPr>
      <w:tabs>
        <w:tab w:val="center" w:pos="4844"/>
        <w:tab w:val="right" w:pos="9689"/>
      </w:tabs>
    </w:pPr>
  </w:style>
  <w:style w:type="character" w:customStyle="1" w:styleId="a7">
    <w:name w:val="Верхний колонтитул Знак"/>
    <w:link w:val="a6"/>
    <w:uiPriority w:val="99"/>
    <w:rsid w:val="00BF51F6"/>
    <w:rPr>
      <w:sz w:val="22"/>
      <w:szCs w:val="22"/>
      <w:lang w:val="ru-RU" w:eastAsia="en-US"/>
    </w:rPr>
  </w:style>
  <w:style w:type="paragraph" w:styleId="a8">
    <w:name w:val="footer"/>
    <w:basedOn w:val="a"/>
    <w:link w:val="a9"/>
    <w:uiPriority w:val="99"/>
    <w:unhideWhenUsed/>
    <w:rsid w:val="00BF51F6"/>
    <w:pPr>
      <w:tabs>
        <w:tab w:val="center" w:pos="4844"/>
        <w:tab w:val="right" w:pos="9689"/>
      </w:tabs>
    </w:pPr>
  </w:style>
  <w:style w:type="character" w:customStyle="1" w:styleId="a9">
    <w:name w:val="Нижний колонтитул Знак"/>
    <w:link w:val="a8"/>
    <w:uiPriority w:val="99"/>
    <w:rsid w:val="00BF51F6"/>
    <w:rPr>
      <w:sz w:val="22"/>
      <w:szCs w:val="22"/>
      <w:lang w:val="ru-RU" w:eastAsia="en-US"/>
    </w:rPr>
  </w:style>
  <w:style w:type="paragraph" w:styleId="aa">
    <w:name w:val="Body Text Indent"/>
    <w:basedOn w:val="a"/>
    <w:link w:val="ab"/>
    <w:rsid w:val="001A78CB"/>
    <w:pPr>
      <w:spacing w:after="0" w:line="240" w:lineRule="auto"/>
      <w:ind w:firstLine="709"/>
    </w:pPr>
    <w:rPr>
      <w:rFonts w:ascii="Times New Roman" w:eastAsia="Times New Roman" w:hAnsi="Times New Roman"/>
      <w:sz w:val="28"/>
      <w:szCs w:val="20"/>
      <w:lang w:eastAsia="ru-RU"/>
    </w:rPr>
  </w:style>
  <w:style w:type="character" w:customStyle="1" w:styleId="ab">
    <w:name w:val="Основной текст с отступом Знак"/>
    <w:link w:val="aa"/>
    <w:rsid w:val="001A78CB"/>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021411">
      <w:bodyDiv w:val="1"/>
      <w:marLeft w:val="0"/>
      <w:marRight w:val="0"/>
      <w:marTop w:val="0"/>
      <w:marBottom w:val="0"/>
      <w:divBdr>
        <w:top w:val="none" w:sz="0" w:space="0" w:color="auto"/>
        <w:left w:val="none" w:sz="0" w:space="0" w:color="auto"/>
        <w:bottom w:val="none" w:sz="0" w:space="0" w:color="auto"/>
        <w:right w:val="none" w:sz="0" w:space="0" w:color="auto"/>
      </w:divBdr>
    </w:div>
    <w:div w:id="1379010741">
      <w:bodyDiv w:val="1"/>
      <w:marLeft w:val="0"/>
      <w:marRight w:val="0"/>
      <w:marTop w:val="0"/>
      <w:marBottom w:val="0"/>
      <w:divBdr>
        <w:top w:val="none" w:sz="0" w:space="0" w:color="auto"/>
        <w:left w:val="none" w:sz="0" w:space="0" w:color="auto"/>
        <w:bottom w:val="none" w:sz="0" w:space="0" w:color="auto"/>
        <w:right w:val="none" w:sz="0" w:space="0" w:color="auto"/>
      </w:divBdr>
      <w:divsChild>
        <w:div w:id="103228699">
          <w:marLeft w:val="0"/>
          <w:marRight w:val="0"/>
          <w:marTop w:val="0"/>
          <w:marBottom w:val="0"/>
          <w:divBdr>
            <w:top w:val="none" w:sz="0" w:space="0" w:color="auto"/>
            <w:left w:val="none" w:sz="0" w:space="0" w:color="auto"/>
            <w:bottom w:val="none" w:sz="0" w:space="0" w:color="auto"/>
            <w:right w:val="none" w:sz="0" w:space="0" w:color="auto"/>
          </w:divBdr>
          <w:divsChild>
            <w:div w:id="938606946">
              <w:marLeft w:val="0"/>
              <w:marRight w:val="0"/>
              <w:marTop w:val="0"/>
              <w:marBottom w:val="0"/>
              <w:divBdr>
                <w:top w:val="none" w:sz="0" w:space="0" w:color="auto"/>
                <w:left w:val="none" w:sz="0" w:space="0" w:color="auto"/>
                <w:bottom w:val="none" w:sz="0" w:space="0" w:color="auto"/>
                <w:right w:val="none" w:sz="0" w:space="0" w:color="auto"/>
              </w:divBdr>
            </w:div>
          </w:divsChild>
        </w:div>
        <w:div w:id="116919000">
          <w:marLeft w:val="0"/>
          <w:marRight w:val="0"/>
          <w:marTop w:val="0"/>
          <w:marBottom w:val="0"/>
          <w:divBdr>
            <w:top w:val="none" w:sz="0" w:space="0" w:color="auto"/>
            <w:left w:val="none" w:sz="0" w:space="0" w:color="auto"/>
            <w:bottom w:val="none" w:sz="0" w:space="0" w:color="auto"/>
            <w:right w:val="none" w:sz="0" w:space="0" w:color="auto"/>
          </w:divBdr>
        </w:div>
        <w:div w:id="528223725">
          <w:marLeft w:val="0"/>
          <w:marRight w:val="0"/>
          <w:marTop w:val="0"/>
          <w:marBottom w:val="0"/>
          <w:divBdr>
            <w:top w:val="none" w:sz="0" w:space="0" w:color="auto"/>
            <w:left w:val="none" w:sz="0" w:space="0" w:color="auto"/>
            <w:bottom w:val="none" w:sz="0" w:space="0" w:color="auto"/>
            <w:right w:val="none" w:sz="0" w:space="0" w:color="auto"/>
          </w:divBdr>
        </w:div>
        <w:div w:id="1331329078">
          <w:marLeft w:val="0"/>
          <w:marRight w:val="0"/>
          <w:marTop w:val="0"/>
          <w:marBottom w:val="0"/>
          <w:divBdr>
            <w:top w:val="none" w:sz="0" w:space="0" w:color="auto"/>
            <w:left w:val="none" w:sz="0" w:space="0" w:color="auto"/>
            <w:bottom w:val="none" w:sz="0" w:space="0" w:color="auto"/>
            <w:right w:val="none" w:sz="0" w:space="0" w:color="auto"/>
          </w:divBdr>
        </w:div>
        <w:div w:id="1415971596">
          <w:marLeft w:val="0"/>
          <w:marRight w:val="0"/>
          <w:marTop w:val="0"/>
          <w:marBottom w:val="0"/>
          <w:divBdr>
            <w:top w:val="none" w:sz="0" w:space="0" w:color="auto"/>
            <w:left w:val="none" w:sz="0" w:space="0" w:color="auto"/>
            <w:bottom w:val="none" w:sz="0" w:space="0" w:color="auto"/>
            <w:right w:val="none" w:sz="0" w:space="0" w:color="auto"/>
          </w:divBdr>
          <w:divsChild>
            <w:div w:id="135682196">
              <w:marLeft w:val="0"/>
              <w:marRight w:val="0"/>
              <w:marTop w:val="0"/>
              <w:marBottom w:val="0"/>
              <w:divBdr>
                <w:top w:val="none" w:sz="0" w:space="0" w:color="auto"/>
                <w:left w:val="none" w:sz="0" w:space="0" w:color="auto"/>
                <w:bottom w:val="none" w:sz="0" w:space="0" w:color="auto"/>
                <w:right w:val="none" w:sz="0" w:space="0" w:color="auto"/>
              </w:divBdr>
            </w:div>
          </w:divsChild>
        </w:div>
        <w:div w:id="1635483154">
          <w:marLeft w:val="0"/>
          <w:marRight w:val="0"/>
          <w:marTop w:val="0"/>
          <w:marBottom w:val="0"/>
          <w:divBdr>
            <w:top w:val="none" w:sz="0" w:space="0" w:color="auto"/>
            <w:left w:val="none" w:sz="0" w:space="0" w:color="auto"/>
            <w:bottom w:val="none" w:sz="0" w:space="0" w:color="auto"/>
            <w:right w:val="none" w:sz="0" w:space="0" w:color="auto"/>
          </w:divBdr>
          <w:divsChild>
            <w:div w:id="162924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71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977A3-ABC7-49EF-ABB8-6B58CA2AC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Violetta Cherskova</cp:lastModifiedBy>
  <cp:revision>2</cp:revision>
  <cp:lastPrinted>2026-09-28T12:37:00Z</cp:lastPrinted>
  <dcterms:created xsi:type="dcterms:W3CDTF">2026-10-05T10:44:00Z</dcterms:created>
  <dcterms:modified xsi:type="dcterms:W3CDTF">2026-10-05T10:44:00Z</dcterms:modified>
</cp:coreProperties>
</file>