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5163" w:type="dxa"/>
        <w:tblLook w:val="0480" w:firstRow="0" w:lastRow="0" w:firstColumn="1" w:lastColumn="0" w:noHBand="0" w:noVBand="1"/>
      </w:tblPr>
      <w:tblGrid>
        <w:gridCol w:w="599"/>
        <w:gridCol w:w="2803"/>
        <w:gridCol w:w="4536"/>
        <w:gridCol w:w="7225"/>
      </w:tblGrid>
      <w:tr w:rsidR="006F02CC" w:rsidRPr="00C11435" w14:paraId="0646DDF1" w14:textId="77777777" w:rsidTr="00821605">
        <w:tc>
          <w:tcPr>
            <w:tcW w:w="15163" w:type="dxa"/>
            <w:gridSpan w:val="4"/>
            <w:tcBorders>
              <w:top w:val="nil"/>
              <w:left w:val="nil"/>
              <w:bottom w:val="nil"/>
              <w:right w:val="nil"/>
            </w:tcBorders>
          </w:tcPr>
          <w:p w14:paraId="353616BD" w14:textId="1462A5FE" w:rsidR="00A02EF7" w:rsidRDefault="00A02EF7" w:rsidP="00A02EF7">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Б</w:t>
            </w:r>
            <w:r>
              <w:rPr>
                <w:rFonts w:ascii="Times New Roman" w:hAnsi="Times New Roman" w:cs="Times New Roman"/>
                <w:b/>
                <w:bCs/>
                <w:sz w:val="28"/>
                <w:szCs w:val="28"/>
                <w:lang w:val="kk-KZ"/>
              </w:rPr>
              <w:t>ақылау және қадағалау органдарының бизнес алдындағы</w:t>
            </w:r>
          </w:p>
          <w:p w14:paraId="77132BD8" w14:textId="77777777" w:rsidR="00A02EF7" w:rsidRDefault="00A02EF7" w:rsidP="00A02EF7">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бірыңғай есебінің күнінде қарау үшін проблемалық мәселелердің тізбесі</w:t>
            </w:r>
          </w:p>
          <w:p w14:paraId="39081628" w14:textId="05D16606" w:rsidR="000716FA" w:rsidRPr="00A02EF7" w:rsidRDefault="000716FA" w:rsidP="00C11435">
            <w:pPr>
              <w:jc w:val="center"/>
              <w:rPr>
                <w:rFonts w:ascii="Times New Roman" w:hAnsi="Times New Roman" w:cs="Times New Roman"/>
                <w:b/>
                <w:bCs/>
                <w:spacing w:val="-6"/>
                <w:sz w:val="28"/>
                <w:szCs w:val="28"/>
                <w:lang w:val="kk-KZ"/>
              </w:rPr>
            </w:pPr>
          </w:p>
        </w:tc>
      </w:tr>
      <w:tr w:rsidR="00A02EF7" w:rsidRPr="00C11435" w14:paraId="68BA3FD2" w14:textId="1F19AA42" w:rsidTr="005216CE">
        <w:tc>
          <w:tcPr>
            <w:tcW w:w="599" w:type="dxa"/>
            <w:vAlign w:val="center"/>
          </w:tcPr>
          <w:p w14:paraId="6826C7AA" w14:textId="16E2B9A7" w:rsidR="00A02EF7" w:rsidRPr="007F5B90" w:rsidRDefault="00A02EF7" w:rsidP="00A02EF7">
            <w:pPr>
              <w:jc w:val="center"/>
              <w:rPr>
                <w:rFonts w:ascii="Times New Roman" w:hAnsi="Times New Roman" w:cs="Times New Roman"/>
                <w:b/>
                <w:bCs/>
                <w:spacing w:val="-6"/>
                <w:sz w:val="26"/>
                <w:szCs w:val="26"/>
              </w:rPr>
            </w:pPr>
            <w:r>
              <w:rPr>
                <w:rFonts w:ascii="Times New Roman" w:hAnsi="Times New Roman" w:cs="Times New Roman"/>
                <w:b/>
                <w:bCs/>
                <w:spacing w:val="-6"/>
                <w:sz w:val="28"/>
                <w:szCs w:val="28"/>
                <w:lang w:val="kk-KZ"/>
              </w:rPr>
              <w:t>Р/с №</w:t>
            </w:r>
          </w:p>
        </w:tc>
        <w:tc>
          <w:tcPr>
            <w:tcW w:w="2803" w:type="dxa"/>
            <w:vAlign w:val="center"/>
          </w:tcPr>
          <w:p w14:paraId="32C6A9B0" w14:textId="71ECFC44" w:rsidR="00A02EF7" w:rsidRPr="007F5B90" w:rsidRDefault="00A02EF7" w:rsidP="00A02EF7">
            <w:pPr>
              <w:jc w:val="center"/>
              <w:rPr>
                <w:rFonts w:ascii="Times New Roman" w:hAnsi="Times New Roman" w:cs="Times New Roman"/>
                <w:b/>
                <w:bCs/>
                <w:spacing w:val="-6"/>
                <w:sz w:val="26"/>
                <w:szCs w:val="26"/>
              </w:rPr>
            </w:pPr>
            <w:r>
              <w:rPr>
                <w:rFonts w:ascii="Times New Roman" w:hAnsi="Times New Roman" w:cs="Times New Roman"/>
                <w:b/>
                <w:bCs/>
                <w:spacing w:val="-6"/>
                <w:sz w:val="28"/>
                <w:szCs w:val="28"/>
                <w:lang w:val="kk-KZ"/>
              </w:rPr>
              <w:t xml:space="preserve">Өтініш беруші </w:t>
            </w:r>
          </w:p>
        </w:tc>
        <w:tc>
          <w:tcPr>
            <w:tcW w:w="4536" w:type="dxa"/>
            <w:vAlign w:val="center"/>
          </w:tcPr>
          <w:p w14:paraId="0A68921E" w14:textId="51585C56" w:rsidR="00A02EF7" w:rsidRPr="007F5B90" w:rsidRDefault="00A02EF7" w:rsidP="00A02EF7">
            <w:pPr>
              <w:jc w:val="center"/>
              <w:rPr>
                <w:rFonts w:ascii="Times New Roman" w:hAnsi="Times New Roman" w:cs="Times New Roman"/>
                <w:b/>
                <w:bCs/>
                <w:spacing w:val="-6"/>
                <w:sz w:val="26"/>
                <w:szCs w:val="26"/>
              </w:rPr>
            </w:pPr>
            <w:r>
              <w:rPr>
                <w:rFonts w:ascii="Times New Roman" w:hAnsi="Times New Roman" w:cs="Times New Roman"/>
                <w:b/>
                <w:bCs/>
                <w:spacing w:val="-6"/>
                <w:sz w:val="28"/>
                <w:szCs w:val="28"/>
                <w:lang w:val="kk-KZ"/>
              </w:rPr>
              <w:t>Мәселенің мазмұны</w:t>
            </w:r>
          </w:p>
        </w:tc>
        <w:tc>
          <w:tcPr>
            <w:tcW w:w="7225" w:type="dxa"/>
            <w:vAlign w:val="center"/>
          </w:tcPr>
          <w:p w14:paraId="36A56238" w14:textId="06505EF3" w:rsidR="00A02EF7" w:rsidRPr="007F5B90" w:rsidRDefault="00A02EF7" w:rsidP="00A02EF7">
            <w:pPr>
              <w:jc w:val="center"/>
              <w:rPr>
                <w:rFonts w:ascii="Times New Roman" w:hAnsi="Times New Roman" w:cs="Times New Roman"/>
                <w:b/>
                <w:bCs/>
                <w:spacing w:val="-6"/>
                <w:sz w:val="26"/>
                <w:szCs w:val="26"/>
                <w:lang w:val="ru-RU"/>
              </w:rPr>
            </w:pPr>
            <w:r>
              <w:rPr>
                <w:rFonts w:ascii="Times New Roman" w:hAnsi="Times New Roman" w:cs="Times New Roman"/>
                <w:b/>
                <w:bCs/>
                <w:spacing w:val="-6"/>
                <w:sz w:val="28"/>
                <w:szCs w:val="28"/>
                <w:lang w:val="kk-KZ"/>
              </w:rPr>
              <w:t>Құзыретті мемлекеттік органның ұстанымы</w:t>
            </w:r>
          </w:p>
        </w:tc>
      </w:tr>
      <w:tr w:rsidR="009E0823" w:rsidRPr="00C11435" w14:paraId="13795997" w14:textId="01B5D9AF" w:rsidTr="001753B9">
        <w:tc>
          <w:tcPr>
            <w:tcW w:w="599" w:type="dxa"/>
          </w:tcPr>
          <w:p w14:paraId="53D9E8B9" w14:textId="29958644" w:rsidR="009E0823" w:rsidRPr="007F5B90" w:rsidRDefault="009E0823" w:rsidP="009E0823">
            <w:pPr>
              <w:rPr>
                <w:rFonts w:ascii="Times New Roman" w:hAnsi="Times New Roman" w:cs="Times New Roman"/>
                <w:spacing w:val="-6"/>
                <w:sz w:val="26"/>
                <w:szCs w:val="26"/>
              </w:rPr>
            </w:pPr>
            <w:r w:rsidRPr="007F5B90">
              <w:rPr>
                <w:rFonts w:ascii="Times New Roman" w:hAnsi="Times New Roman" w:cs="Times New Roman"/>
                <w:spacing w:val="-6"/>
                <w:sz w:val="26"/>
                <w:szCs w:val="26"/>
              </w:rPr>
              <w:t>1</w:t>
            </w:r>
          </w:p>
        </w:tc>
        <w:tc>
          <w:tcPr>
            <w:tcW w:w="2803" w:type="dxa"/>
          </w:tcPr>
          <w:p w14:paraId="684C9699" w14:textId="77777777" w:rsidR="009E0823" w:rsidRPr="007F5B90" w:rsidRDefault="009E0823" w:rsidP="009E0823">
            <w:pPr>
              <w:keepNext/>
              <w:widowControl w:val="0"/>
              <w:jc w:val="both"/>
              <w:rPr>
                <w:rFonts w:ascii="Times New Roman" w:hAnsi="Times New Roman" w:cs="Times New Roman"/>
                <w:b/>
                <w:bCs/>
                <w:spacing w:val="-6"/>
                <w:sz w:val="26"/>
                <w:szCs w:val="26"/>
              </w:rPr>
            </w:pPr>
            <w:proofErr w:type="spellStart"/>
            <w:r w:rsidRPr="007F5B90">
              <w:rPr>
                <w:rFonts w:ascii="Times New Roman" w:hAnsi="Times New Roman" w:cs="Times New Roman"/>
                <w:b/>
                <w:bCs/>
                <w:spacing w:val="-6"/>
                <w:sz w:val="26"/>
                <w:szCs w:val="26"/>
              </w:rPr>
              <w:t>Тургаев</w:t>
            </w:r>
            <w:proofErr w:type="spellEnd"/>
            <w:r w:rsidRPr="007F5B90">
              <w:rPr>
                <w:rFonts w:ascii="Times New Roman" w:hAnsi="Times New Roman" w:cs="Times New Roman"/>
                <w:b/>
                <w:bCs/>
                <w:spacing w:val="-6"/>
                <w:sz w:val="26"/>
                <w:szCs w:val="26"/>
              </w:rPr>
              <w:t xml:space="preserve"> </w:t>
            </w:r>
          </w:p>
          <w:p w14:paraId="5D3A58C0" w14:textId="77777777" w:rsidR="009E0823" w:rsidRPr="007F5B90" w:rsidRDefault="009E0823" w:rsidP="009E0823">
            <w:pPr>
              <w:keepNext/>
              <w:widowControl w:val="0"/>
              <w:jc w:val="both"/>
              <w:rPr>
                <w:rFonts w:ascii="Times New Roman" w:hAnsi="Times New Roman" w:cs="Times New Roman"/>
                <w:b/>
                <w:bCs/>
                <w:spacing w:val="-6"/>
                <w:sz w:val="26"/>
                <w:szCs w:val="26"/>
              </w:rPr>
            </w:pPr>
            <w:proofErr w:type="spellStart"/>
            <w:r w:rsidRPr="007F5B90">
              <w:rPr>
                <w:rFonts w:ascii="Times New Roman" w:hAnsi="Times New Roman" w:cs="Times New Roman"/>
                <w:b/>
                <w:bCs/>
                <w:spacing w:val="-6"/>
                <w:sz w:val="26"/>
                <w:szCs w:val="26"/>
              </w:rPr>
              <w:t>Сагынтай</w:t>
            </w:r>
            <w:proofErr w:type="spellEnd"/>
            <w:r w:rsidRPr="007F5B90">
              <w:rPr>
                <w:rFonts w:ascii="Times New Roman" w:hAnsi="Times New Roman" w:cs="Times New Roman"/>
                <w:b/>
                <w:bCs/>
                <w:spacing w:val="-6"/>
                <w:sz w:val="26"/>
                <w:szCs w:val="26"/>
              </w:rPr>
              <w:t xml:space="preserve"> </w:t>
            </w:r>
            <w:proofErr w:type="spellStart"/>
            <w:r w:rsidRPr="007F5B90">
              <w:rPr>
                <w:rFonts w:ascii="Times New Roman" w:hAnsi="Times New Roman" w:cs="Times New Roman"/>
                <w:b/>
                <w:bCs/>
                <w:spacing w:val="-6"/>
                <w:sz w:val="26"/>
                <w:szCs w:val="26"/>
              </w:rPr>
              <w:t>Серикбаевич</w:t>
            </w:r>
            <w:proofErr w:type="spellEnd"/>
            <w:r w:rsidRPr="007F5B90">
              <w:rPr>
                <w:rFonts w:ascii="Times New Roman" w:hAnsi="Times New Roman" w:cs="Times New Roman"/>
                <w:b/>
                <w:bCs/>
                <w:spacing w:val="-6"/>
                <w:sz w:val="26"/>
                <w:szCs w:val="26"/>
              </w:rPr>
              <w:t xml:space="preserve">, </w:t>
            </w:r>
          </w:p>
          <w:p w14:paraId="18608277" w14:textId="222844BA" w:rsidR="009E0823" w:rsidRPr="007F5B90" w:rsidRDefault="00904EE8" w:rsidP="009E0823">
            <w:pPr>
              <w:keepNext/>
              <w:widowControl w:val="0"/>
              <w:jc w:val="both"/>
              <w:rPr>
                <w:rFonts w:ascii="Times New Roman" w:hAnsi="Times New Roman" w:cs="Times New Roman"/>
                <w:spacing w:val="-6"/>
                <w:sz w:val="26"/>
                <w:szCs w:val="26"/>
              </w:rPr>
            </w:pPr>
            <w:r w:rsidRPr="007F5B90">
              <w:rPr>
                <w:rFonts w:ascii="Times New Roman" w:hAnsi="Times New Roman" w:cs="Times New Roman"/>
                <w:spacing w:val="-6"/>
                <w:sz w:val="26"/>
                <w:szCs w:val="26"/>
              </w:rPr>
              <w:t>«</w:t>
            </w:r>
            <w:proofErr w:type="spellStart"/>
            <w:r w:rsidRPr="007F5B90">
              <w:rPr>
                <w:rFonts w:ascii="Times New Roman" w:hAnsi="Times New Roman" w:cs="Times New Roman"/>
                <w:spacing w:val="-6"/>
                <w:sz w:val="26"/>
                <w:szCs w:val="26"/>
              </w:rPr>
              <w:t>Андрофарм</w:t>
            </w:r>
            <w:proofErr w:type="spellEnd"/>
            <w:r w:rsidRPr="007F5B90">
              <w:rPr>
                <w:rFonts w:ascii="Times New Roman" w:hAnsi="Times New Roman" w:cs="Times New Roman"/>
                <w:spacing w:val="-6"/>
                <w:sz w:val="26"/>
                <w:szCs w:val="26"/>
              </w:rPr>
              <w:t>»</w:t>
            </w:r>
            <w:r>
              <w:rPr>
                <w:rFonts w:ascii="Times New Roman" w:hAnsi="Times New Roman" w:cs="Times New Roman"/>
                <w:spacing w:val="-6"/>
                <w:sz w:val="26"/>
                <w:szCs w:val="26"/>
                <w:lang w:val="kk-KZ"/>
              </w:rPr>
              <w:t xml:space="preserve"> ЖШС </w:t>
            </w:r>
            <w:r w:rsidR="009E0823" w:rsidRPr="007F5B90">
              <w:rPr>
                <w:rFonts w:ascii="Times New Roman" w:hAnsi="Times New Roman" w:cs="Times New Roman"/>
                <w:spacing w:val="-6"/>
                <w:sz w:val="26"/>
                <w:szCs w:val="26"/>
              </w:rPr>
              <w:t>директор</w:t>
            </w:r>
            <w:r>
              <w:rPr>
                <w:rFonts w:ascii="Times New Roman" w:hAnsi="Times New Roman" w:cs="Times New Roman"/>
                <w:spacing w:val="-6"/>
                <w:sz w:val="26"/>
                <w:szCs w:val="26"/>
                <w:lang w:val="kk-KZ"/>
              </w:rPr>
              <w:t>ы</w:t>
            </w:r>
            <w:r w:rsidR="009E0823" w:rsidRPr="007F5B90">
              <w:rPr>
                <w:rFonts w:ascii="Times New Roman" w:hAnsi="Times New Roman" w:cs="Times New Roman"/>
                <w:spacing w:val="-6"/>
                <w:sz w:val="26"/>
                <w:szCs w:val="26"/>
              </w:rPr>
              <w:t>,</w:t>
            </w:r>
          </w:p>
          <w:p w14:paraId="69C1F0C6" w14:textId="4979CB06" w:rsidR="009E0823" w:rsidRPr="007F5B90" w:rsidRDefault="009E0823" w:rsidP="009E0823">
            <w:pPr>
              <w:rPr>
                <w:rFonts w:ascii="Times New Roman" w:hAnsi="Times New Roman" w:cs="Times New Roman"/>
                <w:spacing w:val="-6"/>
                <w:sz w:val="26"/>
                <w:szCs w:val="26"/>
              </w:rPr>
            </w:pPr>
            <w:r w:rsidRPr="007F5B90">
              <w:rPr>
                <w:rFonts w:ascii="Times New Roman" w:hAnsi="Times New Roman" w:cs="Times New Roman"/>
                <w:spacing w:val="-6"/>
                <w:sz w:val="26"/>
                <w:szCs w:val="26"/>
              </w:rPr>
              <w:t>тел.: 8 701 176 10 17</w:t>
            </w:r>
          </w:p>
        </w:tc>
        <w:tc>
          <w:tcPr>
            <w:tcW w:w="4536" w:type="dxa"/>
          </w:tcPr>
          <w:p w14:paraId="01FD15B9" w14:textId="4732CBFC" w:rsidR="009E0823" w:rsidRPr="005303EB" w:rsidRDefault="009E0823" w:rsidP="009E0823">
            <w:pPr>
              <w:keepNext/>
              <w:widowControl w:val="0"/>
              <w:ind w:firstLine="262"/>
              <w:jc w:val="both"/>
              <w:rPr>
                <w:rFonts w:ascii="Times New Roman" w:hAnsi="Times New Roman" w:cs="Times New Roman"/>
                <w:spacing w:val="-8"/>
                <w:sz w:val="26"/>
                <w:szCs w:val="26"/>
              </w:rPr>
            </w:pPr>
            <w:r w:rsidRPr="005303EB">
              <w:rPr>
                <w:rFonts w:ascii="Times New Roman" w:hAnsi="Times New Roman" w:cs="Times New Roman"/>
                <w:spacing w:val="-8"/>
                <w:sz w:val="26"/>
                <w:szCs w:val="26"/>
              </w:rPr>
              <w:t xml:space="preserve">ҚР Кәсіпкерлік </w:t>
            </w:r>
            <w:proofErr w:type="spellStart"/>
            <w:r w:rsidRPr="005303EB">
              <w:rPr>
                <w:rFonts w:ascii="Times New Roman" w:hAnsi="Times New Roman" w:cs="Times New Roman"/>
                <w:spacing w:val="-8"/>
                <w:sz w:val="26"/>
                <w:szCs w:val="26"/>
              </w:rPr>
              <w:t>кодексінің</w:t>
            </w:r>
            <w:proofErr w:type="spellEnd"/>
            <w:r w:rsidR="00163D62" w:rsidRPr="00163D62">
              <w:rPr>
                <w:rFonts w:ascii="Times New Roman" w:hAnsi="Times New Roman" w:cs="Times New Roman"/>
                <w:spacing w:val="-8"/>
                <w:sz w:val="26"/>
                <w:szCs w:val="26"/>
              </w:rPr>
              <w:t xml:space="preserve"> </w:t>
            </w:r>
            <w:r w:rsidRPr="005303EB">
              <w:rPr>
                <w:rFonts w:ascii="Times New Roman" w:hAnsi="Times New Roman" w:cs="Times New Roman"/>
                <w:spacing w:val="-8"/>
                <w:sz w:val="26"/>
                <w:szCs w:val="26"/>
              </w:rPr>
              <w:t xml:space="preserve">24-бабының 4-тармағына </w:t>
            </w:r>
            <w:proofErr w:type="spellStart"/>
            <w:r w:rsidRPr="005303EB">
              <w:rPr>
                <w:rFonts w:ascii="Times New Roman" w:hAnsi="Times New Roman" w:cs="Times New Roman"/>
                <w:spacing w:val="-8"/>
                <w:sz w:val="26"/>
                <w:szCs w:val="26"/>
              </w:rPr>
              <w:t>сәйкес</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есірткі</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құралдары</w:t>
            </w:r>
            <w:proofErr w:type="spellEnd"/>
            <w:r w:rsidRPr="005303EB">
              <w:rPr>
                <w:rFonts w:ascii="Times New Roman" w:hAnsi="Times New Roman" w:cs="Times New Roman"/>
                <w:spacing w:val="-8"/>
                <w:sz w:val="26"/>
                <w:szCs w:val="26"/>
              </w:rPr>
              <w:t xml:space="preserve"> мен </w:t>
            </w:r>
            <w:proofErr w:type="spellStart"/>
            <w:r w:rsidRPr="005303EB">
              <w:rPr>
                <w:rFonts w:ascii="Times New Roman" w:hAnsi="Times New Roman" w:cs="Times New Roman"/>
                <w:spacing w:val="-8"/>
                <w:sz w:val="26"/>
                <w:szCs w:val="26"/>
              </w:rPr>
              <w:t>прекурсорлардың</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айналымына</w:t>
            </w:r>
            <w:proofErr w:type="spellEnd"/>
            <w:r w:rsidRPr="005303EB">
              <w:rPr>
                <w:rFonts w:ascii="Times New Roman" w:hAnsi="Times New Roman" w:cs="Times New Roman"/>
                <w:spacing w:val="-8"/>
                <w:sz w:val="26"/>
                <w:szCs w:val="26"/>
              </w:rPr>
              <w:t xml:space="preserve"> байланысты </w:t>
            </w:r>
            <w:proofErr w:type="spellStart"/>
            <w:r w:rsidRPr="005303EB">
              <w:rPr>
                <w:rFonts w:ascii="Times New Roman" w:hAnsi="Times New Roman" w:cs="Times New Roman"/>
                <w:spacing w:val="-8"/>
                <w:sz w:val="26"/>
                <w:szCs w:val="26"/>
              </w:rPr>
              <w:t>кез</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келген</w:t>
            </w:r>
            <w:proofErr w:type="spellEnd"/>
            <w:r w:rsidRPr="005303EB">
              <w:rPr>
                <w:rFonts w:ascii="Times New Roman" w:hAnsi="Times New Roman" w:cs="Times New Roman"/>
                <w:spacing w:val="-8"/>
                <w:sz w:val="26"/>
                <w:szCs w:val="26"/>
              </w:rPr>
              <w:t xml:space="preserve"> қызмет </w:t>
            </w:r>
            <w:r w:rsidRPr="005303EB">
              <w:rPr>
                <w:rFonts w:ascii="Times New Roman" w:hAnsi="Times New Roman" w:cs="Times New Roman"/>
                <w:spacing w:val="-8"/>
                <w:sz w:val="26"/>
                <w:szCs w:val="26"/>
                <w:lang w:val="kk-KZ"/>
              </w:rPr>
              <w:t>ш</w:t>
            </w:r>
            <w:proofErr w:type="spellStart"/>
            <w:r w:rsidRPr="005303EB">
              <w:rPr>
                <w:rFonts w:ascii="Times New Roman" w:hAnsi="Times New Roman" w:cs="Times New Roman"/>
                <w:spacing w:val="-8"/>
                <w:sz w:val="26"/>
                <w:szCs w:val="26"/>
              </w:rPr>
              <w:t>ағын</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бизнеске</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жатпайды</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Осыған</w:t>
            </w:r>
            <w:proofErr w:type="spellEnd"/>
            <w:r w:rsidRPr="005303EB">
              <w:rPr>
                <w:rFonts w:ascii="Times New Roman" w:hAnsi="Times New Roman" w:cs="Times New Roman"/>
                <w:spacing w:val="-8"/>
                <w:sz w:val="26"/>
                <w:szCs w:val="26"/>
              </w:rPr>
              <w:t xml:space="preserve"> байланысты, </w:t>
            </w:r>
            <w:proofErr w:type="spellStart"/>
            <w:r w:rsidRPr="005303EB">
              <w:rPr>
                <w:rFonts w:ascii="Times New Roman" w:hAnsi="Times New Roman" w:cs="Times New Roman"/>
                <w:spacing w:val="-8"/>
                <w:sz w:val="26"/>
                <w:szCs w:val="26"/>
              </w:rPr>
              <w:t>мұндай</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дәрі-дәрмектерді</w:t>
            </w:r>
            <w:proofErr w:type="spellEnd"/>
            <w:r w:rsidRPr="005303EB">
              <w:rPr>
                <w:rFonts w:ascii="Times New Roman" w:hAnsi="Times New Roman" w:cs="Times New Roman"/>
                <w:spacing w:val="-8"/>
                <w:sz w:val="26"/>
                <w:szCs w:val="26"/>
              </w:rPr>
              <w:t xml:space="preserve"> тек </w:t>
            </w:r>
            <w:proofErr w:type="spellStart"/>
            <w:r w:rsidRPr="005303EB">
              <w:rPr>
                <w:rFonts w:ascii="Times New Roman" w:hAnsi="Times New Roman" w:cs="Times New Roman"/>
                <w:spacing w:val="-8"/>
                <w:sz w:val="26"/>
                <w:szCs w:val="26"/>
              </w:rPr>
              <w:t>пациенттерді</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операциялар</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кезінде</w:t>
            </w:r>
            <w:proofErr w:type="spellEnd"/>
            <w:r w:rsidRPr="005303EB">
              <w:rPr>
                <w:rFonts w:ascii="Times New Roman" w:hAnsi="Times New Roman" w:cs="Times New Roman"/>
                <w:spacing w:val="-8"/>
                <w:sz w:val="26"/>
                <w:szCs w:val="26"/>
                <w:lang w:val="kk-KZ"/>
              </w:rPr>
              <w:t xml:space="preserve"> </w:t>
            </w:r>
            <w:proofErr w:type="spellStart"/>
            <w:r w:rsidRPr="005303EB">
              <w:rPr>
                <w:rFonts w:ascii="Times New Roman" w:hAnsi="Times New Roman" w:cs="Times New Roman"/>
                <w:spacing w:val="-8"/>
                <w:sz w:val="26"/>
                <w:szCs w:val="26"/>
              </w:rPr>
              <w:t>анальгезиялау</w:t>
            </w:r>
            <w:proofErr w:type="spellEnd"/>
            <w:r w:rsidRPr="005303EB">
              <w:rPr>
                <w:rFonts w:ascii="Times New Roman" w:hAnsi="Times New Roman" w:cs="Times New Roman"/>
                <w:spacing w:val="-8"/>
                <w:sz w:val="26"/>
                <w:szCs w:val="26"/>
              </w:rPr>
              <w:t xml:space="preserve"> үшін </w:t>
            </w:r>
            <w:proofErr w:type="spellStart"/>
            <w:r w:rsidRPr="005303EB">
              <w:rPr>
                <w:rFonts w:ascii="Times New Roman" w:hAnsi="Times New Roman" w:cs="Times New Roman"/>
                <w:spacing w:val="-8"/>
                <w:sz w:val="26"/>
                <w:szCs w:val="26"/>
              </w:rPr>
              <w:t>қолданатын</w:t>
            </w:r>
            <w:proofErr w:type="spellEnd"/>
            <w:r w:rsidRPr="005303EB">
              <w:rPr>
                <w:rFonts w:ascii="Times New Roman" w:hAnsi="Times New Roman" w:cs="Times New Roman"/>
                <w:spacing w:val="-8"/>
                <w:sz w:val="26"/>
                <w:szCs w:val="26"/>
              </w:rPr>
              <w:t xml:space="preserve"> жеке </w:t>
            </w:r>
            <w:proofErr w:type="spellStart"/>
            <w:r w:rsidRPr="005303EB">
              <w:rPr>
                <w:rFonts w:ascii="Times New Roman" w:hAnsi="Times New Roman" w:cs="Times New Roman"/>
                <w:spacing w:val="-8"/>
                <w:sz w:val="26"/>
                <w:szCs w:val="26"/>
              </w:rPr>
              <w:t>клиникалар</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автоматты</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түрде</w:t>
            </w:r>
            <w:proofErr w:type="spellEnd"/>
            <w:r w:rsidRPr="005303EB">
              <w:rPr>
                <w:rFonts w:ascii="Times New Roman" w:hAnsi="Times New Roman" w:cs="Times New Roman"/>
                <w:spacing w:val="-8"/>
                <w:sz w:val="26"/>
                <w:szCs w:val="26"/>
              </w:rPr>
              <w:t xml:space="preserve"> орта </w:t>
            </w:r>
            <w:proofErr w:type="spellStart"/>
            <w:r w:rsidRPr="005303EB">
              <w:rPr>
                <w:rFonts w:ascii="Times New Roman" w:hAnsi="Times New Roman" w:cs="Times New Roman"/>
                <w:spacing w:val="-8"/>
                <w:sz w:val="26"/>
                <w:szCs w:val="26"/>
              </w:rPr>
              <w:t>бизнеске</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жатқызылады</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бұл</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оларды</w:t>
            </w:r>
            <w:proofErr w:type="spellEnd"/>
            <w:r w:rsidRPr="005303EB">
              <w:rPr>
                <w:rFonts w:ascii="Times New Roman" w:hAnsi="Times New Roman" w:cs="Times New Roman"/>
                <w:spacing w:val="-8"/>
                <w:sz w:val="26"/>
                <w:szCs w:val="26"/>
              </w:rPr>
              <w:t xml:space="preserve"> 4% </w:t>
            </w:r>
            <w:proofErr w:type="spellStart"/>
            <w:r w:rsidRPr="005303EB">
              <w:rPr>
                <w:rFonts w:ascii="Times New Roman" w:hAnsi="Times New Roman" w:cs="Times New Roman"/>
                <w:spacing w:val="-8"/>
                <w:sz w:val="26"/>
                <w:szCs w:val="26"/>
              </w:rPr>
              <w:t>ставкасы</w:t>
            </w:r>
            <w:proofErr w:type="spellEnd"/>
            <w:r w:rsidRPr="005303EB">
              <w:rPr>
                <w:rFonts w:ascii="Times New Roman" w:hAnsi="Times New Roman" w:cs="Times New Roman"/>
                <w:spacing w:val="-8"/>
                <w:sz w:val="26"/>
                <w:szCs w:val="26"/>
              </w:rPr>
              <w:t xml:space="preserve"> бар шағын бизнес үшін </w:t>
            </w:r>
            <w:proofErr w:type="spellStart"/>
            <w:r w:rsidRPr="005303EB">
              <w:rPr>
                <w:rFonts w:ascii="Times New Roman" w:hAnsi="Times New Roman" w:cs="Times New Roman"/>
                <w:spacing w:val="-8"/>
                <w:sz w:val="26"/>
                <w:szCs w:val="26"/>
              </w:rPr>
              <w:t>арнайы</w:t>
            </w:r>
            <w:proofErr w:type="spellEnd"/>
            <w:r w:rsidRPr="005303EB">
              <w:rPr>
                <w:rFonts w:ascii="Times New Roman" w:hAnsi="Times New Roman" w:cs="Times New Roman"/>
                <w:spacing w:val="-8"/>
                <w:sz w:val="26"/>
                <w:szCs w:val="26"/>
              </w:rPr>
              <w:t xml:space="preserve"> салық </w:t>
            </w:r>
            <w:proofErr w:type="spellStart"/>
            <w:r w:rsidRPr="005303EB">
              <w:rPr>
                <w:rFonts w:ascii="Times New Roman" w:hAnsi="Times New Roman" w:cs="Times New Roman"/>
                <w:spacing w:val="-8"/>
                <w:sz w:val="26"/>
                <w:szCs w:val="26"/>
              </w:rPr>
              <w:t>режимін</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қолдану</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құқығынан</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автоматты</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түрде</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айырады</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бұл</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жалпы</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белгіленген</w:t>
            </w:r>
            <w:proofErr w:type="spellEnd"/>
            <w:r w:rsidRPr="005303EB">
              <w:rPr>
                <w:rFonts w:ascii="Times New Roman" w:hAnsi="Times New Roman" w:cs="Times New Roman"/>
                <w:spacing w:val="-8"/>
                <w:sz w:val="26"/>
                <w:szCs w:val="26"/>
              </w:rPr>
              <w:t xml:space="preserve"> салық салу </w:t>
            </w:r>
            <w:proofErr w:type="spellStart"/>
            <w:r w:rsidRPr="005303EB">
              <w:rPr>
                <w:rFonts w:ascii="Times New Roman" w:hAnsi="Times New Roman" w:cs="Times New Roman"/>
                <w:spacing w:val="-8"/>
                <w:sz w:val="26"/>
                <w:szCs w:val="26"/>
              </w:rPr>
              <w:t>тәртібіне</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көшуге</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сондай-ақ</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күрделі</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бухгалтерлік</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есеп</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жүргізуге</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мәжбүр</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етеді</w:t>
            </w:r>
            <w:proofErr w:type="spellEnd"/>
            <w:r w:rsidRPr="005303EB">
              <w:rPr>
                <w:rFonts w:ascii="Times New Roman" w:hAnsi="Times New Roman" w:cs="Times New Roman"/>
                <w:spacing w:val="-8"/>
                <w:sz w:val="26"/>
                <w:szCs w:val="26"/>
              </w:rPr>
              <w:t>.</w:t>
            </w:r>
          </w:p>
          <w:p w14:paraId="503EC787" w14:textId="65371014" w:rsidR="009E0823" w:rsidRPr="005303EB" w:rsidRDefault="009E0823" w:rsidP="009E0823">
            <w:pPr>
              <w:ind w:firstLine="262"/>
              <w:jc w:val="both"/>
              <w:rPr>
                <w:rFonts w:ascii="Times New Roman" w:hAnsi="Times New Roman" w:cs="Times New Roman"/>
                <w:spacing w:val="-6"/>
                <w:sz w:val="26"/>
                <w:szCs w:val="26"/>
              </w:rPr>
            </w:pPr>
            <w:proofErr w:type="spellStart"/>
            <w:r w:rsidRPr="005303EB">
              <w:rPr>
                <w:rFonts w:ascii="Times New Roman" w:hAnsi="Times New Roman" w:cs="Times New Roman"/>
                <w:spacing w:val="-8"/>
                <w:sz w:val="26"/>
                <w:szCs w:val="26"/>
              </w:rPr>
              <w:t>Сонымен</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қатар</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халықтың</w:t>
            </w:r>
            <w:proofErr w:type="spellEnd"/>
            <w:r w:rsidRPr="005303EB">
              <w:rPr>
                <w:rFonts w:ascii="Times New Roman" w:hAnsi="Times New Roman" w:cs="Times New Roman"/>
                <w:spacing w:val="-8"/>
                <w:sz w:val="26"/>
                <w:szCs w:val="26"/>
              </w:rPr>
              <w:t xml:space="preserve"> әлеуметтік </w:t>
            </w:r>
            <w:proofErr w:type="spellStart"/>
            <w:r w:rsidRPr="005303EB">
              <w:rPr>
                <w:rFonts w:ascii="Times New Roman" w:hAnsi="Times New Roman" w:cs="Times New Roman"/>
                <w:spacing w:val="-8"/>
                <w:sz w:val="26"/>
                <w:szCs w:val="26"/>
              </w:rPr>
              <w:t>осал</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топтары</w:t>
            </w:r>
            <w:proofErr w:type="spellEnd"/>
            <w:r w:rsidRPr="005303EB">
              <w:rPr>
                <w:rFonts w:ascii="Times New Roman" w:hAnsi="Times New Roman" w:cs="Times New Roman"/>
                <w:spacing w:val="-8"/>
                <w:sz w:val="26"/>
                <w:szCs w:val="26"/>
              </w:rPr>
              <w:t xml:space="preserve"> үшін </w:t>
            </w:r>
            <w:proofErr w:type="spellStart"/>
            <w:r w:rsidRPr="005303EB">
              <w:rPr>
                <w:rFonts w:ascii="Times New Roman" w:hAnsi="Times New Roman" w:cs="Times New Roman"/>
                <w:spacing w:val="-8"/>
                <w:sz w:val="26"/>
                <w:szCs w:val="26"/>
              </w:rPr>
              <w:t>Қызметтерге</w:t>
            </w:r>
            <w:proofErr w:type="spellEnd"/>
            <w:r w:rsidRPr="005303EB">
              <w:rPr>
                <w:rFonts w:ascii="Times New Roman" w:hAnsi="Times New Roman" w:cs="Times New Roman"/>
                <w:spacing w:val="-8"/>
                <w:sz w:val="26"/>
                <w:szCs w:val="26"/>
              </w:rPr>
              <w:t xml:space="preserve"> ҚҚС </w:t>
            </w:r>
            <w:proofErr w:type="spellStart"/>
            <w:r w:rsidRPr="005303EB">
              <w:rPr>
                <w:rFonts w:ascii="Times New Roman" w:hAnsi="Times New Roman" w:cs="Times New Roman"/>
                <w:spacing w:val="-8"/>
                <w:sz w:val="26"/>
                <w:szCs w:val="26"/>
              </w:rPr>
              <w:t>енгізу</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емдеу</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құнының</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өсуіне</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оның</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қолжетімділігінің</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төмендеуіне</w:t>
            </w:r>
            <w:proofErr w:type="spellEnd"/>
            <w:r w:rsidRPr="005303EB">
              <w:rPr>
                <w:rFonts w:ascii="Times New Roman" w:hAnsi="Times New Roman" w:cs="Times New Roman"/>
                <w:spacing w:val="-8"/>
                <w:sz w:val="26"/>
                <w:szCs w:val="26"/>
              </w:rPr>
              <w:t xml:space="preserve"> және </w:t>
            </w:r>
            <w:proofErr w:type="spellStart"/>
            <w:r w:rsidRPr="005303EB">
              <w:rPr>
                <w:rFonts w:ascii="Times New Roman" w:hAnsi="Times New Roman" w:cs="Times New Roman"/>
                <w:spacing w:val="-8"/>
                <w:sz w:val="26"/>
                <w:szCs w:val="26"/>
              </w:rPr>
              <w:t>халықтың</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денсаулығының</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нашарлауына</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әкеледі</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Осыған</w:t>
            </w:r>
            <w:proofErr w:type="spellEnd"/>
            <w:r w:rsidRPr="005303EB">
              <w:rPr>
                <w:rFonts w:ascii="Times New Roman" w:hAnsi="Times New Roman" w:cs="Times New Roman"/>
                <w:spacing w:val="-8"/>
                <w:sz w:val="26"/>
                <w:szCs w:val="26"/>
              </w:rPr>
              <w:t xml:space="preserve"> байланысты </w:t>
            </w:r>
            <w:proofErr w:type="spellStart"/>
            <w:r w:rsidRPr="005303EB">
              <w:rPr>
                <w:rFonts w:ascii="Times New Roman" w:hAnsi="Times New Roman" w:cs="Times New Roman"/>
                <w:spacing w:val="-8"/>
                <w:sz w:val="26"/>
                <w:szCs w:val="26"/>
              </w:rPr>
              <w:t>пациенттердің</w:t>
            </w:r>
            <w:proofErr w:type="spellEnd"/>
            <w:r w:rsidRPr="005303EB">
              <w:rPr>
                <w:rFonts w:ascii="Times New Roman" w:hAnsi="Times New Roman" w:cs="Times New Roman"/>
                <w:spacing w:val="-8"/>
                <w:sz w:val="26"/>
                <w:szCs w:val="26"/>
              </w:rPr>
              <w:t xml:space="preserve"> осы </w:t>
            </w:r>
            <w:proofErr w:type="spellStart"/>
            <w:r w:rsidRPr="005303EB">
              <w:rPr>
                <w:rFonts w:ascii="Times New Roman" w:hAnsi="Times New Roman" w:cs="Times New Roman"/>
                <w:spacing w:val="-8"/>
                <w:sz w:val="26"/>
                <w:szCs w:val="26"/>
              </w:rPr>
              <w:t>топтарына</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көмек</w:t>
            </w:r>
            <w:proofErr w:type="spellEnd"/>
            <w:r w:rsidRPr="005303EB">
              <w:rPr>
                <w:rFonts w:ascii="Times New Roman" w:hAnsi="Times New Roman" w:cs="Times New Roman"/>
                <w:spacing w:val="-8"/>
                <w:sz w:val="26"/>
                <w:szCs w:val="26"/>
              </w:rPr>
              <w:t xml:space="preserve"> көрсету бойынша </w:t>
            </w:r>
            <w:proofErr w:type="spellStart"/>
            <w:r w:rsidRPr="005303EB">
              <w:rPr>
                <w:rFonts w:ascii="Times New Roman" w:hAnsi="Times New Roman" w:cs="Times New Roman"/>
                <w:spacing w:val="-8"/>
                <w:sz w:val="26"/>
                <w:szCs w:val="26"/>
              </w:rPr>
              <w:t>айналымдар</w:t>
            </w:r>
            <w:proofErr w:type="spellEnd"/>
            <w:r w:rsidRPr="005303EB">
              <w:rPr>
                <w:rFonts w:ascii="Times New Roman" w:hAnsi="Times New Roman" w:cs="Times New Roman"/>
                <w:spacing w:val="-8"/>
                <w:sz w:val="26"/>
                <w:szCs w:val="26"/>
              </w:rPr>
              <w:t xml:space="preserve"> салық </w:t>
            </w:r>
            <w:proofErr w:type="spellStart"/>
            <w:r w:rsidRPr="005303EB">
              <w:rPr>
                <w:rFonts w:ascii="Times New Roman" w:hAnsi="Times New Roman" w:cs="Times New Roman"/>
                <w:spacing w:val="-8"/>
                <w:sz w:val="26"/>
                <w:szCs w:val="26"/>
              </w:rPr>
              <w:t>салудан</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толығымен</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алынып</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тасталуы</w:t>
            </w:r>
            <w:proofErr w:type="spellEnd"/>
            <w:r w:rsidRPr="005303EB">
              <w:rPr>
                <w:rFonts w:ascii="Times New Roman" w:hAnsi="Times New Roman" w:cs="Times New Roman"/>
                <w:spacing w:val="-8"/>
                <w:sz w:val="26"/>
                <w:szCs w:val="26"/>
              </w:rPr>
              <w:t xml:space="preserve"> </w:t>
            </w:r>
            <w:proofErr w:type="spellStart"/>
            <w:r w:rsidRPr="005303EB">
              <w:rPr>
                <w:rFonts w:ascii="Times New Roman" w:hAnsi="Times New Roman" w:cs="Times New Roman"/>
                <w:spacing w:val="-8"/>
                <w:sz w:val="26"/>
                <w:szCs w:val="26"/>
              </w:rPr>
              <w:t>тиіс</w:t>
            </w:r>
            <w:proofErr w:type="spellEnd"/>
            <w:r w:rsidRPr="005303EB">
              <w:rPr>
                <w:rFonts w:ascii="Times New Roman" w:hAnsi="Times New Roman" w:cs="Times New Roman"/>
                <w:spacing w:val="-8"/>
                <w:sz w:val="26"/>
                <w:szCs w:val="26"/>
              </w:rPr>
              <w:t>.</w:t>
            </w:r>
          </w:p>
        </w:tc>
        <w:tc>
          <w:tcPr>
            <w:tcW w:w="7225" w:type="dxa"/>
          </w:tcPr>
          <w:p w14:paraId="5C86D1C7" w14:textId="77777777" w:rsidR="009E0823" w:rsidRPr="005303EB" w:rsidRDefault="009E0823" w:rsidP="009E0823">
            <w:pPr>
              <w:ind w:firstLine="314"/>
              <w:jc w:val="both"/>
              <w:rPr>
                <w:rFonts w:ascii="Times New Roman" w:eastAsia="Times New Roman" w:hAnsi="Times New Roman" w:cs="Times New Roman"/>
                <w:spacing w:val="-8"/>
                <w:sz w:val="26"/>
                <w:szCs w:val="26"/>
                <w:lang w:val="kk-KZ" w:eastAsia="ru-RU"/>
              </w:rPr>
            </w:pPr>
            <w:r w:rsidRPr="005303EB">
              <w:rPr>
                <w:rFonts w:ascii="Times New Roman" w:eastAsia="Times New Roman" w:hAnsi="Times New Roman" w:cs="Times New Roman"/>
                <w:spacing w:val="-8"/>
                <w:sz w:val="26"/>
                <w:szCs w:val="26"/>
                <w:lang w:eastAsia="ru-RU"/>
              </w:rPr>
              <w:t xml:space="preserve">Осы </w:t>
            </w:r>
            <w:proofErr w:type="spellStart"/>
            <w:r w:rsidRPr="005303EB">
              <w:rPr>
                <w:rFonts w:ascii="Times New Roman" w:eastAsia="Times New Roman" w:hAnsi="Times New Roman" w:cs="Times New Roman"/>
                <w:spacing w:val="-8"/>
                <w:sz w:val="26"/>
                <w:szCs w:val="26"/>
                <w:lang w:eastAsia="ru-RU"/>
              </w:rPr>
              <w:t>мәселе</w:t>
            </w:r>
            <w:proofErr w:type="spellEnd"/>
            <w:r w:rsidRPr="005303EB">
              <w:rPr>
                <w:rFonts w:ascii="Times New Roman" w:eastAsia="Times New Roman" w:hAnsi="Times New Roman" w:cs="Times New Roman"/>
                <w:spacing w:val="-8"/>
                <w:sz w:val="26"/>
                <w:szCs w:val="26"/>
                <w:lang w:eastAsia="ru-RU"/>
              </w:rPr>
              <w:t xml:space="preserve"> бойынша ҚР ҰЭМ-не </w:t>
            </w:r>
            <w:proofErr w:type="spellStart"/>
            <w:r w:rsidRPr="005303EB">
              <w:rPr>
                <w:rFonts w:ascii="Times New Roman" w:eastAsia="Times New Roman" w:hAnsi="Times New Roman" w:cs="Times New Roman"/>
                <w:spacing w:val="-8"/>
                <w:sz w:val="26"/>
                <w:szCs w:val="26"/>
                <w:lang w:eastAsia="ru-RU"/>
              </w:rPr>
              <w:t>пп</w:t>
            </w:r>
            <w:proofErr w:type="spellEnd"/>
            <w:r w:rsidRPr="005303EB">
              <w:rPr>
                <w:rFonts w:ascii="Times New Roman" w:eastAsia="Times New Roman" w:hAnsi="Times New Roman" w:cs="Times New Roman"/>
                <w:spacing w:val="-8"/>
                <w:sz w:val="26"/>
                <w:szCs w:val="26"/>
                <w:lang w:eastAsia="ru-RU"/>
              </w:rPr>
              <w:t xml:space="preserve">-да </w:t>
            </w:r>
            <w:proofErr w:type="spellStart"/>
            <w:r w:rsidRPr="005303EB">
              <w:rPr>
                <w:rFonts w:ascii="Times New Roman" w:eastAsia="Times New Roman" w:hAnsi="Times New Roman" w:cs="Times New Roman"/>
                <w:spacing w:val="-8"/>
                <w:sz w:val="26"/>
                <w:szCs w:val="26"/>
                <w:lang w:eastAsia="ru-RU"/>
              </w:rPr>
              <w:t>белгілеу</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ұсынысымен</w:t>
            </w:r>
            <w:proofErr w:type="spellEnd"/>
            <w:r w:rsidRPr="005303EB">
              <w:rPr>
                <w:rFonts w:ascii="Times New Roman" w:eastAsia="Times New Roman" w:hAnsi="Times New Roman" w:cs="Times New Roman"/>
                <w:spacing w:val="-8"/>
                <w:sz w:val="26"/>
                <w:szCs w:val="26"/>
                <w:lang w:eastAsia="ru-RU"/>
              </w:rPr>
              <w:t xml:space="preserve"> хат </w:t>
            </w:r>
            <w:proofErr w:type="spellStart"/>
            <w:r w:rsidRPr="005303EB">
              <w:rPr>
                <w:rFonts w:ascii="Times New Roman" w:eastAsia="Times New Roman" w:hAnsi="Times New Roman" w:cs="Times New Roman"/>
                <w:spacing w:val="-8"/>
                <w:sz w:val="26"/>
                <w:szCs w:val="26"/>
                <w:lang w:eastAsia="ru-RU"/>
              </w:rPr>
              <w:t>дайындалды</w:t>
            </w:r>
            <w:proofErr w:type="spellEnd"/>
            <w:r w:rsidRPr="005303EB">
              <w:rPr>
                <w:rFonts w:ascii="Times New Roman" w:eastAsia="Times New Roman" w:hAnsi="Times New Roman" w:cs="Times New Roman"/>
                <w:spacing w:val="-8"/>
                <w:sz w:val="26"/>
                <w:szCs w:val="26"/>
                <w:lang w:eastAsia="ru-RU"/>
              </w:rPr>
              <w:t xml:space="preserve">. 24-баптың 4-тармағының 1-тармағы </w:t>
            </w:r>
            <w:proofErr w:type="spellStart"/>
            <w:r w:rsidRPr="005303EB">
              <w:rPr>
                <w:rFonts w:ascii="Times New Roman" w:eastAsia="Times New Roman" w:hAnsi="Times New Roman" w:cs="Times New Roman"/>
                <w:spacing w:val="-8"/>
                <w:sz w:val="26"/>
                <w:szCs w:val="26"/>
                <w:lang w:eastAsia="ru-RU"/>
              </w:rPr>
              <w:t>есірткі</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психотроптық</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заттар</w:t>
            </w:r>
            <w:proofErr w:type="spellEnd"/>
            <w:r w:rsidRPr="005303EB">
              <w:rPr>
                <w:rFonts w:ascii="Times New Roman" w:eastAsia="Times New Roman" w:hAnsi="Times New Roman" w:cs="Times New Roman"/>
                <w:spacing w:val="-8"/>
                <w:sz w:val="26"/>
                <w:szCs w:val="26"/>
                <w:lang w:eastAsia="ru-RU"/>
              </w:rPr>
              <w:t xml:space="preserve"> мен </w:t>
            </w:r>
            <w:proofErr w:type="spellStart"/>
            <w:r w:rsidRPr="005303EB">
              <w:rPr>
                <w:rFonts w:ascii="Times New Roman" w:eastAsia="Times New Roman" w:hAnsi="Times New Roman" w:cs="Times New Roman"/>
                <w:spacing w:val="-8"/>
                <w:sz w:val="26"/>
                <w:szCs w:val="26"/>
                <w:lang w:eastAsia="ru-RU"/>
              </w:rPr>
              <w:t>прекурсорларды</w:t>
            </w:r>
            <w:proofErr w:type="spellEnd"/>
            <w:r w:rsidRPr="005303EB">
              <w:rPr>
                <w:rFonts w:ascii="Times New Roman" w:eastAsia="Times New Roman" w:hAnsi="Times New Roman" w:cs="Times New Roman"/>
                <w:spacing w:val="-8"/>
                <w:sz w:val="26"/>
                <w:szCs w:val="26"/>
                <w:lang w:eastAsia="ru-RU"/>
              </w:rPr>
              <w:t xml:space="preserve"> тек </w:t>
            </w:r>
            <w:proofErr w:type="spellStart"/>
            <w:r w:rsidRPr="005303EB">
              <w:rPr>
                <w:rFonts w:ascii="Times New Roman" w:eastAsia="Times New Roman" w:hAnsi="Times New Roman" w:cs="Times New Roman"/>
                <w:spacing w:val="-8"/>
                <w:sz w:val="26"/>
                <w:szCs w:val="26"/>
                <w:lang w:eastAsia="ru-RU"/>
              </w:rPr>
              <w:t>операциялар</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кезінде</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пациенттерді</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анальгезиялау</w:t>
            </w:r>
            <w:proofErr w:type="spellEnd"/>
            <w:r w:rsidRPr="005303EB">
              <w:rPr>
                <w:rFonts w:ascii="Times New Roman" w:eastAsia="Times New Roman" w:hAnsi="Times New Roman" w:cs="Times New Roman"/>
                <w:spacing w:val="-8"/>
                <w:sz w:val="26"/>
                <w:szCs w:val="26"/>
                <w:lang w:eastAsia="ru-RU"/>
              </w:rPr>
              <w:t xml:space="preserve"> үшін </w:t>
            </w:r>
            <w:proofErr w:type="spellStart"/>
            <w:r w:rsidRPr="005303EB">
              <w:rPr>
                <w:rFonts w:ascii="Times New Roman" w:eastAsia="Times New Roman" w:hAnsi="Times New Roman" w:cs="Times New Roman"/>
                <w:spacing w:val="-8"/>
                <w:sz w:val="26"/>
                <w:szCs w:val="26"/>
                <w:lang w:eastAsia="ru-RU"/>
              </w:rPr>
              <w:t>пайдаланатын</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медициналық</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ұйымдар</w:t>
            </w:r>
            <w:proofErr w:type="spellEnd"/>
            <w:r w:rsidRPr="005303EB">
              <w:rPr>
                <w:rFonts w:ascii="Times New Roman" w:eastAsia="Times New Roman" w:hAnsi="Times New Roman" w:cs="Times New Roman"/>
                <w:spacing w:val="-8"/>
                <w:sz w:val="26"/>
                <w:szCs w:val="26"/>
                <w:lang w:eastAsia="ru-RU"/>
              </w:rPr>
              <w:t xml:space="preserve"> үшін </w:t>
            </w:r>
            <w:proofErr w:type="spellStart"/>
            <w:r w:rsidRPr="005303EB">
              <w:rPr>
                <w:rFonts w:ascii="Times New Roman" w:eastAsia="Times New Roman" w:hAnsi="Times New Roman" w:cs="Times New Roman"/>
                <w:spacing w:val="-8"/>
                <w:sz w:val="26"/>
                <w:szCs w:val="26"/>
                <w:lang w:eastAsia="ru-RU"/>
              </w:rPr>
              <w:t>алып</w:t>
            </w:r>
            <w:proofErr w:type="spellEnd"/>
            <w:r w:rsidRPr="005303EB">
              <w:rPr>
                <w:rFonts w:ascii="Times New Roman" w:eastAsia="Times New Roman" w:hAnsi="Times New Roman" w:cs="Times New Roman"/>
                <w:spacing w:val="-8"/>
                <w:sz w:val="26"/>
                <w:szCs w:val="26"/>
                <w:lang w:eastAsia="ru-RU"/>
              </w:rPr>
              <w:t xml:space="preserve"> </w:t>
            </w:r>
            <w:proofErr w:type="spellStart"/>
            <w:r w:rsidRPr="005303EB">
              <w:rPr>
                <w:rFonts w:ascii="Times New Roman" w:eastAsia="Times New Roman" w:hAnsi="Times New Roman" w:cs="Times New Roman"/>
                <w:spacing w:val="-8"/>
                <w:sz w:val="26"/>
                <w:szCs w:val="26"/>
                <w:lang w:eastAsia="ru-RU"/>
              </w:rPr>
              <w:t>тастау</w:t>
            </w:r>
            <w:proofErr w:type="spellEnd"/>
            <w:r w:rsidRPr="005303EB">
              <w:rPr>
                <w:rFonts w:ascii="Times New Roman" w:eastAsia="Times New Roman" w:hAnsi="Times New Roman" w:cs="Times New Roman"/>
                <w:spacing w:val="-8"/>
                <w:sz w:val="26"/>
                <w:szCs w:val="26"/>
                <w:lang w:eastAsia="ru-RU"/>
              </w:rPr>
              <w:t>.</w:t>
            </w:r>
          </w:p>
          <w:p w14:paraId="3B2AB6CE" w14:textId="77777777" w:rsidR="009E0823" w:rsidRPr="005303EB" w:rsidRDefault="009E0823" w:rsidP="009E0823">
            <w:pPr>
              <w:ind w:firstLine="314"/>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Сонымен қатар, АСР қолдану құқығы тікелей ҚР Салық кодексінің ережелерімен және оған сәйкес белгіленген шектеулермен айқындалады, бұл жағдайда – ҚР ҰК 723-бабы.</w:t>
            </w:r>
          </w:p>
          <w:p w14:paraId="70B3CBCF" w14:textId="77777777" w:rsidR="009E0823" w:rsidRPr="00FC61D5" w:rsidRDefault="009E0823" w:rsidP="009E0823">
            <w:pPr>
              <w:ind w:firstLine="314"/>
              <w:jc w:val="both"/>
              <w:rPr>
                <w:rFonts w:ascii="Times New Roman" w:hAnsi="Times New Roman" w:cs="Times New Roman"/>
                <w:b/>
                <w:i/>
                <w:spacing w:val="-8"/>
                <w:sz w:val="24"/>
                <w:szCs w:val="24"/>
                <w:lang w:val="kk-KZ"/>
              </w:rPr>
            </w:pPr>
            <w:r w:rsidRPr="00FC61D5">
              <w:rPr>
                <w:rFonts w:ascii="Times New Roman" w:hAnsi="Times New Roman" w:cs="Times New Roman"/>
                <w:b/>
                <w:i/>
                <w:spacing w:val="-8"/>
                <w:sz w:val="24"/>
                <w:szCs w:val="24"/>
                <w:lang w:val="kk-KZ"/>
              </w:rPr>
              <w:t>Анықтама үшін:</w:t>
            </w:r>
            <w:r w:rsidRPr="00FC61D5">
              <w:rPr>
                <w:rFonts w:ascii="Times New Roman" w:hAnsi="Times New Roman" w:cs="Times New Roman"/>
                <w:i/>
                <w:spacing w:val="-8"/>
                <w:sz w:val="24"/>
                <w:szCs w:val="24"/>
                <w:lang w:val="kk-KZ"/>
              </w:rPr>
              <w:t xml:space="preserve"> Оңайлатылған декларация негізіндегі АСР-ды белгіленген талаптарға сәйкес келетін, оның ішінде </w:t>
            </w:r>
            <w:r w:rsidRPr="00FC61D5">
              <w:rPr>
                <w:rFonts w:ascii="Times New Roman" w:hAnsi="Times New Roman" w:cs="Times New Roman"/>
                <w:b/>
                <w:i/>
                <w:spacing w:val="-8"/>
                <w:sz w:val="24"/>
                <w:szCs w:val="24"/>
                <w:lang w:val="kk-KZ"/>
              </w:rPr>
              <w:t>көрсетілген режимді қолдануға тыйым салынған қызмет түрлерінің тізбесіне енгізілмеген</w:t>
            </w:r>
            <w:r w:rsidRPr="00FC61D5">
              <w:rPr>
                <w:rFonts w:ascii="Times New Roman" w:hAnsi="Times New Roman" w:cs="Times New Roman"/>
                <w:i/>
                <w:spacing w:val="-8"/>
                <w:sz w:val="24"/>
                <w:szCs w:val="24"/>
                <w:lang w:val="kk-KZ"/>
              </w:rPr>
              <w:t xml:space="preserve"> қызмет түрлерін жүзеге асыратын ҚР резиденттері – ЖК және ЗТ қолдануға құқылы (ҚР Үкіметінің 2025 жылғы 14 қарашадағы № 970 қаулысымен бекітілген), бұл ретте </w:t>
            </w:r>
            <w:r w:rsidRPr="00FC61D5">
              <w:rPr>
                <w:rFonts w:ascii="Times New Roman" w:hAnsi="Times New Roman" w:cs="Times New Roman"/>
                <w:b/>
                <w:i/>
                <w:spacing w:val="-8"/>
                <w:sz w:val="24"/>
                <w:szCs w:val="24"/>
                <w:lang w:val="kk-KZ"/>
              </w:rPr>
              <w:t>тізбенің 1-тармағында есірткі құралдарының, психотроптық заттар мен прекурсорлардың айналымына байланысты қызмет тікелей көрсетілген.</w:t>
            </w:r>
          </w:p>
          <w:p w14:paraId="3C9EAF46" w14:textId="77777777" w:rsidR="009E0823" w:rsidRPr="005303EB" w:rsidRDefault="009E0823" w:rsidP="009E0823">
            <w:pPr>
              <w:ind w:firstLine="314"/>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Медициналық қызметтерді ҚҚС-қа салу мәселесіне қатысты, 2026 жылғы 1 қаңтардан бастап Салық кодексінде медициналық сала үшін ҚҚС-тың төмендетілген мөлшерлемесі көзделген: 2026 жылы – 5%, 2027 жылдан бастап – 10%. Бұл ретте аталған мөлшерлеме медициналық қызметті жүзеге асыруға лицензиясы бар денсаулық сақтау субъектісінің медициналық қызметтерді өткізу бойынша салық салынатын айналымына қолданылады, ҚҚС-тан босатылатын айналымдарды қоспағанда.</w:t>
            </w:r>
          </w:p>
          <w:p w14:paraId="2EB6D9A3" w14:textId="77777777" w:rsidR="009E0823" w:rsidRPr="005303EB" w:rsidRDefault="009E0823" w:rsidP="009E0823">
            <w:pPr>
              <w:ind w:firstLine="314"/>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Сондай-ақ заңнамада белгіленген талаптар сақталған жағдайда және тиісті тізбеге енгізілген қызметтерге қатысты тегін медициналық көмектің кепілдік берілген көлемі және МӘМС шеңберінде көрсетілетін медициналық қызметтер, сондай-ақ </w:t>
            </w:r>
            <w:r w:rsidRPr="005303EB">
              <w:rPr>
                <w:rFonts w:ascii="Times New Roman" w:hAnsi="Times New Roman" w:cs="Times New Roman"/>
                <w:spacing w:val="-8"/>
                <w:sz w:val="26"/>
                <w:szCs w:val="26"/>
                <w:lang w:val="kk-KZ"/>
              </w:rPr>
              <w:lastRenderedPageBreak/>
              <w:t>орфандық және әлеуметтік мәні бар ауруларды емдеуге арналған қызметтер ҚҚС-тан босатылады.</w:t>
            </w:r>
          </w:p>
          <w:p w14:paraId="37C80773" w14:textId="31871D3A" w:rsidR="009E0823" w:rsidRPr="005303EB" w:rsidRDefault="009E0823" w:rsidP="009E0823">
            <w:pPr>
              <w:ind w:firstLine="314"/>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ҚҚС-тан босату медициналық қызметтің сипатына, оны көрсету негіздеріне және Салық кодексінің</w:t>
            </w:r>
            <w:r w:rsidR="00187B60">
              <w:rPr>
                <w:rFonts w:ascii="Times New Roman" w:hAnsi="Times New Roman" w:cs="Times New Roman"/>
                <w:spacing w:val="-8"/>
                <w:sz w:val="26"/>
                <w:szCs w:val="26"/>
                <w:lang w:val="kk-KZ"/>
              </w:rPr>
              <w:t xml:space="preserve"> </w:t>
            </w:r>
            <w:r w:rsidRPr="005303EB">
              <w:rPr>
                <w:rFonts w:ascii="Times New Roman" w:hAnsi="Times New Roman" w:cs="Times New Roman"/>
                <w:spacing w:val="-8"/>
                <w:sz w:val="26"/>
                <w:szCs w:val="26"/>
                <w:lang w:val="kk-KZ"/>
              </w:rPr>
              <w:t>474-бабында және Қазақстан Республикасы Үкіметінің тиісті қаулысында белгіленген талаптарға байланысты айқындалады.</w:t>
            </w:r>
          </w:p>
          <w:p w14:paraId="386CD229" w14:textId="0FD29A53" w:rsidR="009E0823" w:rsidRPr="005303EB" w:rsidRDefault="009E0823" w:rsidP="009E0823">
            <w:pPr>
              <w:ind w:firstLine="314"/>
              <w:jc w:val="both"/>
              <w:rPr>
                <w:rFonts w:ascii="Times New Roman" w:hAnsi="Times New Roman" w:cs="Times New Roman"/>
                <w:spacing w:val="-6"/>
                <w:sz w:val="26"/>
                <w:szCs w:val="26"/>
                <w:lang w:val="kk-KZ"/>
              </w:rPr>
            </w:pPr>
            <w:r w:rsidRPr="005303EB">
              <w:rPr>
                <w:rFonts w:ascii="Times New Roman" w:hAnsi="Times New Roman" w:cs="Times New Roman"/>
                <w:spacing w:val="-8"/>
                <w:sz w:val="26"/>
                <w:szCs w:val="26"/>
                <w:lang w:val="kk-KZ"/>
              </w:rPr>
              <w:t xml:space="preserve">Сондықтан зейнеткерлерге, мүгедектігі бар адамдарға және халықтың өзге де әлеуметтік осал санаттарына медициналық көмек көрсету бойынша барлық айналымдарды салық салудан толық босату туралы ұсыныс </w:t>
            </w:r>
            <w:r w:rsidRPr="005303EB">
              <w:rPr>
                <w:rFonts w:ascii="Times New Roman" w:hAnsi="Times New Roman" w:cs="Times New Roman"/>
                <w:b/>
                <w:spacing w:val="-8"/>
                <w:sz w:val="26"/>
                <w:szCs w:val="26"/>
                <w:lang w:val="kk-KZ"/>
              </w:rPr>
              <w:t>жекелеген заңнамалық реттеуді талап етеді және тек олардың әлеуметтік мәртебесіне негізделуі мүмкін емес.</w:t>
            </w:r>
          </w:p>
        </w:tc>
      </w:tr>
      <w:tr w:rsidR="009E0823" w:rsidRPr="00C11435" w14:paraId="1A479BE3" w14:textId="41C74298" w:rsidTr="001753B9">
        <w:tc>
          <w:tcPr>
            <w:tcW w:w="599" w:type="dxa"/>
          </w:tcPr>
          <w:p w14:paraId="3AC10E4E" w14:textId="58E3A0C1" w:rsidR="009E0823" w:rsidRPr="007F5B90" w:rsidRDefault="009E0823" w:rsidP="009E0823">
            <w:pPr>
              <w:rPr>
                <w:rFonts w:ascii="Times New Roman" w:hAnsi="Times New Roman" w:cs="Times New Roman"/>
                <w:spacing w:val="-6"/>
                <w:sz w:val="26"/>
                <w:szCs w:val="26"/>
              </w:rPr>
            </w:pPr>
            <w:r w:rsidRPr="007F5B90">
              <w:rPr>
                <w:rFonts w:ascii="Times New Roman" w:hAnsi="Times New Roman" w:cs="Times New Roman"/>
                <w:spacing w:val="-6"/>
                <w:sz w:val="26"/>
                <w:szCs w:val="26"/>
              </w:rPr>
              <w:lastRenderedPageBreak/>
              <w:t>2</w:t>
            </w:r>
          </w:p>
        </w:tc>
        <w:tc>
          <w:tcPr>
            <w:tcW w:w="2803" w:type="dxa"/>
          </w:tcPr>
          <w:p w14:paraId="3F3E9942" w14:textId="77777777" w:rsidR="009E0823" w:rsidRPr="007F5B90" w:rsidRDefault="009E0823" w:rsidP="009E0823">
            <w:pPr>
              <w:keepNext/>
              <w:widowControl w:val="0"/>
              <w:jc w:val="both"/>
              <w:rPr>
                <w:rFonts w:ascii="Times New Roman" w:hAnsi="Times New Roman" w:cs="Times New Roman"/>
                <w:b/>
                <w:bCs/>
                <w:spacing w:val="-6"/>
                <w:sz w:val="26"/>
                <w:szCs w:val="26"/>
              </w:rPr>
            </w:pPr>
            <w:r w:rsidRPr="007F5B90">
              <w:rPr>
                <w:rFonts w:ascii="Times New Roman" w:hAnsi="Times New Roman" w:cs="Times New Roman"/>
                <w:b/>
                <w:bCs/>
                <w:spacing w:val="-6"/>
                <w:sz w:val="26"/>
                <w:szCs w:val="26"/>
              </w:rPr>
              <w:t xml:space="preserve">Муканова </w:t>
            </w:r>
          </w:p>
          <w:p w14:paraId="655EF4BB" w14:textId="77777777" w:rsidR="00904EE8" w:rsidRDefault="009E0823" w:rsidP="009E0823">
            <w:pPr>
              <w:keepNext/>
              <w:widowControl w:val="0"/>
              <w:jc w:val="both"/>
              <w:rPr>
                <w:rFonts w:ascii="Times New Roman" w:hAnsi="Times New Roman" w:cs="Times New Roman"/>
                <w:b/>
                <w:bCs/>
                <w:spacing w:val="-6"/>
                <w:sz w:val="26"/>
                <w:szCs w:val="26"/>
              </w:rPr>
            </w:pPr>
            <w:proofErr w:type="spellStart"/>
            <w:r w:rsidRPr="007F5B90">
              <w:rPr>
                <w:rFonts w:ascii="Times New Roman" w:hAnsi="Times New Roman" w:cs="Times New Roman"/>
                <w:b/>
                <w:bCs/>
                <w:spacing w:val="-6"/>
                <w:sz w:val="26"/>
                <w:szCs w:val="26"/>
              </w:rPr>
              <w:t>Асия</w:t>
            </w:r>
            <w:proofErr w:type="spellEnd"/>
            <w:r w:rsidRPr="007F5B90">
              <w:rPr>
                <w:rFonts w:ascii="Times New Roman" w:hAnsi="Times New Roman" w:cs="Times New Roman"/>
                <w:b/>
                <w:bCs/>
                <w:spacing w:val="-6"/>
                <w:sz w:val="26"/>
                <w:szCs w:val="26"/>
              </w:rPr>
              <w:t xml:space="preserve"> </w:t>
            </w:r>
            <w:proofErr w:type="spellStart"/>
            <w:r w:rsidRPr="007F5B90">
              <w:rPr>
                <w:rFonts w:ascii="Times New Roman" w:hAnsi="Times New Roman" w:cs="Times New Roman"/>
                <w:b/>
                <w:bCs/>
                <w:spacing w:val="-6"/>
                <w:sz w:val="26"/>
                <w:szCs w:val="26"/>
              </w:rPr>
              <w:t>Болатжановна</w:t>
            </w:r>
            <w:proofErr w:type="spellEnd"/>
            <w:r w:rsidRPr="007F5B90">
              <w:rPr>
                <w:rFonts w:ascii="Times New Roman" w:hAnsi="Times New Roman" w:cs="Times New Roman"/>
                <w:b/>
                <w:bCs/>
                <w:spacing w:val="-6"/>
                <w:sz w:val="26"/>
                <w:szCs w:val="26"/>
              </w:rPr>
              <w:t>,</w:t>
            </w:r>
          </w:p>
          <w:p w14:paraId="41DC64A1" w14:textId="1477FBDE" w:rsidR="009E0823" w:rsidRPr="00904EE8" w:rsidRDefault="00904EE8" w:rsidP="009E0823">
            <w:pPr>
              <w:keepNext/>
              <w:widowControl w:val="0"/>
              <w:jc w:val="both"/>
              <w:rPr>
                <w:rFonts w:ascii="Times New Roman" w:hAnsi="Times New Roman" w:cs="Times New Roman"/>
                <w:b/>
                <w:bCs/>
                <w:spacing w:val="-6"/>
                <w:sz w:val="26"/>
                <w:szCs w:val="26"/>
              </w:rPr>
            </w:pPr>
            <w:r w:rsidRPr="007F5B90">
              <w:rPr>
                <w:rFonts w:ascii="Times New Roman" w:hAnsi="Times New Roman" w:cs="Times New Roman"/>
                <w:spacing w:val="-6"/>
                <w:sz w:val="26"/>
                <w:szCs w:val="26"/>
              </w:rPr>
              <w:t xml:space="preserve">«KST </w:t>
            </w:r>
            <w:proofErr w:type="spellStart"/>
            <w:r w:rsidRPr="007F5B90">
              <w:rPr>
                <w:rFonts w:ascii="Times New Roman" w:hAnsi="Times New Roman" w:cs="Times New Roman"/>
                <w:spacing w:val="-6"/>
                <w:sz w:val="26"/>
                <w:szCs w:val="26"/>
              </w:rPr>
              <w:t>Logistic</w:t>
            </w:r>
            <w:proofErr w:type="spellEnd"/>
            <w:r w:rsidRPr="007F5B90">
              <w:rPr>
                <w:rFonts w:ascii="Times New Roman" w:hAnsi="Times New Roman" w:cs="Times New Roman"/>
                <w:spacing w:val="-6"/>
                <w:sz w:val="26"/>
                <w:szCs w:val="26"/>
              </w:rPr>
              <w:t xml:space="preserve"> KZ»</w:t>
            </w:r>
            <w:r>
              <w:rPr>
                <w:rFonts w:ascii="Times New Roman" w:hAnsi="Times New Roman" w:cs="Times New Roman"/>
                <w:spacing w:val="-6"/>
                <w:sz w:val="26"/>
                <w:szCs w:val="26"/>
                <w:lang w:val="kk-KZ"/>
              </w:rPr>
              <w:t xml:space="preserve"> ЖШС </w:t>
            </w:r>
            <w:r w:rsidR="009E0823" w:rsidRPr="007F5B90">
              <w:rPr>
                <w:rFonts w:ascii="Times New Roman" w:hAnsi="Times New Roman" w:cs="Times New Roman"/>
                <w:spacing w:val="-6"/>
                <w:sz w:val="26"/>
                <w:szCs w:val="26"/>
              </w:rPr>
              <w:t>директор</w:t>
            </w:r>
            <w:r>
              <w:rPr>
                <w:rFonts w:ascii="Times New Roman" w:hAnsi="Times New Roman" w:cs="Times New Roman"/>
                <w:spacing w:val="-6"/>
                <w:sz w:val="26"/>
                <w:szCs w:val="26"/>
                <w:lang w:val="kk-KZ"/>
              </w:rPr>
              <w:t>ы</w:t>
            </w:r>
            <w:r w:rsidR="009E0823" w:rsidRPr="007F5B90">
              <w:rPr>
                <w:rFonts w:ascii="Times New Roman" w:hAnsi="Times New Roman" w:cs="Times New Roman"/>
                <w:spacing w:val="-6"/>
                <w:sz w:val="26"/>
                <w:szCs w:val="26"/>
              </w:rPr>
              <w:t xml:space="preserve">, </w:t>
            </w:r>
          </w:p>
          <w:p w14:paraId="1B4E8DE5" w14:textId="3F0D4077" w:rsidR="009E0823" w:rsidRPr="007F5B90" w:rsidRDefault="009E0823" w:rsidP="009E0823">
            <w:pPr>
              <w:keepNext/>
              <w:widowControl w:val="0"/>
              <w:jc w:val="both"/>
              <w:rPr>
                <w:rFonts w:ascii="Times New Roman" w:hAnsi="Times New Roman" w:cs="Times New Roman"/>
                <w:spacing w:val="-6"/>
                <w:sz w:val="26"/>
                <w:szCs w:val="26"/>
              </w:rPr>
            </w:pPr>
            <w:r w:rsidRPr="007F5B90">
              <w:rPr>
                <w:rFonts w:ascii="Times New Roman" w:hAnsi="Times New Roman" w:cs="Times New Roman"/>
                <w:spacing w:val="-6"/>
                <w:sz w:val="26"/>
                <w:szCs w:val="26"/>
              </w:rPr>
              <w:t>тел.: 8 775 749 51 24</w:t>
            </w:r>
          </w:p>
        </w:tc>
        <w:tc>
          <w:tcPr>
            <w:tcW w:w="4536" w:type="dxa"/>
          </w:tcPr>
          <w:p w14:paraId="1FE84871" w14:textId="146ABD20" w:rsidR="009E0823" w:rsidRPr="005303EB" w:rsidRDefault="009E0823" w:rsidP="009E0823">
            <w:pPr>
              <w:keepNext/>
              <w:widowControl w:val="0"/>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    «Қазақстан темір жолы» ҰК» АҚ-ның «KST Logistic KZ» ЖШС-нің жүк вагондарын тіркеуге қабылдаудан бас тартуы.</w:t>
            </w:r>
          </w:p>
          <w:p w14:paraId="2D2FCAC1" w14:textId="50F5495C" w:rsidR="009E0823" w:rsidRPr="005303EB" w:rsidRDefault="009E0823" w:rsidP="009E0823">
            <w:pPr>
              <w:keepNext/>
              <w:widowControl w:val="0"/>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      </w:t>
            </w:r>
            <w:r w:rsidR="00187B60">
              <w:rPr>
                <w:rFonts w:ascii="Times New Roman" w:hAnsi="Times New Roman" w:cs="Times New Roman"/>
                <w:spacing w:val="-8"/>
                <w:sz w:val="26"/>
                <w:szCs w:val="26"/>
                <w:lang w:val="kk-KZ"/>
              </w:rPr>
              <w:t>Ко</w:t>
            </w:r>
            <w:r w:rsidRPr="005303EB">
              <w:rPr>
                <w:rFonts w:ascii="Times New Roman" w:hAnsi="Times New Roman" w:cs="Times New Roman"/>
                <w:spacing w:val="-8"/>
                <w:sz w:val="26"/>
                <w:szCs w:val="26"/>
                <w:lang w:val="kk-KZ"/>
              </w:rPr>
              <w:t xml:space="preserve">мпания барлық заңды рәсімдерді толық орындады: 30 астық тасымалдайтын вагон сатып алып, </w:t>
            </w:r>
            <w:r w:rsidR="00187B60">
              <w:rPr>
                <w:rFonts w:ascii="Times New Roman" w:hAnsi="Times New Roman" w:cs="Times New Roman"/>
                <w:spacing w:val="-8"/>
                <w:sz w:val="26"/>
                <w:szCs w:val="26"/>
                <w:lang w:val="kk-KZ"/>
              </w:rPr>
              <w:t xml:space="preserve">              </w:t>
            </w:r>
            <w:r w:rsidRPr="005303EB">
              <w:rPr>
                <w:rFonts w:ascii="Times New Roman" w:hAnsi="Times New Roman" w:cs="Times New Roman"/>
                <w:spacing w:val="-8"/>
                <w:sz w:val="26"/>
                <w:szCs w:val="26"/>
                <w:lang w:val="kk-KZ"/>
              </w:rPr>
              <w:t>100</w:t>
            </w:r>
            <w:r w:rsidR="00187B60">
              <w:rPr>
                <w:rFonts w:ascii="Times New Roman" w:hAnsi="Times New Roman" w:cs="Times New Roman"/>
                <w:spacing w:val="-8"/>
                <w:sz w:val="26"/>
                <w:szCs w:val="26"/>
                <w:lang w:val="kk-KZ"/>
              </w:rPr>
              <w:t>,</w:t>
            </w:r>
            <w:r w:rsidRPr="005303EB">
              <w:rPr>
                <w:rFonts w:ascii="Times New Roman" w:hAnsi="Times New Roman" w:cs="Times New Roman"/>
                <w:spacing w:val="-8"/>
                <w:sz w:val="26"/>
                <w:szCs w:val="26"/>
                <w:lang w:val="kk-KZ"/>
              </w:rPr>
              <w:t xml:space="preserve">9 млн теңге мөлшерінде кедендік баждарды төледі және жылжымалы құрамды облыстық Көліктік бақылау инспекциясында тіркеді.    </w:t>
            </w:r>
          </w:p>
          <w:p w14:paraId="1D820E54" w14:textId="77777777" w:rsidR="009E0823" w:rsidRPr="005303EB" w:rsidRDefault="009E0823" w:rsidP="009E0823">
            <w:pPr>
              <w:keepNext/>
              <w:widowControl w:val="0"/>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     Бастапқыда Челгаши станциясы техникалық дайындығын ресми түрде растады, 2026 жылғы 20 қаңтарда вагондарды қабылдауға және одан әрі тіркеуге келісімін жазбаша түрде берді.</w:t>
            </w:r>
          </w:p>
          <w:p w14:paraId="216C798B" w14:textId="22CBF11A" w:rsidR="009E0823" w:rsidRPr="005303EB" w:rsidRDefault="009E0823" w:rsidP="009E0823">
            <w:pPr>
              <w:keepNext/>
              <w:widowControl w:val="0"/>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     Бұдан бөлек, ағымдағы жылғы </w:t>
            </w:r>
            <w:r w:rsidR="00187B60">
              <w:rPr>
                <w:rFonts w:ascii="Times New Roman" w:hAnsi="Times New Roman" w:cs="Times New Roman"/>
                <w:spacing w:val="-8"/>
                <w:sz w:val="26"/>
                <w:szCs w:val="26"/>
                <w:lang w:val="kk-KZ"/>
              </w:rPr>
              <w:t xml:space="preserve">                      </w:t>
            </w:r>
            <w:r w:rsidRPr="005303EB">
              <w:rPr>
                <w:rFonts w:ascii="Times New Roman" w:hAnsi="Times New Roman" w:cs="Times New Roman"/>
                <w:spacing w:val="-8"/>
                <w:sz w:val="26"/>
                <w:szCs w:val="26"/>
                <w:lang w:val="kk-KZ"/>
              </w:rPr>
              <w:t>29 қаңтарда ҚТЖ телефонограммамен вагондардың кіруіне рұқсат берді, ал ағымдағы жылғы</w:t>
            </w:r>
            <w:r w:rsidR="005303EB" w:rsidRPr="005303EB">
              <w:rPr>
                <w:rFonts w:ascii="Times New Roman" w:hAnsi="Times New Roman" w:cs="Times New Roman"/>
                <w:spacing w:val="-8"/>
                <w:sz w:val="26"/>
                <w:szCs w:val="26"/>
                <w:lang w:val="kk-KZ"/>
              </w:rPr>
              <w:t xml:space="preserve"> </w:t>
            </w:r>
            <w:r w:rsidRPr="005303EB">
              <w:rPr>
                <w:rFonts w:ascii="Times New Roman" w:hAnsi="Times New Roman" w:cs="Times New Roman"/>
                <w:spacing w:val="-8"/>
                <w:sz w:val="26"/>
                <w:szCs w:val="26"/>
                <w:lang w:val="kk-KZ"/>
              </w:rPr>
              <w:t xml:space="preserve">6 ақпанда станция </w:t>
            </w:r>
            <w:r w:rsidRPr="005303EB">
              <w:rPr>
                <w:rFonts w:ascii="Times New Roman" w:hAnsi="Times New Roman" w:cs="Times New Roman"/>
                <w:spacing w:val="-8"/>
                <w:sz w:val="26"/>
                <w:szCs w:val="26"/>
                <w:lang w:val="kk-KZ"/>
              </w:rPr>
              <w:lastRenderedPageBreak/>
              <w:t xml:space="preserve">басшылығы мен ВЧД-19 олардың техникалық жарамдылығын қарап-тексеріп, растады.   </w:t>
            </w:r>
          </w:p>
          <w:p w14:paraId="597F98D8" w14:textId="555C051C" w:rsidR="009E0823" w:rsidRPr="005303EB" w:rsidRDefault="009E0823" w:rsidP="009E0823">
            <w:pPr>
              <w:keepNext/>
              <w:widowControl w:val="0"/>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    Алайда станция вагондарды іс жүзінде өз жолдарына қабылдағанына қарамастан, ҚТЖ-ның орталық аппараты 2026 жылғы 4 наурыздағы хатымен тіркеуден бас тартты. Бас тартуға осы станцияның кірме жолдарының «сыйымдылығы жеткіліксіз» деген уәж келтірілді.</w:t>
            </w:r>
          </w:p>
          <w:p w14:paraId="2FA64F94" w14:textId="0F177E06" w:rsidR="009E0823" w:rsidRPr="005303EB" w:rsidRDefault="009E0823" w:rsidP="009E0823">
            <w:pPr>
              <w:pStyle w:val="a4"/>
              <w:keepNext/>
              <w:widowControl w:val="0"/>
              <w:ind w:firstLine="262"/>
              <w:jc w:val="both"/>
              <w:rPr>
                <w:rFonts w:ascii="Times New Roman" w:hAnsi="Times New Roman" w:cs="Times New Roman"/>
                <w:spacing w:val="-6"/>
                <w:sz w:val="26"/>
                <w:szCs w:val="26"/>
                <w:lang w:val="kk-KZ"/>
              </w:rPr>
            </w:pPr>
            <w:r w:rsidRPr="005303EB">
              <w:rPr>
                <w:rFonts w:ascii="Times New Roman" w:hAnsi="Times New Roman" w:cs="Times New Roman"/>
                <w:spacing w:val="-8"/>
                <w:sz w:val="26"/>
                <w:szCs w:val="26"/>
                <w:lang w:val="kk-KZ"/>
              </w:rPr>
              <w:t xml:space="preserve">  Монополист өз бас тартуын Тіркеу қағидаларына енгізілген, тек 2026 жылғы 10 наурызда күшіне енген түзетулермен негіздеді, яғни шешім қабылданған кезде заңды күші болмаған норманы қолданды.</w:t>
            </w:r>
          </w:p>
        </w:tc>
        <w:tc>
          <w:tcPr>
            <w:tcW w:w="7225" w:type="dxa"/>
          </w:tcPr>
          <w:p w14:paraId="276CBFE5" w14:textId="77777777" w:rsidR="009E0823" w:rsidRPr="005303EB" w:rsidRDefault="009E0823" w:rsidP="009E0823">
            <w:pPr>
              <w:keepNext/>
              <w:widowControl w:val="0"/>
              <w:jc w:val="both"/>
              <w:rPr>
                <w:rFonts w:ascii="Times New Roman" w:eastAsia="Calibri" w:hAnsi="Times New Roman" w:cs="Times New Roman"/>
                <w:bCs/>
                <w:color w:val="000000" w:themeColor="text1"/>
                <w:spacing w:val="-8"/>
                <w:sz w:val="26"/>
                <w:szCs w:val="26"/>
                <w:shd w:val="clear" w:color="auto" w:fill="FFFFFF"/>
                <w:lang w:val="kk-KZ"/>
              </w:rPr>
            </w:pPr>
            <w:r w:rsidRPr="005303EB">
              <w:rPr>
                <w:rFonts w:ascii="Times New Roman" w:eastAsia="Calibri" w:hAnsi="Times New Roman" w:cs="Times New Roman"/>
                <w:bCs/>
                <w:color w:val="000000" w:themeColor="text1"/>
                <w:spacing w:val="-8"/>
                <w:sz w:val="26"/>
                <w:szCs w:val="26"/>
                <w:shd w:val="clear" w:color="auto" w:fill="FFFFFF"/>
                <w:lang w:val="kk-KZ"/>
              </w:rPr>
              <w:lastRenderedPageBreak/>
              <w:t xml:space="preserve">    Вагондарды тіркеуден «ҚТЖ» ҰК» АҚ-ның орталық аппараты «ҚТЖ» ҰК» АҚ желісіне қосымша жүк вагондарын тіркеу үшін технологиялық және инфрақұрылымдық мүмкіндіктердің болмауына байланысты бас тартты.</w:t>
            </w:r>
          </w:p>
          <w:p w14:paraId="120A7A41" w14:textId="77777777" w:rsidR="009E0823" w:rsidRPr="005303EB" w:rsidRDefault="009E0823" w:rsidP="009E0823">
            <w:pPr>
              <w:ind w:firstLine="312"/>
              <w:jc w:val="both"/>
              <w:rPr>
                <w:rFonts w:ascii="Times New Roman" w:eastAsia="Calibri" w:hAnsi="Times New Roman" w:cs="Times New Roman"/>
                <w:bCs/>
                <w:color w:val="000000" w:themeColor="text1"/>
                <w:spacing w:val="-8"/>
                <w:sz w:val="26"/>
                <w:szCs w:val="26"/>
                <w:shd w:val="clear" w:color="auto" w:fill="FFFFFF"/>
                <w:lang w:val="kk-KZ"/>
              </w:rPr>
            </w:pPr>
            <w:r w:rsidRPr="005303EB">
              <w:rPr>
                <w:rFonts w:ascii="Times New Roman" w:eastAsia="Calibri" w:hAnsi="Times New Roman" w:cs="Times New Roman"/>
                <w:bCs/>
                <w:color w:val="000000" w:themeColor="text1"/>
                <w:spacing w:val="-8"/>
                <w:sz w:val="26"/>
                <w:szCs w:val="26"/>
                <w:shd w:val="clear" w:color="auto" w:fill="FFFFFF"/>
                <w:lang w:val="kk-KZ"/>
              </w:rPr>
              <w:t>«KST Logistic KZ» ЖШС тарапынан жүк вагондарын тіркеуден бас тартуды заңсыз деп тану және вагондарды «ҚТЖ» ҰК» АҚ теміржол желісіне тіркеуді жүзеге асыруға міндеттеу туралы сотқа талап арыз берілді.</w:t>
            </w:r>
          </w:p>
          <w:p w14:paraId="3700BCB9" w14:textId="77777777" w:rsidR="009E0823" w:rsidRPr="005303EB" w:rsidRDefault="009E0823" w:rsidP="009E0823">
            <w:pPr>
              <w:ind w:firstLine="312"/>
              <w:jc w:val="both"/>
              <w:rPr>
                <w:rFonts w:ascii="Times New Roman" w:eastAsia="Calibri" w:hAnsi="Times New Roman" w:cs="Times New Roman"/>
                <w:bCs/>
                <w:color w:val="000000" w:themeColor="text1"/>
                <w:spacing w:val="-8"/>
                <w:sz w:val="26"/>
                <w:szCs w:val="26"/>
                <w:shd w:val="clear" w:color="auto" w:fill="FFFFFF"/>
                <w:lang w:val="kk-KZ"/>
              </w:rPr>
            </w:pPr>
            <w:r w:rsidRPr="005303EB">
              <w:rPr>
                <w:rFonts w:ascii="Times New Roman" w:eastAsia="Calibri" w:hAnsi="Times New Roman" w:cs="Times New Roman"/>
                <w:bCs/>
                <w:color w:val="000000" w:themeColor="text1"/>
                <w:spacing w:val="-8"/>
                <w:sz w:val="26"/>
                <w:szCs w:val="26"/>
                <w:shd w:val="clear" w:color="auto" w:fill="FFFFFF"/>
                <w:lang w:val="kk-KZ"/>
              </w:rPr>
              <w:t xml:space="preserve">2026 жылғы 10 маусымда Қостанай облысының мамандандырылған ауданаралық әкімшілік соты талап арызды </w:t>
            </w:r>
            <w:r w:rsidRPr="005303EB">
              <w:rPr>
                <w:rFonts w:ascii="Times New Roman" w:eastAsia="Calibri" w:hAnsi="Times New Roman" w:cs="Times New Roman"/>
                <w:b/>
                <w:bCs/>
                <w:color w:val="000000" w:themeColor="text1"/>
                <w:spacing w:val="-8"/>
                <w:sz w:val="26"/>
                <w:szCs w:val="26"/>
                <w:shd w:val="clear" w:color="auto" w:fill="FFFFFF"/>
                <w:lang w:val="kk-KZ"/>
              </w:rPr>
              <w:t>ішінара қанағаттандыру туралы</w:t>
            </w:r>
            <w:r w:rsidRPr="005303EB">
              <w:rPr>
                <w:rFonts w:ascii="Times New Roman" w:eastAsia="Calibri" w:hAnsi="Times New Roman" w:cs="Times New Roman"/>
                <w:bCs/>
                <w:color w:val="000000" w:themeColor="text1"/>
                <w:spacing w:val="-8"/>
                <w:sz w:val="26"/>
                <w:szCs w:val="26"/>
                <w:shd w:val="clear" w:color="auto" w:fill="FFFFFF"/>
                <w:lang w:val="kk-KZ"/>
              </w:rPr>
              <w:t xml:space="preserve"> шешім шығарды, атап айтқанда, жүк вагондарын тіркеуден бас тарту туралы жауапты заңсыз деп танып, «ҚТЖ» ҰК» АҚ-на «KST Logistic KZ» ЖШС-нің бұзылған құқықтарын, бостандықтары мен заңды мүдделерін </w:t>
            </w:r>
            <w:r w:rsidRPr="005303EB">
              <w:rPr>
                <w:rFonts w:ascii="Times New Roman" w:eastAsia="Calibri" w:hAnsi="Times New Roman" w:cs="Times New Roman"/>
                <w:b/>
                <w:bCs/>
                <w:color w:val="000000" w:themeColor="text1"/>
                <w:spacing w:val="-8"/>
                <w:sz w:val="26"/>
                <w:szCs w:val="26"/>
                <w:shd w:val="clear" w:color="auto" w:fill="FFFFFF"/>
                <w:lang w:val="kk-KZ"/>
              </w:rPr>
              <w:t>сот шешімі заңды күшіне енген күннен бастап бір ай мерзімде өтінішті қайта қарау арқылы жоюды</w:t>
            </w:r>
            <w:r w:rsidRPr="005303EB">
              <w:rPr>
                <w:rFonts w:ascii="Times New Roman" w:eastAsia="Calibri" w:hAnsi="Times New Roman" w:cs="Times New Roman"/>
                <w:bCs/>
                <w:color w:val="000000" w:themeColor="text1"/>
                <w:spacing w:val="-8"/>
                <w:sz w:val="26"/>
                <w:szCs w:val="26"/>
                <w:shd w:val="clear" w:color="auto" w:fill="FFFFFF"/>
                <w:lang w:val="kk-KZ"/>
              </w:rPr>
              <w:t xml:space="preserve"> міндеттеді. Бұл ретте жүк вагондарын ҚР теміржол желісіне тіркеуді жүзеге асыру міндетіне қатысты </w:t>
            </w:r>
            <w:r w:rsidRPr="005303EB">
              <w:rPr>
                <w:rFonts w:ascii="Times New Roman" w:eastAsia="Calibri" w:hAnsi="Times New Roman" w:cs="Times New Roman"/>
                <w:b/>
                <w:bCs/>
                <w:color w:val="000000" w:themeColor="text1"/>
                <w:spacing w:val="-8"/>
                <w:sz w:val="26"/>
                <w:szCs w:val="26"/>
                <w:shd w:val="clear" w:color="auto" w:fill="FFFFFF"/>
                <w:lang w:val="kk-KZ"/>
              </w:rPr>
              <w:t>талап арызды қанағаттандырудан бас тартылды.</w:t>
            </w:r>
          </w:p>
          <w:p w14:paraId="4DFF24BB" w14:textId="77777777" w:rsidR="005303EB" w:rsidRPr="005303EB" w:rsidRDefault="009E0823" w:rsidP="005303EB">
            <w:pPr>
              <w:jc w:val="both"/>
              <w:rPr>
                <w:rFonts w:ascii="Times New Roman" w:eastAsia="Calibri" w:hAnsi="Times New Roman" w:cs="Times New Roman"/>
                <w:color w:val="000000" w:themeColor="text1"/>
                <w:spacing w:val="-8"/>
                <w:sz w:val="26"/>
                <w:szCs w:val="26"/>
                <w:shd w:val="clear" w:color="auto" w:fill="FFFFFF"/>
                <w:lang w:val="kk-KZ"/>
              </w:rPr>
            </w:pPr>
            <w:r w:rsidRPr="005303EB">
              <w:rPr>
                <w:rFonts w:ascii="Times New Roman" w:eastAsia="Calibri" w:hAnsi="Times New Roman" w:cs="Times New Roman"/>
                <w:b/>
                <w:color w:val="000000" w:themeColor="text1"/>
                <w:spacing w:val="-8"/>
                <w:sz w:val="26"/>
                <w:szCs w:val="26"/>
                <w:shd w:val="clear" w:color="auto" w:fill="FFFFFF"/>
                <w:lang w:val="kk-KZ"/>
              </w:rPr>
              <w:t xml:space="preserve">    </w:t>
            </w:r>
            <w:r w:rsidRPr="005303EB">
              <w:rPr>
                <w:rFonts w:ascii="Times New Roman" w:eastAsia="Calibri" w:hAnsi="Times New Roman" w:cs="Times New Roman"/>
                <w:color w:val="000000" w:themeColor="text1"/>
                <w:spacing w:val="-8"/>
                <w:sz w:val="26"/>
                <w:szCs w:val="26"/>
                <w:shd w:val="clear" w:color="auto" w:fill="FFFFFF"/>
                <w:lang w:val="kk-KZ"/>
              </w:rPr>
              <w:t xml:space="preserve">2026 жылғы 7 тамызда «ҚТЖ» ҰК» АҚ сот шешімі бойынша өтініштерді қайта қарап, </w:t>
            </w:r>
            <w:r w:rsidRPr="005303EB">
              <w:rPr>
                <w:rFonts w:ascii="Times New Roman" w:eastAsia="Calibri" w:hAnsi="Times New Roman" w:cs="Times New Roman"/>
                <w:b/>
                <w:color w:val="000000" w:themeColor="text1"/>
                <w:spacing w:val="-8"/>
                <w:sz w:val="26"/>
                <w:szCs w:val="26"/>
                <w:shd w:val="clear" w:color="auto" w:fill="FFFFFF"/>
                <w:lang w:val="kk-KZ"/>
              </w:rPr>
              <w:t xml:space="preserve">вагондарды тіркеуден қайтадан бас </w:t>
            </w:r>
            <w:r w:rsidRPr="005303EB">
              <w:rPr>
                <w:rFonts w:ascii="Times New Roman" w:eastAsia="Calibri" w:hAnsi="Times New Roman" w:cs="Times New Roman"/>
                <w:b/>
                <w:color w:val="000000" w:themeColor="text1"/>
                <w:spacing w:val="-8"/>
                <w:sz w:val="26"/>
                <w:szCs w:val="26"/>
                <w:shd w:val="clear" w:color="auto" w:fill="FFFFFF"/>
                <w:lang w:val="kk-KZ"/>
              </w:rPr>
              <w:lastRenderedPageBreak/>
              <w:t>тартты</w:t>
            </w:r>
            <w:r w:rsidRPr="005303EB">
              <w:rPr>
                <w:rFonts w:ascii="Times New Roman" w:eastAsia="Calibri" w:hAnsi="Times New Roman" w:cs="Times New Roman"/>
                <w:color w:val="000000" w:themeColor="text1"/>
                <w:spacing w:val="-8"/>
                <w:sz w:val="26"/>
                <w:szCs w:val="26"/>
                <w:shd w:val="clear" w:color="auto" w:fill="FFFFFF"/>
                <w:lang w:val="kk-KZ"/>
              </w:rPr>
              <w:t>, сондай-ақ қосымша жылжымалы құрамды тіркеу инфрақұрылымға түсетін жүктемені одан әрі арттыруға, станция жолдарында вагондардың шамадан тыс жиналуына және тасымалдау процесін ұйымдастырудың күрделенуіне алып келетінін негізге алды. «KST Logistic KZ» ЖШС тарапынан апелляциялық шағым берілді.</w:t>
            </w:r>
          </w:p>
          <w:p w14:paraId="14528794" w14:textId="46F206E4" w:rsidR="009E0823" w:rsidRPr="005303EB" w:rsidRDefault="009E0823" w:rsidP="008B561E">
            <w:pPr>
              <w:ind w:firstLine="183"/>
              <w:jc w:val="both"/>
              <w:rPr>
                <w:rFonts w:ascii="Times New Roman" w:eastAsia="Calibri" w:hAnsi="Times New Roman" w:cs="Times New Roman"/>
                <w:color w:val="000000" w:themeColor="text1"/>
                <w:spacing w:val="-8"/>
                <w:sz w:val="26"/>
                <w:szCs w:val="26"/>
                <w:shd w:val="clear" w:color="auto" w:fill="FFFFFF"/>
                <w:lang w:val="kk-KZ"/>
              </w:rPr>
            </w:pPr>
            <w:r w:rsidRPr="005303EB">
              <w:rPr>
                <w:rFonts w:ascii="Times New Roman" w:eastAsia="Calibri" w:hAnsi="Times New Roman" w:cs="Times New Roman"/>
                <w:color w:val="000000" w:themeColor="text1"/>
                <w:spacing w:val="-8"/>
                <w:sz w:val="26"/>
                <w:szCs w:val="26"/>
                <w:shd w:val="clear" w:color="auto" w:fill="FFFFFF"/>
                <w:lang w:val="kk-KZ"/>
              </w:rPr>
              <w:t>Осылайша, қазіргі уақытта осы мәселе бойынша сот рәсімдері жалғасуда.</w:t>
            </w:r>
          </w:p>
        </w:tc>
      </w:tr>
      <w:tr w:rsidR="009E0823" w:rsidRPr="00C11435" w14:paraId="7CDE15EC" w14:textId="3D2801BF" w:rsidTr="001753B9">
        <w:tc>
          <w:tcPr>
            <w:tcW w:w="599" w:type="dxa"/>
          </w:tcPr>
          <w:p w14:paraId="40DB5D12" w14:textId="0B39AC71" w:rsidR="009E0823" w:rsidRPr="007F5B90" w:rsidRDefault="009E0823" w:rsidP="009E0823">
            <w:pPr>
              <w:rPr>
                <w:rFonts w:ascii="Times New Roman" w:hAnsi="Times New Roman" w:cs="Times New Roman"/>
                <w:spacing w:val="-6"/>
                <w:sz w:val="26"/>
                <w:szCs w:val="26"/>
              </w:rPr>
            </w:pPr>
            <w:r w:rsidRPr="007F5B90">
              <w:rPr>
                <w:rFonts w:ascii="Times New Roman" w:hAnsi="Times New Roman" w:cs="Times New Roman"/>
                <w:spacing w:val="-6"/>
                <w:sz w:val="26"/>
                <w:szCs w:val="26"/>
              </w:rPr>
              <w:lastRenderedPageBreak/>
              <w:t>3</w:t>
            </w:r>
          </w:p>
        </w:tc>
        <w:tc>
          <w:tcPr>
            <w:tcW w:w="2803" w:type="dxa"/>
          </w:tcPr>
          <w:p w14:paraId="4636480B" w14:textId="77777777" w:rsidR="009E0823" w:rsidRPr="007F5B90" w:rsidRDefault="009E0823" w:rsidP="009E0823">
            <w:pPr>
              <w:keepNext/>
              <w:widowControl w:val="0"/>
              <w:rPr>
                <w:rFonts w:ascii="Times New Roman" w:hAnsi="Times New Roman" w:cs="Times New Roman"/>
                <w:b/>
                <w:bCs/>
                <w:spacing w:val="-6"/>
                <w:sz w:val="26"/>
                <w:szCs w:val="26"/>
                <w:lang w:val="ru-RU"/>
              </w:rPr>
            </w:pPr>
            <w:proofErr w:type="spellStart"/>
            <w:r w:rsidRPr="007F5B90">
              <w:rPr>
                <w:rFonts w:ascii="Times New Roman" w:hAnsi="Times New Roman" w:cs="Times New Roman"/>
                <w:b/>
                <w:bCs/>
                <w:spacing w:val="-6"/>
                <w:sz w:val="26"/>
                <w:szCs w:val="26"/>
                <w:lang w:val="ru-RU"/>
              </w:rPr>
              <w:t>Рыспаева</w:t>
            </w:r>
            <w:proofErr w:type="spellEnd"/>
            <w:r w:rsidRPr="007F5B90">
              <w:rPr>
                <w:rFonts w:ascii="Times New Roman" w:hAnsi="Times New Roman" w:cs="Times New Roman"/>
                <w:b/>
                <w:bCs/>
                <w:spacing w:val="-6"/>
                <w:sz w:val="26"/>
                <w:szCs w:val="26"/>
                <w:lang w:val="ru-RU"/>
              </w:rPr>
              <w:t xml:space="preserve"> </w:t>
            </w:r>
          </w:p>
          <w:p w14:paraId="2226FF33" w14:textId="07DA34D6" w:rsidR="009E0823" w:rsidRPr="007F5B90" w:rsidRDefault="009E0823" w:rsidP="009E0823">
            <w:pPr>
              <w:keepNext/>
              <w:widowControl w:val="0"/>
              <w:rPr>
                <w:rFonts w:ascii="Times New Roman" w:hAnsi="Times New Roman" w:cs="Times New Roman"/>
                <w:spacing w:val="-6"/>
                <w:sz w:val="26"/>
                <w:szCs w:val="26"/>
                <w:lang w:val="ru-RU"/>
              </w:rPr>
            </w:pPr>
            <w:r w:rsidRPr="007F5B90">
              <w:rPr>
                <w:rFonts w:ascii="Times New Roman" w:hAnsi="Times New Roman" w:cs="Times New Roman"/>
                <w:b/>
                <w:bCs/>
                <w:spacing w:val="-6"/>
                <w:sz w:val="26"/>
                <w:szCs w:val="26"/>
                <w:lang w:val="ru-RU"/>
              </w:rPr>
              <w:t>Динара Маратовна,</w:t>
            </w:r>
            <w:r w:rsidRPr="007F5B90">
              <w:rPr>
                <w:rFonts w:ascii="Times New Roman" w:hAnsi="Times New Roman" w:cs="Times New Roman"/>
                <w:spacing w:val="-6"/>
                <w:sz w:val="26"/>
                <w:szCs w:val="26"/>
                <w:lang w:val="ru-RU"/>
              </w:rPr>
              <w:t xml:space="preserve"> </w:t>
            </w:r>
            <w:r w:rsidR="00FC61D5">
              <w:rPr>
                <w:rFonts w:ascii="Times New Roman" w:hAnsi="Times New Roman" w:cs="Times New Roman"/>
                <w:spacing w:val="-6"/>
                <w:sz w:val="26"/>
                <w:szCs w:val="26"/>
                <w:lang w:val="ru-RU"/>
              </w:rPr>
              <w:t>жеке к</w:t>
            </w:r>
            <w:r w:rsidR="00FC61D5">
              <w:rPr>
                <w:rFonts w:ascii="Times New Roman" w:hAnsi="Times New Roman" w:cs="Times New Roman"/>
                <w:spacing w:val="-6"/>
                <w:sz w:val="26"/>
                <w:szCs w:val="26"/>
                <w:lang w:val="kk-KZ"/>
              </w:rPr>
              <w:t>әсіпкер</w:t>
            </w:r>
            <w:r w:rsidRPr="007F5B90">
              <w:rPr>
                <w:rFonts w:ascii="Times New Roman" w:hAnsi="Times New Roman" w:cs="Times New Roman"/>
                <w:spacing w:val="-6"/>
                <w:sz w:val="26"/>
                <w:szCs w:val="26"/>
                <w:lang w:val="ru-RU"/>
              </w:rPr>
              <w:t xml:space="preserve">, </w:t>
            </w:r>
          </w:p>
          <w:p w14:paraId="3A8E5A40" w14:textId="21E67BC5" w:rsidR="009E0823" w:rsidRPr="007F5B90" w:rsidRDefault="009E0823" w:rsidP="009E0823">
            <w:pPr>
              <w:keepNext/>
              <w:widowControl w:val="0"/>
              <w:rPr>
                <w:rFonts w:ascii="Times New Roman" w:hAnsi="Times New Roman" w:cs="Times New Roman"/>
                <w:spacing w:val="-6"/>
                <w:sz w:val="26"/>
                <w:szCs w:val="26"/>
                <w:lang w:val="ru-RU"/>
              </w:rPr>
            </w:pPr>
            <w:r w:rsidRPr="007F5B90">
              <w:rPr>
                <w:rFonts w:ascii="Times New Roman" w:hAnsi="Times New Roman" w:cs="Times New Roman"/>
                <w:spacing w:val="-6"/>
                <w:sz w:val="26"/>
                <w:szCs w:val="26"/>
                <w:lang w:val="ru-RU"/>
              </w:rPr>
              <w:t>тел.: 8 771 568 07 38</w:t>
            </w:r>
          </w:p>
        </w:tc>
        <w:tc>
          <w:tcPr>
            <w:tcW w:w="4536" w:type="dxa"/>
          </w:tcPr>
          <w:p w14:paraId="2496BB12" w14:textId="6A274396" w:rsidR="009E0823" w:rsidRPr="005303EB" w:rsidRDefault="009E0823" w:rsidP="009E0823">
            <w:pPr>
              <w:ind w:firstLine="36"/>
              <w:jc w:val="both"/>
              <w:rPr>
                <w:rFonts w:ascii="Times New Roman" w:eastAsia="Times New Roman" w:hAnsi="Times New Roman" w:cs="Times New Roman"/>
                <w:spacing w:val="-8"/>
                <w:sz w:val="26"/>
                <w:szCs w:val="26"/>
                <w:lang w:val="kk-KZ" w:eastAsia="ru-RU"/>
              </w:rPr>
            </w:pPr>
            <w:r w:rsidRPr="005303EB">
              <w:rPr>
                <w:rFonts w:ascii="Times New Roman" w:eastAsia="Times New Roman" w:hAnsi="Times New Roman" w:cs="Times New Roman"/>
                <w:spacing w:val="-8"/>
                <w:sz w:val="26"/>
                <w:szCs w:val="26"/>
                <w:lang w:val="kk-KZ" w:eastAsia="ru-RU"/>
              </w:rPr>
              <w:t xml:space="preserve">    Қазіргі қолданыстағы Шаруа немесе фермер қожалығын, ауыл шаруашылығы өндірісін жүргізу үшін жерді уақытша өтеулі жер пайдалану (жалдау) құқығын беру жөніндегі конкурсты ұйымдастыру және өткізу қағидаларының (бұдан әрі – Қағидалар) 23-тармағының </w:t>
            </w:r>
            <w:r w:rsidR="003F2723">
              <w:rPr>
                <w:rFonts w:ascii="Times New Roman" w:eastAsia="Times New Roman" w:hAnsi="Times New Roman" w:cs="Times New Roman"/>
                <w:spacing w:val="-8"/>
                <w:sz w:val="26"/>
                <w:szCs w:val="26"/>
                <w:lang w:val="kk-KZ" w:eastAsia="ru-RU"/>
              </w:rPr>
              <w:t xml:space="preserve">                                     </w:t>
            </w:r>
            <w:r w:rsidRPr="005303EB">
              <w:rPr>
                <w:rFonts w:ascii="Times New Roman" w:eastAsia="Times New Roman" w:hAnsi="Times New Roman" w:cs="Times New Roman"/>
                <w:spacing w:val="-8"/>
                <w:sz w:val="26"/>
                <w:szCs w:val="26"/>
                <w:lang w:val="kk-KZ" w:eastAsia="ru-RU"/>
              </w:rPr>
              <w:t>3</w:t>
            </w:r>
            <w:r w:rsidR="003F2723">
              <w:rPr>
                <w:rFonts w:ascii="Times New Roman" w:eastAsia="Times New Roman" w:hAnsi="Times New Roman" w:cs="Times New Roman"/>
                <w:spacing w:val="-8"/>
                <w:sz w:val="26"/>
                <w:szCs w:val="26"/>
                <w:lang w:val="kk-KZ" w:eastAsia="ru-RU"/>
              </w:rPr>
              <w:t>-</w:t>
            </w:r>
            <w:r w:rsidRPr="005303EB">
              <w:rPr>
                <w:rFonts w:ascii="Times New Roman" w:eastAsia="Times New Roman" w:hAnsi="Times New Roman" w:cs="Times New Roman"/>
                <w:spacing w:val="-8"/>
                <w:sz w:val="26"/>
                <w:szCs w:val="26"/>
                <w:lang w:val="kk-KZ" w:eastAsia="ru-RU"/>
              </w:rPr>
              <w:t xml:space="preserve">тармақшасы конкурстық бағалау кезінде өтініш берушінің меншігіндегі ауыл шаруашылығы техникасын ғана ескереді, бұл іс жүзінде қаржылық лизинг шарттарымен, оның ішінде мемлекеттік қолдау бағдарламалары шеңберінде сатып алынған техниканы пайдаланатын ауыл шаруашылығы тауарын </w:t>
            </w:r>
            <w:r w:rsidRPr="005303EB">
              <w:rPr>
                <w:rFonts w:ascii="Times New Roman" w:eastAsia="Times New Roman" w:hAnsi="Times New Roman" w:cs="Times New Roman"/>
                <w:spacing w:val="-8"/>
                <w:sz w:val="26"/>
                <w:szCs w:val="26"/>
                <w:lang w:val="kk-KZ" w:eastAsia="ru-RU"/>
              </w:rPr>
              <w:lastRenderedPageBreak/>
              <w:t xml:space="preserve">өндірушілердің едәуір бөлігін конкурсқа қатысудан шеттетеді. </w:t>
            </w:r>
          </w:p>
          <w:p w14:paraId="459365E0" w14:textId="77777777" w:rsidR="009E0823" w:rsidRPr="005303EB" w:rsidRDefault="009E0823" w:rsidP="009E0823">
            <w:pPr>
              <w:ind w:firstLine="36"/>
              <w:jc w:val="both"/>
              <w:rPr>
                <w:rFonts w:ascii="Times New Roman" w:eastAsia="Times New Roman" w:hAnsi="Times New Roman" w:cs="Times New Roman"/>
                <w:spacing w:val="-8"/>
                <w:sz w:val="26"/>
                <w:szCs w:val="26"/>
                <w:lang w:val="kk-KZ" w:eastAsia="ru-RU"/>
              </w:rPr>
            </w:pPr>
            <w:r w:rsidRPr="005303EB">
              <w:rPr>
                <w:rFonts w:ascii="Times New Roman" w:eastAsia="Times New Roman" w:hAnsi="Times New Roman" w:cs="Times New Roman"/>
                <w:spacing w:val="-8"/>
                <w:sz w:val="26"/>
                <w:szCs w:val="26"/>
                <w:lang w:val="kk-KZ" w:eastAsia="ru-RU"/>
              </w:rPr>
              <w:t xml:space="preserve"> ҚР «Қаржы лизингі туралы» Заңына сәйкес лизинг нысанасы лизинг алушыға шарт талаптарын орындаған жағдайда кейіннен меншікке өту мүмкіндігімен уақытша иеленуге және пайдалануға беріледі. Бұл ретте лизинг алушы мүлікті пайдалану, күтіп-ұстау және сақтандыру бойынша барлық шығыстарды көтереді, сондай-ақ тұрақты лизингтік төлемдерді жүзеге асырады, бұл өзінің экономикалық мәні бойынша мұндай техниканы пайдалануды оған иелік етумен теңестіреді.</w:t>
            </w:r>
          </w:p>
          <w:p w14:paraId="42B80F07" w14:textId="30F8F6B0" w:rsidR="009E0823" w:rsidRPr="005303EB" w:rsidRDefault="009E0823" w:rsidP="009E0823">
            <w:pPr>
              <w:ind w:firstLine="36"/>
              <w:jc w:val="both"/>
              <w:outlineLvl w:val="2"/>
              <w:rPr>
                <w:rFonts w:ascii="Times New Roman" w:eastAsia="Times New Roman" w:hAnsi="Times New Roman" w:cs="Times New Roman"/>
                <w:spacing w:val="-8"/>
                <w:sz w:val="26"/>
                <w:szCs w:val="26"/>
                <w:lang w:val="kk-KZ" w:eastAsia="ru-RU"/>
              </w:rPr>
            </w:pPr>
            <w:r w:rsidRPr="005303EB">
              <w:rPr>
                <w:rFonts w:ascii="Times New Roman" w:eastAsia="Times New Roman" w:hAnsi="Times New Roman" w:cs="Times New Roman"/>
                <w:spacing w:val="-8"/>
                <w:sz w:val="26"/>
                <w:szCs w:val="26"/>
                <w:lang w:val="kk-KZ" w:eastAsia="ru-RU"/>
              </w:rPr>
              <w:t xml:space="preserve">Сонымен қатар, Қағидалардың </w:t>
            </w:r>
            <w:r w:rsidR="008B561E">
              <w:rPr>
                <w:rFonts w:ascii="Times New Roman" w:eastAsia="Times New Roman" w:hAnsi="Times New Roman" w:cs="Times New Roman"/>
                <w:spacing w:val="-8"/>
                <w:sz w:val="26"/>
                <w:szCs w:val="26"/>
                <w:lang w:val="kk-KZ" w:eastAsia="ru-RU"/>
              </w:rPr>
              <w:t xml:space="preserve">                            </w:t>
            </w:r>
            <w:r w:rsidRPr="005303EB">
              <w:rPr>
                <w:rFonts w:ascii="Times New Roman" w:eastAsia="Times New Roman" w:hAnsi="Times New Roman" w:cs="Times New Roman"/>
                <w:spacing w:val="-8"/>
                <w:sz w:val="26"/>
                <w:szCs w:val="26"/>
                <w:lang w:val="kk-KZ" w:eastAsia="ru-RU"/>
              </w:rPr>
              <w:t>23-тармағы 3</w:t>
            </w:r>
            <w:r w:rsidR="008B561E">
              <w:rPr>
                <w:rFonts w:ascii="Times New Roman" w:eastAsia="Times New Roman" w:hAnsi="Times New Roman" w:cs="Times New Roman"/>
                <w:spacing w:val="-8"/>
                <w:sz w:val="26"/>
                <w:szCs w:val="26"/>
                <w:lang w:val="kk-KZ" w:eastAsia="ru-RU"/>
              </w:rPr>
              <w:t>-</w:t>
            </w:r>
            <w:r w:rsidRPr="005303EB">
              <w:rPr>
                <w:rFonts w:ascii="Times New Roman" w:eastAsia="Times New Roman" w:hAnsi="Times New Roman" w:cs="Times New Roman"/>
                <w:spacing w:val="-8"/>
                <w:sz w:val="26"/>
                <w:szCs w:val="26"/>
                <w:lang w:val="kk-KZ" w:eastAsia="ru-RU"/>
              </w:rPr>
              <w:t>тармақшасының қолданыстағы редакциясында өтініш берушінің меншігіндегі ауыл шаруашылығы техникасын ғана есепке алу көзделген, бұл іс жүзінде лизинг тетіктері арқылы, оның ішінде агроөнеркәсіптік кешенді қаржыландырудың мемлекеттік бағдарламалары шеңберінде сатып алынған техниканы пайдаланатын ауыл шаруашылығы тауарын өндірушілердің едәуір бөлігін конкурстық бағалаудан шеттетеді.</w:t>
            </w:r>
          </w:p>
          <w:p w14:paraId="02291382" w14:textId="5A1C8F62" w:rsidR="009E0823" w:rsidRPr="005303EB" w:rsidRDefault="009E0823" w:rsidP="009E0823">
            <w:pPr>
              <w:ind w:firstLine="301"/>
              <w:jc w:val="both"/>
              <w:rPr>
                <w:rFonts w:ascii="Times New Roman" w:eastAsia="Times New Roman" w:hAnsi="Times New Roman" w:cs="Times New Roman"/>
                <w:sz w:val="26"/>
                <w:szCs w:val="26"/>
                <w:lang w:eastAsia="ru-RU"/>
              </w:rPr>
            </w:pPr>
            <w:r w:rsidRPr="005303EB">
              <w:rPr>
                <w:rFonts w:ascii="Times New Roman" w:eastAsia="Times New Roman" w:hAnsi="Times New Roman" w:cs="Times New Roman"/>
                <w:spacing w:val="-8"/>
                <w:sz w:val="26"/>
                <w:szCs w:val="26"/>
                <w:lang w:val="kk-KZ" w:eastAsia="ru-RU"/>
              </w:rPr>
              <w:t xml:space="preserve">Бұл тәсіл конкурстық қатысушылардың теңдігі қағидаттарына және агроөнеркәсіптік кешенді дамыту </w:t>
            </w:r>
            <w:r w:rsidRPr="005303EB">
              <w:rPr>
                <w:rFonts w:ascii="Times New Roman" w:eastAsia="Times New Roman" w:hAnsi="Times New Roman" w:cs="Times New Roman"/>
                <w:spacing w:val="-8"/>
                <w:sz w:val="26"/>
                <w:szCs w:val="26"/>
                <w:lang w:val="kk-KZ" w:eastAsia="ru-RU"/>
              </w:rPr>
              <w:lastRenderedPageBreak/>
              <w:t>жөніндегі мемлекеттік бағдарламада бекітілген машиналар-трактор паркін жаңартуды ынталандыру жөніндегі мемлекеттік саясатқа, сондай-ақ ауыл шаруашылығы мақсатындағы жерлерді тиімді пайдалануға бағытталған Қазақстан Республикасының Жер кодексінің нормаларына сәйкес келмейді.</w:t>
            </w:r>
          </w:p>
        </w:tc>
        <w:tc>
          <w:tcPr>
            <w:tcW w:w="7225" w:type="dxa"/>
          </w:tcPr>
          <w:p w14:paraId="0AAE9CFE" w14:textId="77777777" w:rsidR="009E0823" w:rsidRPr="005303EB" w:rsidRDefault="009E0823" w:rsidP="009E0823">
            <w:pPr>
              <w:keepNext/>
              <w:widowControl w:val="0"/>
              <w:ind w:firstLine="36"/>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lastRenderedPageBreak/>
              <w:t xml:space="preserve">   Осы мәселе бойынша ҚР АШМ-ға өтініш берушілерді бағалау кезінде олардың меншігіндегі ауыл шаруашылығы техникасын ғана емес, сондай-ақ қаржылық лизинг шарттарымен сатып алынған техниканы да ескеруді көздеу туралы ұсыныспен хат жолданатын болады, өйткені аталған техника шаруашылықтың өндірістік қызметінде тікелей пайдаланылады.</w:t>
            </w:r>
          </w:p>
          <w:p w14:paraId="67C967A8" w14:textId="77777777" w:rsidR="009E0823" w:rsidRPr="005303EB" w:rsidRDefault="009E0823" w:rsidP="009E0823">
            <w:pPr>
              <w:keepNext/>
              <w:widowControl w:val="0"/>
              <w:ind w:firstLine="36"/>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   Сонымен қатар, ҚР Азаматтық кодексінің 565-бабы 1-тармағына сәйкес, лизинг шарты бойынша Лизинг беруші Лизинг алушы көрсеткен мүлікті сатушыдан өз меншігіне сатып алуға және осы мүлікті ақы төлету арқылы </w:t>
            </w:r>
            <w:r w:rsidRPr="005303EB">
              <w:rPr>
                <w:rFonts w:ascii="Times New Roman" w:hAnsi="Times New Roman" w:cs="Times New Roman"/>
                <w:b/>
                <w:spacing w:val="-8"/>
                <w:sz w:val="26"/>
                <w:szCs w:val="26"/>
                <w:lang w:val="kk-KZ"/>
              </w:rPr>
              <w:t>уақытша иеленуге және пайдалануға</w:t>
            </w:r>
            <w:r w:rsidRPr="005303EB">
              <w:rPr>
                <w:rFonts w:ascii="Times New Roman" w:hAnsi="Times New Roman" w:cs="Times New Roman"/>
                <w:spacing w:val="-8"/>
                <w:sz w:val="26"/>
                <w:szCs w:val="26"/>
                <w:lang w:val="kk-KZ"/>
              </w:rPr>
              <w:t xml:space="preserve"> Лизинг алушыға беруге міндеттенеді.</w:t>
            </w:r>
          </w:p>
          <w:p w14:paraId="349A7864" w14:textId="2309477B" w:rsidR="009E0823" w:rsidRPr="005303EB" w:rsidRDefault="009E0823" w:rsidP="009E0823">
            <w:pPr>
              <w:pStyle w:val="pj"/>
              <w:ind w:firstLine="36"/>
              <w:rPr>
                <w:spacing w:val="-8"/>
                <w:sz w:val="26"/>
                <w:szCs w:val="26"/>
                <w:lang w:val="kk-KZ"/>
              </w:rPr>
            </w:pPr>
            <w:r w:rsidRPr="005303EB">
              <w:rPr>
                <w:spacing w:val="-8"/>
                <w:sz w:val="26"/>
                <w:szCs w:val="26"/>
                <w:lang w:val="kk-KZ"/>
              </w:rPr>
              <w:t xml:space="preserve">  Қазақстан Республикасы Азаматтық кодексінің 567-бабы </w:t>
            </w:r>
            <w:r w:rsidR="003F2723">
              <w:rPr>
                <w:spacing w:val="-8"/>
                <w:sz w:val="26"/>
                <w:szCs w:val="26"/>
                <w:lang w:val="kk-KZ"/>
              </w:rPr>
              <w:t xml:space="preserve">                           </w:t>
            </w:r>
            <w:r w:rsidRPr="005303EB">
              <w:rPr>
                <w:spacing w:val="-8"/>
                <w:sz w:val="26"/>
                <w:szCs w:val="26"/>
                <w:lang w:val="kk-KZ"/>
              </w:rPr>
              <w:t>6-тармағына сәйкес қаржылық лизинг шартының елеулі талаптары ҚР «Қаржы лизингі туралы» Заңында белгіленеді.</w:t>
            </w:r>
          </w:p>
          <w:p w14:paraId="25095E6F" w14:textId="20F3FBAB" w:rsidR="009E0823" w:rsidRPr="005303EB" w:rsidRDefault="009E0823" w:rsidP="009E0823">
            <w:pPr>
              <w:ind w:firstLine="36"/>
              <w:jc w:val="both"/>
              <w:rPr>
                <w:rFonts w:ascii="Times New Roman" w:hAnsi="Times New Roman" w:cs="Times New Roman"/>
                <w:spacing w:val="-8"/>
                <w:sz w:val="26"/>
                <w:szCs w:val="26"/>
                <w:lang w:val="kk-KZ"/>
              </w:rPr>
            </w:pPr>
            <w:r w:rsidRPr="005303EB">
              <w:rPr>
                <w:rFonts w:ascii="Times New Roman" w:hAnsi="Times New Roman" w:cs="Times New Roman"/>
                <w:spacing w:val="-8"/>
                <w:sz w:val="26"/>
                <w:szCs w:val="26"/>
                <w:lang w:val="kk-KZ"/>
              </w:rPr>
              <w:t xml:space="preserve">   ҚР 2000 жылғы 5 шілдедегі № 78-II «Қаржы лизингі туралы» Заңының 2-бабының преамбуласына сәйкес қаржылық лизинг – </w:t>
            </w:r>
            <w:r w:rsidRPr="005303EB">
              <w:rPr>
                <w:rFonts w:ascii="Times New Roman" w:hAnsi="Times New Roman" w:cs="Times New Roman"/>
                <w:i/>
                <w:spacing w:val="-8"/>
                <w:sz w:val="26"/>
                <w:szCs w:val="26"/>
                <w:lang w:val="kk-KZ"/>
              </w:rPr>
              <w:lastRenderedPageBreak/>
              <w:t>(лизинг алушылар жеке тұлғалар болып табылатын жағдайларды қоспағанда</w:t>
            </w:r>
            <w:r w:rsidRPr="005303EB">
              <w:rPr>
                <w:rFonts w:ascii="Times New Roman" w:hAnsi="Times New Roman" w:cs="Times New Roman"/>
                <w:spacing w:val="-8"/>
                <w:sz w:val="26"/>
                <w:szCs w:val="26"/>
                <w:lang w:val="kk-KZ"/>
              </w:rPr>
              <w:t xml:space="preserve">), лизинг беруші сатушыдан меншікке сатып алған және лизинг шартымен келісілген лизинг нысанасын лизинг алушыға белгілі бір ақыға және белгілі бір талаптармен бір жылдан астам мерзімге </w:t>
            </w:r>
            <w:r w:rsidRPr="005303EB">
              <w:rPr>
                <w:rFonts w:ascii="Times New Roman" w:hAnsi="Times New Roman" w:cs="Times New Roman"/>
                <w:b/>
                <w:spacing w:val="-8"/>
                <w:sz w:val="26"/>
                <w:szCs w:val="26"/>
                <w:lang w:val="kk-KZ"/>
              </w:rPr>
              <w:t>уақытша иеленуге және пайдалануға</w:t>
            </w:r>
            <w:r w:rsidRPr="005303EB">
              <w:rPr>
                <w:rFonts w:ascii="Times New Roman" w:hAnsi="Times New Roman" w:cs="Times New Roman"/>
                <w:spacing w:val="-8"/>
                <w:sz w:val="26"/>
                <w:szCs w:val="26"/>
                <w:lang w:val="kk-KZ"/>
              </w:rPr>
              <w:t xml:space="preserve"> беруге міндеттенетін инвестициялық </w:t>
            </w:r>
            <w:r w:rsidRPr="005303EB">
              <w:rPr>
                <w:rFonts w:ascii="Times New Roman" w:eastAsia="Times New Roman" w:hAnsi="Times New Roman" w:cs="Times New Roman"/>
                <w:color w:val="000000"/>
                <w:spacing w:val="-8"/>
                <w:sz w:val="26"/>
                <w:szCs w:val="26"/>
                <w:lang w:val="kk-KZ" w:eastAsia="ru-RU"/>
              </w:rPr>
              <w:t>Қазақстан Республикасының</w:t>
            </w:r>
            <w:r w:rsidR="003F2723">
              <w:rPr>
                <w:rFonts w:ascii="Times New Roman" w:eastAsia="Times New Roman" w:hAnsi="Times New Roman" w:cs="Times New Roman"/>
                <w:color w:val="000000"/>
                <w:spacing w:val="-8"/>
                <w:sz w:val="26"/>
                <w:szCs w:val="26"/>
                <w:lang w:val="kk-KZ" w:eastAsia="ru-RU"/>
              </w:rPr>
              <w:t xml:space="preserve">                    </w:t>
            </w:r>
            <w:r w:rsidRPr="005303EB">
              <w:rPr>
                <w:rFonts w:ascii="Times New Roman" w:eastAsia="Times New Roman" w:hAnsi="Times New Roman" w:cs="Times New Roman"/>
                <w:color w:val="000000"/>
                <w:spacing w:val="-8"/>
                <w:sz w:val="26"/>
                <w:szCs w:val="26"/>
                <w:lang w:val="kk-KZ" w:eastAsia="ru-RU"/>
              </w:rPr>
              <w:t xml:space="preserve"> 2000 жылғы 5 шілдедегі № 78-II «Қаржы лизингі туралы» Заңының 5-бабы 1-тармағына сәйкес Лизинг алушыға уақытша иеленуге және пайдалануға берілген лизинг нысанасына меншік құқығы лизинг шартының бүкіл қолданылу мерзімі ішінде Лизинг берушіде сақталады, лизинг нысанасы лизинг алушының меншігіне лизинг шартының қолданылу мерзімі аяқталғанға дейін өткен жағдайларды </w:t>
            </w:r>
            <w:r w:rsidRPr="005303EB">
              <w:rPr>
                <w:rFonts w:ascii="Times New Roman" w:eastAsia="Times New Roman" w:hAnsi="Times New Roman" w:cs="Times New Roman"/>
                <w:i/>
                <w:color w:val="000000"/>
                <w:spacing w:val="-8"/>
                <w:sz w:val="26"/>
                <w:szCs w:val="26"/>
                <w:lang w:val="kk-KZ" w:eastAsia="ru-RU"/>
              </w:rPr>
              <w:t xml:space="preserve">(егер мұндай өту лизинг шартында көзделсе) </w:t>
            </w:r>
            <w:r w:rsidRPr="005303EB">
              <w:rPr>
                <w:rFonts w:ascii="Times New Roman" w:eastAsia="Times New Roman" w:hAnsi="Times New Roman" w:cs="Times New Roman"/>
                <w:color w:val="000000"/>
                <w:spacing w:val="-8"/>
                <w:sz w:val="26"/>
                <w:szCs w:val="26"/>
                <w:lang w:val="kk-KZ" w:eastAsia="ru-RU"/>
              </w:rPr>
              <w:t xml:space="preserve">қоспағанда. Бұл ретте мұндай өту лизинг алушының лизинг шарты бойынша өзінің барлық ақшалай міндеттемелерін орындауы шартымен жүзеге асырылады. </w:t>
            </w:r>
            <w:r w:rsidRPr="005303EB">
              <w:rPr>
                <w:rFonts w:ascii="Times New Roman" w:hAnsi="Times New Roman" w:cs="Times New Roman"/>
                <w:spacing w:val="-8"/>
                <w:sz w:val="26"/>
                <w:szCs w:val="26"/>
                <w:lang w:val="kk-KZ"/>
              </w:rPr>
              <w:t>«ҚазАгроҚаржы» АҚ-ның Лизинг алушылармен жасасатын қаржылық лизинг шарттары жоғарыда көрсетілген нормативтік құқықтық актілердің барлық талаптары ескеріле отырып, Орталық офис тарапынан әзірленген.</w:t>
            </w:r>
          </w:p>
          <w:p w14:paraId="42D7D314" w14:textId="73789473" w:rsidR="009E0823" w:rsidRPr="005303EB" w:rsidRDefault="009E0823" w:rsidP="009E0823">
            <w:pPr>
              <w:ind w:firstLine="41"/>
              <w:contextualSpacing/>
              <w:jc w:val="both"/>
              <w:rPr>
                <w:rFonts w:ascii="Times New Roman" w:hAnsi="Times New Roman" w:cs="Times New Roman"/>
                <w:sz w:val="26"/>
                <w:szCs w:val="26"/>
                <w:lang w:val="kk-KZ"/>
              </w:rPr>
            </w:pPr>
            <w:r w:rsidRPr="005303EB">
              <w:rPr>
                <w:rFonts w:ascii="Times New Roman" w:hAnsi="Times New Roman" w:cs="Times New Roman"/>
                <w:spacing w:val="-8"/>
                <w:sz w:val="26"/>
                <w:szCs w:val="26"/>
                <w:lang w:val="kk-KZ"/>
              </w:rPr>
              <w:t xml:space="preserve">Осылайша, ҚР қолданыстағы заңнамасына сәйкес лизинг нысанасы Лизинг алушы қаржылық лизинг шартында көзделген барлық міндеттемелерін толық орындағанға дейін </w:t>
            </w:r>
            <w:r w:rsidRPr="005303EB">
              <w:rPr>
                <w:rFonts w:ascii="Times New Roman" w:hAnsi="Times New Roman" w:cs="Times New Roman"/>
                <w:b/>
                <w:spacing w:val="-8"/>
                <w:sz w:val="26"/>
                <w:szCs w:val="26"/>
                <w:lang w:val="kk-KZ"/>
              </w:rPr>
              <w:t>Лизинг берушінің меншігінде</w:t>
            </w:r>
            <w:r w:rsidRPr="005303EB">
              <w:rPr>
                <w:rFonts w:ascii="Times New Roman" w:hAnsi="Times New Roman" w:cs="Times New Roman"/>
                <w:spacing w:val="-8"/>
                <w:sz w:val="26"/>
                <w:szCs w:val="26"/>
                <w:lang w:val="kk-KZ"/>
              </w:rPr>
              <w:t xml:space="preserve"> қалады.</w:t>
            </w:r>
          </w:p>
        </w:tc>
      </w:tr>
    </w:tbl>
    <w:p w14:paraId="7D7D9113" w14:textId="77777777" w:rsidR="000E3372" w:rsidRDefault="000E3372"/>
    <w:sectPr w:rsidR="000E3372" w:rsidSect="000D3120">
      <w:headerReference w:type="default" r:id="rId8"/>
      <w:pgSz w:w="16838" w:h="11906" w:orient="landscape"/>
      <w:pgMar w:top="851"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5D8E1" w14:textId="77777777" w:rsidR="0076589C" w:rsidRDefault="0076589C" w:rsidP="00B12127">
      <w:pPr>
        <w:spacing w:after="0" w:line="240" w:lineRule="auto"/>
      </w:pPr>
      <w:r>
        <w:separator/>
      </w:r>
    </w:p>
  </w:endnote>
  <w:endnote w:type="continuationSeparator" w:id="0">
    <w:p w14:paraId="01593A11" w14:textId="77777777" w:rsidR="0076589C" w:rsidRDefault="0076589C" w:rsidP="00B12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3097C" w14:textId="77777777" w:rsidR="0076589C" w:rsidRDefault="0076589C" w:rsidP="00B12127">
      <w:pPr>
        <w:spacing w:after="0" w:line="240" w:lineRule="auto"/>
      </w:pPr>
      <w:r>
        <w:separator/>
      </w:r>
    </w:p>
  </w:footnote>
  <w:footnote w:type="continuationSeparator" w:id="0">
    <w:p w14:paraId="3D585A7F" w14:textId="77777777" w:rsidR="0076589C" w:rsidRDefault="0076589C" w:rsidP="00B12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013479"/>
      <w:docPartObj>
        <w:docPartGallery w:val="Page Numbers (Top of Page)"/>
        <w:docPartUnique/>
      </w:docPartObj>
    </w:sdtPr>
    <w:sdtEndPr/>
    <w:sdtContent>
      <w:p w14:paraId="49802882" w14:textId="6DDE637C" w:rsidR="00B12127" w:rsidRDefault="00B12127">
        <w:pPr>
          <w:pStyle w:val="a7"/>
          <w:jc w:val="center"/>
        </w:pPr>
        <w:r>
          <w:fldChar w:fldCharType="begin"/>
        </w:r>
        <w:r>
          <w:instrText>PAGE   \* MERGEFORMAT</w:instrText>
        </w:r>
        <w:r>
          <w:fldChar w:fldCharType="separate"/>
        </w:r>
        <w:r>
          <w:rPr>
            <w:lang w:val="ru-RU"/>
          </w:rPr>
          <w:t>2</w:t>
        </w:r>
        <w:r>
          <w:fldChar w:fldCharType="end"/>
        </w:r>
      </w:p>
    </w:sdtContent>
  </w:sdt>
  <w:p w14:paraId="7B091D0E" w14:textId="77777777" w:rsidR="00B12127" w:rsidRDefault="00B1212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E4CA7"/>
    <w:multiLevelType w:val="hybridMultilevel"/>
    <w:tmpl w:val="69C4FCF2"/>
    <w:lvl w:ilvl="0" w:tplc="AD54EEC4">
      <w:start w:val="1"/>
      <w:numFmt w:val="decimal"/>
      <w:lvlText w:val="%1)"/>
      <w:lvlJc w:val="left"/>
      <w:pPr>
        <w:ind w:left="1485" w:hanging="690"/>
      </w:pPr>
      <w:rPr>
        <w:rFonts w:eastAsia="Times New Roman" w:hint="default"/>
      </w:rPr>
    </w:lvl>
    <w:lvl w:ilvl="1" w:tplc="20000019" w:tentative="1">
      <w:start w:val="1"/>
      <w:numFmt w:val="lowerLetter"/>
      <w:lvlText w:val="%2."/>
      <w:lvlJc w:val="left"/>
      <w:pPr>
        <w:ind w:left="1875" w:hanging="360"/>
      </w:pPr>
    </w:lvl>
    <w:lvl w:ilvl="2" w:tplc="2000001B" w:tentative="1">
      <w:start w:val="1"/>
      <w:numFmt w:val="lowerRoman"/>
      <w:lvlText w:val="%3."/>
      <w:lvlJc w:val="right"/>
      <w:pPr>
        <w:ind w:left="2595" w:hanging="180"/>
      </w:pPr>
    </w:lvl>
    <w:lvl w:ilvl="3" w:tplc="2000000F" w:tentative="1">
      <w:start w:val="1"/>
      <w:numFmt w:val="decimal"/>
      <w:lvlText w:val="%4."/>
      <w:lvlJc w:val="left"/>
      <w:pPr>
        <w:ind w:left="3315" w:hanging="360"/>
      </w:pPr>
    </w:lvl>
    <w:lvl w:ilvl="4" w:tplc="20000019" w:tentative="1">
      <w:start w:val="1"/>
      <w:numFmt w:val="lowerLetter"/>
      <w:lvlText w:val="%5."/>
      <w:lvlJc w:val="left"/>
      <w:pPr>
        <w:ind w:left="4035" w:hanging="360"/>
      </w:pPr>
    </w:lvl>
    <w:lvl w:ilvl="5" w:tplc="2000001B" w:tentative="1">
      <w:start w:val="1"/>
      <w:numFmt w:val="lowerRoman"/>
      <w:lvlText w:val="%6."/>
      <w:lvlJc w:val="right"/>
      <w:pPr>
        <w:ind w:left="4755" w:hanging="180"/>
      </w:pPr>
    </w:lvl>
    <w:lvl w:ilvl="6" w:tplc="2000000F" w:tentative="1">
      <w:start w:val="1"/>
      <w:numFmt w:val="decimal"/>
      <w:lvlText w:val="%7."/>
      <w:lvlJc w:val="left"/>
      <w:pPr>
        <w:ind w:left="5475" w:hanging="360"/>
      </w:pPr>
    </w:lvl>
    <w:lvl w:ilvl="7" w:tplc="20000019" w:tentative="1">
      <w:start w:val="1"/>
      <w:numFmt w:val="lowerLetter"/>
      <w:lvlText w:val="%8."/>
      <w:lvlJc w:val="left"/>
      <w:pPr>
        <w:ind w:left="6195" w:hanging="360"/>
      </w:pPr>
    </w:lvl>
    <w:lvl w:ilvl="8" w:tplc="2000001B" w:tentative="1">
      <w:start w:val="1"/>
      <w:numFmt w:val="lowerRoman"/>
      <w:lvlText w:val="%9."/>
      <w:lvlJc w:val="right"/>
      <w:pPr>
        <w:ind w:left="69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B0"/>
    <w:rsid w:val="000319B1"/>
    <w:rsid w:val="000428B0"/>
    <w:rsid w:val="000716FA"/>
    <w:rsid w:val="00074443"/>
    <w:rsid w:val="000B7B42"/>
    <w:rsid w:val="000C24B6"/>
    <w:rsid w:val="000D3120"/>
    <w:rsid w:val="000D3B92"/>
    <w:rsid w:val="000E3372"/>
    <w:rsid w:val="000F740D"/>
    <w:rsid w:val="001466FD"/>
    <w:rsid w:val="00163D62"/>
    <w:rsid w:val="001753B9"/>
    <w:rsid w:val="0017703B"/>
    <w:rsid w:val="001779E2"/>
    <w:rsid w:val="00187B60"/>
    <w:rsid w:val="00194E40"/>
    <w:rsid w:val="001B1071"/>
    <w:rsid w:val="001F4FCC"/>
    <w:rsid w:val="00205AC7"/>
    <w:rsid w:val="00216598"/>
    <w:rsid w:val="0022005D"/>
    <w:rsid w:val="002277DF"/>
    <w:rsid w:val="00246E13"/>
    <w:rsid w:val="002606AF"/>
    <w:rsid w:val="0029796D"/>
    <w:rsid w:val="00330AD4"/>
    <w:rsid w:val="003663B0"/>
    <w:rsid w:val="00367B81"/>
    <w:rsid w:val="0038362F"/>
    <w:rsid w:val="00387FE0"/>
    <w:rsid w:val="003E339A"/>
    <w:rsid w:val="003F2723"/>
    <w:rsid w:val="003F7034"/>
    <w:rsid w:val="004077D5"/>
    <w:rsid w:val="004446C9"/>
    <w:rsid w:val="00456AEC"/>
    <w:rsid w:val="00484A0E"/>
    <w:rsid w:val="004E56B4"/>
    <w:rsid w:val="005157AF"/>
    <w:rsid w:val="005303EB"/>
    <w:rsid w:val="00544663"/>
    <w:rsid w:val="006222BC"/>
    <w:rsid w:val="00636CF8"/>
    <w:rsid w:val="00640CEF"/>
    <w:rsid w:val="006475A9"/>
    <w:rsid w:val="0066461C"/>
    <w:rsid w:val="00686022"/>
    <w:rsid w:val="006A0284"/>
    <w:rsid w:val="006A08EF"/>
    <w:rsid w:val="006C28B0"/>
    <w:rsid w:val="006F02CC"/>
    <w:rsid w:val="00751FE7"/>
    <w:rsid w:val="0076589C"/>
    <w:rsid w:val="007819A1"/>
    <w:rsid w:val="00783ABB"/>
    <w:rsid w:val="00787DD8"/>
    <w:rsid w:val="007A0FD4"/>
    <w:rsid w:val="007F5B90"/>
    <w:rsid w:val="00821605"/>
    <w:rsid w:val="00822D69"/>
    <w:rsid w:val="00845225"/>
    <w:rsid w:val="00852456"/>
    <w:rsid w:val="00866CC3"/>
    <w:rsid w:val="00874925"/>
    <w:rsid w:val="00877247"/>
    <w:rsid w:val="0089754B"/>
    <w:rsid w:val="008B561E"/>
    <w:rsid w:val="009044CA"/>
    <w:rsid w:val="00904EE8"/>
    <w:rsid w:val="009055A5"/>
    <w:rsid w:val="009267D4"/>
    <w:rsid w:val="00936AD5"/>
    <w:rsid w:val="00940A87"/>
    <w:rsid w:val="00946438"/>
    <w:rsid w:val="00953075"/>
    <w:rsid w:val="0098288D"/>
    <w:rsid w:val="00983E75"/>
    <w:rsid w:val="009C6188"/>
    <w:rsid w:val="009E0823"/>
    <w:rsid w:val="009F6F3D"/>
    <w:rsid w:val="00A02EF7"/>
    <w:rsid w:val="00A146E0"/>
    <w:rsid w:val="00A21330"/>
    <w:rsid w:val="00A444F5"/>
    <w:rsid w:val="00A952B8"/>
    <w:rsid w:val="00AE6DC7"/>
    <w:rsid w:val="00B12127"/>
    <w:rsid w:val="00B60158"/>
    <w:rsid w:val="00B656E8"/>
    <w:rsid w:val="00B706F8"/>
    <w:rsid w:val="00B754F7"/>
    <w:rsid w:val="00B830E8"/>
    <w:rsid w:val="00BA101E"/>
    <w:rsid w:val="00BC4E61"/>
    <w:rsid w:val="00BD084F"/>
    <w:rsid w:val="00BF668E"/>
    <w:rsid w:val="00C11435"/>
    <w:rsid w:val="00C21A73"/>
    <w:rsid w:val="00C334B0"/>
    <w:rsid w:val="00C33FA7"/>
    <w:rsid w:val="00C35806"/>
    <w:rsid w:val="00C44A58"/>
    <w:rsid w:val="00C63A3B"/>
    <w:rsid w:val="00C65C95"/>
    <w:rsid w:val="00CC4011"/>
    <w:rsid w:val="00D3017E"/>
    <w:rsid w:val="00D308C9"/>
    <w:rsid w:val="00D76EAB"/>
    <w:rsid w:val="00D96CAC"/>
    <w:rsid w:val="00E50B80"/>
    <w:rsid w:val="00E51C1F"/>
    <w:rsid w:val="00E5415D"/>
    <w:rsid w:val="00E72359"/>
    <w:rsid w:val="00E7618B"/>
    <w:rsid w:val="00E85584"/>
    <w:rsid w:val="00EB162F"/>
    <w:rsid w:val="00EE3367"/>
    <w:rsid w:val="00EE5FAB"/>
    <w:rsid w:val="00F04E00"/>
    <w:rsid w:val="00F15BB2"/>
    <w:rsid w:val="00F2647C"/>
    <w:rsid w:val="00F35B70"/>
    <w:rsid w:val="00F51531"/>
    <w:rsid w:val="00FB3C2E"/>
    <w:rsid w:val="00FC61D5"/>
    <w:rsid w:val="00FC7DC6"/>
    <w:rsid w:val="00FE6216"/>
    <w:rsid w:val="00FF1CE8"/>
    <w:rsid w:val="00FF436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53152"/>
  <w15:chartTrackingRefBased/>
  <w15:docId w15:val="{ECA3F561-8662-4099-8DD7-40C1FF4F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3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C334B0"/>
    <w:pPr>
      <w:spacing w:after="0" w:line="240" w:lineRule="auto"/>
    </w:pPr>
    <w:rPr>
      <w:lang w:val="ru-RU"/>
    </w:rPr>
  </w:style>
  <w:style w:type="paragraph" w:styleId="a5">
    <w:name w:val="Normal (Web)"/>
    <w:aliases w:val="Знак Знак1 Знак Знак,Обычный (Web),Обычный (веб) Знак1,Обычный (веб) Знак Знак1,Обычный (веб) Знак Знак Знак,Обычный (веб) Знак Знак Знак Знак,Знак Знак3,Знак Знак,Знак4 Знак Знак,Знак4,Зна, Знак Знак3,Знак4 Знак,Обычный (веб)"/>
    <w:basedOn w:val="a"/>
    <w:link w:val="a6"/>
    <w:uiPriority w:val="99"/>
    <w:unhideWhenUsed/>
    <w:qFormat/>
    <w:rsid w:val="00C334B0"/>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B1212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2127"/>
  </w:style>
  <w:style w:type="paragraph" w:styleId="a9">
    <w:name w:val="footer"/>
    <w:basedOn w:val="a"/>
    <w:link w:val="aa"/>
    <w:uiPriority w:val="99"/>
    <w:unhideWhenUsed/>
    <w:rsid w:val="00B1212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2127"/>
  </w:style>
  <w:style w:type="paragraph" w:styleId="ab">
    <w:name w:val="List Paragraph"/>
    <w:basedOn w:val="a"/>
    <w:uiPriority w:val="34"/>
    <w:qFormat/>
    <w:rsid w:val="00FE6216"/>
    <w:pPr>
      <w:ind w:left="720"/>
      <w:contextualSpacing/>
    </w:pPr>
  </w:style>
  <w:style w:type="paragraph" w:customStyle="1" w:styleId="pj">
    <w:name w:val="pj"/>
    <w:basedOn w:val="a"/>
    <w:rsid w:val="000C24B6"/>
    <w:pPr>
      <w:spacing w:after="0" w:line="240" w:lineRule="auto"/>
      <w:ind w:firstLine="400"/>
      <w:jc w:val="both"/>
    </w:pPr>
    <w:rPr>
      <w:rFonts w:ascii="Times New Roman" w:eastAsia="Times New Roman" w:hAnsi="Times New Roman" w:cs="Times New Roman"/>
      <w:color w:val="000000"/>
      <w:sz w:val="24"/>
      <w:szCs w:val="24"/>
      <w:lang w:val="ru-RU" w:eastAsia="ru-RU"/>
    </w:rPr>
  </w:style>
  <w:style w:type="character" w:customStyle="1" w:styleId="a6">
    <w:name w:val="Обычный (Интернет) Знак"/>
    <w:aliases w:val="Знак Знак1 Знак Знак Знак,Обычный (Web) Знак,Обычный (веб) Знак1 Знак,Обычный (веб) Знак Знак1 Знак,Обычный (веб) Знак Знак Знак Знак1,Обычный (веб) Знак Знак Знак Знак Знак,Знак Знак3 Знак,Знак Знак Знак,Знак4 Знак Знак Знак"/>
    <w:link w:val="a5"/>
    <w:uiPriority w:val="99"/>
    <w:qFormat/>
    <w:locked/>
    <w:rsid w:val="00936AD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494437">
      <w:bodyDiv w:val="1"/>
      <w:marLeft w:val="0"/>
      <w:marRight w:val="0"/>
      <w:marTop w:val="0"/>
      <w:marBottom w:val="0"/>
      <w:divBdr>
        <w:top w:val="none" w:sz="0" w:space="0" w:color="auto"/>
        <w:left w:val="none" w:sz="0" w:space="0" w:color="auto"/>
        <w:bottom w:val="none" w:sz="0" w:space="0" w:color="auto"/>
        <w:right w:val="none" w:sz="0" w:space="0" w:color="auto"/>
      </w:divBdr>
    </w:div>
    <w:div w:id="1535536991">
      <w:bodyDiv w:val="1"/>
      <w:marLeft w:val="0"/>
      <w:marRight w:val="0"/>
      <w:marTop w:val="0"/>
      <w:marBottom w:val="0"/>
      <w:divBdr>
        <w:top w:val="none" w:sz="0" w:space="0" w:color="auto"/>
        <w:left w:val="none" w:sz="0" w:space="0" w:color="auto"/>
        <w:bottom w:val="none" w:sz="0" w:space="0" w:color="auto"/>
        <w:right w:val="none" w:sz="0" w:space="0" w:color="auto"/>
      </w:divBdr>
    </w:div>
    <w:div w:id="168416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B7FCA-BCC4-4E96-9315-7DFD98C77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5</Pages>
  <Words>1531</Words>
  <Characters>8730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Yermokhina_Xeniya</dc:creator>
  <cp:keywords/>
  <dc:description/>
  <cp:lastModifiedBy>Yermokhina_Xeniya</cp:lastModifiedBy>
  <cp:revision>91</cp:revision>
  <cp:lastPrinted>2026-09-21T06:55:00Z</cp:lastPrinted>
  <dcterms:created xsi:type="dcterms:W3CDTF">2026-09-16T10:12:00Z</dcterms:created>
  <dcterms:modified xsi:type="dcterms:W3CDTF">2026-09-29T05:37:00Z</dcterms:modified>
</cp:coreProperties>
</file>