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07B22C" w14:textId="3ECBBF3C" w:rsidR="00FD5793" w:rsidRDefault="00000000">
      <w:pPr>
        <w:pStyle w:val="a5"/>
        <w:shd w:val="clear" w:color="auto" w:fill="FFFFFF"/>
        <w:spacing w:beforeAutospacing="0" w:afterAutospacing="0" w:line="12" w:lineRule="atLeast"/>
        <w:rPr>
          <w:rFonts w:eastAsia="sans-serif"/>
          <w:color w:val="1F1F1F"/>
          <w:sz w:val="28"/>
          <w:szCs w:val="28"/>
        </w:rPr>
      </w:pPr>
      <w:r>
        <w:rPr>
          <w:rStyle w:val="a4"/>
          <w:rFonts w:eastAsia="sans-serif"/>
          <w:color w:val="1F1F1F"/>
          <w:sz w:val="28"/>
          <w:szCs w:val="28"/>
          <w:shd w:val="clear" w:color="auto" w:fill="FFFFFF"/>
        </w:rPr>
        <w:t>М</w:t>
      </w:r>
      <w:r w:rsidR="005841A8">
        <w:rPr>
          <w:rStyle w:val="a4"/>
          <w:rFonts w:eastAsia="sans-serif"/>
          <w:color w:val="1F1F1F"/>
          <w:sz w:val="28"/>
          <w:szCs w:val="28"/>
          <w:shd w:val="clear" w:color="auto" w:fill="FFFFFF"/>
          <w:lang w:val="kk-KZ"/>
        </w:rPr>
        <w:t>ыңарал</w:t>
      </w:r>
      <w:r>
        <w:rPr>
          <w:rStyle w:val="a4"/>
          <w:rFonts w:eastAsia="sans-serif"/>
          <w:color w:val="1F1F1F"/>
          <w:sz w:val="28"/>
          <w:szCs w:val="28"/>
          <w:shd w:val="clear" w:color="auto" w:fill="FFFFFF"/>
        </w:rPr>
        <w:t xml:space="preserve"> ауылының жергілікті атқарушы органдардың</w:t>
      </w:r>
    </w:p>
    <w:p w14:paraId="7EC32B35" w14:textId="29743A7D" w:rsidR="00FD5793" w:rsidRDefault="00000000">
      <w:pPr>
        <w:pStyle w:val="a5"/>
        <w:shd w:val="clear" w:color="auto" w:fill="FFFFFF"/>
        <w:spacing w:beforeAutospacing="0" w:afterAutospacing="0" w:line="12" w:lineRule="atLeast"/>
        <w:rPr>
          <w:rFonts w:eastAsia="sans-serif"/>
          <w:color w:val="1F1F1F"/>
          <w:sz w:val="28"/>
          <w:szCs w:val="28"/>
        </w:rPr>
      </w:pPr>
      <w:r>
        <w:rPr>
          <w:rStyle w:val="a4"/>
          <w:rFonts w:eastAsia="sans-serif"/>
          <w:color w:val="1F1F1F"/>
          <w:sz w:val="28"/>
          <w:szCs w:val="28"/>
          <w:shd w:val="clear" w:color="auto" w:fill="FFFFFF"/>
        </w:rPr>
        <w:t>2026 жылдың І</w:t>
      </w:r>
      <w:r>
        <w:rPr>
          <w:rStyle w:val="a4"/>
          <w:rFonts w:eastAsia="sans-serif"/>
          <w:color w:val="1F1F1F"/>
          <w:sz w:val="28"/>
          <w:szCs w:val="28"/>
          <w:shd w:val="clear" w:color="auto" w:fill="FFFFFF"/>
          <w:lang w:val="kk-KZ"/>
        </w:rPr>
        <w:t>І</w:t>
      </w:r>
      <w:r w:rsidR="005841A8">
        <w:rPr>
          <w:rStyle w:val="a4"/>
          <w:rFonts w:eastAsia="sans-serif"/>
          <w:color w:val="1F1F1F"/>
          <w:sz w:val="28"/>
          <w:szCs w:val="28"/>
          <w:shd w:val="clear" w:color="auto" w:fill="FFFFFF"/>
          <w:lang w:val="kk-KZ"/>
        </w:rPr>
        <w:t>І</w:t>
      </w:r>
      <w:r>
        <w:rPr>
          <w:rStyle w:val="a4"/>
          <w:rFonts w:eastAsia="sans-serif"/>
          <w:color w:val="1F1F1F"/>
          <w:sz w:val="28"/>
          <w:szCs w:val="28"/>
          <w:shd w:val="clear" w:color="auto" w:fill="FFFFFF"/>
        </w:rPr>
        <w:t xml:space="preserve"> тоқсанында</w:t>
      </w:r>
    </w:p>
    <w:p w14:paraId="1E8D891C" w14:textId="77777777" w:rsidR="00FD5793" w:rsidRDefault="00000000">
      <w:pPr>
        <w:pStyle w:val="a5"/>
        <w:shd w:val="clear" w:color="auto" w:fill="FFFFFF"/>
        <w:spacing w:beforeAutospacing="0" w:afterAutospacing="0" w:line="12" w:lineRule="atLeast"/>
        <w:rPr>
          <w:rFonts w:eastAsia="sans-serif"/>
          <w:color w:val="1F1F1F"/>
          <w:sz w:val="28"/>
          <w:szCs w:val="28"/>
        </w:rPr>
      </w:pPr>
      <w:r>
        <w:rPr>
          <w:rStyle w:val="a4"/>
          <w:rFonts w:eastAsia="sans-serif"/>
          <w:color w:val="1F1F1F"/>
          <w:sz w:val="28"/>
          <w:szCs w:val="28"/>
          <w:shd w:val="clear" w:color="auto" w:fill="FFFFFF"/>
        </w:rPr>
        <w:t>Көрсетілген мемлекеттік қызметтер бойынша қысқаша есебі</w:t>
      </w:r>
    </w:p>
    <w:p w14:paraId="77DCA44E" w14:textId="77777777" w:rsidR="00FD5793" w:rsidRDefault="00000000">
      <w:pPr>
        <w:pStyle w:val="a5"/>
        <w:shd w:val="clear" w:color="auto" w:fill="FFFFFF"/>
        <w:spacing w:beforeAutospacing="0" w:afterAutospacing="0" w:line="12" w:lineRule="atLeast"/>
        <w:rPr>
          <w:rFonts w:eastAsia="sans-serif"/>
          <w:color w:val="1F1F1F"/>
          <w:sz w:val="28"/>
          <w:szCs w:val="28"/>
        </w:rPr>
      </w:pPr>
      <w:r>
        <w:rPr>
          <w:rStyle w:val="a4"/>
          <w:rFonts w:eastAsia="sans-serif"/>
          <w:color w:val="1F1F1F"/>
          <w:sz w:val="28"/>
          <w:szCs w:val="28"/>
          <w:shd w:val="clear" w:color="auto" w:fill="FFFFFF"/>
        </w:rPr>
        <w:t> </w:t>
      </w:r>
    </w:p>
    <w:p w14:paraId="57B019C1" w14:textId="77777777" w:rsidR="00FD5793" w:rsidRDefault="00000000">
      <w:pPr>
        <w:pStyle w:val="a5"/>
        <w:shd w:val="clear" w:color="auto" w:fill="FFFFFF"/>
        <w:spacing w:beforeAutospacing="0" w:afterAutospacing="0" w:line="12" w:lineRule="atLeast"/>
        <w:rPr>
          <w:rFonts w:eastAsia="sans-serif"/>
          <w:color w:val="1F1F1F"/>
          <w:sz w:val="28"/>
          <w:szCs w:val="28"/>
        </w:rPr>
      </w:pPr>
      <w:r>
        <w:rPr>
          <w:rFonts w:eastAsia="sans-serif"/>
          <w:color w:val="1F1F1F"/>
          <w:sz w:val="28"/>
          <w:szCs w:val="28"/>
          <w:shd w:val="clear" w:color="auto" w:fill="FFFFFF"/>
        </w:rPr>
        <w:t>ҚР «Мемлекеттік көрсетілетін қызметтер туралы» Заңына сәйкес мемлекеттік көрсетілетін қызмет – 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164124CA" w14:textId="77777777" w:rsidR="00FD5793" w:rsidRDefault="00000000">
      <w:pPr>
        <w:pStyle w:val="a5"/>
        <w:shd w:val="clear" w:color="auto" w:fill="FFFFFF"/>
        <w:spacing w:beforeAutospacing="0" w:afterAutospacing="0" w:line="12" w:lineRule="atLeast"/>
        <w:rPr>
          <w:rFonts w:eastAsia="sans-serif"/>
          <w:color w:val="1F1F1F"/>
          <w:sz w:val="28"/>
          <w:szCs w:val="28"/>
        </w:rPr>
      </w:pPr>
      <w:r>
        <w:rPr>
          <w:rFonts w:eastAsia="sans-serif"/>
          <w:color w:val="1F1F1F"/>
          <w:sz w:val="28"/>
          <w:szCs w:val="28"/>
          <w:shd w:val="clear" w:color="auto" w:fill="FFFFFF"/>
        </w:rPr>
        <w:t>Мемлекеттік көрсетілетін қызметтер Тізіліміне сәйкес 5 мемлекеттік көрсетілетін қызметтердің түрін көрсетеді.</w:t>
      </w:r>
    </w:p>
    <w:p w14:paraId="5B8A83DB" w14:textId="77777777" w:rsidR="00FD5793" w:rsidRDefault="00000000">
      <w:pPr>
        <w:pStyle w:val="a5"/>
        <w:shd w:val="clear" w:color="auto" w:fill="FFFFFF"/>
        <w:spacing w:beforeAutospacing="0" w:afterAutospacing="0" w:line="12" w:lineRule="atLeast"/>
        <w:rPr>
          <w:rFonts w:eastAsia="sans-serif"/>
          <w:color w:val="1F1F1F"/>
          <w:sz w:val="28"/>
          <w:szCs w:val="28"/>
        </w:rPr>
      </w:pPr>
      <w:r>
        <w:rPr>
          <w:rStyle w:val="a3"/>
          <w:rFonts w:eastAsia="sans-serif"/>
          <w:i w:val="0"/>
          <w:iCs w:val="0"/>
          <w:color w:val="1F1F1F"/>
          <w:sz w:val="28"/>
          <w:szCs w:val="28"/>
          <w:shd w:val="clear" w:color="auto" w:fill="FFFFFF"/>
        </w:rPr>
        <w:t>Оның ішінде:</w:t>
      </w:r>
    </w:p>
    <w:p w14:paraId="7806C9EB" w14:textId="50C61602" w:rsidR="00FD5793" w:rsidRDefault="00000000">
      <w:pPr>
        <w:numPr>
          <w:ilvl w:val="0"/>
          <w:numId w:val="1"/>
        </w:numPr>
        <w:ind w:left="960"/>
        <w:rPr>
          <w:rFonts w:ascii="Times New Roman" w:eastAsia="sans-serif" w:hAnsi="Times New Roman" w:cs="Times New Roman"/>
          <w:color w:val="1F1F1F"/>
          <w:sz w:val="28"/>
          <w:szCs w:val="28"/>
        </w:rPr>
      </w:pPr>
      <w:r>
        <w:rPr>
          <w:rStyle w:val="a3"/>
          <w:rFonts w:ascii="Times New Roman" w:eastAsia="sans-serif" w:hAnsi="Times New Roman" w:cs="Times New Roman"/>
          <w:i w:val="0"/>
          <w:iCs w:val="0"/>
          <w:color w:val="1F1F1F"/>
          <w:sz w:val="28"/>
          <w:szCs w:val="28"/>
          <w:u w:val="single"/>
          <w:shd w:val="clear" w:color="auto" w:fill="FFFFFF"/>
        </w:rPr>
        <w:t>электронды түрде </w:t>
      </w:r>
      <w:r>
        <w:rPr>
          <w:rStyle w:val="a3"/>
          <w:rFonts w:ascii="Times New Roman" w:eastAsia="sans-serif" w:hAnsi="Times New Roman" w:cs="Times New Roman"/>
          <w:i w:val="0"/>
          <w:iCs w:val="0"/>
          <w:color w:val="1F1F1F"/>
          <w:sz w:val="28"/>
          <w:szCs w:val="28"/>
          <w:shd w:val="clear" w:color="auto" w:fill="FFFFFF"/>
        </w:rPr>
        <w:t>– </w:t>
      </w:r>
      <w:r w:rsidR="00CC3D13">
        <w:rPr>
          <w:rStyle w:val="a3"/>
          <w:rFonts w:ascii="Times New Roman" w:eastAsia="sans-serif" w:hAnsi="Times New Roman" w:cs="Times New Roman"/>
          <w:i w:val="0"/>
          <w:iCs w:val="0"/>
          <w:color w:val="1F1F1F"/>
          <w:sz w:val="28"/>
          <w:szCs w:val="28"/>
          <w:shd w:val="clear" w:color="auto" w:fill="FFFFFF"/>
          <w:lang w:val="kk-KZ"/>
        </w:rPr>
        <w:t>3</w:t>
      </w:r>
      <w:r>
        <w:rPr>
          <w:rStyle w:val="a3"/>
          <w:rFonts w:ascii="Times New Roman" w:eastAsia="sans-serif" w:hAnsi="Times New Roman" w:cs="Times New Roman"/>
          <w:i w:val="0"/>
          <w:iCs w:val="0"/>
          <w:color w:val="1F1F1F"/>
          <w:sz w:val="28"/>
          <w:szCs w:val="28"/>
          <w:shd w:val="clear" w:color="auto" w:fill="FFFFFF"/>
        </w:rPr>
        <w:t xml:space="preserve"> тоқсанға </w:t>
      </w:r>
      <w:r w:rsidR="00875B02">
        <w:rPr>
          <w:rStyle w:val="a3"/>
          <w:rFonts w:ascii="Times New Roman" w:eastAsia="sans-serif" w:hAnsi="Times New Roman" w:cs="Times New Roman"/>
          <w:i w:val="0"/>
          <w:iCs w:val="0"/>
          <w:color w:val="1F1F1F"/>
          <w:sz w:val="28"/>
          <w:szCs w:val="28"/>
          <w:shd w:val="clear" w:color="auto" w:fill="FFFFFF"/>
          <w:lang w:val="kk-KZ"/>
        </w:rPr>
        <w:t xml:space="preserve">5 </w:t>
      </w:r>
      <w:r>
        <w:rPr>
          <w:rStyle w:val="a3"/>
          <w:rFonts w:ascii="Times New Roman" w:eastAsia="sans-serif" w:hAnsi="Times New Roman" w:cs="Times New Roman"/>
          <w:i w:val="0"/>
          <w:iCs w:val="0"/>
          <w:color w:val="1F1F1F"/>
          <w:sz w:val="28"/>
          <w:szCs w:val="28"/>
          <w:shd w:val="clear" w:color="auto" w:fill="FFFFFF"/>
        </w:rPr>
        <w:t>өтініш түс</w:t>
      </w:r>
      <w:r w:rsidR="00875B02">
        <w:rPr>
          <w:rStyle w:val="a3"/>
          <w:rFonts w:ascii="Times New Roman" w:eastAsia="sans-serif" w:hAnsi="Times New Roman" w:cs="Times New Roman"/>
          <w:i w:val="0"/>
          <w:iCs w:val="0"/>
          <w:color w:val="1F1F1F"/>
          <w:sz w:val="28"/>
          <w:szCs w:val="28"/>
          <w:shd w:val="clear" w:color="auto" w:fill="FFFFFF"/>
          <w:lang w:val="kk-KZ"/>
        </w:rPr>
        <w:t>ті</w:t>
      </w:r>
      <w:r>
        <w:rPr>
          <w:rStyle w:val="a3"/>
          <w:rFonts w:ascii="Times New Roman" w:eastAsia="sans-serif" w:hAnsi="Times New Roman" w:cs="Times New Roman"/>
          <w:i w:val="0"/>
          <w:iCs w:val="0"/>
          <w:color w:val="1F1F1F"/>
          <w:sz w:val="28"/>
          <w:szCs w:val="28"/>
          <w:shd w:val="clear" w:color="auto" w:fill="FFFFFF"/>
        </w:rPr>
        <w:t>;</w:t>
      </w:r>
    </w:p>
    <w:p w14:paraId="62999EC4" w14:textId="65021874" w:rsidR="00FD5793" w:rsidRDefault="00000000">
      <w:pPr>
        <w:numPr>
          <w:ilvl w:val="0"/>
          <w:numId w:val="1"/>
        </w:numPr>
        <w:ind w:left="960"/>
        <w:rPr>
          <w:rFonts w:ascii="Times New Roman" w:eastAsia="sans-serif" w:hAnsi="Times New Roman" w:cs="Times New Roman"/>
          <w:color w:val="1F1F1F"/>
          <w:sz w:val="28"/>
          <w:szCs w:val="28"/>
        </w:rPr>
      </w:pPr>
      <w:r>
        <w:rPr>
          <w:rStyle w:val="a3"/>
          <w:rFonts w:ascii="Times New Roman" w:eastAsia="sans-serif" w:hAnsi="Times New Roman" w:cs="Times New Roman"/>
          <w:i w:val="0"/>
          <w:iCs w:val="0"/>
          <w:color w:val="1F1F1F"/>
          <w:sz w:val="28"/>
          <w:szCs w:val="28"/>
          <w:u w:val="single"/>
          <w:shd w:val="clear" w:color="auto" w:fill="FFFFFF"/>
        </w:rPr>
        <w:t>мемлекеттік корпорация арқылы </w:t>
      </w:r>
      <w:r>
        <w:rPr>
          <w:rStyle w:val="a3"/>
          <w:rFonts w:ascii="Times New Roman" w:eastAsia="sans-serif" w:hAnsi="Times New Roman" w:cs="Times New Roman"/>
          <w:i w:val="0"/>
          <w:iCs w:val="0"/>
          <w:color w:val="1F1F1F"/>
          <w:sz w:val="28"/>
          <w:szCs w:val="28"/>
          <w:shd w:val="clear" w:color="auto" w:fill="FFFFFF"/>
        </w:rPr>
        <w:t>– </w:t>
      </w:r>
      <w:r w:rsidR="005841A8">
        <w:rPr>
          <w:rStyle w:val="a3"/>
          <w:rFonts w:ascii="Times New Roman" w:eastAsia="sans-serif" w:hAnsi="Times New Roman" w:cs="Times New Roman"/>
          <w:i w:val="0"/>
          <w:iCs w:val="0"/>
          <w:color w:val="1F1F1F"/>
          <w:sz w:val="28"/>
          <w:szCs w:val="28"/>
          <w:shd w:val="clear" w:color="auto" w:fill="FFFFFF"/>
          <w:lang w:val="kk-KZ"/>
        </w:rPr>
        <w:t>0</w:t>
      </w:r>
      <w:r>
        <w:rPr>
          <w:rStyle w:val="a3"/>
          <w:rFonts w:ascii="Times New Roman" w:eastAsia="sans-serif" w:hAnsi="Times New Roman" w:cs="Times New Roman"/>
          <w:i w:val="0"/>
          <w:iCs w:val="0"/>
          <w:color w:val="1F1F1F"/>
          <w:sz w:val="28"/>
          <w:szCs w:val="28"/>
          <w:shd w:val="clear" w:color="auto" w:fill="FFFFFF"/>
        </w:rPr>
        <w:t> қызмет.</w:t>
      </w:r>
    </w:p>
    <w:p w14:paraId="548BF46E" w14:textId="77777777" w:rsidR="00FD5793" w:rsidRDefault="00000000">
      <w:pPr>
        <w:pStyle w:val="a5"/>
        <w:shd w:val="clear" w:color="auto" w:fill="FFFFFF"/>
        <w:spacing w:beforeAutospacing="0" w:afterAutospacing="0" w:line="12" w:lineRule="atLeast"/>
        <w:rPr>
          <w:rFonts w:eastAsia="sans-serif"/>
          <w:color w:val="1F1F1F"/>
          <w:sz w:val="28"/>
          <w:szCs w:val="28"/>
        </w:rPr>
      </w:pPr>
      <w:r>
        <w:rPr>
          <w:rFonts w:eastAsia="sans-serif"/>
          <w:color w:val="1F1F1F"/>
          <w:sz w:val="28"/>
          <w:szCs w:val="28"/>
          <w:shd w:val="clear" w:color="auto" w:fill="FFFFFF"/>
        </w:rPr>
        <w:t> </w:t>
      </w:r>
    </w:p>
    <w:p w14:paraId="373E1F35" w14:textId="1C70F3E8" w:rsidR="00FD5793" w:rsidRDefault="00000000">
      <w:pPr>
        <w:pStyle w:val="a5"/>
        <w:shd w:val="clear" w:color="auto" w:fill="FFFFFF"/>
        <w:spacing w:beforeAutospacing="0" w:afterAutospacing="0" w:line="12" w:lineRule="atLeast"/>
        <w:rPr>
          <w:rFonts w:eastAsia="sans-serif"/>
          <w:color w:val="1F1F1F"/>
          <w:sz w:val="28"/>
          <w:szCs w:val="28"/>
        </w:rPr>
      </w:pPr>
      <w:r>
        <w:rPr>
          <w:rFonts w:eastAsia="sans-serif"/>
          <w:color w:val="1F1F1F"/>
          <w:sz w:val="28"/>
          <w:szCs w:val="28"/>
          <w:shd w:val="clear" w:color="auto" w:fill="FFFFFF"/>
        </w:rPr>
        <w:t xml:space="preserve">2026 жылдың </w:t>
      </w:r>
      <w:r>
        <w:rPr>
          <w:rFonts w:eastAsia="sans-serif"/>
          <w:color w:val="1F1F1F"/>
          <w:sz w:val="28"/>
          <w:szCs w:val="28"/>
          <w:shd w:val="clear" w:color="auto" w:fill="FFFFFF"/>
          <w:lang w:val="kk-KZ"/>
        </w:rPr>
        <w:t>І</w:t>
      </w:r>
      <w:r w:rsidR="005841A8">
        <w:rPr>
          <w:rFonts w:eastAsia="sans-serif"/>
          <w:color w:val="1F1F1F"/>
          <w:sz w:val="28"/>
          <w:szCs w:val="28"/>
          <w:shd w:val="clear" w:color="auto" w:fill="FFFFFF"/>
          <w:lang w:val="kk-KZ"/>
        </w:rPr>
        <w:t>І</w:t>
      </w:r>
      <w:r>
        <w:rPr>
          <w:rFonts w:eastAsia="sans-serif"/>
          <w:color w:val="1F1F1F"/>
          <w:sz w:val="28"/>
          <w:szCs w:val="28"/>
          <w:shd w:val="clear" w:color="auto" w:fill="FFFFFF"/>
        </w:rPr>
        <w:t>І тоқсанында ЖАО-мен мерзімдері бұзылып көрсетілген мемлекеттік қызмет жоқ.</w:t>
      </w:r>
    </w:p>
    <w:p w14:paraId="0D32D6EA" w14:textId="3449D5FC" w:rsidR="00FD5793" w:rsidRDefault="00000000">
      <w:pPr>
        <w:pStyle w:val="a5"/>
        <w:shd w:val="clear" w:color="auto" w:fill="FFFFFF"/>
        <w:spacing w:beforeAutospacing="0" w:afterAutospacing="0" w:line="12" w:lineRule="atLeast"/>
        <w:rPr>
          <w:rFonts w:eastAsia="sans-serif"/>
          <w:color w:val="1F1F1F"/>
          <w:sz w:val="28"/>
          <w:szCs w:val="28"/>
        </w:rPr>
      </w:pPr>
      <w:r>
        <w:rPr>
          <w:rFonts w:eastAsia="sans-serif"/>
          <w:color w:val="1F1F1F"/>
          <w:sz w:val="28"/>
          <w:szCs w:val="28"/>
          <w:shd w:val="clear" w:color="auto" w:fill="FFFFFF"/>
        </w:rPr>
        <w:t>2026 жылдың І</w:t>
      </w:r>
      <w:r w:rsidR="005841A8">
        <w:rPr>
          <w:rFonts w:eastAsia="sans-serif"/>
          <w:color w:val="1F1F1F"/>
          <w:sz w:val="28"/>
          <w:szCs w:val="28"/>
          <w:shd w:val="clear" w:color="auto" w:fill="FFFFFF"/>
          <w:lang w:val="kk-KZ"/>
        </w:rPr>
        <w:t>І</w:t>
      </w:r>
      <w:r>
        <w:rPr>
          <w:rFonts w:eastAsia="sans-serif"/>
          <w:color w:val="1F1F1F"/>
          <w:sz w:val="28"/>
          <w:szCs w:val="28"/>
          <w:shd w:val="clear" w:color="auto" w:fill="FFFFFF"/>
          <w:lang w:val="kk-KZ"/>
        </w:rPr>
        <w:t>І</w:t>
      </w:r>
      <w:r>
        <w:rPr>
          <w:rFonts w:eastAsia="sans-serif"/>
          <w:color w:val="1F1F1F"/>
          <w:sz w:val="28"/>
          <w:szCs w:val="28"/>
          <w:shd w:val="clear" w:color="auto" w:fill="FFFFFF"/>
        </w:rPr>
        <w:t> тоқсанында қызметті көрсетуден бас тарту фактісі орын алған жоқ, сонымен қатар мемлекеттік көрсетілетін қызметтердің сапасына шағым түспеген.</w:t>
      </w:r>
    </w:p>
    <w:p w14:paraId="7F60419F" w14:textId="77777777" w:rsidR="00FD5793" w:rsidRDefault="00FD5793">
      <w:pPr>
        <w:rPr>
          <w:rFonts w:ascii="Times New Roman" w:hAnsi="Times New Roman" w:cs="Times New Roman"/>
          <w:sz w:val="28"/>
          <w:szCs w:val="28"/>
        </w:rPr>
      </w:pPr>
    </w:p>
    <w:sectPr w:rsidR="00FD5793">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ans-serif">
    <w:altName w:val="Segoe Print"/>
    <w:charset w:val="00"/>
    <w:family w:val="auto"/>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D39E1C"/>
    <w:multiLevelType w:val="multilevel"/>
    <w:tmpl w:val="D1D39E1C"/>
    <w:lvl w:ilvl="0">
      <w:start w:val="1"/>
      <w:numFmt w:val="bullet"/>
      <w:lvlText w:val=""/>
      <w:lvlJc w:val="left"/>
      <w:pPr>
        <w:tabs>
          <w:tab w:val="left" w:pos="720"/>
        </w:tabs>
        <w:ind w:left="720" w:hanging="360"/>
      </w:pPr>
      <w:rPr>
        <w:rFonts w:ascii="Symbol" w:hAnsi="Symbol" w:cs="Symbol"/>
        <w:sz w:val="20"/>
      </w:rPr>
    </w:lvl>
    <w:lvl w:ilvl="1">
      <w:start w:val="1"/>
      <w:numFmt w:val="bullet"/>
      <w:lvlText w:val=""/>
      <w:lvlJc w:val="left"/>
      <w:pPr>
        <w:tabs>
          <w:tab w:val="left" w:pos="1440"/>
        </w:tabs>
        <w:ind w:left="1440" w:hanging="360"/>
      </w:pPr>
      <w:rPr>
        <w:rFonts w:ascii="Symbol" w:hAnsi="Symbol" w:cs="Symbol" w:hint="default"/>
        <w:sz w:val="20"/>
      </w:rPr>
    </w:lvl>
    <w:lvl w:ilvl="2">
      <w:start w:val="1"/>
      <w:numFmt w:val="bullet"/>
      <w:lvlText w:val=""/>
      <w:lvlJc w:val="left"/>
      <w:pPr>
        <w:tabs>
          <w:tab w:val="left" w:pos="2160"/>
        </w:tabs>
        <w:ind w:left="2160" w:hanging="360"/>
      </w:pPr>
      <w:rPr>
        <w:rFonts w:ascii="Symbol" w:hAnsi="Symbol" w:cs="Symbol" w:hint="default"/>
        <w:sz w:val="20"/>
      </w:rPr>
    </w:lvl>
    <w:lvl w:ilvl="3">
      <w:start w:val="1"/>
      <w:numFmt w:val="bullet"/>
      <w:lvlText w:val=""/>
      <w:lvlJc w:val="left"/>
      <w:pPr>
        <w:tabs>
          <w:tab w:val="left" w:pos="2880"/>
        </w:tabs>
        <w:ind w:left="2880" w:hanging="360"/>
      </w:pPr>
      <w:rPr>
        <w:rFonts w:ascii="Symbol" w:hAnsi="Symbol" w:cs="Symbol" w:hint="default"/>
        <w:sz w:val="20"/>
      </w:rPr>
    </w:lvl>
    <w:lvl w:ilvl="4">
      <w:start w:val="1"/>
      <w:numFmt w:val="bullet"/>
      <w:lvlText w:val=""/>
      <w:lvlJc w:val="left"/>
      <w:pPr>
        <w:tabs>
          <w:tab w:val="left" w:pos="3600"/>
        </w:tabs>
        <w:ind w:left="3600" w:hanging="360"/>
      </w:pPr>
      <w:rPr>
        <w:rFonts w:ascii="Symbol" w:hAnsi="Symbol" w:cs="Symbol" w:hint="default"/>
        <w:sz w:val="20"/>
      </w:rPr>
    </w:lvl>
    <w:lvl w:ilvl="5">
      <w:start w:val="1"/>
      <w:numFmt w:val="bullet"/>
      <w:lvlText w:val=""/>
      <w:lvlJc w:val="left"/>
      <w:pPr>
        <w:tabs>
          <w:tab w:val="left" w:pos="4320"/>
        </w:tabs>
        <w:ind w:left="4320" w:hanging="360"/>
      </w:pPr>
      <w:rPr>
        <w:rFonts w:ascii="Symbol" w:hAnsi="Symbol" w:cs="Symbol" w:hint="default"/>
        <w:sz w:val="20"/>
      </w:rPr>
    </w:lvl>
    <w:lvl w:ilvl="6">
      <w:start w:val="1"/>
      <w:numFmt w:val="bullet"/>
      <w:lvlText w:val=""/>
      <w:lvlJc w:val="left"/>
      <w:pPr>
        <w:tabs>
          <w:tab w:val="left" w:pos="5040"/>
        </w:tabs>
        <w:ind w:left="5040" w:hanging="360"/>
      </w:pPr>
      <w:rPr>
        <w:rFonts w:ascii="Symbol" w:hAnsi="Symbol" w:cs="Symbol" w:hint="default"/>
        <w:sz w:val="20"/>
      </w:rPr>
    </w:lvl>
    <w:lvl w:ilvl="7">
      <w:start w:val="1"/>
      <w:numFmt w:val="bullet"/>
      <w:lvlText w:val=""/>
      <w:lvlJc w:val="left"/>
      <w:pPr>
        <w:tabs>
          <w:tab w:val="left" w:pos="5760"/>
        </w:tabs>
        <w:ind w:left="5760" w:hanging="360"/>
      </w:pPr>
      <w:rPr>
        <w:rFonts w:ascii="Symbol" w:hAnsi="Symbol" w:cs="Symbol" w:hint="default"/>
        <w:sz w:val="20"/>
      </w:rPr>
    </w:lvl>
    <w:lvl w:ilvl="8">
      <w:start w:val="1"/>
      <w:numFmt w:val="bullet"/>
      <w:lvlText w:val=""/>
      <w:lvlJc w:val="left"/>
      <w:pPr>
        <w:tabs>
          <w:tab w:val="left" w:pos="6480"/>
        </w:tabs>
        <w:ind w:left="6480" w:hanging="360"/>
      </w:pPr>
      <w:rPr>
        <w:rFonts w:ascii="Symbol" w:hAnsi="Symbol" w:cs="Symbol" w:hint="default"/>
        <w:sz w:val="20"/>
      </w:rPr>
    </w:lvl>
  </w:abstractNum>
  <w:num w:numId="1" w16cid:durableId="2133933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6896872"/>
    <w:rsid w:val="004C59DB"/>
    <w:rsid w:val="005841A8"/>
    <w:rsid w:val="005C5D2F"/>
    <w:rsid w:val="00875B02"/>
    <w:rsid w:val="009847C6"/>
    <w:rsid w:val="00CC3D13"/>
    <w:rsid w:val="00FD5793"/>
    <w:rsid w:val="26896872"/>
    <w:rsid w:val="526A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FE65D5"/>
  <w15:docId w15:val="{4957991A-4821-4205-A816-BB6A376D2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Strong"/>
    <w:basedOn w:val="a0"/>
    <w:qFormat/>
    <w:rPr>
      <w:b/>
      <w:bCs/>
    </w:rPr>
  </w:style>
  <w:style w:type="paragraph" w:styleId="a5">
    <w:name w:val="Normal (Web)"/>
    <w:pPr>
      <w:spacing w:beforeAutospacing="1"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150</Words>
  <Characters>861</Characters>
  <Application>Microsoft Office Word</Application>
  <DocSecurity>0</DocSecurity>
  <Lines>7</Lines>
  <Paragraphs>2</Paragraphs>
  <ScaleCrop>false</ScaleCrop>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Жадыра</dc:creator>
  <cp:lastModifiedBy>Azamat shatauov</cp:lastModifiedBy>
  <cp:revision>4</cp:revision>
  <dcterms:created xsi:type="dcterms:W3CDTF">2026-10-01T11:19:00Z</dcterms:created>
  <dcterms:modified xsi:type="dcterms:W3CDTF">2026-10-01T12:00:00Z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1049-12.1.0.26372</vt:lpwstr>
  </property>
  <property fmtid="{D5CDD505-2E9C-101B-9397-08002B2CF9AE}" pid="3" name="ICV">
    <vt:lpwstr>845B0C79F8C549A0B10B0A22CA3603A2_11</vt:lpwstr>
  </property>
  <property fmtid="{D5CDD505-2E9C-101B-9397-08002B2CF9AE}" pid="4" name="KSOTemplateDocerSaveRecord">
    <vt:lpwstr>eyJoZGlkIjoiZmQwYzdmNzExNjQ3MDNkZGMyN2FkMjE4MDc0ZDlhZjMiLCJ1c2VySWQiOiI1MzYwMTIxNDg2NDk3In0=</vt:lpwstr>
  </property>
</Properties>
</file>