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CFE65D" w14:textId="77777777" w:rsidR="002E376B" w:rsidRDefault="002E376B" w:rsidP="009259FE">
      <w:pPr>
        <w:jc w:val="center"/>
      </w:pPr>
      <w:proofErr w:type="spellStart"/>
      <w:r w:rsidRPr="002E376B">
        <w:t>Қарасу</w:t>
      </w:r>
      <w:proofErr w:type="spellEnd"/>
      <w:r w:rsidRPr="002E376B">
        <w:t xml:space="preserve"> </w:t>
      </w:r>
      <w:proofErr w:type="spellStart"/>
      <w:r w:rsidRPr="002E376B">
        <w:t>аудандық</w:t>
      </w:r>
      <w:proofErr w:type="spellEnd"/>
      <w:r w:rsidRPr="002E376B">
        <w:t xml:space="preserve"> </w:t>
      </w:r>
      <w:proofErr w:type="spellStart"/>
      <w:r w:rsidRPr="002E376B">
        <w:t>мәслихатының</w:t>
      </w:r>
      <w:proofErr w:type="spellEnd"/>
      <w:r w:rsidRPr="002E376B">
        <w:t xml:space="preserve"> </w:t>
      </w:r>
      <w:proofErr w:type="spellStart"/>
      <w:r w:rsidRPr="002E376B">
        <w:t>кейбі</w:t>
      </w:r>
      <w:proofErr w:type="gramStart"/>
      <w:r w:rsidRPr="002E376B">
        <w:t>р</w:t>
      </w:r>
      <w:proofErr w:type="spellEnd"/>
      <w:proofErr w:type="gramEnd"/>
      <w:r w:rsidRPr="002E376B">
        <w:t xml:space="preserve"> </w:t>
      </w:r>
      <w:proofErr w:type="spellStart"/>
      <w:r w:rsidRPr="002E376B">
        <w:t>шешімдерінің</w:t>
      </w:r>
      <w:proofErr w:type="spellEnd"/>
      <w:r w:rsidRPr="002E376B">
        <w:t xml:space="preserve"> </w:t>
      </w:r>
      <w:proofErr w:type="spellStart"/>
      <w:r w:rsidRPr="002E376B">
        <w:t>күші</w:t>
      </w:r>
      <w:proofErr w:type="spellEnd"/>
      <w:r w:rsidRPr="002E376B">
        <w:t xml:space="preserve"> </w:t>
      </w:r>
      <w:proofErr w:type="spellStart"/>
      <w:r w:rsidRPr="002E376B">
        <w:t>жойылды</w:t>
      </w:r>
      <w:proofErr w:type="spellEnd"/>
      <w:r w:rsidRPr="002E376B">
        <w:t xml:space="preserve"> </w:t>
      </w:r>
    </w:p>
    <w:p w14:paraId="688C797E" w14:textId="19C55322" w:rsidR="002E376B" w:rsidRDefault="002E376B" w:rsidP="009259FE">
      <w:pPr>
        <w:jc w:val="center"/>
      </w:pPr>
      <w:bookmarkStart w:id="0" w:name="_GoBack"/>
      <w:bookmarkEnd w:id="0"/>
      <w:proofErr w:type="spellStart"/>
      <w:r w:rsidRPr="002E376B">
        <w:t>деп</w:t>
      </w:r>
      <w:proofErr w:type="spellEnd"/>
      <w:r w:rsidRPr="002E376B">
        <w:t xml:space="preserve"> </w:t>
      </w:r>
      <w:proofErr w:type="spellStart"/>
      <w:r w:rsidRPr="002E376B">
        <w:t>тану</w:t>
      </w:r>
      <w:proofErr w:type="spellEnd"/>
      <w:r w:rsidRPr="002E376B">
        <w:t xml:space="preserve"> </w:t>
      </w:r>
      <w:proofErr w:type="spellStart"/>
      <w:r w:rsidRPr="002E376B">
        <w:t>туралы</w:t>
      </w:r>
      <w:proofErr w:type="spellEnd"/>
      <w:r w:rsidRPr="002E376B">
        <w:t xml:space="preserve"> </w:t>
      </w:r>
      <w:proofErr w:type="spellStart"/>
      <w:r w:rsidRPr="002E376B">
        <w:t>мәслихат</w:t>
      </w:r>
      <w:proofErr w:type="spellEnd"/>
      <w:r w:rsidRPr="002E376B">
        <w:t xml:space="preserve"> </w:t>
      </w:r>
      <w:proofErr w:type="spellStart"/>
      <w:r w:rsidRPr="002E376B">
        <w:t>шешімінің</w:t>
      </w:r>
      <w:proofErr w:type="spellEnd"/>
      <w:r w:rsidRPr="002E376B">
        <w:t xml:space="preserve"> </w:t>
      </w:r>
      <w:proofErr w:type="spellStart"/>
      <w:r w:rsidRPr="002E376B">
        <w:t>жобасына</w:t>
      </w:r>
      <w:proofErr w:type="spellEnd"/>
    </w:p>
    <w:p w14:paraId="241E80A1" w14:textId="701DD70C" w:rsidR="009259FE" w:rsidRPr="00330C6D" w:rsidRDefault="009259FE" w:rsidP="009259FE">
      <w:pPr>
        <w:jc w:val="center"/>
        <w:rPr>
          <w:b/>
          <w:bCs/>
        </w:rPr>
      </w:pPr>
      <w:r w:rsidRPr="00330C6D">
        <w:rPr>
          <w:b/>
          <w:bCs/>
        </w:rPr>
        <w:t>ТҮСІНДІРМЕ ЖАЗБА</w:t>
      </w:r>
    </w:p>
    <w:p w14:paraId="17BFAADE" w14:textId="77777777" w:rsidR="000D5F5F" w:rsidRPr="00330C6D" w:rsidRDefault="000D5F5F" w:rsidP="008E1D33">
      <w:pPr>
        <w:jc w:val="center"/>
      </w:pPr>
    </w:p>
    <w:tbl>
      <w:tblPr>
        <w:tblW w:w="96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401"/>
        <w:gridCol w:w="4680"/>
      </w:tblGrid>
      <w:tr w:rsidR="000D5F5F" w:rsidRPr="002E376B" w14:paraId="3AD94EA5" w14:textId="77777777">
        <w:tc>
          <w:tcPr>
            <w:tcW w:w="567" w:type="dxa"/>
          </w:tcPr>
          <w:p w14:paraId="1EA4E9CA" w14:textId="77777777" w:rsidR="000D5F5F" w:rsidRPr="00330C6D" w:rsidRDefault="000D5F5F" w:rsidP="006F7DCC">
            <w:pPr>
              <w:jc w:val="center"/>
              <w:rPr>
                <w:lang w:val="kk-KZ"/>
              </w:rPr>
            </w:pPr>
            <w:r w:rsidRPr="00330C6D">
              <w:rPr>
                <w:lang w:val="kk-KZ"/>
              </w:rPr>
              <w:t>1</w:t>
            </w:r>
          </w:p>
        </w:tc>
        <w:tc>
          <w:tcPr>
            <w:tcW w:w="4401" w:type="dxa"/>
          </w:tcPr>
          <w:p w14:paraId="37A9A8CD" w14:textId="77777777" w:rsidR="000D5F5F" w:rsidRPr="00330C6D" w:rsidRDefault="000D5F5F" w:rsidP="00D83C27">
            <w:pPr>
              <w:jc w:val="both"/>
              <w:rPr>
                <w:lang w:val="kk-KZ"/>
              </w:rPr>
            </w:pPr>
            <w:proofErr w:type="spellStart"/>
            <w:r w:rsidRPr="00330C6D">
              <w:rPr>
                <w:color w:val="000000"/>
              </w:rPr>
              <w:t>Әзірлеуші</w:t>
            </w:r>
            <w:proofErr w:type="spellEnd"/>
            <w:r w:rsidRPr="00330C6D">
              <w:rPr>
                <w:color w:val="000000"/>
              </w:rPr>
              <w:t xml:space="preserve"> </w:t>
            </w:r>
            <w:proofErr w:type="spellStart"/>
            <w:r w:rsidRPr="00330C6D">
              <w:rPr>
                <w:color w:val="000000"/>
              </w:rPr>
              <w:t>мемлекеттік</w:t>
            </w:r>
            <w:proofErr w:type="spellEnd"/>
            <w:r w:rsidRPr="00330C6D">
              <w:rPr>
                <w:color w:val="000000"/>
              </w:rPr>
              <w:t xml:space="preserve"> </w:t>
            </w:r>
            <w:proofErr w:type="spellStart"/>
            <w:r w:rsidRPr="00330C6D">
              <w:rPr>
                <w:color w:val="000000"/>
              </w:rPr>
              <w:t>органның</w:t>
            </w:r>
            <w:proofErr w:type="spellEnd"/>
            <w:r w:rsidRPr="00330C6D">
              <w:rPr>
                <w:color w:val="000000"/>
              </w:rPr>
              <w:t xml:space="preserve"> </w:t>
            </w:r>
            <w:proofErr w:type="spellStart"/>
            <w:r w:rsidRPr="00330C6D">
              <w:rPr>
                <w:color w:val="000000"/>
              </w:rPr>
              <w:t>атауы</w:t>
            </w:r>
            <w:proofErr w:type="spellEnd"/>
          </w:p>
        </w:tc>
        <w:tc>
          <w:tcPr>
            <w:tcW w:w="4680" w:type="dxa"/>
          </w:tcPr>
          <w:p w14:paraId="02BD7FB7" w14:textId="5BF67209" w:rsidR="000D5F5F" w:rsidRPr="00330C6D" w:rsidRDefault="004368F9" w:rsidP="00682D12">
            <w:pPr>
              <w:jc w:val="both"/>
              <w:rPr>
                <w:b/>
                <w:bCs/>
                <w:lang w:val="kk-KZ"/>
              </w:rPr>
            </w:pPr>
            <w:r w:rsidRPr="00330C6D">
              <w:rPr>
                <w:lang w:val="kk-KZ"/>
              </w:rPr>
              <w:t>Мемлекеттік мекеме «</w:t>
            </w:r>
            <w:r w:rsidR="00C06BAE">
              <w:rPr>
                <w:lang w:val="kk-KZ"/>
              </w:rPr>
              <w:t>Қарасу</w:t>
            </w:r>
            <w:r w:rsidRPr="00330C6D">
              <w:rPr>
                <w:lang w:val="kk-KZ"/>
              </w:rPr>
              <w:t xml:space="preserve"> ауданы әкімдігінің ішкі саясат бөлімі»</w:t>
            </w:r>
          </w:p>
        </w:tc>
      </w:tr>
      <w:tr w:rsidR="008C15BA" w:rsidRPr="002E376B" w14:paraId="2F38C5B7" w14:textId="77777777">
        <w:tc>
          <w:tcPr>
            <w:tcW w:w="567" w:type="dxa"/>
          </w:tcPr>
          <w:p w14:paraId="3DAAEE81" w14:textId="77777777" w:rsidR="008C15BA" w:rsidRPr="00330C6D" w:rsidRDefault="008C15BA" w:rsidP="008C15BA">
            <w:pPr>
              <w:jc w:val="center"/>
              <w:rPr>
                <w:lang w:val="kk-KZ"/>
              </w:rPr>
            </w:pPr>
            <w:r w:rsidRPr="00330C6D">
              <w:rPr>
                <w:lang w:val="kk-KZ"/>
              </w:rPr>
              <w:t>2</w:t>
            </w:r>
          </w:p>
        </w:tc>
        <w:tc>
          <w:tcPr>
            <w:tcW w:w="4401" w:type="dxa"/>
          </w:tcPr>
          <w:p w14:paraId="618C9E2F" w14:textId="031386F6" w:rsidR="008C15BA" w:rsidRPr="00330C6D" w:rsidRDefault="008C15BA" w:rsidP="008C15BA">
            <w:pPr>
              <w:jc w:val="both"/>
              <w:rPr>
                <w:lang w:val="kk-KZ"/>
              </w:rPr>
            </w:pPr>
            <w:r w:rsidRPr="00330C6D">
              <w:rPr>
                <w:color w:val="000000"/>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680" w:type="dxa"/>
          </w:tcPr>
          <w:p w14:paraId="6A9D4A50" w14:textId="239C12F0" w:rsidR="008C15BA" w:rsidRPr="00330C6D" w:rsidRDefault="00DB61A7" w:rsidP="008C15BA">
            <w:pPr>
              <w:jc w:val="both"/>
              <w:rPr>
                <w:lang w:val="kk-KZ"/>
              </w:rPr>
            </w:pPr>
            <w:r w:rsidRPr="00330C6D">
              <w:rPr>
                <w:lang w:val="kk-KZ"/>
              </w:rPr>
              <w:t>Қазақстан Республикасының 2026 жылғы 15 наурызда қабылданған Конституциясын іске асыру жөніндегі шаралар туралы» Қазақстан Республикасы Президентінің 2026 жылғы 17 наурыздағы № 1206 Жарлығының 8-тармағына, Қазақстан Республикасы Конституциясының 34 және 96-баптарына сәйкес.</w:t>
            </w:r>
          </w:p>
        </w:tc>
      </w:tr>
      <w:tr w:rsidR="008C15BA" w:rsidRPr="00330C6D" w14:paraId="25D81063" w14:textId="77777777">
        <w:tc>
          <w:tcPr>
            <w:tcW w:w="567" w:type="dxa"/>
          </w:tcPr>
          <w:p w14:paraId="3005D17A" w14:textId="77777777" w:rsidR="008C15BA" w:rsidRPr="00330C6D" w:rsidRDefault="008C15BA" w:rsidP="008C15BA">
            <w:pPr>
              <w:jc w:val="center"/>
              <w:rPr>
                <w:lang w:val="kk-KZ"/>
              </w:rPr>
            </w:pPr>
            <w:r w:rsidRPr="00330C6D">
              <w:rPr>
                <w:lang w:val="kk-KZ"/>
              </w:rPr>
              <w:t>3</w:t>
            </w:r>
          </w:p>
        </w:tc>
        <w:tc>
          <w:tcPr>
            <w:tcW w:w="4401" w:type="dxa"/>
          </w:tcPr>
          <w:p w14:paraId="6A42008C" w14:textId="53378FDE" w:rsidR="008C15BA" w:rsidRPr="00330C6D" w:rsidRDefault="008C15BA" w:rsidP="008C15BA">
            <w:pPr>
              <w:jc w:val="both"/>
              <w:rPr>
                <w:lang w:val="kk-KZ"/>
              </w:rPr>
            </w:pPr>
            <w:r w:rsidRPr="00330C6D">
              <w:rPr>
                <w:color w:val="000000"/>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680" w:type="dxa"/>
          </w:tcPr>
          <w:p w14:paraId="011BE2CA" w14:textId="1AED063B" w:rsidR="008C15BA" w:rsidRPr="00330C6D" w:rsidRDefault="008C15BA" w:rsidP="008C15BA">
            <w:pPr>
              <w:jc w:val="both"/>
              <w:rPr>
                <w:lang w:val="kk-KZ"/>
              </w:rPr>
            </w:pPr>
            <w:r w:rsidRPr="00330C6D">
              <w:rPr>
                <w:lang w:val="kk-KZ"/>
              </w:rPr>
              <w:t>Қаржылық шығындар болжанбаған</w:t>
            </w:r>
          </w:p>
        </w:tc>
      </w:tr>
      <w:tr w:rsidR="008C15BA" w:rsidRPr="002E376B" w14:paraId="23506349" w14:textId="77777777">
        <w:tc>
          <w:tcPr>
            <w:tcW w:w="567" w:type="dxa"/>
          </w:tcPr>
          <w:p w14:paraId="6CF977DC" w14:textId="77777777" w:rsidR="008C15BA" w:rsidRPr="00330C6D" w:rsidRDefault="008C15BA" w:rsidP="008C15BA">
            <w:pPr>
              <w:jc w:val="center"/>
              <w:rPr>
                <w:lang w:val="kk-KZ"/>
              </w:rPr>
            </w:pPr>
            <w:r w:rsidRPr="00330C6D">
              <w:rPr>
                <w:lang w:val="kk-KZ"/>
              </w:rPr>
              <w:t>4</w:t>
            </w:r>
          </w:p>
        </w:tc>
        <w:tc>
          <w:tcPr>
            <w:tcW w:w="4401" w:type="dxa"/>
          </w:tcPr>
          <w:p w14:paraId="39782CB8" w14:textId="667D069D" w:rsidR="008C15BA" w:rsidRPr="00330C6D" w:rsidRDefault="008C15BA" w:rsidP="008C15BA">
            <w:pPr>
              <w:jc w:val="both"/>
              <w:rPr>
                <w:lang w:val="kk-KZ"/>
              </w:rPr>
            </w:pPr>
            <w:r w:rsidRPr="00330C6D">
              <w:rPr>
                <w:color w:val="000000"/>
                <w:lang w:val="kk-KZ"/>
              </w:rPr>
              <w:t>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tc>
        <w:tc>
          <w:tcPr>
            <w:tcW w:w="4680" w:type="dxa"/>
          </w:tcPr>
          <w:p w14:paraId="52585F64" w14:textId="6D273398" w:rsidR="008C15BA" w:rsidRPr="00330C6D" w:rsidRDefault="008C15BA" w:rsidP="008C15BA">
            <w:pPr>
              <w:jc w:val="both"/>
              <w:rPr>
                <w:lang w:val="kk-KZ"/>
              </w:rPr>
            </w:pPr>
            <w:r w:rsidRPr="00330C6D">
              <w:rPr>
                <w:lang w:val="kk-KZ"/>
              </w:rPr>
              <w:t>Жобаны қабылдау теріс әлеуметтік-экономикалық, басқа да құқықтық салдарларға әкеп соқпайды, сондай-ақ ұлттық қауіпсздікті қамтамасыз етуге ықпал етпейді</w:t>
            </w:r>
          </w:p>
        </w:tc>
      </w:tr>
      <w:tr w:rsidR="008C15BA" w:rsidRPr="002E376B" w14:paraId="524D3ADA" w14:textId="77777777">
        <w:tc>
          <w:tcPr>
            <w:tcW w:w="567" w:type="dxa"/>
          </w:tcPr>
          <w:p w14:paraId="6667024B" w14:textId="201CD7F1" w:rsidR="008C15BA" w:rsidRPr="00330C6D" w:rsidRDefault="008C15BA" w:rsidP="008C15BA">
            <w:pPr>
              <w:jc w:val="center"/>
              <w:rPr>
                <w:lang w:val="kk-KZ"/>
              </w:rPr>
            </w:pPr>
            <w:r w:rsidRPr="00330C6D">
              <w:rPr>
                <w:lang w:val="kk-KZ"/>
              </w:rPr>
              <w:t>5</w:t>
            </w:r>
          </w:p>
        </w:tc>
        <w:tc>
          <w:tcPr>
            <w:tcW w:w="4401" w:type="dxa"/>
          </w:tcPr>
          <w:p w14:paraId="18CFF38E" w14:textId="2AD471E0" w:rsidR="008C15BA" w:rsidRPr="00330C6D" w:rsidRDefault="008C15BA" w:rsidP="008C15BA">
            <w:pPr>
              <w:jc w:val="both"/>
              <w:rPr>
                <w:lang w:val="kk-KZ"/>
              </w:rPr>
            </w:pPr>
            <w:r w:rsidRPr="00330C6D">
              <w:rPr>
                <w:color w:val="000000"/>
                <w:lang w:val="kk-KZ"/>
              </w:rPr>
              <w:t>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tc>
        <w:tc>
          <w:tcPr>
            <w:tcW w:w="4680" w:type="dxa"/>
          </w:tcPr>
          <w:p w14:paraId="39536D3A" w14:textId="77777777" w:rsidR="002E376B" w:rsidRPr="00830126" w:rsidRDefault="002E376B" w:rsidP="002E376B">
            <w:pPr>
              <w:widowControl w:val="0"/>
              <w:spacing w:line="0" w:lineRule="atLeast"/>
              <w:jc w:val="both"/>
              <w:rPr>
                <w:lang w:val="kk-KZ"/>
              </w:rPr>
            </w:pPr>
            <w:r w:rsidRPr="00830126">
              <w:rPr>
                <w:lang w:val="kk-KZ"/>
              </w:rPr>
              <w:t>Мақсаты - заңнамаға сәйкес келтіру.</w:t>
            </w:r>
          </w:p>
          <w:p w14:paraId="50922D33" w14:textId="77777777" w:rsidR="002E376B" w:rsidRPr="00830126" w:rsidRDefault="002E376B" w:rsidP="002E376B">
            <w:pPr>
              <w:widowControl w:val="0"/>
              <w:spacing w:line="0" w:lineRule="atLeast"/>
              <w:jc w:val="both"/>
              <w:rPr>
                <w:lang w:val="kk-KZ"/>
              </w:rPr>
            </w:pPr>
            <w:r w:rsidRPr="00830126">
              <w:rPr>
                <w:lang w:val="kk-KZ"/>
              </w:rPr>
              <w:t xml:space="preserve">Мерзімі - алғашқы ресми жарияланған күнінен кейін күнтізбелік он күннен кейін қолданысқа енгізіледі. </w:t>
            </w:r>
          </w:p>
          <w:p w14:paraId="7CBF4F2C" w14:textId="1CB551FF" w:rsidR="008C15BA" w:rsidRPr="00C06BAE" w:rsidRDefault="008C15BA" w:rsidP="008C15BA">
            <w:pPr>
              <w:jc w:val="both"/>
              <w:rPr>
                <w:lang w:val="kk-KZ"/>
              </w:rPr>
            </w:pPr>
          </w:p>
        </w:tc>
      </w:tr>
      <w:tr w:rsidR="008C15BA" w:rsidRPr="00330C6D" w14:paraId="4703EAA6" w14:textId="77777777">
        <w:tc>
          <w:tcPr>
            <w:tcW w:w="567" w:type="dxa"/>
          </w:tcPr>
          <w:p w14:paraId="77D79E60" w14:textId="44B1EA65" w:rsidR="008C15BA" w:rsidRPr="00330C6D" w:rsidRDefault="008C15BA" w:rsidP="008C15BA">
            <w:pPr>
              <w:jc w:val="center"/>
              <w:rPr>
                <w:lang w:val="kk-KZ"/>
              </w:rPr>
            </w:pPr>
            <w:r w:rsidRPr="00330C6D">
              <w:rPr>
                <w:lang w:val="kk-KZ"/>
              </w:rPr>
              <w:t>6</w:t>
            </w:r>
          </w:p>
        </w:tc>
        <w:tc>
          <w:tcPr>
            <w:tcW w:w="4401" w:type="dxa"/>
          </w:tcPr>
          <w:p w14:paraId="25E3B945" w14:textId="77777777" w:rsidR="008C15BA" w:rsidRPr="00330C6D" w:rsidRDefault="008C15BA" w:rsidP="008C15BA">
            <w:pPr>
              <w:jc w:val="both"/>
              <w:rPr>
                <w:lang w:val="kk-KZ"/>
              </w:rPr>
            </w:pPr>
            <w:r w:rsidRPr="00330C6D">
              <w:rPr>
                <w:color w:val="000000"/>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tc>
        <w:tc>
          <w:tcPr>
            <w:tcW w:w="4680" w:type="dxa"/>
          </w:tcPr>
          <w:p w14:paraId="2C47513A" w14:textId="572B70F0" w:rsidR="008C15BA" w:rsidRPr="00330C6D" w:rsidRDefault="008C15BA" w:rsidP="008C15BA">
            <w:pPr>
              <w:jc w:val="both"/>
              <w:rPr>
                <w:lang w:val="kk-KZ"/>
              </w:rPr>
            </w:pPr>
            <w:r w:rsidRPr="00330C6D">
              <w:rPr>
                <w:lang w:val="kk-KZ"/>
              </w:rPr>
              <w:t>Талап етілмейді</w:t>
            </w:r>
          </w:p>
        </w:tc>
      </w:tr>
      <w:tr w:rsidR="008C15BA" w:rsidRPr="00330C6D" w14:paraId="64F04893" w14:textId="77777777">
        <w:tc>
          <w:tcPr>
            <w:tcW w:w="567" w:type="dxa"/>
          </w:tcPr>
          <w:p w14:paraId="620B594C" w14:textId="7BF28FE5" w:rsidR="008C15BA" w:rsidRPr="00330C6D" w:rsidRDefault="008C15BA" w:rsidP="008C15BA">
            <w:pPr>
              <w:jc w:val="center"/>
              <w:rPr>
                <w:lang w:val="kk-KZ"/>
              </w:rPr>
            </w:pPr>
            <w:r w:rsidRPr="00330C6D">
              <w:rPr>
                <w:lang w:val="kk-KZ"/>
              </w:rPr>
              <w:t>7</w:t>
            </w:r>
          </w:p>
        </w:tc>
        <w:tc>
          <w:tcPr>
            <w:tcW w:w="4401" w:type="dxa"/>
          </w:tcPr>
          <w:p w14:paraId="686D9A63" w14:textId="77777777" w:rsidR="008C15BA" w:rsidRPr="00330C6D" w:rsidRDefault="008C15BA" w:rsidP="008C15BA">
            <w:pPr>
              <w:jc w:val="both"/>
              <w:rPr>
                <w:lang w:val="kk-KZ"/>
              </w:rPr>
            </w:pPr>
            <w:r w:rsidRPr="00330C6D">
              <w:rPr>
                <w:color w:val="000000"/>
                <w:lang w:val="kk-KZ"/>
              </w:rPr>
              <w:t xml:space="preserve">Нормативтік құқықтық акті жобасының Қазақстан Республикасы ратификациялаған халықаралық шарттарға және Қазақстан </w:t>
            </w:r>
            <w:r w:rsidRPr="00330C6D">
              <w:rPr>
                <w:color w:val="000000"/>
                <w:lang w:val="kk-KZ"/>
              </w:rPr>
              <w:lastRenderedPageBreak/>
              <w:t>Республикасы қатысушысы болып табылатын халықаралық ұйымдардың шешімдеріне сәйкестігі</w:t>
            </w:r>
          </w:p>
        </w:tc>
        <w:tc>
          <w:tcPr>
            <w:tcW w:w="4680" w:type="dxa"/>
          </w:tcPr>
          <w:p w14:paraId="4FC8C9BD" w14:textId="60DE09CE" w:rsidR="008C15BA" w:rsidRPr="00330C6D" w:rsidRDefault="008C15BA" w:rsidP="008C15BA">
            <w:pPr>
              <w:jc w:val="both"/>
              <w:rPr>
                <w:lang w:val="kk-KZ"/>
              </w:rPr>
            </w:pPr>
            <w:r w:rsidRPr="00330C6D">
              <w:rPr>
                <w:lang w:val="kk-KZ"/>
              </w:rPr>
              <w:lastRenderedPageBreak/>
              <w:t>Қозғамайды</w:t>
            </w:r>
          </w:p>
        </w:tc>
      </w:tr>
      <w:tr w:rsidR="008C15BA" w:rsidRPr="002E376B" w14:paraId="15DD35B9" w14:textId="77777777">
        <w:tc>
          <w:tcPr>
            <w:tcW w:w="567" w:type="dxa"/>
          </w:tcPr>
          <w:p w14:paraId="711D2556" w14:textId="13AE929A" w:rsidR="008C15BA" w:rsidRPr="00330C6D" w:rsidRDefault="008C15BA" w:rsidP="008C15BA">
            <w:pPr>
              <w:jc w:val="center"/>
              <w:rPr>
                <w:lang w:val="kk-KZ"/>
              </w:rPr>
            </w:pPr>
            <w:r w:rsidRPr="00330C6D">
              <w:rPr>
                <w:lang w:val="kk-KZ"/>
              </w:rPr>
              <w:lastRenderedPageBreak/>
              <w:t>8</w:t>
            </w:r>
          </w:p>
        </w:tc>
        <w:tc>
          <w:tcPr>
            <w:tcW w:w="4401" w:type="dxa"/>
          </w:tcPr>
          <w:p w14:paraId="062E50B4" w14:textId="77777777" w:rsidR="008C15BA" w:rsidRPr="00330C6D" w:rsidRDefault="008C15BA" w:rsidP="008C15BA">
            <w:pPr>
              <w:jc w:val="both"/>
              <w:rPr>
                <w:lang w:val="kk-KZ"/>
              </w:rPr>
            </w:pPr>
            <w:r w:rsidRPr="00330C6D">
              <w:rPr>
                <w:color w:val="000000"/>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680" w:type="dxa"/>
          </w:tcPr>
          <w:p w14:paraId="64065FCE" w14:textId="77777777" w:rsidR="008C15BA" w:rsidRPr="00330C6D" w:rsidRDefault="008C15BA" w:rsidP="008C15BA">
            <w:pPr>
              <w:jc w:val="both"/>
              <w:rPr>
                <w:lang w:val="kk-KZ"/>
              </w:rPr>
            </w:pPr>
            <w:r w:rsidRPr="00330C6D">
              <w:rPr>
                <w:lang w:val="kk-KZ"/>
              </w:rPr>
              <w:t>Жеке кәсіпкерлік субъектілерінің шығындарын ұлғайту және (немесе) азайту болжанбаған</w:t>
            </w:r>
          </w:p>
          <w:p w14:paraId="39DAB1A1" w14:textId="15406F9C" w:rsidR="008C15BA" w:rsidRPr="00330C6D" w:rsidRDefault="008C15BA" w:rsidP="008C15BA">
            <w:pPr>
              <w:jc w:val="both"/>
              <w:rPr>
                <w:lang w:val="kk-KZ"/>
              </w:rPr>
            </w:pPr>
          </w:p>
        </w:tc>
      </w:tr>
    </w:tbl>
    <w:p w14:paraId="6262B194" w14:textId="77777777" w:rsidR="000D5F5F" w:rsidRPr="00330C6D" w:rsidRDefault="000D5F5F" w:rsidP="00823EBB">
      <w:pPr>
        <w:rPr>
          <w:lang w:val="kk-KZ"/>
        </w:rPr>
      </w:pPr>
    </w:p>
    <w:p w14:paraId="7F435D84" w14:textId="77777777" w:rsidR="000D5F5F" w:rsidRPr="00330C6D" w:rsidRDefault="000D5F5F" w:rsidP="00823EBB">
      <w:pPr>
        <w:rPr>
          <w:lang w:val="kk-KZ"/>
        </w:rPr>
      </w:pPr>
    </w:p>
    <w:p w14:paraId="280286A6" w14:textId="4159E136" w:rsidR="000D5F5F" w:rsidRPr="00330C6D" w:rsidRDefault="00330C6D" w:rsidP="00823EBB">
      <w:pPr>
        <w:rPr>
          <w:lang w:val="kk-KZ"/>
        </w:rPr>
      </w:pPr>
      <w:r w:rsidRPr="00330C6D">
        <w:rPr>
          <w:b/>
          <w:bCs/>
          <w:lang w:val="kk-KZ"/>
        </w:rPr>
        <w:t>«</w:t>
      </w:r>
      <w:r w:rsidR="00C06BAE">
        <w:rPr>
          <w:b/>
          <w:bCs/>
          <w:lang w:val="kk-KZ"/>
        </w:rPr>
        <w:t xml:space="preserve">Қарасу </w:t>
      </w:r>
      <w:r w:rsidRPr="00330C6D">
        <w:rPr>
          <w:b/>
          <w:bCs/>
          <w:lang w:val="kk-KZ"/>
        </w:rPr>
        <w:t>ауданы әкімдігінің</w:t>
      </w:r>
      <w:r w:rsidRPr="00330C6D">
        <w:rPr>
          <w:b/>
          <w:bCs/>
          <w:lang w:val="kk-KZ"/>
        </w:rPr>
        <w:br/>
        <w:t>ішкі саясат бөлімі» ММ</w:t>
      </w:r>
      <w:r w:rsidR="00D2162F">
        <w:rPr>
          <w:b/>
          <w:bCs/>
          <w:lang w:val="kk-KZ"/>
        </w:rPr>
        <w:t xml:space="preserve"> ба</w:t>
      </w:r>
      <w:r w:rsidRPr="00330C6D">
        <w:rPr>
          <w:b/>
          <w:bCs/>
          <w:lang w:val="kk-KZ"/>
        </w:rPr>
        <w:t>сшысы</w:t>
      </w:r>
      <w:r w:rsidR="008C15BA" w:rsidRPr="00330C6D">
        <w:rPr>
          <w:b/>
          <w:lang w:val="kk-KZ"/>
        </w:rPr>
        <w:tab/>
      </w:r>
      <w:r w:rsidR="008C15BA" w:rsidRPr="00330C6D">
        <w:rPr>
          <w:b/>
          <w:lang w:val="kk-KZ"/>
        </w:rPr>
        <w:tab/>
      </w:r>
      <w:r w:rsidR="008C15BA" w:rsidRPr="00330C6D">
        <w:rPr>
          <w:b/>
          <w:lang w:val="kk-KZ"/>
        </w:rPr>
        <w:tab/>
      </w:r>
      <w:r w:rsidR="008C15BA" w:rsidRPr="00330C6D">
        <w:rPr>
          <w:b/>
          <w:lang w:val="kk-KZ"/>
        </w:rPr>
        <w:tab/>
      </w:r>
      <w:r w:rsidR="008C15BA" w:rsidRPr="00330C6D">
        <w:rPr>
          <w:b/>
          <w:lang w:val="kk-KZ"/>
        </w:rPr>
        <w:tab/>
      </w:r>
      <w:r w:rsidR="008C15BA" w:rsidRPr="00330C6D">
        <w:rPr>
          <w:b/>
          <w:lang w:val="kk-KZ"/>
        </w:rPr>
        <w:tab/>
      </w:r>
      <w:r w:rsidR="00C06BAE">
        <w:rPr>
          <w:b/>
          <w:lang w:val="kk-KZ"/>
        </w:rPr>
        <w:t>Г</w:t>
      </w:r>
      <w:r w:rsidRPr="00330C6D">
        <w:rPr>
          <w:b/>
          <w:lang w:val="kk-KZ"/>
        </w:rPr>
        <w:t xml:space="preserve">. </w:t>
      </w:r>
      <w:r w:rsidR="00C06BAE">
        <w:rPr>
          <w:b/>
          <w:lang w:val="kk-KZ"/>
        </w:rPr>
        <w:t xml:space="preserve">Сидахметова </w:t>
      </w:r>
    </w:p>
    <w:sectPr w:rsidR="000D5F5F" w:rsidRPr="00330C6D" w:rsidSect="005117FA">
      <w:headerReference w:type="default" r:id="rId8"/>
      <w:pgSz w:w="11906" w:h="16838"/>
      <w:pgMar w:top="709" w:right="566" w:bottom="899"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6E0E97" w14:textId="77777777" w:rsidR="002F3490" w:rsidRDefault="002F3490">
      <w:r>
        <w:separator/>
      </w:r>
    </w:p>
  </w:endnote>
  <w:endnote w:type="continuationSeparator" w:id="0">
    <w:p w14:paraId="5F0FE756" w14:textId="77777777" w:rsidR="002F3490" w:rsidRDefault="002F3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C4A00A" w14:textId="77777777" w:rsidR="002F3490" w:rsidRDefault="002F3490">
      <w:r>
        <w:separator/>
      </w:r>
    </w:p>
  </w:footnote>
  <w:footnote w:type="continuationSeparator" w:id="0">
    <w:p w14:paraId="2A7E08A6" w14:textId="77777777" w:rsidR="002F3490" w:rsidRDefault="002F34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4B7C83" w14:textId="77777777" w:rsidR="000D5F5F" w:rsidRDefault="000D5F5F" w:rsidP="00B14AD3">
    <w:pPr>
      <w:pStyle w:val="a3"/>
      <w:framePr w:wrap="auto" w:vAnchor="text" w:hAnchor="margin" w:xAlign="center" w:y="1"/>
      <w:rPr>
        <w:rStyle w:val="a5"/>
      </w:rPr>
    </w:pPr>
  </w:p>
  <w:p w14:paraId="5AF48BC6" w14:textId="77777777" w:rsidR="000D5F5F" w:rsidRDefault="000D5F5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53D85"/>
    <w:multiLevelType w:val="hybridMultilevel"/>
    <w:tmpl w:val="AF1E8390"/>
    <w:lvl w:ilvl="0" w:tplc="B9D8098C">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479F5F2A"/>
    <w:multiLevelType w:val="hybridMultilevel"/>
    <w:tmpl w:val="EF1456D4"/>
    <w:lvl w:ilvl="0" w:tplc="0116FB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
    <w:nsid w:val="6FF1387D"/>
    <w:multiLevelType w:val="hybridMultilevel"/>
    <w:tmpl w:val="AF1E8390"/>
    <w:lvl w:ilvl="0" w:tplc="B9D8098C">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84E"/>
    <w:rsid w:val="00014A93"/>
    <w:rsid w:val="00023F70"/>
    <w:rsid w:val="00031AFB"/>
    <w:rsid w:val="00052A44"/>
    <w:rsid w:val="000542F6"/>
    <w:rsid w:val="0006131C"/>
    <w:rsid w:val="00064C54"/>
    <w:rsid w:val="00066E0C"/>
    <w:rsid w:val="000925F9"/>
    <w:rsid w:val="00096BCD"/>
    <w:rsid w:val="000B03A0"/>
    <w:rsid w:val="000B06DD"/>
    <w:rsid w:val="000C1673"/>
    <w:rsid w:val="000C3D62"/>
    <w:rsid w:val="000D46C1"/>
    <w:rsid w:val="000D4A49"/>
    <w:rsid w:val="000D5AE6"/>
    <w:rsid w:val="000D5F5F"/>
    <w:rsid w:val="000D7092"/>
    <w:rsid w:val="000E18F5"/>
    <w:rsid w:val="000E4193"/>
    <w:rsid w:val="000E4DFB"/>
    <w:rsid w:val="000E5972"/>
    <w:rsid w:val="000E7718"/>
    <w:rsid w:val="000F097A"/>
    <w:rsid w:val="000F3C80"/>
    <w:rsid w:val="0010590E"/>
    <w:rsid w:val="0011512E"/>
    <w:rsid w:val="001208BF"/>
    <w:rsid w:val="00124A58"/>
    <w:rsid w:val="00124DDD"/>
    <w:rsid w:val="0012511C"/>
    <w:rsid w:val="001278DA"/>
    <w:rsid w:val="00132A75"/>
    <w:rsid w:val="00136FF7"/>
    <w:rsid w:val="0016401D"/>
    <w:rsid w:val="00176B83"/>
    <w:rsid w:val="001917BB"/>
    <w:rsid w:val="00197287"/>
    <w:rsid w:val="001A2969"/>
    <w:rsid w:val="001B28F2"/>
    <w:rsid w:val="001B294B"/>
    <w:rsid w:val="001B4DCA"/>
    <w:rsid w:val="001B5901"/>
    <w:rsid w:val="001B5A63"/>
    <w:rsid w:val="001C258F"/>
    <w:rsid w:val="001C6C2E"/>
    <w:rsid w:val="001C7C9B"/>
    <w:rsid w:val="001E296E"/>
    <w:rsid w:val="001E2F18"/>
    <w:rsid w:val="001E327F"/>
    <w:rsid w:val="001E44D3"/>
    <w:rsid w:val="001F2BAA"/>
    <w:rsid w:val="001F3D68"/>
    <w:rsid w:val="00207508"/>
    <w:rsid w:val="00211F6C"/>
    <w:rsid w:val="002223E1"/>
    <w:rsid w:val="00232EFE"/>
    <w:rsid w:val="002367B0"/>
    <w:rsid w:val="00241455"/>
    <w:rsid w:val="00244958"/>
    <w:rsid w:val="002451C8"/>
    <w:rsid w:val="002461AB"/>
    <w:rsid w:val="00252339"/>
    <w:rsid w:val="002600A9"/>
    <w:rsid w:val="00262CF0"/>
    <w:rsid w:val="00267436"/>
    <w:rsid w:val="002843F1"/>
    <w:rsid w:val="00284B5F"/>
    <w:rsid w:val="00286C56"/>
    <w:rsid w:val="00291420"/>
    <w:rsid w:val="002943A5"/>
    <w:rsid w:val="002A7798"/>
    <w:rsid w:val="002B2584"/>
    <w:rsid w:val="002B389A"/>
    <w:rsid w:val="002C19D5"/>
    <w:rsid w:val="002C6462"/>
    <w:rsid w:val="002D675A"/>
    <w:rsid w:val="002E1FED"/>
    <w:rsid w:val="002E2E77"/>
    <w:rsid w:val="002E376B"/>
    <w:rsid w:val="002F3490"/>
    <w:rsid w:val="002F64E1"/>
    <w:rsid w:val="00301533"/>
    <w:rsid w:val="00303521"/>
    <w:rsid w:val="00305089"/>
    <w:rsid w:val="0031345A"/>
    <w:rsid w:val="003149EB"/>
    <w:rsid w:val="003217D8"/>
    <w:rsid w:val="00330C6D"/>
    <w:rsid w:val="00334C44"/>
    <w:rsid w:val="00340441"/>
    <w:rsid w:val="00354DC6"/>
    <w:rsid w:val="00356B0E"/>
    <w:rsid w:val="00360384"/>
    <w:rsid w:val="00376893"/>
    <w:rsid w:val="00381FB4"/>
    <w:rsid w:val="00384133"/>
    <w:rsid w:val="00393085"/>
    <w:rsid w:val="003937AE"/>
    <w:rsid w:val="00394663"/>
    <w:rsid w:val="00396B7B"/>
    <w:rsid w:val="003A4DAF"/>
    <w:rsid w:val="003A733A"/>
    <w:rsid w:val="003B48DA"/>
    <w:rsid w:val="003B4B6F"/>
    <w:rsid w:val="003C284B"/>
    <w:rsid w:val="003C7394"/>
    <w:rsid w:val="003D1634"/>
    <w:rsid w:val="003D7DDD"/>
    <w:rsid w:val="003E01FA"/>
    <w:rsid w:val="003E437C"/>
    <w:rsid w:val="003F20EE"/>
    <w:rsid w:val="00403D41"/>
    <w:rsid w:val="004068F9"/>
    <w:rsid w:val="004243FC"/>
    <w:rsid w:val="004306C1"/>
    <w:rsid w:val="004368F9"/>
    <w:rsid w:val="00445F71"/>
    <w:rsid w:val="00465436"/>
    <w:rsid w:val="00467021"/>
    <w:rsid w:val="00473A73"/>
    <w:rsid w:val="00490075"/>
    <w:rsid w:val="00492D86"/>
    <w:rsid w:val="00495179"/>
    <w:rsid w:val="00497CAD"/>
    <w:rsid w:val="004B1092"/>
    <w:rsid w:val="004B160B"/>
    <w:rsid w:val="004B6E12"/>
    <w:rsid w:val="004C6A06"/>
    <w:rsid w:val="004C74CB"/>
    <w:rsid w:val="004D14FB"/>
    <w:rsid w:val="004D2EFF"/>
    <w:rsid w:val="004E26D8"/>
    <w:rsid w:val="00500F17"/>
    <w:rsid w:val="00505E38"/>
    <w:rsid w:val="00506578"/>
    <w:rsid w:val="00510A76"/>
    <w:rsid w:val="005117FA"/>
    <w:rsid w:val="0052214F"/>
    <w:rsid w:val="00527411"/>
    <w:rsid w:val="00530B21"/>
    <w:rsid w:val="0053284B"/>
    <w:rsid w:val="00551375"/>
    <w:rsid w:val="005651F7"/>
    <w:rsid w:val="005654AC"/>
    <w:rsid w:val="005809D0"/>
    <w:rsid w:val="005A06D4"/>
    <w:rsid w:val="005A4889"/>
    <w:rsid w:val="005A54C7"/>
    <w:rsid w:val="005B2BED"/>
    <w:rsid w:val="005B78DA"/>
    <w:rsid w:val="005C4319"/>
    <w:rsid w:val="005C4860"/>
    <w:rsid w:val="005D0307"/>
    <w:rsid w:val="005D79A6"/>
    <w:rsid w:val="005E0BDD"/>
    <w:rsid w:val="005F3DD6"/>
    <w:rsid w:val="005F46D3"/>
    <w:rsid w:val="0060584E"/>
    <w:rsid w:val="00610216"/>
    <w:rsid w:val="0061336A"/>
    <w:rsid w:val="0062301D"/>
    <w:rsid w:val="0062713A"/>
    <w:rsid w:val="00632BEE"/>
    <w:rsid w:val="006369FE"/>
    <w:rsid w:val="00643D6A"/>
    <w:rsid w:val="00644338"/>
    <w:rsid w:val="00644378"/>
    <w:rsid w:val="0065129B"/>
    <w:rsid w:val="0065626C"/>
    <w:rsid w:val="006576CB"/>
    <w:rsid w:val="0066041B"/>
    <w:rsid w:val="006637EC"/>
    <w:rsid w:val="0066709E"/>
    <w:rsid w:val="006715B7"/>
    <w:rsid w:val="00682D12"/>
    <w:rsid w:val="00686EBF"/>
    <w:rsid w:val="0069565B"/>
    <w:rsid w:val="00695C86"/>
    <w:rsid w:val="006A2E2E"/>
    <w:rsid w:val="006A4C5C"/>
    <w:rsid w:val="006A520B"/>
    <w:rsid w:val="006A6FF7"/>
    <w:rsid w:val="006A70C3"/>
    <w:rsid w:val="006A7128"/>
    <w:rsid w:val="006B5265"/>
    <w:rsid w:val="006C10E4"/>
    <w:rsid w:val="006C3390"/>
    <w:rsid w:val="006C5A8D"/>
    <w:rsid w:val="006D3497"/>
    <w:rsid w:val="006E70D9"/>
    <w:rsid w:val="006E70FE"/>
    <w:rsid w:val="006E750F"/>
    <w:rsid w:val="006F7A65"/>
    <w:rsid w:val="006F7DCC"/>
    <w:rsid w:val="00701BD1"/>
    <w:rsid w:val="00703E1D"/>
    <w:rsid w:val="00705507"/>
    <w:rsid w:val="00707F47"/>
    <w:rsid w:val="00714480"/>
    <w:rsid w:val="00714686"/>
    <w:rsid w:val="0072224E"/>
    <w:rsid w:val="007238D1"/>
    <w:rsid w:val="007268EC"/>
    <w:rsid w:val="00750CD6"/>
    <w:rsid w:val="00751CCA"/>
    <w:rsid w:val="0075557D"/>
    <w:rsid w:val="00756CF4"/>
    <w:rsid w:val="007842D7"/>
    <w:rsid w:val="00792B7F"/>
    <w:rsid w:val="00797411"/>
    <w:rsid w:val="007A1BB3"/>
    <w:rsid w:val="007A5670"/>
    <w:rsid w:val="007A75A5"/>
    <w:rsid w:val="007A76DF"/>
    <w:rsid w:val="007A7CD8"/>
    <w:rsid w:val="007B2B06"/>
    <w:rsid w:val="007D0C6B"/>
    <w:rsid w:val="007D3040"/>
    <w:rsid w:val="007E5706"/>
    <w:rsid w:val="007E6B53"/>
    <w:rsid w:val="007F17E7"/>
    <w:rsid w:val="0080528D"/>
    <w:rsid w:val="00806873"/>
    <w:rsid w:val="00823EBB"/>
    <w:rsid w:val="00831AF1"/>
    <w:rsid w:val="00834C67"/>
    <w:rsid w:val="00836A54"/>
    <w:rsid w:val="008536D1"/>
    <w:rsid w:val="00853D31"/>
    <w:rsid w:val="00861A4A"/>
    <w:rsid w:val="008658EA"/>
    <w:rsid w:val="00874977"/>
    <w:rsid w:val="00880E50"/>
    <w:rsid w:val="008864A1"/>
    <w:rsid w:val="008878D4"/>
    <w:rsid w:val="00896AE1"/>
    <w:rsid w:val="008A3A84"/>
    <w:rsid w:val="008A703F"/>
    <w:rsid w:val="008A722A"/>
    <w:rsid w:val="008A7D79"/>
    <w:rsid w:val="008A7D96"/>
    <w:rsid w:val="008B2CC0"/>
    <w:rsid w:val="008C15BA"/>
    <w:rsid w:val="008C7149"/>
    <w:rsid w:val="008C7194"/>
    <w:rsid w:val="008D2930"/>
    <w:rsid w:val="008D7577"/>
    <w:rsid w:val="008D7966"/>
    <w:rsid w:val="008E1D33"/>
    <w:rsid w:val="008F11E7"/>
    <w:rsid w:val="00914E68"/>
    <w:rsid w:val="00917C8A"/>
    <w:rsid w:val="009259FE"/>
    <w:rsid w:val="00927114"/>
    <w:rsid w:val="00927BE4"/>
    <w:rsid w:val="009416B0"/>
    <w:rsid w:val="00950BAD"/>
    <w:rsid w:val="0095314B"/>
    <w:rsid w:val="009650C7"/>
    <w:rsid w:val="009727F7"/>
    <w:rsid w:val="00973D41"/>
    <w:rsid w:val="00981CA3"/>
    <w:rsid w:val="00982F52"/>
    <w:rsid w:val="00992B83"/>
    <w:rsid w:val="00997CE7"/>
    <w:rsid w:val="009B3705"/>
    <w:rsid w:val="009B7755"/>
    <w:rsid w:val="009B78F0"/>
    <w:rsid w:val="009C1007"/>
    <w:rsid w:val="009D2BE8"/>
    <w:rsid w:val="009E1A86"/>
    <w:rsid w:val="009E327B"/>
    <w:rsid w:val="009F419C"/>
    <w:rsid w:val="009F551F"/>
    <w:rsid w:val="00A03119"/>
    <w:rsid w:val="00A22622"/>
    <w:rsid w:val="00A232DE"/>
    <w:rsid w:val="00A26E47"/>
    <w:rsid w:val="00A32566"/>
    <w:rsid w:val="00A33883"/>
    <w:rsid w:val="00A472E5"/>
    <w:rsid w:val="00A5206F"/>
    <w:rsid w:val="00A56026"/>
    <w:rsid w:val="00A637BA"/>
    <w:rsid w:val="00A66D9B"/>
    <w:rsid w:val="00A7057B"/>
    <w:rsid w:val="00A73B25"/>
    <w:rsid w:val="00A74798"/>
    <w:rsid w:val="00A75BC8"/>
    <w:rsid w:val="00A75DB5"/>
    <w:rsid w:val="00A85502"/>
    <w:rsid w:val="00A92BF5"/>
    <w:rsid w:val="00A95EF3"/>
    <w:rsid w:val="00AA177F"/>
    <w:rsid w:val="00AB2FA2"/>
    <w:rsid w:val="00AB5F36"/>
    <w:rsid w:val="00AB67C5"/>
    <w:rsid w:val="00AF5AA2"/>
    <w:rsid w:val="00AF6386"/>
    <w:rsid w:val="00B00B77"/>
    <w:rsid w:val="00B05CAB"/>
    <w:rsid w:val="00B06EA1"/>
    <w:rsid w:val="00B14AD3"/>
    <w:rsid w:val="00B17573"/>
    <w:rsid w:val="00B2288A"/>
    <w:rsid w:val="00B44775"/>
    <w:rsid w:val="00B45909"/>
    <w:rsid w:val="00B469EA"/>
    <w:rsid w:val="00B470E2"/>
    <w:rsid w:val="00B4783D"/>
    <w:rsid w:val="00B47AC9"/>
    <w:rsid w:val="00B60E75"/>
    <w:rsid w:val="00B75B4A"/>
    <w:rsid w:val="00B83035"/>
    <w:rsid w:val="00B84F8F"/>
    <w:rsid w:val="00B92596"/>
    <w:rsid w:val="00B925E7"/>
    <w:rsid w:val="00B9308F"/>
    <w:rsid w:val="00B977B5"/>
    <w:rsid w:val="00BA4A0B"/>
    <w:rsid w:val="00BC309B"/>
    <w:rsid w:val="00BC56A0"/>
    <w:rsid w:val="00BD6B57"/>
    <w:rsid w:val="00BD76B0"/>
    <w:rsid w:val="00BE091D"/>
    <w:rsid w:val="00BE464D"/>
    <w:rsid w:val="00BE7553"/>
    <w:rsid w:val="00BF2745"/>
    <w:rsid w:val="00C06BAE"/>
    <w:rsid w:val="00C11A9D"/>
    <w:rsid w:val="00C235DC"/>
    <w:rsid w:val="00C25394"/>
    <w:rsid w:val="00C3010E"/>
    <w:rsid w:val="00C34040"/>
    <w:rsid w:val="00C40E5E"/>
    <w:rsid w:val="00C43870"/>
    <w:rsid w:val="00C45B63"/>
    <w:rsid w:val="00C46DBC"/>
    <w:rsid w:val="00C63344"/>
    <w:rsid w:val="00C638FB"/>
    <w:rsid w:val="00C67DCE"/>
    <w:rsid w:val="00C80577"/>
    <w:rsid w:val="00C80B47"/>
    <w:rsid w:val="00C844DA"/>
    <w:rsid w:val="00C932A3"/>
    <w:rsid w:val="00C97C00"/>
    <w:rsid w:val="00CD313F"/>
    <w:rsid w:val="00CD4058"/>
    <w:rsid w:val="00CE716B"/>
    <w:rsid w:val="00CF0E30"/>
    <w:rsid w:val="00CF19F5"/>
    <w:rsid w:val="00CF4093"/>
    <w:rsid w:val="00D01203"/>
    <w:rsid w:val="00D11A6F"/>
    <w:rsid w:val="00D1429F"/>
    <w:rsid w:val="00D15602"/>
    <w:rsid w:val="00D1613E"/>
    <w:rsid w:val="00D165B1"/>
    <w:rsid w:val="00D2162F"/>
    <w:rsid w:val="00D32794"/>
    <w:rsid w:val="00D56E34"/>
    <w:rsid w:val="00D83C27"/>
    <w:rsid w:val="00D8713D"/>
    <w:rsid w:val="00D91AA4"/>
    <w:rsid w:val="00D93CB8"/>
    <w:rsid w:val="00DA07B7"/>
    <w:rsid w:val="00DB29D2"/>
    <w:rsid w:val="00DB6198"/>
    <w:rsid w:val="00DB61A7"/>
    <w:rsid w:val="00DB6C97"/>
    <w:rsid w:val="00DB6F16"/>
    <w:rsid w:val="00DC0590"/>
    <w:rsid w:val="00DC367A"/>
    <w:rsid w:val="00DC4F53"/>
    <w:rsid w:val="00DC5C99"/>
    <w:rsid w:val="00DD0ADC"/>
    <w:rsid w:val="00DE13EF"/>
    <w:rsid w:val="00DF5CFF"/>
    <w:rsid w:val="00E00A6D"/>
    <w:rsid w:val="00E03DFB"/>
    <w:rsid w:val="00E04B74"/>
    <w:rsid w:val="00E04EF7"/>
    <w:rsid w:val="00E26AF6"/>
    <w:rsid w:val="00E33F7C"/>
    <w:rsid w:val="00E450DF"/>
    <w:rsid w:val="00E61462"/>
    <w:rsid w:val="00E7284B"/>
    <w:rsid w:val="00E739BC"/>
    <w:rsid w:val="00E84934"/>
    <w:rsid w:val="00E9141B"/>
    <w:rsid w:val="00EA1A91"/>
    <w:rsid w:val="00EB3617"/>
    <w:rsid w:val="00EC39E6"/>
    <w:rsid w:val="00EC7C12"/>
    <w:rsid w:val="00ED000F"/>
    <w:rsid w:val="00EF2A42"/>
    <w:rsid w:val="00F0174D"/>
    <w:rsid w:val="00F124C8"/>
    <w:rsid w:val="00F16F25"/>
    <w:rsid w:val="00F220C7"/>
    <w:rsid w:val="00F223B3"/>
    <w:rsid w:val="00F231B5"/>
    <w:rsid w:val="00F269FF"/>
    <w:rsid w:val="00F30149"/>
    <w:rsid w:val="00F30B2A"/>
    <w:rsid w:val="00F44C7E"/>
    <w:rsid w:val="00F502EF"/>
    <w:rsid w:val="00F52664"/>
    <w:rsid w:val="00F539DC"/>
    <w:rsid w:val="00F54A80"/>
    <w:rsid w:val="00F56C5E"/>
    <w:rsid w:val="00F57EEA"/>
    <w:rsid w:val="00F6526B"/>
    <w:rsid w:val="00F66416"/>
    <w:rsid w:val="00F82BDE"/>
    <w:rsid w:val="00F852F8"/>
    <w:rsid w:val="00F8691A"/>
    <w:rsid w:val="00F91322"/>
    <w:rsid w:val="00F91DC4"/>
    <w:rsid w:val="00F91F91"/>
    <w:rsid w:val="00F9235F"/>
    <w:rsid w:val="00F96144"/>
    <w:rsid w:val="00FA487B"/>
    <w:rsid w:val="00FB0999"/>
    <w:rsid w:val="00FB1A52"/>
    <w:rsid w:val="00FB6985"/>
    <w:rsid w:val="00FC7391"/>
    <w:rsid w:val="00FD4974"/>
    <w:rsid w:val="00FE0953"/>
    <w:rsid w:val="00FE5112"/>
    <w:rsid w:val="00FF61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A7C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84E"/>
    <w:rPr>
      <w:sz w:val="24"/>
      <w:szCs w:val="24"/>
    </w:rPr>
  </w:style>
  <w:style w:type="paragraph" w:styleId="1">
    <w:name w:val="heading 1"/>
    <w:basedOn w:val="a"/>
    <w:next w:val="a"/>
    <w:link w:val="10"/>
    <w:uiPriority w:val="99"/>
    <w:qFormat/>
    <w:locked/>
    <w:rsid w:val="00F54A80"/>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9"/>
    <w:qFormat/>
    <w:rsid w:val="00D01203"/>
    <w:pPr>
      <w:keepNext/>
      <w:widowControl w:val="0"/>
      <w:shd w:val="clear" w:color="auto" w:fill="FFFFFF"/>
      <w:autoSpaceDE w:val="0"/>
      <w:autoSpaceDN w:val="0"/>
      <w:adjustRightInd w:val="0"/>
      <w:spacing w:before="5" w:line="274" w:lineRule="exact"/>
      <w:ind w:left="720" w:right="58"/>
      <w:jc w:val="both"/>
      <w:outlineLvl w:val="2"/>
    </w:pPr>
    <w:rPr>
      <w:rFonts w:eastAsia="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84B5F"/>
    <w:rPr>
      <w:rFonts w:ascii="Cambria" w:hAnsi="Cambria" w:cs="Cambria"/>
      <w:b/>
      <w:bCs/>
      <w:kern w:val="32"/>
      <w:sz w:val="32"/>
      <w:szCs w:val="32"/>
    </w:rPr>
  </w:style>
  <w:style w:type="character" w:customStyle="1" w:styleId="30">
    <w:name w:val="Заголовок 3 Знак"/>
    <w:link w:val="3"/>
    <w:uiPriority w:val="99"/>
    <w:locked/>
    <w:rsid w:val="00D01203"/>
    <w:rPr>
      <w:rFonts w:eastAsia="Times New Roman"/>
      <w:sz w:val="28"/>
      <w:szCs w:val="28"/>
      <w:shd w:val="clear" w:color="auto" w:fill="FFFFFF"/>
    </w:rPr>
  </w:style>
  <w:style w:type="paragraph" w:styleId="a3">
    <w:name w:val="header"/>
    <w:basedOn w:val="a"/>
    <w:link w:val="a4"/>
    <w:uiPriority w:val="99"/>
    <w:rsid w:val="0060584E"/>
    <w:pPr>
      <w:tabs>
        <w:tab w:val="center" w:pos="4677"/>
        <w:tab w:val="right" w:pos="9355"/>
      </w:tabs>
    </w:pPr>
    <w:rPr>
      <w:rFonts w:eastAsia="Times New Roman"/>
      <w:sz w:val="20"/>
      <w:szCs w:val="20"/>
    </w:rPr>
  </w:style>
  <w:style w:type="character" w:customStyle="1" w:styleId="a4">
    <w:name w:val="Верхний колонтитул Знак"/>
    <w:link w:val="a3"/>
    <w:uiPriority w:val="99"/>
    <w:locked/>
    <w:rsid w:val="0060584E"/>
    <w:rPr>
      <w:rFonts w:eastAsia="Times New Roman"/>
      <w:kern w:val="0"/>
      <w:lang w:eastAsia="ru-RU"/>
    </w:rPr>
  </w:style>
  <w:style w:type="character" w:styleId="a5">
    <w:name w:val="page number"/>
    <w:basedOn w:val="a0"/>
    <w:uiPriority w:val="99"/>
    <w:rsid w:val="0060584E"/>
  </w:style>
  <w:style w:type="paragraph" w:customStyle="1" w:styleId="NoSpacing1">
    <w:name w:val="No Spacing1"/>
    <w:uiPriority w:val="99"/>
    <w:rsid w:val="00AB5F36"/>
    <w:rPr>
      <w:rFonts w:ascii="Calibri" w:eastAsia="Times New Roman" w:hAnsi="Calibri" w:cs="Calibri"/>
      <w:sz w:val="22"/>
      <w:szCs w:val="22"/>
      <w:lang w:eastAsia="en-US"/>
    </w:rPr>
  </w:style>
  <w:style w:type="paragraph" w:styleId="a6">
    <w:name w:val="Balloon Text"/>
    <w:basedOn w:val="a"/>
    <w:link w:val="a7"/>
    <w:uiPriority w:val="99"/>
    <w:semiHidden/>
    <w:rsid w:val="000925F9"/>
    <w:rPr>
      <w:rFonts w:ascii="Tahoma" w:hAnsi="Tahoma" w:cs="Tahoma"/>
      <w:sz w:val="16"/>
      <w:szCs w:val="16"/>
    </w:rPr>
  </w:style>
  <w:style w:type="character" w:customStyle="1" w:styleId="a7">
    <w:name w:val="Текст выноски Знак"/>
    <w:link w:val="a6"/>
    <w:uiPriority w:val="99"/>
    <w:semiHidden/>
    <w:locked/>
    <w:rsid w:val="000925F9"/>
    <w:rPr>
      <w:rFonts w:ascii="Tahoma" w:hAnsi="Tahoma" w:cs="Tahoma"/>
      <w:sz w:val="16"/>
      <w:szCs w:val="16"/>
    </w:rPr>
  </w:style>
  <w:style w:type="paragraph" w:styleId="a8">
    <w:name w:val="footer"/>
    <w:basedOn w:val="a"/>
    <w:link w:val="a9"/>
    <w:uiPriority w:val="99"/>
    <w:semiHidden/>
    <w:rsid w:val="000925F9"/>
    <w:pPr>
      <w:tabs>
        <w:tab w:val="center" w:pos="4677"/>
        <w:tab w:val="right" w:pos="9355"/>
      </w:tabs>
    </w:pPr>
    <w:rPr>
      <w:rFonts w:eastAsia="Times New Roman"/>
    </w:rPr>
  </w:style>
  <w:style w:type="character" w:customStyle="1" w:styleId="a9">
    <w:name w:val="Нижний колонтитул Знак"/>
    <w:link w:val="a8"/>
    <w:uiPriority w:val="99"/>
    <w:semiHidden/>
    <w:locked/>
    <w:rsid w:val="000925F9"/>
    <w:rPr>
      <w:rFonts w:eastAsia="Times New Roman"/>
      <w:sz w:val="24"/>
      <w:szCs w:val="24"/>
    </w:rPr>
  </w:style>
  <w:style w:type="paragraph" w:styleId="aa">
    <w:name w:val="Body Text"/>
    <w:basedOn w:val="a"/>
    <w:link w:val="ab"/>
    <w:uiPriority w:val="99"/>
    <w:rsid w:val="00B00B77"/>
    <w:pPr>
      <w:jc w:val="both"/>
    </w:pPr>
    <w:rPr>
      <w:rFonts w:eastAsia="Times New Roman"/>
      <w:sz w:val="28"/>
      <w:szCs w:val="28"/>
    </w:rPr>
  </w:style>
  <w:style w:type="character" w:customStyle="1" w:styleId="ab">
    <w:name w:val="Основной текст Знак"/>
    <w:link w:val="aa"/>
    <w:uiPriority w:val="99"/>
    <w:locked/>
    <w:rsid w:val="00B00B77"/>
    <w:rPr>
      <w:rFonts w:eastAsia="Times New Roman"/>
      <w:sz w:val="28"/>
      <w:szCs w:val="28"/>
    </w:rPr>
  </w:style>
  <w:style w:type="paragraph" w:styleId="ac">
    <w:name w:val="Normal (Web)"/>
    <w:basedOn w:val="a"/>
    <w:uiPriority w:val="99"/>
    <w:rsid w:val="00C11A9D"/>
    <w:pPr>
      <w:spacing w:before="100" w:beforeAutospacing="1" w:after="100" w:afterAutospacing="1"/>
    </w:pPr>
  </w:style>
  <w:style w:type="paragraph" w:customStyle="1" w:styleId="ListParagraph1">
    <w:name w:val="List Paragraph1"/>
    <w:basedOn w:val="a"/>
    <w:uiPriority w:val="99"/>
    <w:rsid w:val="003E437C"/>
    <w:pPr>
      <w:spacing w:after="200" w:line="276" w:lineRule="auto"/>
      <w:ind w:left="720"/>
    </w:pPr>
    <w:rPr>
      <w:rFonts w:ascii="Calibri" w:eastAsia="Times New Roman" w:hAnsi="Calibri" w:cs="Calibri"/>
      <w:sz w:val="22"/>
      <w:szCs w:val="22"/>
      <w:lang w:eastAsia="en-US"/>
    </w:rPr>
  </w:style>
  <w:style w:type="paragraph" w:customStyle="1" w:styleId="11">
    <w:name w:val="Знак Знак Знак Знак1 Знак Знак Знак Знак Знак Знак Знак Знак Знак"/>
    <w:basedOn w:val="a"/>
    <w:autoRedefine/>
    <w:uiPriority w:val="99"/>
    <w:rsid w:val="00705507"/>
    <w:pPr>
      <w:spacing w:after="160" w:line="240" w:lineRule="exact"/>
    </w:pPr>
    <w:rPr>
      <w:rFonts w:eastAsia="Times New Roman"/>
      <w:sz w:val="28"/>
      <w:szCs w:val="28"/>
      <w:lang w:val="en-US" w:eastAsia="en-US"/>
    </w:rPr>
  </w:style>
  <w:style w:type="paragraph" w:customStyle="1" w:styleId="110">
    <w:name w:val="Знак Знак Знак Знак1 Знак Знак Знак Знак Знак Знак Знак Знак Знак1"/>
    <w:basedOn w:val="a"/>
    <w:autoRedefine/>
    <w:uiPriority w:val="99"/>
    <w:rsid w:val="006D3497"/>
    <w:pPr>
      <w:spacing w:after="160" w:line="240" w:lineRule="exact"/>
    </w:pPr>
    <w:rPr>
      <w:sz w:val="28"/>
      <w:szCs w:val="28"/>
      <w:lang w:val="en-US" w:eastAsia="en-US"/>
    </w:rPr>
  </w:style>
  <w:style w:type="paragraph" w:customStyle="1" w:styleId="12">
    <w:name w:val="Знак Знак Знак Знак1 Знак Знак Знак Знак Знак Знак Знак Знак Знак2"/>
    <w:basedOn w:val="a"/>
    <w:autoRedefine/>
    <w:uiPriority w:val="99"/>
    <w:rsid w:val="006A4C5C"/>
    <w:pPr>
      <w:spacing w:after="160" w:line="240" w:lineRule="exact"/>
    </w:pPr>
    <w:rPr>
      <w:sz w:val="28"/>
      <w:szCs w:val="28"/>
      <w:lang w:val="en-US" w:eastAsia="en-US"/>
    </w:rPr>
  </w:style>
  <w:style w:type="paragraph" w:customStyle="1" w:styleId="ad">
    <w:name w:val="Знак Знак Знак Знак Знак Знак Знак Знак Знак"/>
    <w:basedOn w:val="a"/>
    <w:autoRedefine/>
    <w:uiPriority w:val="99"/>
    <w:rsid w:val="00DC0590"/>
    <w:pPr>
      <w:spacing w:after="160" w:line="240" w:lineRule="exact"/>
    </w:pPr>
    <w:rPr>
      <w:sz w:val="28"/>
      <w:szCs w:val="28"/>
      <w:lang w:val="en-US" w:eastAsia="en-US"/>
    </w:rPr>
  </w:style>
  <w:style w:type="paragraph" w:customStyle="1" w:styleId="111">
    <w:name w:val="Знак Знак Знак Знак1 Знак Знак Знак Знак Знак Знак Знак Знак1 Знак Знак Знак Знак Знак Знак"/>
    <w:basedOn w:val="a"/>
    <w:autoRedefine/>
    <w:uiPriority w:val="99"/>
    <w:rsid w:val="00393085"/>
    <w:pPr>
      <w:spacing w:after="160" w:line="240" w:lineRule="exact"/>
    </w:pPr>
    <w:rPr>
      <w:rFonts w:eastAsia="SimSun"/>
      <w:b/>
      <w:bCs/>
      <w:sz w:val="28"/>
      <w:szCs w:val="28"/>
      <w:lang w:val="en-US" w:eastAsia="en-US"/>
    </w:rPr>
  </w:style>
  <w:style w:type="paragraph" w:customStyle="1" w:styleId="120">
    <w:name w:val="Знак Знак1 Знак Знак Знак2"/>
    <w:basedOn w:val="a"/>
    <w:autoRedefine/>
    <w:uiPriority w:val="99"/>
    <w:rsid w:val="008E1D33"/>
    <w:pPr>
      <w:spacing w:after="160" w:line="240" w:lineRule="exact"/>
    </w:pPr>
    <w:rPr>
      <w:sz w:val="28"/>
      <w:szCs w:val="28"/>
      <w:lang w:val="en-US" w:eastAsia="en-US"/>
    </w:rPr>
  </w:style>
  <w:style w:type="character" w:customStyle="1" w:styleId="ypks7kbdpwfgdykd3qb9">
    <w:name w:val="ypks7kbdpwfgdykd3qb9"/>
    <w:rsid w:val="00C67DCE"/>
  </w:style>
  <w:style w:type="paragraph" w:customStyle="1" w:styleId="pdq2pgselectionanchorcontainer">
    <w:name w:val="pdq2pg_selectionanchorcontainer"/>
    <w:basedOn w:val="a"/>
    <w:rsid w:val="00330C6D"/>
    <w:pPr>
      <w:spacing w:before="100" w:beforeAutospacing="1" w:after="100" w:afterAutospacing="1"/>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84E"/>
    <w:rPr>
      <w:sz w:val="24"/>
      <w:szCs w:val="24"/>
    </w:rPr>
  </w:style>
  <w:style w:type="paragraph" w:styleId="1">
    <w:name w:val="heading 1"/>
    <w:basedOn w:val="a"/>
    <w:next w:val="a"/>
    <w:link w:val="10"/>
    <w:uiPriority w:val="99"/>
    <w:qFormat/>
    <w:locked/>
    <w:rsid w:val="00F54A80"/>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9"/>
    <w:qFormat/>
    <w:rsid w:val="00D01203"/>
    <w:pPr>
      <w:keepNext/>
      <w:widowControl w:val="0"/>
      <w:shd w:val="clear" w:color="auto" w:fill="FFFFFF"/>
      <w:autoSpaceDE w:val="0"/>
      <w:autoSpaceDN w:val="0"/>
      <w:adjustRightInd w:val="0"/>
      <w:spacing w:before="5" w:line="274" w:lineRule="exact"/>
      <w:ind w:left="720" w:right="58"/>
      <w:jc w:val="both"/>
      <w:outlineLvl w:val="2"/>
    </w:pPr>
    <w:rPr>
      <w:rFonts w:eastAsia="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84B5F"/>
    <w:rPr>
      <w:rFonts w:ascii="Cambria" w:hAnsi="Cambria" w:cs="Cambria"/>
      <w:b/>
      <w:bCs/>
      <w:kern w:val="32"/>
      <w:sz w:val="32"/>
      <w:szCs w:val="32"/>
    </w:rPr>
  </w:style>
  <w:style w:type="character" w:customStyle="1" w:styleId="30">
    <w:name w:val="Заголовок 3 Знак"/>
    <w:link w:val="3"/>
    <w:uiPriority w:val="99"/>
    <w:locked/>
    <w:rsid w:val="00D01203"/>
    <w:rPr>
      <w:rFonts w:eastAsia="Times New Roman"/>
      <w:sz w:val="28"/>
      <w:szCs w:val="28"/>
      <w:shd w:val="clear" w:color="auto" w:fill="FFFFFF"/>
    </w:rPr>
  </w:style>
  <w:style w:type="paragraph" w:styleId="a3">
    <w:name w:val="header"/>
    <w:basedOn w:val="a"/>
    <w:link w:val="a4"/>
    <w:uiPriority w:val="99"/>
    <w:rsid w:val="0060584E"/>
    <w:pPr>
      <w:tabs>
        <w:tab w:val="center" w:pos="4677"/>
        <w:tab w:val="right" w:pos="9355"/>
      </w:tabs>
    </w:pPr>
    <w:rPr>
      <w:rFonts w:eastAsia="Times New Roman"/>
      <w:sz w:val="20"/>
      <w:szCs w:val="20"/>
    </w:rPr>
  </w:style>
  <w:style w:type="character" w:customStyle="1" w:styleId="a4">
    <w:name w:val="Верхний колонтитул Знак"/>
    <w:link w:val="a3"/>
    <w:uiPriority w:val="99"/>
    <w:locked/>
    <w:rsid w:val="0060584E"/>
    <w:rPr>
      <w:rFonts w:eastAsia="Times New Roman"/>
      <w:kern w:val="0"/>
      <w:lang w:eastAsia="ru-RU"/>
    </w:rPr>
  </w:style>
  <w:style w:type="character" w:styleId="a5">
    <w:name w:val="page number"/>
    <w:basedOn w:val="a0"/>
    <w:uiPriority w:val="99"/>
    <w:rsid w:val="0060584E"/>
  </w:style>
  <w:style w:type="paragraph" w:customStyle="1" w:styleId="NoSpacing1">
    <w:name w:val="No Spacing1"/>
    <w:uiPriority w:val="99"/>
    <w:rsid w:val="00AB5F36"/>
    <w:rPr>
      <w:rFonts w:ascii="Calibri" w:eastAsia="Times New Roman" w:hAnsi="Calibri" w:cs="Calibri"/>
      <w:sz w:val="22"/>
      <w:szCs w:val="22"/>
      <w:lang w:eastAsia="en-US"/>
    </w:rPr>
  </w:style>
  <w:style w:type="paragraph" w:styleId="a6">
    <w:name w:val="Balloon Text"/>
    <w:basedOn w:val="a"/>
    <w:link w:val="a7"/>
    <w:uiPriority w:val="99"/>
    <w:semiHidden/>
    <w:rsid w:val="000925F9"/>
    <w:rPr>
      <w:rFonts w:ascii="Tahoma" w:hAnsi="Tahoma" w:cs="Tahoma"/>
      <w:sz w:val="16"/>
      <w:szCs w:val="16"/>
    </w:rPr>
  </w:style>
  <w:style w:type="character" w:customStyle="1" w:styleId="a7">
    <w:name w:val="Текст выноски Знак"/>
    <w:link w:val="a6"/>
    <w:uiPriority w:val="99"/>
    <w:semiHidden/>
    <w:locked/>
    <w:rsid w:val="000925F9"/>
    <w:rPr>
      <w:rFonts w:ascii="Tahoma" w:hAnsi="Tahoma" w:cs="Tahoma"/>
      <w:sz w:val="16"/>
      <w:szCs w:val="16"/>
    </w:rPr>
  </w:style>
  <w:style w:type="paragraph" w:styleId="a8">
    <w:name w:val="footer"/>
    <w:basedOn w:val="a"/>
    <w:link w:val="a9"/>
    <w:uiPriority w:val="99"/>
    <w:semiHidden/>
    <w:rsid w:val="000925F9"/>
    <w:pPr>
      <w:tabs>
        <w:tab w:val="center" w:pos="4677"/>
        <w:tab w:val="right" w:pos="9355"/>
      </w:tabs>
    </w:pPr>
    <w:rPr>
      <w:rFonts w:eastAsia="Times New Roman"/>
    </w:rPr>
  </w:style>
  <w:style w:type="character" w:customStyle="1" w:styleId="a9">
    <w:name w:val="Нижний колонтитул Знак"/>
    <w:link w:val="a8"/>
    <w:uiPriority w:val="99"/>
    <w:semiHidden/>
    <w:locked/>
    <w:rsid w:val="000925F9"/>
    <w:rPr>
      <w:rFonts w:eastAsia="Times New Roman"/>
      <w:sz w:val="24"/>
      <w:szCs w:val="24"/>
    </w:rPr>
  </w:style>
  <w:style w:type="paragraph" w:styleId="aa">
    <w:name w:val="Body Text"/>
    <w:basedOn w:val="a"/>
    <w:link w:val="ab"/>
    <w:uiPriority w:val="99"/>
    <w:rsid w:val="00B00B77"/>
    <w:pPr>
      <w:jc w:val="both"/>
    </w:pPr>
    <w:rPr>
      <w:rFonts w:eastAsia="Times New Roman"/>
      <w:sz w:val="28"/>
      <w:szCs w:val="28"/>
    </w:rPr>
  </w:style>
  <w:style w:type="character" w:customStyle="1" w:styleId="ab">
    <w:name w:val="Основной текст Знак"/>
    <w:link w:val="aa"/>
    <w:uiPriority w:val="99"/>
    <w:locked/>
    <w:rsid w:val="00B00B77"/>
    <w:rPr>
      <w:rFonts w:eastAsia="Times New Roman"/>
      <w:sz w:val="28"/>
      <w:szCs w:val="28"/>
    </w:rPr>
  </w:style>
  <w:style w:type="paragraph" w:styleId="ac">
    <w:name w:val="Normal (Web)"/>
    <w:basedOn w:val="a"/>
    <w:uiPriority w:val="99"/>
    <w:rsid w:val="00C11A9D"/>
    <w:pPr>
      <w:spacing w:before="100" w:beforeAutospacing="1" w:after="100" w:afterAutospacing="1"/>
    </w:pPr>
  </w:style>
  <w:style w:type="paragraph" w:customStyle="1" w:styleId="ListParagraph1">
    <w:name w:val="List Paragraph1"/>
    <w:basedOn w:val="a"/>
    <w:uiPriority w:val="99"/>
    <w:rsid w:val="003E437C"/>
    <w:pPr>
      <w:spacing w:after="200" w:line="276" w:lineRule="auto"/>
      <w:ind w:left="720"/>
    </w:pPr>
    <w:rPr>
      <w:rFonts w:ascii="Calibri" w:eastAsia="Times New Roman" w:hAnsi="Calibri" w:cs="Calibri"/>
      <w:sz w:val="22"/>
      <w:szCs w:val="22"/>
      <w:lang w:eastAsia="en-US"/>
    </w:rPr>
  </w:style>
  <w:style w:type="paragraph" w:customStyle="1" w:styleId="11">
    <w:name w:val="Знак Знак Знак Знак1 Знак Знак Знак Знак Знак Знак Знак Знак Знак"/>
    <w:basedOn w:val="a"/>
    <w:autoRedefine/>
    <w:uiPriority w:val="99"/>
    <w:rsid w:val="00705507"/>
    <w:pPr>
      <w:spacing w:after="160" w:line="240" w:lineRule="exact"/>
    </w:pPr>
    <w:rPr>
      <w:rFonts w:eastAsia="Times New Roman"/>
      <w:sz w:val="28"/>
      <w:szCs w:val="28"/>
      <w:lang w:val="en-US" w:eastAsia="en-US"/>
    </w:rPr>
  </w:style>
  <w:style w:type="paragraph" w:customStyle="1" w:styleId="110">
    <w:name w:val="Знак Знак Знак Знак1 Знак Знак Знак Знак Знак Знак Знак Знак Знак1"/>
    <w:basedOn w:val="a"/>
    <w:autoRedefine/>
    <w:uiPriority w:val="99"/>
    <w:rsid w:val="006D3497"/>
    <w:pPr>
      <w:spacing w:after="160" w:line="240" w:lineRule="exact"/>
    </w:pPr>
    <w:rPr>
      <w:sz w:val="28"/>
      <w:szCs w:val="28"/>
      <w:lang w:val="en-US" w:eastAsia="en-US"/>
    </w:rPr>
  </w:style>
  <w:style w:type="paragraph" w:customStyle="1" w:styleId="12">
    <w:name w:val="Знак Знак Знак Знак1 Знак Знак Знак Знак Знак Знак Знак Знак Знак2"/>
    <w:basedOn w:val="a"/>
    <w:autoRedefine/>
    <w:uiPriority w:val="99"/>
    <w:rsid w:val="006A4C5C"/>
    <w:pPr>
      <w:spacing w:after="160" w:line="240" w:lineRule="exact"/>
    </w:pPr>
    <w:rPr>
      <w:sz w:val="28"/>
      <w:szCs w:val="28"/>
      <w:lang w:val="en-US" w:eastAsia="en-US"/>
    </w:rPr>
  </w:style>
  <w:style w:type="paragraph" w:customStyle="1" w:styleId="ad">
    <w:name w:val="Знак Знак Знак Знак Знак Знак Знак Знак Знак"/>
    <w:basedOn w:val="a"/>
    <w:autoRedefine/>
    <w:uiPriority w:val="99"/>
    <w:rsid w:val="00DC0590"/>
    <w:pPr>
      <w:spacing w:after="160" w:line="240" w:lineRule="exact"/>
    </w:pPr>
    <w:rPr>
      <w:sz w:val="28"/>
      <w:szCs w:val="28"/>
      <w:lang w:val="en-US" w:eastAsia="en-US"/>
    </w:rPr>
  </w:style>
  <w:style w:type="paragraph" w:customStyle="1" w:styleId="111">
    <w:name w:val="Знак Знак Знак Знак1 Знак Знак Знак Знак Знак Знак Знак Знак1 Знак Знак Знак Знак Знак Знак"/>
    <w:basedOn w:val="a"/>
    <w:autoRedefine/>
    <w:uiPriority w:val="99"/>
    <w:rsid w:val="00393085"/>
    <w:pPr>
      <w:spacing w:after="160" w:line="240" w:lineRule="exact"/>
    </w:pPr>
    <w:rPr>
      <w:rFonts w:eastAsia="SimSun"/>
      <w:b/>
      <w:bCs/>
      <w:sz w:val="28"/>
      <w:szCs w:val="28"/>
      <w:lang w:val="en-US" w:eastAsia="en-US"/>
    </w:rPr>
  </w:style>
  <w:style w:type="paragraph" w:customStyle="1" w:styleId="120">
    <w:name w:val="Знак Знак1 Знак Знак Знак2"/>
    <w:basedOn w:val="a"/>
    <w:autoRedefine/>
    <w:uiPriority w:val="99"/>
    <w:rsid w:val="008E1D33"/>
    <w:pPr>
      <w:spacing w:after="160" w:line="240" w:lineRule="exact"/>
    </w:pPr>
    <w:rPr>
      <w:sz w:val="28"/>
      <w:szCs w:val="28"/>
      <w:lang w:val="en-US" w:eastAsia="en-US"/>
    </w:rPr>
  </w:style>
  <w:style w:type="character" w:customStyle="1" w:styleId="ypks7kbdpwfgdykd3qb9">
    <w:name w:val="ypks7kbdpwfgdykd3qb9"/>
    <w:rsid w:val="00C67DCE"/>
  </w:style>
  <w:style w:type="paragraph" w:customStyle="1" w:styleId="pdq2pgselectionanchorcontainer">
    <w:name w:val="pdq2pg_selectionanchorcontainer"/>
    <w:basedOn w:val="a"/>
    <w:rsid w:val="00330C6D"/>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471488">
      <w:marLeft w:val="0"/>
      <w:marRight w:val="0"/>
      <w:marTop w:val="0"/>
      <w:marBottom w:val="0"/>
      <w:divBdr>
        <w:top w:val="none" w:sz="0" w:space="0" w:color="auto"/>
        <w:left w:val="none" w:sz="0" w:space="0" w:color="auto"/>
        <w:bottom w:val="none" w:sz="0" w:space="0" w:color="auto"/>
        <w:right w:val="none" w:sz="0" w:space="0" w:color="auto"/>
      </w:divBdr>
    </w:div>
    <w:div w:id="735471489">
      <w:marLeft w:val="0"/>
      <w:marRight w:val="0"/>
      <w:marTop w:val="0"/>
      <w:marBottom w:val="0"/>
      <w:divBdr>
        <w:top w:val="none" w:sz="0" w:space="0" w:color="auto"/>
        <w:left w:val="none" w:sz="0" w:space="0" w:color="auto"/>
        <w:bottom w:val="none" w:sz="0" w:space="0" w:color="auto"/>
        <w:right w:val="none" w:sz="0" w:space="0" w:color="auto"/>
      </w:divBdr>
    </w:div>
    <w:div w:id="115121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420</Words>
  <Characters>2399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«?леуметтік к?мек к?рсетуді?, оны? м?лшерлерін белгілеуді? ж?не м??таж азаматтарды? жекелеген санаттарыны? тізбесін ай?ындауды? ?а?идаларын бекіту туралы»  2013 жыл?ы 20 ?ырк?йектегі № 57 » м?слихатыны? шешіміне ?згерістер мен толы?тырулар енгізу туралы»</vt:lpstr>
    </vt:vector>
  </TitlesOfParts>
  <Company>CtrlSoft</Company>
  <LinksUpToDate>false</LinksUpToDate>
  <CharactersWithSpaces>2814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«?леуметтік к?мек к?рсетуді?, оны? м?лшерлерін белгілеуді? ж?не м??таж азаматтарды? жекелеген санаттарыны? тізбесін ай?ындауды? ?а?идаларын бекіту туралы»  2013 жыл?ы 20 ?ырк?йектегі № 57 » м?слихатыны? шешіміне ?згерістер мен толы?тырулар енгізу туралы»</dc:title>
  <dc:subject/>
  <dc:creator>Илияс</dc:creator>
  <cp:keywords/>
  <dc:description/>
  <cp:lastModifiedBy>vn.politika-spec</cp:lastModifiedBy>
  <cp:revision>3</cp:revision>
  <cp:lastPrinted>2025-11-10T12:14:00Z</cp:lastPrinted>
  <dcterms:created xsi:type="dcterms:W3CDTF">2026-08-26T04:47:00Z</dcterms:created>
  <dcterms:modified xsi:type="dcterms:W3CDTF">2026-09-16T07:13:00Z</dcterms:modified>
</cp:coreProperties>
</file>