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520" w:rsidRDefault="00F67A6C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1.Тергеп –тексеру негізі:</w:t>
      </w:r>
    </w:p>
    <w:p w:rsidR="00266520" w:rsidRDefault="00F67A6C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«Халық денсаулығы және денсаулық сақтау жүйесі туралы» Қазақстан Республикасы Кодексінің 43-бабы, Қазақстан Республикасы Кәсіпкерлік кодексінің 144-3-бабы негізінде, Қазақстан Республикасы Денсаулық сақтау министрінің 25.06.2024 </w:t>
      </w:r>
      <w:r>
        <w:rPr>
          <w:color w:val="000000"/>
          <w:sz w:val="28"/>
          <w:u w:val="single"/>
          <w:lang w:val="ru-RU"/>
        </w:rPr>
        <w:t>жылғы №46 «Халықтың санитариялық-эпидемиологиялық саламаттылығы саласында бақылау мақсатында сатып алуды жүзеге асыру қағидаларын бекіту туралы» бұйрығына сәйкес, бақылау мақсатында сатып алынған өнім бойынша 18.08.2026 жылғы №2260001028430438 зерттеу хатт</w:t>
      </w:r>
      <w:r>
        <w:rPr>
          <w:color w:val="000000"/>
          <w:sz w:val="28"/>
          <w:u w:val="single"/>
          <w:lang w:val="ru-RU"/>
        </w:rPr>
        <w:t>амасы негізінде «Тушка цыпленка – бройлера потрошенная 1 сорта «Велес-Агро»» өнімінде таңбалану бойынша сәйкессіздік анықталды.</w:t>
      </w:r>
    </w:p>
    <w:p w:rsidR="00266520" w:rsidRDefault="00F67A6C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2. Тергеп-тексеру жүргізетін бақылау және қадағалау органы : </w:t>
      </w:r>
      <w:bookmarkStart w:id="0" w:name="z406"/>
    </w:p>
    <w:p w:rsidR="00266520" w:rsidRDefault="00F67A6C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u w:val="single"/>
          <w:lang w:val="kk-KZ"/>
        </w:rPr>
        <w:t>Атырау қалалық санитарлық – эпидемиологиялық бақылау Басқармасы</w:t>
      </w:r>
    </w:p>
    <w:p w:rsidR="00266520" w:rsidRDefault="00F67A6C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3.</w:t>
      </w:r>
      <w:r>
        <w:rPr>
          <w:color w:val="000000"/>
          <w:sz w:val="28"/>
          <w:lang w:val="kk-KZ"/>
        </w:rPr>
        <w:t xml:space="preserve"> Тартылған сарапшылар (деректерді пайдалануға келісім)</w:t>
      </w:r>
      <w:bookmarkStart w:id="1" w:name="z407"/>
      <w:bookmarkEnd w:id="0"/>
      <w:r>
        <w:rPr>
          <w:color w:val="000000"/>
          <w:sz w:val="28"/>
          <w:lang w:val="kk-KZ"/>
        </w:rPr>
        <w:t xml:space="preserve">: </w:t>
      </w:r>
    </w:p>
    <w:p w:rsidR="00266520" w:rsidRDefault="00F67A6C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u w:val="single"/>
          <w:lang w:val="kk-KZ"/>
        </w:rPr>
        <w:t>Сарапшылар тартылған жоқ.</w:t>
      </w:r>
    </w:p>
    <w:p w:rsidR="00266520" w:rsidRDefault="00F67A6C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4. Тергеп-тексеру жүргізу мерзімі</w:t>
      </w:r>
      <w:bookmarkStart w:id="2" w:name="z408"/>
      <w:bookmarkEnd w:id="1"/>
      <w:r>
        <w:rPr>
          <w:color w:val="000000"/>
          <w:sz w:val="28"/>
          <w:lang w:val="kk-KZ"/>
        </w:rPr>
        <w:t>:</w:t>
      </w:r>
    </w:p>
    <w:p w:rsidR="00266520" w:rsidRDefault="001F50A6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u w:val="single"/>
          <w:lang w:val="kk-KZ"/>
        </w:rPr>
        <w:t>27.08.2026 ж. – 24.09.2026 ж</w:t>
      </w:r>
      <w:r w:rsidR="00F67A6C">
        <w:rPr>
          <w:color w:val="000000"/>
          <w:sz w:val="28"/>
          <w:u w:val="single"/>
          <w:lang w:val="kk-KZ"/>
        </w:rPr>
        <w:t>.</w:t>
      </w:r>
    </w:p>
    <w:p w:rsidR="00266520" w:rsidRDefault="00F67A6C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5. Тергеп-тексеру жүргізілген жеке және (немесе) заңды тұлғалар</w:t>
      </w:r>
    </w:p>
    <w:p w:rsidR="00266520" w:rsidRDefault="00F67A6C">
      <w:pPr>
        <w:spacing w:after="0"/>
        <w:jc w:val="both"/>
        <w:rPr>
          <w:color w:val="000000"/>
          <w:sz w:val="28"/>
          <w:u w:val="single"/>
          <w:lang w:val="kk-KZ"/>
        </w:rPr>
      </w:pPr>
      <w:bookmarkStart w:id="3" w:name="z409"/>
      <w:bookmarkEnd w:id="2"/>
      <w:r>
        <w:rPr>
          <w:color w:val="000000"/>
          <w:sz w:val="28"/>
          <w:u w:val="single"/>
          <w:lang w:val="kk-KZ"/>
        </w:rPr>
        <w:t>«Султангалиев»</w:t>
      </w:r>
      <w:r w:rsidRPr="001F50A6">
        <w:rPr>
          <w:color w:val="000000"/>
          <w:sz w:val="28"/>
          <w:u w:val="single"/>
          <w:lang w:val="kk-KZ"/>
        </w:rPr>
        <w:t xml:space="preserve"> </w:t>
      </w:r>
      <w:r>
        <w:rPr>
          <w:color w:val="000000"/>
          <w:sz w:val="28"/>
          <w:u w:val="single"/>
          <w:lang w:val="kk-KZ"/>
        </w:rPr>
        <w:t>ЖК</w:t>
      </w:r>
    </w:p>
    <w:p w:rsidR="00266520" w:rsidRDefault="00F67A6C">
      <w:pPr>
        <w:spacing w:after="0"/>
        <w:jc w:val="both"/>
        <w:rPr>
          <w:lang w:val="kk-KZ"/>
        </w:rPr>
      </w:pPr>
      <w:r>
        <w:rPr>
          <w:color w:val="000000"/>
          <w:sz w:val="28"/>
          <w:lang w:val="kk-KZ"/>
        </w:rPr>
        <w:t>6. Халықтың санитариялық-</w:t>
      </w:r>
      <w:r>
        <w:rPr>
          <w:color w:val="000000"/>
          <w:sz w:val="28"/>
          <w:lang w:val="kk-KZ"/>
        </w:rPr>
        <w:t xml:space="preserve">эпидемиологиялық саламаттылығы саласындағы </w:t>
      </w:r>
    </w:p>
    <w:bookmarkEnd w:id="3"/>
    <w:p w:rsidR="00266520" w:rsidRDefault="00F67A6C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нормативтік құқықтық актілер талаптарының анықталған бұзушылықтарының себептері мен сипаты :</w:t>
      </w:r>
    </w:p>
    <w:p w:rsidR="00266520" w:rsidRDefault="00F67A6C">
      <w:pPr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u w:val="single"/>
          <w:lang w:val="kk-KZ"/>
        </w:rPr>
        <w:t xml:space="preserve">   </w:t>
      </w:r>
      <w:bookmarkStart w:id="4" w:name="z412"/>
      <w:r>
        <w:rPr>
          <w:color w:val="000000"/>
          <w:sz w:val="28"/>
          <w:u w:val="single"/>
          <w:lang w:val="kk-KZ"/>
        </w:rPr>
        <w:t xml:space="preserve">Тергеп тексеру барысында </w:t>
      </w:r>
      <w:r>
        <w:rPr>
          <w:color w:val="000000"/>
          <w:sz w:val="28"/>
          <w:u w:val="single"/>
          <w:lang w:val="kk-KZ"/>
        </w:rPr>
        <w:t>«Султангалиев»</w:t>
      </w:r>
      <w:r>
        <w:rPr>
          <w:color w:val="000000"/>
          <w:sz w:val="28"/>
          <w:u w:val="single"/>
          <w:lang w:val="kk-KZ"/>
        </w:rPr>
        <w:t xml:space="preserve"> жеке кәсіпкері өнімдердің қауіпсіздігін растайтын құжаттарды, сондай-ақ жет</w:t>
      </w:r>
      <w:r>
        <w:rPr>
          <w:color w:val="000000"/>
          <w:sz w:val="28"/>
          <w:u w:val="single"/>
          <w:lang w:val="kk-KZ"/>
        </w:rPr>
        <w:t>кізушінің жүкқұжаттарын тексеріске ұсынбады.</w:t>
      </w:r>
    </w:p>
    <w:p w:rsidR="00266520" w:rsidRDefault="0026652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266520" w:rsidRDefault="0026652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266520" w:rsidRDefault="0026652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266520" w:rsidRDefault="00F67A6C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 xml:space="preserve">7. Халықтың санитариялық-эпидемиологиялық саламаттылығы саласындағы </w:t>
      </w:r>
      <w:bookmarkEnd w:id="4"/>
      <w:r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және (немесе) заңды тұлғалар : </w:t>
      </w:r>
      <w:r>
        <w:rPr>
          <w:color w:val="000000"/>
          <w:sz w:val="28"/>
          <w:u w:val="single"/>
          <w:lang w:val="kk-KZ"/>
        </w:rPr>
        <w:t>«Султангалиев»</w:t>
      </w:r>
      <w:r>
        <w:rPr>
          <w:color w:val="000000"/>
          <w:sz w:val="28"/>
          <w:u w:val="single"/>
          <w:lang w:val="kk-KZ"/>
        </w:rPr>
        <w:t xml:space="preserve"> ЖК</w:t>
      </w:r>
    </w:p>
    <w:p w:rsidR="00266520" w:rsidRDefault="00F67A6C">
      <w:pPr>
        <w:spacing w:after="0"/>
        <w:jc w:val="both"/>
        <w:rPr>
          <w:lang w:val="kk-KZ"/>
        </w:rPr>
      </w:pPr>
      <w:bookmarkStart w:id="5" w:name="z415"/>
      <w:r>
        <w:rPr>
          <w:color w:val="000000"/>
          <w:sz w:val="28"/>
          <w:lang w:val="kk-KZ"/>
        </w:rPr>
        <w:t xml:space="preserve"> 8. Қабылданған шаралар </w:t>
      </w:r>
      <w:r>
        <w:rPr>
          <w:color w:val="000000"/>
          <w:sz w:val="28"/>
          <w:lang w:val="kk-KZ"/>
        </w:rPr>
        <w:t>:</w:t>
      </w:r>
    </w:p>
    <w:bookmarkEnd w:id="5"/>
    <w:p w:rsidR="00266520" w:rsidRDefault="00F67A6C">
      <w:pPr>
        <w:spacing w:after="0"/>
        <w:ind w:left="284" w:right="-284"/>
        <w:jc w:val="both"/>
        <w:rPr>
          <w:sz w:val="28"/>
          <w:szCs w:val="28"/>
          <w:lang w:val="kk-KZ"/>
        </w:rPr>
      </w:pPr>
      <w:r>
        <w:rPr>
          <w:sz w:val="28"/>
          <w:szCs w:val="28"/>
          <w:u w:val="single"/>
          <w:lang w:val="kk-KZ"/>
        </w:rPr>
        <w:t>Еуразиялық экономикалық одақтың техникалық регламенттерінің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</w:t>
      </w:r>
      <w:r>
        <w:rPr>
          <w:sz w:val="28"/>
          <w:szCs w:val="28"/>
          <w:u w:val="single"/>
          <w:lang w:val="kk-KZ"/>
        </w:rPr>
        <w:t xml:space="preserve"> жедел ден қою шараларын қолдану туралы Бас мемлекеттік санитариялық дәрігерінің </w:t>
      </w:r>
      <w:bookmarkStart w:id="6" w:name="_GoBack"/>
      <w:r w:rsidRPr="001F50A6">
        <w:rPr>
          <w:sz w:val="28"/>
          <w:szCs w:val="28"/>
          <w:u w:val="single"/>
          <w:lang w:val="kk-KZ"/>
        </w:rPr>
        <w:t xml:space="preserve">24.09.2026 жылғы №102 </w:t>
      </w:r>
      <w:r w:rsidRPr="001F50A6">
        <w:rPr>
          <w:sz w:val="28"/>
          <w:szCs w:val="28"/>
          <w:u w:val="single"/>
          <w:lang w:val="kk-KZ"/>
        </w:rPr>
        <w:t xml:space="preserve"> </w:t>
      </w:r>
      <w:bookmarkEnd w:id="6"/>
      <w:r>
        <w:rPr>
          <w:sz w:val="28"/>
          <w:szCs w:val="28"/>
          <w:u w:val="single"/>
          <w:lang w:val="kk-KZ"/>
        </w:rPr>
        <w:t>қаулысы берілді</w:t>
      </w:r>
    </w:p>
    <w:p w:rsidR="00266520" w:rsidRDefault="00266520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266520" w:rsidRDefault="00266520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266520" w:rsidRDefault="00266520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266520" w:rsidRDefault="00F67A6C">
      <w:pPr>
        <w:spacing w:after="0"/>
        <w:rPr>
          <w:sz w:val="28"/>
          <w:szCs w:val="28"/>
          <w:lang w:val="ru-RU"/>
        </w:rPr>
      </w:pPr>
      <w:bookmarkStart w:id="7" w:name="z329"/>
      <w:r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266520" w:rsidRDefault="00F67A6C">
      <w:pPr>
        <w:numPr>
          <w:ilvl w:val="0"/>
          <w:numId w:val="1"/>
        </w:numPr>
        <w:spacing w:after="0"/>
        <w:ind w:firstLine="708"/>
        <w:jc w:val="both"/>
        <w:rPr>
          <w:color w:val="000000"/>
          <w:sz w:val="28"/>
          <w:szCs w:val="28"/>
          <w:lang w:val="ru-RU"/>
        </w:rPr>
      </w:pPr>
      <w:bookmarkStart w:id="8" w:name="z331"/>
      <w:bookmarkEnd w:id="7"/>
      <w:r>
        <w:rPr>
          <w:color w:val="000000"/>
          <w:sz w:val="28"/>
          <w:szCs w:val="28"/>
          <w:lang w:val="ru-RU"/>
        </w:rPr>
        <w:t xml:space="preserve">На основании статьи 43 Кодекса Республики Казахстан «О здоровье народа и системе </w:t>
      </w:r>
      <w:r>
        <w:rPr>
          <w:color w:val="000000"/>
          <w:sz w:val="28"/>
          <w:szCs w:val="28"/>
          <w:lang w:val="ru-RU"/>
        </w:rPr>
        <w:t>здравоохранения», статьи 144-3 Предпринимательского кодекса Республики Казахстан, в соответствии с приказом Министерства здравоохранения РК от 25.06.2024 №46 «Об утверждении Правил осуществления контрольного закупа в сфере санитарно-эпидемиологического бла</w:t>
      </w:r>
      <w:r>
        <w:rPr>
          <w:color w:val="000000"/>
          <w:sz w:val="28"/>
          <w:szCs w:val="28"/>
          <w:lang w:val="ru-RU"/>
        </w:rPr>
        <w:t xml:space="preserve">гополучия населения», по результатам контрольного закупа продукции и на основании протокола исследования образцов пищевых продуктов №2260001028430438 от 18.08.2026 года выявлено несоответствие по маркировке продукции «Тушка цыпленка – бройлера потрошенная </w:t>
      </w:r>
      <w:r>
        <w:rPr>
          <w:color w:val="000000"/>
          <w:sz w:val="28"/>
          <w:szCs w:val="28"/>
          <w:lang w:val="ru-RU"/>
        </w:rPr>
        <w:t>1 сорта «Велес-Агро»». В маркировке не указаны количество пищевой продукции, дата изготовления пищевой продукции, срок годности пищевой продукции, условия хранения пищевой продукции, а также отсутствует маркировка на государственном языке.</w:t>
      </w:r>
    </w:p>
    <w:p w:rsidR="00266520" w:rsidRDefault="00F67A6C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 xml:space="preserve">2. Орган </w:t>
      </w:r>
      <w:r>
        <w:rPr>
          <w:color w:val="000000"/>
          <w:sz w:val="28"/>
          <w:szCs w:val="28"/>
          <w:lang w:val="ru-RU"/>
        </w:rPr>
        <w:t>контроля и надзора, проводивший расследование</w:t>
      </w:r>
      <w:r>
        <w:rPr>
          <w:color w:val="000000"/>
          <w:sz w:val="28"/>
          <w:szCs w:val="28"/>
          <w:lang w:val="kk-KZ"/>
        </w:rPr>
        <w:t>:</w:t>
      </w:r>
      <w:bookmarkStart w:id="9" w:name="z332"/>
      <w:bookmarkEnd w:id="8"/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u w:val="single"/>
          <w:lang w:val="kk-KZ"/>
        </w:rPr>
        <w:t>Атырауское городское управление санитарно-эпидемиологического контроля.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266520" w:rsidRDefault="00F67A6C">
      <w:pPr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3. Привлеченные эксперты (согласие на использование данных)</w:t>
      </w:r>
      <w:bookmarkEnd w:id="9"/>
      <w:r>
        <w:rPr>
          <w:sz w:val="28"/>
          <w:szCs w:val="28"/>
          <w:lang w:val="kk-KZ"/>
        </w:rPr>
        <w:t>:</w:t>
      </w:r>
      <w:bookmarkStart w:id="10" w:name="z333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kk-KZ"/>
        </w:rPr>
        <w:t>Эксперты не привлечены.</w:t>
      </w:r>
    </w:p>
    <w:p w:rsidR="00266520" w:rsidRDefault="00F67A6C">
      <w:pPr>
        <w:spacing w:after="0"/>
        <w:ind w:firstLine="708"/>
        <w:jc w:val="both"/>
        <w:rPr>
          <w:color w:val="000000"/>
          <w:sz w:val="28"/>
          <w:szCs w:val="28"/>
          <w:highlight w:val="yellow"/>
          <w:lang w:val="kk-KZ"/>
        </w:rPr>
      </w:pPr>
      <w:r>
        <w:rPr>
          <w:color w:val="000000"/>
          <w:sz w:val="28"/>
          <w:szCs w:val="28"/>
          <w:lang w:val="ru-RU"/>
        </w:rPr>
        <w:t>4. Сроки проведения расследования</w:t>
      </w:r>
      <w:r>
        <w:rPr>
          <w:color w:val="000000"/>
          <w:sz w:val="28"/>
          <w:szCs w:val="28"/>
          <w:lang w:val="kk-KZ"/>
        </w:rPr>
        <w:t>:</w:t>
      </w:r>
      <w:bookmarkStart w:id="11" w:name="z334"/>
      <w:bookmarkEnd w:id="10"/>
      <w:r>
        <w:rPr>
          <w:sz w:val="28"/>
          <w:szCs w:val="28"/>
          <w:lang w:val="ru-RU"/>
        </w:rPr>
        <w:t xml:space="preserve"> </w:t>
      </w:r>
      <w:r w:rsidR="001F50A6">
        <w:rPr>
          <w:color w:val="000000"/>
          <w:sz w:val="28"/>
          <w:szCs w:val="28"/>
          <w:lang w:val="kk-KZ"/>
        </w:rPr>
        <w:t>27.08.2026 г. – 24.09.2026 г</w:t>
      </w:r>
      <w:r w:rsidR="001F50A6" w:rsidRPr="001F50A6">
        <w:rPr>
          <w:color w:val="000000"/>
          <w:sz w:val="28"/>
          <w:szCs w:val="28"/>
          <w:lang w:val="kk-KZ"/>
        </w:rPr>
        <w:t>.</w:t>
      </w:r>
    </w:p>
    <w:p w:rsidR="00266520" w:rsidRDefault="00F67A6C">
      <w:pPr>
        <w:tabs>
          <w:tab w:val="left" w:pos="7665"/>
        </w:tabs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szCs w:val="28"/>
          <w:lang w:val="ru-RU"/>
        </w:rPr>
        <w:t>5. Физические и (или) юридические лица, в отношении которых проводилось</w:t>
      </w:r>
      <w:bookmarkEnd w:id="11"/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ru-RU"/>
        </w:rPr>
        <w:t>расследование</w:t>
      </w:r>
      <w:r>
        <w:rPr>
          <w:color w:val="000000"/>
          <w:sz w:val="28"/>
          <w:szCs w:val="28"/>
          <w:lang w:val="kk-KZ"/>
        </w:rPr>
        <w:t>:</w:t>
      </w:r>
      <w:bookmarkStart w:id="12" w:name="z335"/>
      <w:r>
        <w:rPr>
          <w:sz w:val="28"/>
          <w:szCs w:val="28"/>
          <w:lang w:val="ru-RU"/>
        </w:rPr>
        <w:t xml:space="preserve"> </w:t>
      </w:r>
      <w:r>
        <w:rPr>
          <w:color w:val="000000"/>
          <w:sz w:val="28"/>
          <w:u w:val="single"/>
          <w:lang w:val="kk-KZ"/>
        </w:rPr>
        <w:t xml:space="preserve">ИП </w:t>
      </w:r>
      <w:r>
        <w:rPr>
          <w:color w:val="000000"/>
          <w:sz w:val="28"/>
          <w:u w:val="single"/>
          <w:lang w:val="kk-KZ"/>
        </w:rPr>
        <w:t>«Султангалиев»</w:t>
      </w:r>
    </w:p>
    <w:p w:rsidR="00266520" w:rsidRDefault="00F67A6C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szCs w:val="28"/>
          <w:lang w:val="ru-RU"/>
        </w:rPr>
        <w:t>6. Причины и характер выявленных нарушений требований нормативных</w:t>
      </w:r>
      <w:bookmarkEnd w:id="12"/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правовых актов в сфере санитарно-эпидемиологического благополучия </w:t>
      </w:r>
      <w:r>
        <w:rPr>
          <w:color w:val="000000"/>
          <w:sz w:val="28"/>
          <w:szCs w:val="28"/>
          <w:lang w:val="ru-RU"/>
        </w:rPr>
        <w:t>населения</w:t>
      </w:r>
      <w:bookmarkStart w:id="13" w:name="z336"/>
      <w:r>
        <w:rPr>
          <w:sz w:val="28"/>
          <w:szCs w:val="28"/>
          <w:lang w:val="kk-KZ"/>
        </w:rPr>
        <w:t>: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u w:val="single"/>
          <w:lang w:val="ru-RU"/>
        </w:rPr>
        <w:t xml:space="preserve">В ходе расследования ИП </w:t>
      </w:r>
      <w:r>
        <w:rPr>
          <w:sz w:val="28"/>
          <w:szCs w:val="28"/>
          <w:u w:val="single"/>
          <w:lang w:val="ru-RU"/>
        </w:rPr>
        <w:t>«Султангалиев»</w:t>
      </w:r>
      <w:r>
        <w:rPr>
          <w:sz w:val="28"/>
          <w:szCs w:val="28"/>
          <w:u w:val="single"/>
          <w:lang w:val="ru-RU"/>
        </w:rPr>
        <w:t xml:space="preserve"> не представило к проверке документы, подтверждающие безопасность реализуемой продукции, а также товаросопроводительные документы (накладные) от поставщика.</w:t>
      </w:r>
      <w:r>
        <w:rPr>
          <w:color w:val="000000"/>
          <w:sz w:val="28"/>
          <w:lang w:val="kk-KZ"/>
        </w:rPr>
        <w:t> </w:t>
      </w:r>
    </w:p>
    <w:p w:rsidR="00266520" w:rsidRDefault="00F67A6C">
      <w:pPr>
        <w:spacing w:after="0"/>
        <w:ind w:firstLine="708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ru-RU"/>
        </w:rPr>
        <w:t>7. Физические и (или) юридические лица, допустивш</w:t>
      </w:r>
      <w:r>
        <w:rPr>
          <w:color w:val="000000"/>
          <w:sz w:val="28"/>
          <w:szCs w:val="28"/>
          <w:lang w:val="ru-RU"/>
        </w:rPr>
        <w:t xml:space="preserve">ие нарушение требований </w:t>
      </w:r>
      <w:bookmarkEnd w:id="13"/>
      <w:r>
        <w:rPr>
          <w:color w:val="000000"/>
          <w:sz w:val="28"/>
          <w:szCs w:val="28"/>
          <w:lang w:val="ru-RU"/>
        </w:rPr>
        <w:t>нормативных правовых актов в сфере санитарно-эпидемиологического благополучия населения</w:t>
      </w:r>
      <w:r>
        <w:rPr>
          <w:color w:val="000000"/>
          <w:sz w:val="28"/>
          <w:szCs w:val="28"/>
          <w:lang w:val="kk-KZ"/>
        </w:rPr>
        <w:t>:</w:t>
      </w:r>
      <w:bookmarkStart w:id="14" w:name="z337"/>
      <w:r>
        <w:rPr>
          <w:lang w:val="ru-RU"/>
        </w:rPr>
        <w:t xml:space="preserve"> </w:t>
      </w:r>
      <w:r>
        <w:rPr>
          <w:color w:val="000000"/>
          <w:sz w:val="28"/>
          <w:szCs w:val="28"/>
          <w:u w:val="single"/>
          <w:lang w:val="kk-KZ"/>
        </w:rPr>
        <w:t xml:space="preserve">ИП </w:t>
      </w:r>
      <w:r>
        <w:rPr>
          <w:color w:val="000000"/>
          <w:sz w:val="28"/>
          <w:szCs w:val="28"/>
          <w:u w:val="single"/>
          <w:lang w:val="kk-KZ"/>
        </w:rPr>
        <w:t>«Султангалиев»</w:t>
      </w:r>
    </w:p>
    <w:p w:rsidR="00266520" w:rsidRDefault="00F67A6C">
      <w:pPr>
        <w:spacing w:after="0"/>
        <w:ind w:firstLine="708"/>
        <w:jc w:val="both"/>
        <w:rPr>
          <w:color w:val="FF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>8. Принятые меры</w:t>
      </w:r>
      <w:r>
        <w:rPr>
          <w:color w:val="000000"/>
          <w:sz w:val="28"/>
          <w:szCs w:val="28"/>
          <w:lang w:val="kk-KZ"/>
        </w:rPr>
        <w:t>:</w:t>
      </w:r>
      <w:r>
        <w:rPr>
          <w:sz w:val="28"/>
          <w:szCs w:val="28"/>
          <w:lang w:val="ru-RU"/>
        </w:rPr>
        <w:t xml:space="preserve"> </w:t>
      </w:r>
      <w:bookmarkEnd w:id="14"/>
      <w:r>
        <w:rPr>
          <w:sz w:val="28"/>
          <w:szCs w:val="28"/>
          <w:u w:val="single"/>
          <w:lang w:val="ru-RU"/>
        </w:rPr>
        <w:t>Выдано постановление главного государственного санитарного врача о применении меры оперативного реагирования об изъятии и отзыве с реализации продукции (товара), не соответствующей (не соответствующего) требованиям технических регламентов и (или) Единым са</w:t>
      </w:r>
      <w:r>
        <w:rPr>
          <w:sz w:val="28"/>
          <w:szCs w:val="28"/>
          <w:u w:val="single"/>
          <w:lang w:val="ru-RU"/>
        </w:rPr>
        <w:t xml:space="preserve">нитарно-эпидемиологическим и гигиеническим требованиям Евразийского экономического союза </w:t>
      </w:r>
      <w:r w:rsidRPr="001F50A6">
        <w:rPr>
          <w:sz w:val="28"/>
          <w:szCs w:val="28"/>
          <w:u w:val="single"/>
          <w:lang w:val="ru-RU"/>
        </w:rPr>
        <w:t>№102 от 24.09.2026  года.</w:t>
      </w:r>
    </w:p>
    <w:p w:rsidR="00266520" w:rsidRDefault="00266520">
      <w:pPr>
        <w:pStyle w:val="a3"/>
        <w:ind w:left="284" w:right="-34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sectPr w:rsidR="00266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7A6C" w:rsidRDefault="00F67A6C">
      <w:pPr>
        <w:spacing w:line="240" w:lineRule="auto"/>
      </w:pPr>
      <w:r>
        <w:separator/>
      </w:r>
    </w:p>
  </w:endnote>
  <w:endnote w:type="continuationSeparator" w:id="0">
    <w:p w:rsidR="00F67A6C" w:rsidRDefault="00F67A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LiberationSerif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7A6C" w:rsidRDefault="00F67A6C">
      <w:pPr>
        <w:spacing w:after="0"/>
      </w:pPr>
      <w:r>
        <w:separator/>
      </w:r>
    </w:p>
  </w:footnote>
  <w:footnote w:type="continuationSeparator" w:id="0">
    <w:p w:rsidR="00F67A6C" w:rsidRDefault="00F67A6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CC95BC"/>
    <w:multiLevelType w:val="singleLevel"/>
    <w:tmpl w:val="1DCC95BC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6B"/>
    <w:rsid w:val="00007E0F"/>
    <w:rsid w:val="00076A78"/>
    <w:rsid w:val="00086549"/>
    <w:rsid w:val="000D13C8"/>
    <w:rsid w:val="001004F7"/>
    <w:rsid w:val="00151B7F"/>
    <w:rsid w:val="0015558E"/>
    <w:rsid w:val="001B144F"/>
    <w:rsid w:val="001B3C66"/>
    <w:rsid w:val="001F50A6"/>
    <w:rsid w:val="002059E6"/>
    <w:rsid w:val="002454EB"/>
    <w:rsid w:val="00266520"/>
    <w:rsid w:val="00286DCF"/>
    <w:rsid w:val="002E21DD"/>
    <w:rsid w:val="002F26B6"/>
    <w:rsid w:val="00311BD1"/>
    <w:rsid w:val="00315BD6"/>
    <w:rsid w:val="00353FF5"/>
    <w:rsid w:val="003A1615"/>
    <w:rsid w:val="003A255E"/>
    <w:rsid w:val="003B43AD"/>
    <w:rsid w:val="003E106D"/>
    <w:rsid w:val="004C7AE0"/>
    <w:rsid w:val="004F3C1A"/>
    <w:rsid w:val="00520CC7"/>
    <w:rsid w:val="00577D89"/>
    <w:rsid w:val="006110DD"/>
    <w:rsid w:val="00622E62"/>
    <w:rsid w:val="006808FF"/>
    <w:rsid w:val="006A3194"/>
    <w:rsid w:val="006B0632"/>
    <w:rsid w:val="006B77DE"/>
    <w:rsid w:val="006E2028"/>
    <w:rsid w:val="00700A95"/>
    <w:rsid w:val="007306D4"/>
    <w:rsid w:val="007524AB"/>
    <w:rsid w:val="00755C77"/>
    <w:rsid w:val="007856C3"/>
    <w:rsid w:val="007B17F7"/>
    <w:rsid w:val="0082729A"/>
    <w:rsid w:val="009448E6"/>
    <w:rsid w:val="009C0EED"/>
    <w:rsid w:val="00A01BE8"/>
    <w:rsid w:val="00A330E0"/>
    <w:rsid w:val="00A41506"/>
    <w:rsid w:val="00A41AB5"/>
    <w:rsid w:val="00A64B77"/>
    <w:rsid w:val="00A6720D"/>
    <w:rsid w:val="00AD47BC"/>
    <w:rsid w:val="00B06A0F"/>
    <w:rsid w:val="00B213EE"/>
    <w:rsid w:val="00C07BAF"/>
    <w:rsid w:val="00C160E4"/>
    <w:rsid w:val="00C24CCB"/>
    <w:rsid w:val="00C26134"/>
    <w:rsid w:val="00D00008"/>
    <w:rsid w:val="00D0411D"/>
    <w:rsid w:val="00D33CDB"/>
    <w:rsid w:val="00D361E6"/>
    <w:rsid w:val="00D416E3"/>
    <w:rsid w:val="00D44BC5"/>
    <w:rsid w:val="00D668A3"/>
    <w:rsid w:val="00D907DA"/>
    <w:rsid w:val="00DA4E8C"/>
    <w:rsid w:val="00DD4950"/>
    <w:rsid w:val="00DD59AF"/>
    <w:rsid w:val="00E54173"/>
    <w:rsid w:val="00F0276B"/>
    <w:rsid w:val="00F6076B"/>
    <w:rsid w:val="00F6145C"/>
    <w:rsid w:val="00F67A6C"/>
    <w:rsid w:val="00F732B8"/>
    <w:rsid w:val="00FA0A17"/>
    <w:rsid w:val="00FA68F8"/>
    <w:rsid w:val="00FC17A5"/>
    <w:rsid w:val="00FC1B18"/>
    <w:rsid w:val="00FC275F"/>
    <w:rsid w:val="00FE5E1A"/>
    <w:rsid w:val="00FF1B24"/>
    <w:rsid w:val="1CEF6998"/>
    <w:rsid w:val="566A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51F40C3-FCB8-4890-AE81-BF4B3764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ntstyle01">
    <w:name w:val="fontstyle01"/>
    <w:basedOn w:val="a0"/>
    <w:qFormat/>
    <w:rPr>
      <w:rFonts w:ascii="LiberationSerif" w:hAnsi="LiberationSerif" w:hint="default"/>
      <w:color w:val="000000"/>
      <w:sz w:val="24"/>
      <w:szCs w:val="24"/>
    </w:rPr>
  </w:style>
  <w:style w:type="paragraph" w:styleId="a3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0">
    <w:name w:val="s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3</Pages>
  <Words>610</Words>
  <Characters>3480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EIDSS</dc:creator>
  <cp:lastModifiedBy>EIDSS</cp:lastModifiedBy>
  <cp:revision>76</cp:revision>
  <dcterms:created xsi:type="dcterms:W3CDTF">2024-12-12T09:15:00Z</dcterms:created>
  <dcterms:modified xsi:type="dcterms:W3CDTF">2026-09-30T06:29:00Z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eyJoZGlkIjoiMWRhNDI3NzU5NjNiOWYwOGE5NTAxMGQ5NTM2NTc3ODEifQ==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D42C503AA2C445939EF362432EA0E4AC_12</vt:lpwstr>
  </property>
</Properties>
</file>