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C9F" w:rsidRDefault="004854FF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1.Тергеп –тексеру негізі:</w:t>
      </w:r>
    </w:p>
    <w:p w:rsidR="005A0C9F" w:rsidRDefault="004854FF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«Халық денсаулығы және денсаулық сақтау жүйесі туралы» Қазақстан Республикасы Кодексінің 43-бабы, Қазақстан Республикасы Кәсіпкерлік кодексінің 144-3-бабы негізінде, Қазақстан Республикасы Денсаулық сақтау министрінің 25.06.2024 </w:t>
      </w:r>
      <w:r>
        <w:rPr>
          <w:color w:val="000000"/>
          <w:sz w:val="28"/>
          <w:u w:val="single"/>
          <w:lang w:val="ru-RU"/>
        </w:rPr>
        <w:t>жылғы №46 «Халықтың санитариялық-эпидемиологиялық саламаттылығы саласында бақылау мақсатында сатып алуды жүзеге асыру қағидаларын бекіту туралы» бұйрығына сәйкес, бақылау мақсатында сатып алынған өнімдер бойынша 24.08.2026 жылғы №2260001068480467, №2260001</w:t>
      </w:r>
      <w:r>
        <w:rPr>
          <w:color w:val="000000"/>
          <w:sz w:val="28"/>
          <w:u w:val="single"/>
          <w:lang w:val="ru-RU"/>
        </w:rPr>
        <w:t>068480487 полимерлік және басқа материалдардың, олардан жасалған бұйымдардың, химиялық заттар мен композициялардың үлгілерін зерттеу хаттамалары негізінде «Bee home» AK267 тамақ өнімдеріне арналған контейнерлер жиынтығы және «Bee home» AK265 тамақ өнімдері</w:t>
      </w:r>
      <w:r>
        <w:rPr>
          <w:color w:val="000000"/>
          <w:sz w:val="28"/>
          <w:u w:val="single"/>
          <w:lang w:val="ru-RU"/>
        </w:rPr>
        <w:t>не арналған контейнерлер жиынтығында таңбалану бойынша сәйкессіздік анықталды.</w:t>
      </w:r>
    </w:p>
    <w:p w:rsidR="005A0C9F" w:rsidRDefault="004854FF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2. Тергеп-тексеру жүргізетін бақылау және қадағалау органы : </w:t>
      </w:r>
      <w:bookmarkStart w:id="0" w:name="z406"/>
    </w:p>
    <w:p w:rsidR="005A0C9F" w:rsidRDefault="004854FF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u w:val="single"/>
          <w:lang w:val="kk-KZ"/>
        </w:rPr>
        <w:t>Атырау қалалық санитарлық – эпидемиологиялық бақылау Басқармасы</w:t>
      </w:r>
    </w:p>
    <w:p w:rsidR="005A0C9F" w:rsidRDefault="004854FF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3. Тартылған сарапшылар (деректерді пайдалануға кел</w:t>
      </w:r>
      <w:r>
        <w:rPr>
          <w:color w:val="000000"/>
          <w:sz w:val="28"/>
          <w:lang w:val="kk-KZ"/>
        </w:rPr>
        <w:t>ісім)</w:t>
      </w:r>
      <w:bookmarkStart w:id="1" w:name="z407"/>
      <w:bookmarkEnd w:id="0"/>
      <w:r>
        <w:rPr>
          <w:color w:val="000000"/>
          <w:sz w:val="28"/>
          <w:lang w:val="kk-KZ"/>
        </w:rPr>
        <w:t xml:space="preserve">: </w:t>
      </w:r>
    </w:p>
    <w:p w:rsidR="005A0C9F" w:rsidRDefault="004854FF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u w:val="single"/>
          <w:lang w:val="kk-KZ"/>
        </w:rPr>
        <w:t>Сарапшылар тартылған жоқ.</w:t>
      </w:r>
    </w:p>
    <w:p w:rsidR="005A0C9F" w:rsidRDefault="004854FF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4. Тергеп-тексеру жүргізу мерзімі</w:t>
      </w:r>
      <w:bookmarkStart w:id="2" w:name="z408"/>
      <w:bookmarkEnd w:id="1"/>
      <w:r>
        <w:rPr>
          <w:color w:val="000000"/>
          <w:sz w:val="28"/>
          <w:lang w:val="kk-KZ"/>
        </w:rPr>
        <w:t>:</w:t>
      </w:r>
    </w:p>
    <w:p w:rsidR="005A0C9F" w:rsidRDefault="00FD5227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u w:val="single"/>
          <w:lang w:val="kk-KZ"/>
        </w:rPr>
        <w:t>01.09.2026 ж. – 28.09.2026 ж</w:t>
      </w:r>
      <w:r w:rsidR="004854FF">
        <w:rPr>
          <w:color w:val="000000"/>
          <w:sz w:val="28"/>
          <w:u w:val="single"/>
          <w:lang w:val="kk-KZ"/>
        </w:rPr>
        <w:t>.</w:t>
      </w:r>
    </w:p>
    <w:p w:rsidR="005A0C9F" w:rsidRDefault="004854FF">
      <w:pPr>
        <w:spacing w:after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</w:p>
    <w:p w:rsidR="005A0C9F" w:rsidRPr="00FD5227" w:rsidRDefault="004854FF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3" w:name="z409"/>
      <w:bookmarkEnd w:id="2"/>
      <w:r>
        <w:rPr>
          <w:color w:val="000000"/>
          <w:sz w:val="28"/>
          <w:szCs w:val="28"/>
          <w:u w:val="single"/>
          <w:lang w:val="kk-KZ"/>
        </w:rPr>
        <w:t>«Дельта Капитал»</w:t>
      </w:r>
      <w:r w:rsidRPr="00FD5227">
        <w:rPr>
          <w:color w:val="000000"/>
          <w:sz w:val="28"/>
          <w:szCs w:val="28"/>
          <w:u w:val="single"/>
          <w:lang w:val="kk-KZ"/>
        </w:rPr>
        <w:t xml:space="preserve"> </w:t>
      </w:r>
      <w:r>
        <w:rPr>
          <w:color w:val="000000"/>
          <w:sz w:val="28"/>
          <w:szCs w:val="28"/>
          <w:u w:val="single"/>
          <w:lang w:val="kk-KZ"/>
        </w:rPr>
        <w:t>Ж</w:t>
      </w:r>
      <w:r w:rsidR="00FD5227">
        <w:rPr>
          <w:color w:val="000000"/>
          <w:sz w:val="28"/>
          <w:szCs w:val="28"/>
          <w:u w:val="single"/>
          <w:lang w:val="kk-KZ"/>
        </w:rPr>
        <w:t>ШС</w:t>
      </w:r>
    </w:p>
    <w:p w:rsidR="005A0C9F" w:rsidRDefault="004854FF">
      <w:pPr>
        <w:spacing w:after="0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</w:p>
    <w:bookmarkEnd w:id="3"/>
    <w:p w:rsidR="005A0C9F" w:rsidRDefault="004854FF">
      <w:pPr>
        <w:spacing w:after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нормативтік құқықтық актілер талаптарының анықталған бұзушылықтарының себептері мен сипаты :</w:t>
      </w:r>
    </w:p>
    <w:p w:rsidR="005A0C9F" w:rsidRDefault="004854FF">
      <w:pPr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u w:val="single"/>
          <w:lang w:val="kk-KZ"/>
        </w:rPr>
        <w:t xml:space="preserve">   </w:t>
      </w:r>
      <w:bookmarkStart w:id="4" w:name="z412"/>
      <w:r>
        <w:rPr>
          <w:color w:val="000000"/>
          <w:sz w:val="28"/>
          <w:szCs w:val="28"/>
          <w:u w:val="single"/>
          <w:lang w:val="kk-KZ"/>
        </w:rPr>
        <w:t xml:space="preserve">Тергеп тексеру барысында «Дельта Капитал» </w:t>
      </w:r>
      <w:r w:rsidR="00FD5227">
        <w:rPr>
          <w:color w:val="000000"/>
          <w:sz w:val="28"/>
          <w:szCs w:val="28"/>
          <w:u w:val="single"/>
          <w:lang w:val="kk-KZ"/>
        </w:rPr>
        <w:t>ЖШС</w:t>
      </w:r>
      <w:r>
        <w:rPr>
          <w:color w:val="000000"/>
          <w:sz w:val="28"/>
          <w:szCs w:val="28"/>
          <w:u w:val="single"/>
          <w:lang w:val="kk-KZ"/>
        </w:rPr>
        <w:t xml:space="preserve"> өнімдердің қауіпсіздігін растайтын құжаттарды, сондай-ақ жеткізушінің жүкқұжаттарын тексеріске ұсынбады.</w:t>
      </w:r>
    </w:p>
    <w:p w:rsidR="005A0C9F" w:rsidRDefault="005A0C9F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</w:p>
    <w:p w:rsidR="005A0C9F" w:rsidRPr="00FD5227" w:rsidRDefault="004854FF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>7. Халы</w:t>
      </w:r>
      <w:r>
        <w:rPr>
          <w:color w:val="000000"/>
          <w:sz w:val="28"/>
          <w:szCs w:val="28"/>
          <w:lang w:val="kk-KZ"/>
        </w:rPr>
        <w:t xml:space="preserve">қтың санитариялық-эпидемиологиялық саламаттылығы саласындағы </w:t>
      </w:r>
      <w:bookmarkEnd w:id="4"/>
      <w:r>
        <w:rPr>
          <w:color w:val="000000"/>
          <w:sz w:val="28"/>
          <w:szCs w:val="28"/>
          <w:lang w:val="kk-KZ"/>
        </w:rPr>
        <w:t xml:space="preserve"> нормативтік құқықтық актілердің талаптарын бұзуға жол берген жеке және (немесе) заңды тұлғалар : </w:t>
      </w:r>
      <w:r>
        <w:rPr>
          <w:color w:val="000000"/>
          <w:sz w:val="28"/>
          <w:szCs w:val="28"/>
          <w:u w:val="single"/>
          <w:lang w:val="kk-KZ"/>
        </w:rPr>
        <w:t>«Дельта Капитал»</w:t>
      </w:r>
      <w:r w:rsidR="00FD5227">
        <w:rPr>
          <w:color w:val="000000"/>
          <w:sz w:val="28"/>
          <w:szCs w:val="28"/>
          <w:u w:val="single"/>
          <w:lang w:val="kk-KZ"/>
        </w:rPr>
        <w:t xml:space="preserve"> ЖШС</w:t>
      </w:r>
    </w:p>
    <w:p w:rsidR="005A0C9F" w:rsidRDefault="004854FF">
      <w:pPr>
        <w:spacing w:after="0"/>
        <w:jc w:val="both"/>
        <w:rPr>
          <w:sz w:val="28"/>
          <w:szCs w:val="28"/>
          <w:lang w:val="kk-KZ"/>
        </w:rPr>
      </w:pPr>
      <w:bookmarkStart w:id="5" w:name="z415"/>
      <w:r>
        <w:rPr>
          <w:color w:val="000000"/>
          <w:sz w:val="28"/>
          <w:szCs w:val="28"/>
          <w:lang w:val="kk-KZ"/>
        </w:rPr>
        <w:t> 8. Қабылданған шаралар :</w:t>
      </w:r>
    </w:p>
    <w:bookmarkEnd w:id="5"/>
    <w:p w:rsidR="005A0C9F" w:rsidRDefault="004854FF">
      <w:pPr>
        <w:spacing w:after="0"/>
        <w:ind w:left="284" w:right="-284"/>
        <w:jc w:val="both"/>
        <w:rPr>
          <w:sz w:val="28"/>
          <w:szCs w:val="28"/>
          <w:lang w:val="kk-KZ"/>
        </w:rPr>
      </w:pPr>
      <w:r>
        <w:rPr>
          <w:sz w:val="28"/>
          <w:szCs w:val="28"/>
          <w:u w:val="single"/>
          <w:lang w:val="kk-KZ"/>
        </w:rPr>
        <w:t>Еуразиялық экономикалық одақтың техникалық регламе</w:t>
      </w:r>
      <w:r>
        <w:rPr>
          <w:sz w:val="28"/>
          <w:szCs w:val="28"/>
          <w:u w:val="single"/>
          <w:lang w:val="kk-KZ"/>
        </w:rPr>
        <w:t xml:space="preserve">нттерінің талаптарына және (немесе)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ден қою </w:t>
      </w:r>
      <w:r>
        <w:rPr>
          <w:sz w:val="28"/>
          <w:szCs w:val="28"/>
          <w:u w:val="single"/>
          <w:lang w:val="kk-KZ"/>
        </w:rPr>
        <w:lastRenderedPageBreak/>
        <w:t>шараларын қолдану туралы Бас мемлекет</w:t>
      </w:r>
      <w:r>
        <w:rPr>
          <w:sz w:val="28"/>
          <w:szCs w:val="28"/>
          <w:u w:val="single"/>
          <w:lang w:val="kk-KZ"/>
        </w:rPr>
        <w:t xml:space="preserve">тік санитариялық дәрігерінің </w:t>
      </w:r>
      <w:bookmarkStart w:id="6" w:name="_GoBack"/>
      <w:r w:rsidR="00FD5227" w:rsidRPr="00FD5227">
        <w:rPr>
          <w:sz w:val="28"/>
          <w:szCs w:val="28"/>
          <w:u w:val="single"/>
          <w:lang w:val="kk-KZ"/>
        </w:rPr>
        <w:t>28.09.2026 жылғы №111</w:t>
      </w:r>
      <w:r w:rsidRPr="00FD5227">
        <w:rPr>
          <w:sz w:val="28"/>
          <w:szCs w:val="28"/>
          <w:u w:val="single"/>
          <w:lang w:val="kk-KZ"/>
        </w:rPr>
        <w:t xml:space="preserve">  </w:t>
      </w:r>
      <w:r w:rsidRPr="00FD5227">
        <w:rPr>
          <w:sz w:val="28"/>
          <w:szCs w:val="28"/>
          <w:u w:val="single"/>
          <w:lang w:val="kk-KZ"/>
        </w:rPr>
        <w:t xml:space="preserve"> </w:t>
      </w:r>
      <w:bookmarkEnd w:id="6"/>
      <w:r>
        <w:rPr>
          <w:sz w:val="28"/>
          <w:szCs w:val="28"/>
          <w:u w:val="single"/>
          <w:lang w:val="kk-KZ"/>
        </w:rPr>
        <w:t>қаулысы берілді</w:t>
      </w:r>
    </w:p>
    <w:p w:rsidR="005A0C9F" w:rsidRDefault="005A0C9F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5A0C9F" w:rsidRDefault="005A0C9F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5A0C9F" w:rsidRDefault="005A0C9F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5A0C9F" w:rsidRDefault="004854FF">
      <w:pPr>
        <w:spacing w:after="0"/>
        <w:rPr>
          <w:sz w:val="28"/>
          <w:szCs w:val="28"/>
          <w:lang w:val="ru-RU"/>
        </w:rPr>
      </w:pPr>
      <w:bookmarkStart w:id="7" w:name="z329"/>
      <w:r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5A0C9F" w:rsidRDefault="004854FF">
      <w:pPr>
        <w:numPr>
          <w:ilvl w:val="0"/>
          <w:numId w:val="1"/>
        </w:numPr>
        <w:spacing w:after="0"/>
        <w:ind w:firstLine="708"/>
        <w:jc w:val="both"/>
        <w:rPr>
          <w:color w:val="000000"/>
          <w:sz w:val="28"/>
          <w:szCs w:val="28"/>
          <w:lang w:val="ru-RU"/>
        </w:rPr>
      </w:pPr>
      <w:bookmarkStart w:id="8" w:name="z331"/>
      <w:bookmarkEnd w:id="7"/>
      <w:r>
        <w:rPr>
          <w:color w:val="000000"/>
          <w:sz w:val="28"/>
          <w:szCs w:val="28"/>
          <w:lang w:val="ru-RU"/>
        </w:rPr>
        <w:t xml:space="preserve">На основании статьи 43 Кодекса Республики Казахстан «О здоровье народа и системе здравоохранения», статьи 144-3 Предпринимательского </w:t>
      </w:r>
      <w:r>
        <w:rPr>
          <w:color w:val="000000"/>
          <w:sz w:val="28"/>
          <w:szCs w:val="28"/>
          <w:lang w:val="ru-RU"/>
        </w:rPr>
        <w:t>кодекса Республики Казахстан, в соответствии с приказом Министерства здравоохранения РК от 25.06.2024 №46 «Об утверждении Правил осуществления контрольного закупа в сфере санитарно-эпидемиологического благополучия населения», по результатам контрольного за</w:t>
      </w:r>
      <w:r>
        <w:rPr>
          <w:color w:val="000000"/>
          <w:sz w:val="28"/>
          <w:szCs w:val="28"/>
          <w:lang w:val="ru-RU"/>
        </w:rPr>
        <w:t xml:space="preserve">купа продукции и на основании протоколов исследования образцов полимерных и других материалов, изделий из них, химических веществ и композиций №2260001068480467, №2260001068480487 от 24.08.2026 года выявлены несоответствия по маркировке в продукции «Набор </w:t>
      </w:r>
      <w:r>
        <w:rPr>
          <w:color w:val="000000"/>
          <w:sz w:val="28"/>
          <w:szCs w:val="28"/>
          <w:lang w:val="ru-RU"/>
        </w:rPr>
        <w:t>контейнеров для еды «Bee home» AK267» и «Набор контейнеров для еды «Bee home» AK265».</w:t>
      </w:r>
    </w:p>
    <w:p w:rsidR="005A0C9F" w:rsidRDefault="004854FF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2. Орган контроля и надзора, проводивший расследование</w:t>
      </w:r>
      <w:r>
        <w:rPr>
          <w:color w:val="000000"/>
          <w:sz w:val="28"/>
          <w:szCs w:val="28"/>
          <w:lang w:val="kk-KZ"/>
        </w:rPr>
        <w:t>:</w:t>
      </w:r>
      <w:bookmarkStart w:id="9" w:name="z332"/>
      <w:bookmarkEnd w:id="8"/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u w:val="single"/>
          <w:lang w:val="kk-KZ"/>
        </w:rPr>
        <w:t>Атырауское городское управление санитарно-эпидемиологического контроля.</w:t>
      </w:r>
      <w:r>
        <w:rPr>
          <w:color w:val="000000"/>
          <w:sz w:val="28"/>
          <w:szCs w:val="28"/>
          <w:lang w:val="kk-KZ"/>
        </w:rPr>
        <w:t xml:space="preserve"> </w:t>
      </w:r>
    </w:p>
    <w:p w:rsidR="005A0C9F" w:rsidRDefault="004854FF">
      <w:pPr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 xml:space="preserve">3. Привлеченные эксперты (согласие на </w:t>
      </w:r>
      <w:r>
        <w:rPr>
          <w:color w:val="000000"/>
          <w:sz w:val="28"/>
          <w:szCs w:val="28"/>
          <w:lang w:val="ru-RU"/>
        </w:rPr>
        <w:t>использование данных)</w:t>
      </w:r>
      <w:bookmarkEnd w:id="9"/>
      <w:r>
        <w:rPr>
          <w:sz w:val="28"/>
          <w:szCs w:val="28"/>
          <w:lang w:val="kk-KZ"/>
        </w:rPr>
        <w:t>:</w:t>
      </w:r>
      <w:bookmarkStart w:id="10" w:name="z333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kk-KZ"/>
        </w:rPr>
        <w:t>Эксперты не привлечены.</w:t>
      </w:r>
    </w:p>
    <w:p w:rsidR="005A0C9F" w:rsidRDefault="004854FF">
      <w:pPr>
        <w:spacing w:after="0"/>
        <w:ind w:firstLine="708"/>
        <w:jc w:val="both"/>
        <w:rPr>
          <w:color w:val="000000"/>
          <w:sz w:val="28"/>
          <w:szCs w:val="28"/>
          <w:highlight w:val="yellow"/>
          <w:lang w:val="kk-KZ"/>
        </w:rPr>
      </w:pPr>
      <w:r>
        <w:rPr>
          <w:color w:val="000000"/>
          <w:sz w:val="28"/>
          <w:szCs w:val="28"/>
          <w:lang w:val="ru-RU"/>
        </w:rPr>
        <w:t>4. Сроки проведения расследования</w:t>
      </w:r>
      <w:r>
        <w:rPr>
          <w:color w:val="000000"/>
          <w:sz w:val="28"/>
          <w:szCs w:val="28"/>
          <w:lang w:val="kk-KZ"/>
        </w:rPr>
        <w:t>:</w:t>
      </w:r>
      <w:bookmarkStart w:id="11" w:name="z334"/>
      <w:bookmarkEnd w:id="10"/>
      <w:r>
        <w:rPr>
          <w:sz w:val="28"/>
          <w:szCs w:val="28"/>
          <w:highlight w:val="yellow"/>
          <w:lang w:val="ru-RU"/>
        </w:rPr>
        <w:t xml:space="preserve"> </w:t>
      </w:r>
      <w:r w:rsidR="00FD5227">
        <w:rPr>
          <w:color w:val="000000"/>
          <w:sz w:val="28"/>
          <w:szCs w:val="28"/>
          <w:lang w:val="kk-KZ"/>
        </w:rPr>
        <w:t>01</w:t>
      </w:r>
      <w:r w:rsidR="00FD5227" w:rsidRPr="00FD5227">
        <w:rPr>
          <w:color w:val="000000"/>
          <w:sz w:val="28"/>
          <w:szCs w:val="28"/>
          <w:lang w:val="kk-KZ"/>
        </w:rPr>
        <w:t>.09.2026 ж. – 28.09.2026 ж.</w:t>
      </w:r>
    </w:p>
    <w:p w:rsidR="005A0C9F" w:rsidRDefault="004854FF">
      <w:pPr>
        <w:tabs>
          <w:tab w:val="left" w:pos="7665"/>
        </w:tabs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szCs w:val="28"/>
          <w:lang w:val="ru-RU"/>
        </w:rPr>
        <w:t>5. Физические и (или) юридические лица, в отношении которых проводилось</w:t>
      </w:r>
      <w:bookmarkEnd w:id="11"/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ru-RU"/>
        </w:rPr>
        <w:t>расследование</w:t>
      </w:r>
      <w:r>
        <w:rPr>
          <w:color w:val="000000"/>
          <w:sz w:val="28"/>
          <w:szCs w:val="28"/>
          <w:lang w:val="kk-KZ"/>
        </w:rPr>
        <w:t>:</w:t>
      </w:r>
      <w:bookmarkStart w:id="12" w:name="z335"/>
      <w:r>
        <w:rPr>
          <w:sz w:val="28"/>
          <w:szCs w:val="28"/>
          <w:lang w:val="ru-RU"/>
        </w:rPr>
        <w:t xml:space="preserve"> ТОО</w:t>
      </w:r>
      <w:r>
        <w:rPr>
          <w:color w:val="000000"/>
          <w:sz w:val="28"/>
          <w:u w:val="single"/>
          <w:lang w:val="ru-RU"/>
        </w:rPr>
        <w:t xml:space="preserve"> </w:t>
      </w:r>
      <w:r>
        <w:rPr>
          <w:color w:val="000000"/>
          <w:sz w:val="28"/>
          <w:u w:val="single"/>
          <w:lang w:val="kk-KZ"/>
        </w:rPr>
        <w:t>«Дельта Капитал»</w:t>
      </w:r>
    </w:p>
    <w:p w:rsidR="005A0C9F" w:rsidRDefault="004854FF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szCs w:val="28"/>
          <w:lang w:val="ru-RU"/>
        </w:rPr>
        <w:t xml:space="preserve">6. Причины и характер выявленных </w:t>
      </w:r>
      <w:r>
        <w:rPr>
          <w:color w:val="000000"/>
          <w:sz w:val="28"/>
          <w:szCs w:val="28"/>
          <w:lang w:val="ru-RU"/>
        </w:rPr>
        <w:t>нарушений требований нормативных</w:t>
      </w:r>
      <w:bookmarkEnd w:id="12"/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ru-RU"/>
        </w:rPr>
        <w:t>правовых актов в сфере санитарно-эпидемиологического благополучия населения</w:t>
      </w:r>
      <w:bookmarkStart w:id="13" w:name="z336"/>
      <w:r>
        <w:rPr>
          <w:sz w:val="28"/>
          <w:szCs w:val="28"/>
          <w:lang w:val="kk-KZ"/>
        </w:rPr>
        <w:t>: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u w:val="single"/>
          <w:lang w:val="ru-RU"/>
        </w:rPr>
        <w:t xml:space="preserve">В ходе расследования ТОО </w:t>
      </w:r>
      <w:r>
        <w:rPr>
          <w:sz w:val="28"/>
          <w:szCs w:val="28"/>
          <w:u w:val="single"/>
          <w:lang w:val="ru-RU"/>
        </w:rPr>
        <w:t>«Дельта Капитал»</w:t>
      </w:r>
      <w:r>
        <w:rPr>
          <w:sz w:val="28"/>
          <w:szCs w:val="28"/>
          <w:u w:val="single"/>
          <w:lang w:val="ru-RU"/>
        </w:rPr>
        <w:t xml:space="preserve"> не представило к проверке документы, подтверждающие безопасность реализуемой продукции, а также товаросо</w:t>
      </w:r>
      <w:r>
        <w:rPr>
          <w:sz w:val="28"/>
          <w:szCs w:val="28"/>
          <w:u w:val="single"/>
          <w:lang w:val="ru-RU"/>
        </w:rPr>
        <w:t>проводительные документы (накладные) от поставщика.</w:t>
      </w:r>
      <w:r>
        <w:rPr>
          <w:color w:val="000000"/>
          <w:sz w:val="28"/>
          <w:lang w:val="kk-KZ"/>
        </w:rPr>
        <w:t> </w:t>
      </w:r>
    </w:p>
    <w:p w:rsidR="005A0C9F" w:rsidRDefault="004854FF">
      <w:pPr>
        <w:spacing w:after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7. Физические и (или) юридические лица, допустившие нарушение требований </w:t>
      </w:r>
      <w:bookmarkEnd w:id="13"/>
      <w:r>
        <w:rPr>
          <w:color w:val="000000"/>
          <w:sz w:val="28"/>
          <w:szCs w:val="28"/>
          <w:lang w:val="ru-RU"/>
        </w:rPr>
        <w:t>нормативных правовых актов в сфере санитарно-эпидемиологического благополучия населения</w:t>
      </w:r>
      <w:r>
        <w:rPr>
          <w:color w:val="000000"/>
          <w:sz w:val="28"/>
          <w:szCs w:val="28"/>
          <w:lang w:val="kk-KZ"/>
        </w:rPr>
        <w:t>:</w:t>
      </w:r>
      <w:bookmarkStart w:id="14" w:name="z337"/>
      <w:r>
        <w:rPr>
          <w:lang w:val="ru-RU"/>
        </w:rPr>
        <w:t xml:space="preserve"> </w:t>
      </w:r>
      <w:r>
        <w:rPr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ТОО </w:t>
      </w:r>
      <w:r>
        <w:rPr>
          <w:color w:val="000000"/>
          <w:sz w:val="28"/>
          <w:szCs w:val="28"/>
          <w:u w:val="single"/>
          <w:lang w:val="kk-KZ"/>
        </w:rPr>
        <w:t>«Дельта Капитал»</w:t>
      </w:r>
    </w:p>
    <w:p w:rsidR="005A0C9F" w:rsidRDefault="004854FF">
      <w:pPr>
        <w:spacing w:after="0"/>
        <w:ind w:firstLine="708"/>
        <w:jc w:val="both"/>
        <w:rPr>
          <w:color w:val="FF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>8. Принятые меры</w:t>
      </w:r>
      <w:r>
        <w:rPr>
          <w:color w:val="000000"/>
          <w:sz w:val="28"/>
          <w:szCs w:val="28"/>
          <w:lang w:val="kk-KZ"/>
        </w:rPr>
        <w:t>:</w:t>
      </w:r>
      <w:r>
        <w:rPr>
          <w:sz w:val="28"/>
          <w:szCs w:val="28"/>
          <w:lang w:val="ru-RU"/>
        </w:rPr>
        <w:t xml:space="preserve"> </w:t>
      </w:r>
      <w:bookmarkEnd w:id="14"/>
      <w:r>
        <w:rPr>
          <w:sz w:val="28"/>
          <w:szCs w:val="28"/>
          <w:u w:val="single"/>
          <w:lang w:val="ru-RU"/>
        </w:rPr>
        <w:t>В</w:t>
      </w:r>
      <w:r>
        <w:rPr>
          <w:sz w:val="28"/>
          <w:szCs w:val="28"/>
          <w:u w:val="single"/>
          <w:lang w:val="ru-RU"/>
        </w:rPr>
        <w:t>ыдано постановление главного государственного санитарного врача о применении меры оперативного реагирования об изъятии и отзыве с реализации продукции (товара), не соответствующей (не соответствующего) требованиям технических регламентов и (или) Единым сан</w:t>
      </w:r>
      <w:r>
        <w:rPr>
          <w:sz w:val="28"/>
          <w:szCs w:val="28"/>
          <w:u w:val="single"/>
          <w:lang w:val="ru-RU"/>
        </w:rPr>
        <w:t xml:space="preserve">итарно-эпидемиологическим и гигиеническим требованиям Евразийского экономического союза </w:t>
      </w:r>
      <w:r w:rsidR="00FD5227" w:rsidRPr="00FD5227">
        <w:rPr>
          <w:sz w:val="28"/>
          <w:szCs w:val="28"/>
          <w:u w:val="single"/>
          <w:lang w:val="ru-RU"/>
        </w:rPr>
        <w:t>№111 от 28</w:t>
      </w:r>
      <w:r w:rsidRPr="00FD5227">
        <w:rPr>
          <w:sz w:val="28"/>
          <w:szCs w:val="28"/>
          <w:u w:val="single"/>
          <w:lang w:val="ru-RU"/>
        </w:rPr>
        <w:t>.09.2026 года.</w:t>
      </w:r>
    </w:p>
    <w:p w:rsidR="005A0C9F" w:rsidRDefault="005A0C9F">
      <w:pPr>
        <w:pStyle w:val="a3"/>
        <w:ind w:left="284" w:right="-34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sectPr w:rsidR="005A0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54FF" w:rsidRDefault="004854FF">
      <w:pPr>
        <w:spacing w:line="240" w:lineRule="auto"/>
      </w:pPr>
      <w:r>
        <w:separator/>
      </w:r>
    </w:p>
  </w:endnote>
  <w:endnote w:type="continuationSeparator" w:id="0">
    <w:p w:rsidR="004854FF" w:rsidRDefault="004854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LiberationSerif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54FF" w:rsidRDefault="004854FF">
      <w:pPr>
        <w:spacing w:after="0"/>
      </w:pPr>
      <w:r>
        <w:separator/>
      </w:r>
    </w:p>
  </w:footnote>
  <w:footnote w:type="continuationSeparator" w:id="0">
    <w:p w:rsidR="004854FF" w:rsidRDefault="004854F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CC95BC"/>
    <w:multiLevelType w:val="singleLevel"/>
    <w:tmpl w:val="1DCC95BC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76B"/>
    <w:rsid w:val="00007E0F"/>
    <w:rsid w:val="00076A78"/>
    <w:rsid w:val="00086549"/>
    <w:rsid w:val="000D13C8"/>
    <w:rsid w:val="001004F7"/>
    <w:rsid w:val="00151B7F"/>
    <w:rsid w:val="0015558E"/>
    <w:rsid w:val="001B144F"/>
    <w:rsid w:val="001B3C66"/>
    <w:rsid w:val="002059E6"/>
    <w:rsid w:val="002454EB"/>
    <w:rsid w:val="00286DCF"/>
    <w:rsid w:val="002E21DD"/>
    <w:rsid w:val="002F26B6"/>
    <w:rsid w:val="00311BD1"/>
    <w:rsid w:val="00315BD6"/>
    <w:rsid w:val="00353FF5"/>
    <w:rsid w:val="003A1615"/>
    <w:rsid w:val="003A255E"/>
    <w:rsid w:val="003B43AD"/>
    <w:rsid w:val="003E106D"/>
    <w:rsid w:val="004854FF"/>
    <w:rsid w:val="004C7AE0"/>
    <w:rsid w:val="004F3C1A"/>
    <w:rsid w:val="00520CC7"/>
    <w:rsid w:val="00577D89"/>
    <w:rsid w:val="005A0C9F"/>
    <w:rsid w:val="006110DD"/>
    <w:rsid w:val="00622E62"/>
    <w:rsid w:val="006808FF"/>
    <w:rsid w:val="006A3194"/>
    <w:rsid w:val="006B0632"/>
    <w:rsid w:val="006B77DE"/>
    <w:rsid w:val="006E2028"/>
    <w:rsid w:val="00700A95"/>
    <w:rsid w:val="007306D4"/>
    <w:rsid w:val="007524AB"/>
    <w:rsid w:val="00755C77"/>
    <w:rsid w:val="007856C3"/>
    <w:rsid w:val="007B17F7"/>
    <w:rsid w:val="0082729A"/>
    <w:rsid w:val="009448E6"/>
    <w:rsid w:val="009C0EED"/>
    <w:rsid w:val="00A01BE8"/>
    <w:rsid w:val="00A330E0"/>
    <w:rsid w:val="00A41506"/>
    <w:rsid w:val="00A41AB5"/>
    <w:rsid w:val="00A64B77"/>
    <w:rsid w:val="00A6720D"/>
    <w:rsid w:val="00AD47BC"/>
    <w:rsid w:val="00B06A0F"/>
    <w:rsid w:val="00B213EE"/>
    <w:rsid w:val="00C07BAF"/>
    <w:rsid w:val="00C160E4"/>
    <w:rsid w:val="00C24CCB"/>
    <w:rsid w:val="00C26134"/>
    <w:rsid w:val="00D00008"/>
    <w:rsid w:val="00D0411D"/>
    <w:rsid w:val="00D33CDB"/>
    <w:rsid w:val="00D361E6"/>
    <w:rsid w:val="00D416E3"/>
    <w:rsid w:val="00D44BC5"/>
    <w:rsid w:val="00D668A3"/>
    <w:rsid w:val="00D907DA"/>
    <w:rsid w:val="00DA4E8C"/>
    <w:rsid w:val="00DD4950"/>
    <w:rsid w:val="00DD59AF"/>
    <w:rsid w:val="00E54173"/>
    <w:rsid w:val="00F0276B"/>
    <w:rsid w:val="00F6076B"/>
    <w:rsid w:val="00F6145C"/>
    <w:rsid w:val="00F732B8"/>
    <w:rsid w:val="00FA0A17"/>
    <w:rsid w:val="00FA68F8"/>
    <w:rsid w:val="00FC17A5"/>
    <w:rsid w:val="00FC1B18"/>
    <w:rsid w:val="00FC275F"/>
    <w:rsid w:val="00FD5227"/>
    <w:rsid w:val="00FE5E1A"/>
    <w:rsid w:val="00FF1B24"/>
    <w:rsid w:val="11963015"/>
    <w:rsid w:val="1CEF6998"/>
    <w:rsid w:val="58711BA5"/>
    <w:rsid w:val="5964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2CAF6D6-B775-479C-8212-9B2B91336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ntstyle01">
    <w:name w:val="fontstyle01"/>
    <w:basedOn w:val="a0"/>
    <w:qFormat/>
    <w:rPr>
      <w:rFonts w:ascii="LiberationSerif" w:hAnsi="LiberationSerif" w:hint="default"/>
      <w:color w:val="000000"/>
      <w:sz w:val="24"/>
      <w:szCs w:val="24"/>
    </w:rPr>
  </w:style>
  <w:style w:type="paragraph" w:styleId="a3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0">
    <w:name w:val="s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HTML0">
    <w:name w:val="Стандартный HTML Знак"/>
    <w:basedOn w:val="a0"/>
    <w:link w:val="HTML"/>
    <w:uiPriority w:val="99"/>
    <w:semiHidden/>
    <w:qFormat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3</Pages>
  <Words>626</Words>
  <Characters>3574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EIDSS</dc:creator>
  <cp:lastModifiedBy>EIDSS</cp:lastModifiedBy>
  <cp:revision>76</cp:revision>
  <dcterms:created xsi:type="dcterms:W3CDTF">2024-12-12T09:15:00Z</dcterms:created>
  <dcterms:modified xsi:type="dcterms:W3CDTF">2026-09-30T06:18:00Z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eyJoZGlkIjoiMWRhNDI3NzU5NjNiOWYwOGE5NTAxMGQ5NTM2NTc3ODEifQ==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D42C503AA2C445939EF362432EA0E4AC_12</vt:lpwstr>
  </property>
</Properties>
</file>