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4276D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88DA150" w14:textId="57CEFCAB" w:rsidR="001F2583" w:rsidRPr="001F2583" w:rsidRDefault="001F2583" w:rsidP="001F25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lang w:val="ru-RU"/>
        </w:rPr>
        <w:t>Қазақстан Республикасы</w:t>
      </w:r>
    </w:p>
    <w:p w14:paraId="0588BEF2" w14:textId="26A30A4D" w:rsidR="001F2583" w:rsidRPr="001F2583" w:rsidRDefault="001F2583" w:rsidP="001F25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lang w:val="ru-RU"/>
        </w:rPr>
        <w:t>Қаржы министрінің</w:t>
      </w:r>
    </w:p>
    <w:p w14:paraId="4C5897D9" w14:textId="4F2702CB" w:rsidR="001F2583" w:rsidRPr="001F2583" w:rsidRDefault="001F2583" w:rsidP="001F25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lang w:val="ru-RU"/>
        </w:rPr>
        <w:t>2024 жылғы 28 тамыздағы</w:t>
      </w:r>
    </w:p>
    <w:p w14:paraId="7DC64428" w14:textId="77777777" w:rsidR="001F2583" w:rsidRPr="001F2583" w:rsidRDefault="001F2583" w:rsidP="001F258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lang w:val="ru-RU"/>
        </w:rPr>
        <w:t>№ 590 бұйрығымен бекітілген нысан</w:t>
      </w:r>
    </w:p>
    <w:p w14:paraId="3A31BB0D" w14:textId="676F0BB5" w:rsid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2A2100C3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0EA05817" w14:textId="1EDB8AF8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b/>
          <w:bCs/>
          <w:lang w:val="ru-RU"/>
        </w:rPr>
        <w:t>Манапов Алексей Виликовичтің (ЖСН 771122302696)</w:t>
      </w:r>
    </w:p>
    <w:p w14:paraId="38603390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b/>
          <w:bCs/>
          <w:lang w:val="ru-RU"/>
        </w:rPr>
        <w:t>төлем қабілеттілігін қалпына келтіру бойынша</w:t>
      </w:r>
    </w:p>
    <w:p w14:paraId="5DA6E08B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14:paraId="66012E67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b/>
          <w:bCs/>
          <w:lang w:val="ru-RU"/>
        </w:rPr>
        <w:t>КРЕДИТОРЛАР ТАЛАПТАРЫНЫҢ ТІЗІЛІМІ</w:t>
      </w:r>
    </w:p>
    <w:p w14:paraId="72215599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03DDCA11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14:paraId="6E9DAED6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b/>
          <w:bCs/>
          <w:lang w:val="ru-RU"/>
        </w:rPr>
        <w:t>Ақтөбе қ.</w:t>
      </w:r>
    </w:p>
    <w:p w14:paraId="32493E94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14:paraId="3EF290E7" w14:textId="77777777" w:rsidR="001F2583" w:rsidRPr="001F2583" w:rsidRDefault="001F2583" w:rsidP="001F258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1F2583">
        <w:rPr>
          <w:rFonts w:ascii="Times New Roman" w:hAnsi="Times New Roman" w:cs="Times New Roman"/>
          <w:b/>
          <w:bCs/>
          <w:lang w:val="ru-RU"/>
        </w:rPr>
        <w:t>Қалыптастырылған күні:</w:t>
      </w:r>
      <w:r w:rsidRPr="001F2583">
        <w:rPr>
          <w:rFonts w:ascii="Times New Roman" w:hAnsi="Times New Roman" w:cs="Times New Roman"/>
          <w:lang w:val="ru-RU"/>
        </w:rPr>
        <w:t xml:space="preserve"> «18» қазан 2026 жыл </w:t>
      </w:r>
      <w:r w:rsidRPr="001F2583">
        <w:rPr>
          <w:rFonts w:ascii="Times New Roman" w:hAnsi="Times New Roman" w:cs="Times New Roman"/>
          <w:i/>
          <w:iCs/>
          <w:lang w:val="ru-RU"/>
        </w:rPr>
        <w:t>(хабарландыру жарияланған сәттен бастап 1 ай өткеннен кейінгі күн)</w:t>
      </w:r>
    </w:p>
    <w:p w14:paraId="76905DC2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1B69E0A0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tbl>
      <w:tblPr>
        <w:tblW w:w="14940" w:type="dxa"/>
        <w:tblInd w:w="-109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2070"/>
        <w:gridCol w:w="1890"/>
        <w:gridCol w:w="1890"/>
        <w:gridCol w:w="2610"/>
        <w:gridCol w:w="2250"/>
        <w:gridCol w:w="2070"/>
        <w:gridCol w:w="1710"/>
      </w:tblGrid>
      <w:tr w:rsidR="001F2583" w:rsidRPr="001F2583" w14:paraId="368BD604" w14:textId="77777777" w:rsidTr="004653E1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DB2B6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E1DAB2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Кредитордың тегі, аты, әкесінің аты (ол бар болса) / атауы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3B8D4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Кредитордың ЖСН/БСН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A7804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Мәлімделген талаптардың сомасы (теңге)</w:t>
            </w: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F2344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Қаржы басқарушысы қабылдаған шешімнің негізділігін растайтын құжаттар (атауы, күні, нөмірі), берешектің пайда болу күні</w:t>
            </w: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CCA96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Танылған талаптардың сомасы (теңге)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8C19A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Танылмаған талаптардың сомасы (теңге)</w:t>
            </w: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C0125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Ескертпе</w:t>
            </w:r>
          </w:p>
        </w:tc>
      </w:tr>
      <w:tr w:rsidR="001F2583" w:rsidRPr="001F2583" w14:paraId="7AE2545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9E259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15701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7A18D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16EA6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2C7C5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ABE61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A7905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59677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1F2583" w:rsidRPr="001F2583" w14:paraId="5ECFB77C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CA2B8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F3B9A0" w14:textId="2B4C8329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Б</w:t>
            </w:r>
            <w:r w:rsidR="004653E1"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Pr="001F2583">
              <w:rPr>
                <w:rFonts w:ascii="Times New Roman" w:hAnsi="Times New Roman" w:cs="Times New Roman"/>
                <w:b/>
                <w:bCs/>
              </w:rPr>
              <w:t>рінші кезек</w:t>
            </w:r>
          </w:p>
          <w:p w14:paraId="7E24E6B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8B4188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01D00C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B3AC0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DC862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1363A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E3D81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E4AD1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D1059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17519006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BEFD2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0239E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 xml:space="preserve">Өміріне немесе денсаулығына келтірілген </w:t>
            </w:r>
            <w:r w:rsidRPr="001F2583">
              <w:rPr>
                <w:rFonts w:ascii="Times New Roman" w:hAnsi="Times New Roman" w:cs="Times New Roman"/>
              </w:rPr>
              <w:lastRenderedPageBreak/>
              <w:t>зиянды өтеу жөніндегі берешекті өндіріп алу туралы талаптар</w:t>
            </w:r>
          </w:p>
          <w:p w14:paraId="2B74150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56A94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A98B9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355D2EE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DCD78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7D44B20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6D9C0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3B08172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6D261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365BCC1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B0CED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6BFB009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42928CD2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0EE57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85AAF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Алименттерді өндіріп алу туралы талаптар</w:t>
            </w:r>
          </w:p>
          <w:p w14:paraId="47FBDFE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C9808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548C3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039302C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DE510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20D65C7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A7326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B45711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10206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0FB7C6D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54F60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0E6E8FE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5D852FE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B31253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6D690C" w14:textId="7B482212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Б</w:t>
            </w:r>
            <w:r w:rsidR="004653E1"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Pr="001F2583">
              <w:rPr>
                <w:rFonts w:ascii="Times New Roman" w:hAnsi="Times New Roman" w:cs="Times New Roman"/>
                <w:b/>
                <w:bCs/>
              </w:rPr>
              <w:t>рінші кезек бойынша жиынтығы:</w:t>
            </w:r>
          </w:p>
          <w:p w14:paraId="3B63E8C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2E6A24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4EBE17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359F7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33BE7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781FEA4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B6C4F7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53214D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56A9B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B9A60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5D2223A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1BE3C0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A1165C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7B6F7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026F50A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375707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B67F9E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EB8CC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5A89A930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8B509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A06A8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Екінші кезек</w:t>
            </w:r>
          </w:p>
          <w:p w14:paraId="3522BE0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0E1640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1C7CEB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53133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14BD5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B040F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BA255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36747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1F8DA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0C60916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2C83C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C783D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Салықтық берешек</w:t>
            </w:r>
          </w:p>
          <w:p w14:paraId="4D19AB5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CF197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10196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64AA9EE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9E65F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57B9DBF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377D0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3BC437A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96FD4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487F1B7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4E083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7F9EDBB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1BF7B114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B677E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23ADB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Кедендік төлемдер бойынша берешек</w:t>
            </w:r>
          </w:p>
          <w:p w14:paraId="61CB3D0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F1650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BD807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77F5C3D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67304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53B3E28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06C4A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19B3834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BF11C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3B18FB5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6F3DD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6EA3C63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4CE7A227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510D3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75566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 xml:space="preserve">Бюджетке төленетін міндетті төлемдер </w:t>
            </w:r>
            <w:r w:rsidRPr="001F2583">
              <w:rPr>
                <w:rFonts w:ascii="Times New Roman" w:hAnsi="Times New Roman" w:cs="Times New Roman"/>
              </w:rPr>
              <w:lastRenderedPageBreak/>
              <w:t>бойынша берешек</w:t>
            </w:r>
          </w:p>
          <w:p w14:paraId="3881136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D10EC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31F93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05334B1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D37D9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1B86602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237E8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25B9CA0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881ED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781530E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02946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5E03A54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5C81C67B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448F7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40347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Сот шешімі бойынша өндіріліп алынатын бюджетке төленетін төлемдер бойынша берешек</w:t>
            </w:r>
          </w:p>
          <w:p w14:paraId="0C28FB6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41F10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C8FD2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78A57A7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572BB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4E36316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120F5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1FE43F8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66B2C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08E4683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7FA2A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648EFCB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0DF9C2DC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A839E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C1DE8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Екінші кезек бойынша жиынтығы:</w:t>
            </w:r>
          </w:p>
          <w:p w14:paraId="3982E73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DEDF53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CE5019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7AEA2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74B98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5EFE12B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421940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738D9A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0311A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C9AED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0744CF7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5D7B08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E9C93B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DAED5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74D07FD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DC6503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C01709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49BD8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21D041D2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B5365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F22E7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Үшінші кезек</w:t>
            </w:r>
          </w:p>
          <w:p w14:paraId="68EEB33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85F746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102025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218D4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36321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2D617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0117C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F914F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A6171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1D95F880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79C9F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45D6C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Азаматтық-құқықтық және өзге де міндеттемелер бойынша кредиторлардың талаптары:</w:t>
            </w:r>
          </w:p>
          <w:p w14:paraId="164E810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CB84AA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515889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26F0F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EF6E5D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0DCF04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F9C47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F283F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BE3F7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749DEAC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6AFD6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89030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«Forseti Capital» АҚК» ЖШС</w:t>
            </w:r>
          </w:p>
          <w:p w14:paraId="1F46A74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8C550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201140026771</w:t>
            </w:r>
          </w:p>
          <w:p w14:paraId="46A6C3E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6B6226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6 135 712,89</w:t>
            </w:r>
          </w:p>
          <w:p w14:paraId="145286B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06BDE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1F2583">
              <w:rPr>
                <w:rFonts w:ascii="Times New Roman" w:hAnsi="Times New Roman" w:cs="Times New Roman"/>
                <w:lang w:val="ru-RU"/>
              </w:rPr>
              <w:t>Кредитордың талабы / 13.04.2024 ж. № 24-031023-04-ДБЗ Банктік заем шарты, Кредиттік есеп</w:t>
            </w:r>
          </w:p>
          <w:p w14:paraId="46B0DD5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289EA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6 135 712,89</w:t>
            </w:r>
          </w:p>
          <w:p w14:paraId="535A9DF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6BFDC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07F29ED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1C4941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Кепілсіз</w:t>
            </w:r>
          </w:p>
          <w:p w14:paraId="6D731FF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2A6204F3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944869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EB646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«Қазақстан Халық Банкі» АҚ</w:t>
            </w:r>
          </w:p>
          <w:p w14:paraId="5576D92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76311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940140000385</w:t>
            </w:r>
          </w:p>
          <w:p w14:paraId="104643D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A4FB3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5 636 622,49</w:t>
            </w:r>
          </w:p>
          <w:p w14:paraId="3E479AE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0F0D1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1F2583">
              <w:rPr>
                <w:rFonts w:ascii="Times New Roman" w:hAnsi="Times New Roman" w:cs="Times New Roman"/>
                <w:lang w:val="ru-RU"/>
              </w:rPr>
              <w:t>Кредитордың талабы / Шарттар: 20.11.2024 ж. ССС000029284458, 10.09.2024 ж. ССС000027599049, 25.01.2025 ж. ССС000030776561, 16.11.2023 ж. ЕКР062012979, 05.09.2024 ж. СРА000008902645, Кредиттік есеп</w:t>
            </w:r>
          </w:p>
          <w:p w14:paraId="48766F3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9589D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5 636 622,49</w:t>
            </w:r>
          </w:p>
          <w:p w14:paraId="3DD5D66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8FB47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70C2CA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19C53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Кепілсіз (жиынтық талап)</w:t>
            </w:r>
          </w:p>
          <w:p w14:paraId="3CAF411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58F28AA2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64AB1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03FF1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«Фридом Банк Казахстан» АҚ</w:t>
            </w:r>
          </w:p>
          <w:p w14:paraId="365D497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D7C0E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100240003001</w:t>
            </w:r>
          </w:p>
          <w:p w14:paraId="77104EF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B2F70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599 031,25</w:t>
            </w:r>
          </w:p>
          <w:p w14:paraId="37BCC84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5D013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Кредитордың талабы / 16.07.2024 ж. № DEBITM26285374 Банктік заем шарты, Кредиттік есеп</w:t>
            </w:r>
          </w:p>
          <w:p w14:paraId="6B05AE7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03109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599 031,25</w:t>
            </w:r>
          </w:p>
          <w:p w14:paraId="14A0CA1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75047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F39CAC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2459D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Кепілсіз</w:t>
            </w:r>
          </w:p>
          <w:p w14:paraId="5897F72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63201441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BD4A6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DC64A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«ЦентрКредит Банкі» АҚ</w:t>
            </w:r>
          </w:p>
          <w:p w14:paraId="3D0E31A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93F5D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980640000093</w:t>
            </w:r>
          </w:p>
          <w:p w14:paraId="1B4A091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4BEA7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216 407,67</w:t>
            </w:r>
          </w:p>
          <w:p w14:paraId="356D82C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401AE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Кредитордың талабы / 01.07.2024 ж. № АТВ/24/P/600607 Банктік заем шарты, Кредиттік есеп</w:t>
            </w:r>
          </w:p>
          <w:p w14:paraId="47555A1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6D674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216 407,67</w:t>
            </w:r>
          </w:p>
          <w:p w14:paraId="70205A4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34FC5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1FC14A4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4B7A3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Кепілсіз</w:t>
            </w:r>
          </w:p>
          <w:p w14:paraId="4B9D0D9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4E3FB919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B5E1B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A237F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«Alatau City Bank» АҚ</w:t>
            </w:r>
          </w:p>
          <w:p w14:paraId="36493DC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D375E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910340000008</w:t>
            </w:r>
          </w:p>
          <w:p w14:paraId="755ECF6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47438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3 007 634,02</w:t>
            </w:r>
          </w:p>
          <w:p w14:paraId="35F6C3B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BE773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1F2583">
              <w:rPr>
                <w:rFonts w:ascii="Times New Roman" w:hAnsi="Times New Roman" w:cs="Times New Roman"/>
                <w:lang w:val="ru-RU"/>
              </w:rPr>
              <w:t xml:space="preserve">Кредитордың талабы / 08.09.2025 ж. № </w:t>
            </w:r>
            <w:r w:rsidRPr="001F2583">
              <w:rPr>
                <w:rFonts w:ascii="Times New Roman" w:hAnsi="Times New Roman" w:cs="Times New Roman"/>
                <w:lang w:val="ru-RU"/>
              </w:rPr>
              <w:lastRenderedPageBreak/>
              <w:t>910\0858-25 Банктік заем шарты, Кредиттік есеп</w:t>
            </w:r>
          </w:p>
          <w:p w14:paraId="63EFE32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EB14A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3 007 634,02</w:t>
            </w:r>
          </w:p>
          <w:p w14:paraId="49844CA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7E1B9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47F4E65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356EE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Кепілсіз</w:t>
            </w:r>
          </w:p>
          <w:p w14:paraId="31EC387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1278C88F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1195"/>
        </w:trPr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DACDBE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7E303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1) кіші тармағы бойынша жиынтығы:</w:t>
            </w:r>
          </w:p>
          <w:p w14:paraId="630CD0C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DB3171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A88FC2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3D821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B468B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15 595 408,32</w:t>
            </w:r>
          </w:p>
          <w:p w14:paraId="622350A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DA451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399CAE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095B9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0B130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15 595 408,32</w:t>
            </w:r>
          </w:p>
          <w:p w14:paraId="5BE5104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DADC0C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DC904A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C478C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535A124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17D142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67BD40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819D3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43E3C256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EB2C24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D5188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Кепілді кредитордың талаптары</w:t>
            </w:r>
          </w:p>
          <w:p w14:paraId="0C1BE0D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8D8F9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CB6F5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487C7A9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77959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08B3D96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A7A8F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190B060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F3B1E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DFBF56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035DF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6A39BBB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5BEFF1F8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A3291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6B6A7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Соттың мәмілені жарамсыз деп тану туралы шешім қабылдауы нәтижесінде туындаған талаптар</w:t>
            </w:r>
          </w:p>
          <w:p w14:paraId="34E0F3C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F6213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66279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270953B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DDBCD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74A18B3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67CA3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4CC6D57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2F8E6F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21C1614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BEC36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3B5C387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0C361C17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2299C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72233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Үшінші кезек бойынша жиынтығы:</w:t>
            </w:r>
          </w:p>
          <w:p w14:paraId="6EBE9A9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13EC03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F60108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663CF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43DC5B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15 595 408,32</w:t>
            </w:r>
          </w:p>
          <w:p w14:paraId="70D7E71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5C9016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B4767C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64AF8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ADD7E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15 595 408,32</w:t>
            </w:r>
          </w:p>
          <w:p w14:paraId="0A3FC1D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AFCD6B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0C5CA0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E4341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33AEAC5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F15A37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C2C4E9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CED7B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756DFE37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E04FF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684D4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Төртінші кезек</w:t>
            </w:r>
          </w:p>
          <w:p w14:paraId="3669B6D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09867B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1CEC85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E99A8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DA523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8FBBC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24826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ACD54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7E256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6672005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BE725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35AF9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Залалдарды өтеу бойынша кредиторлардың талаптары</w:t>
            </w:r>
          </w:p>
          <w:p w14:paraId="269E76A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3B622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3146D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4277635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2A29F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6199A9A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0E1DF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3B9FA22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1DB3A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6C82BC1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76290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460FC7D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43B73E8C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E83A16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D4F00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Тұрақсыздық айыбын (айыппұлды, өсімпұлды) өндіріп алу бойынша кредиторлардың талаптары</w:t>
            </w:r>
          </w:p>
          <w:p w14:paraId="3608E1B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C7BA3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3EB0A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7A0CFCF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51964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57FFEA8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D42B3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98B648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9B7C2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0EF7F05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CB13B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01C0277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096505D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7E768C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ABD56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Төртінші кезек бойынша жиынтығы:</w:t>
            </w:r>
          </w:p>
          <w:p w14:paraId="6226262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C92BBA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435B77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CBC99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006CC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5F5A1BD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EEA98C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8F4522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FFF802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E4FD1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36CD29E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7CE3E2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E32CB2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A7D27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6A41BD0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6FE80C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CA0139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1C368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126FECCC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9D6A9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0FBF4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Бесінші кезек</w:t>
            </w:r>
          </w:p>
          <w:p w14:paraId="7C2A1A7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64694A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CC2D9D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2ACB1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BF0D7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74B10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B90E3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646E8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F0797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0E2924D7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DC148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0CE87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Берешекті қайта құрылымдау құралдарының бірін ұсыну бойынша міндетін орындамаған кредиторлардың талаптары</w:t>
            </w:r>
          </w:p>
          <w:p w14:paraId="423E300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6C696B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90366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1684046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A9CE5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4A5DC12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C82EC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FB6EC1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8D2FB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4E6C39C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F146E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4B3A144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01B5F62A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770A4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D2D65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Оларды қою мерзімі өткеннен кейін мәлімделген талаптар</w:t>
            </w:r>
          </w:p>
          <w:p w14:paraId="3374603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9C6E8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48439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6D5699B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53E21A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6315CEC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AB294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7F5C237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CCAA5A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0,00</w:t>
            </w:r>
          </w:p>
          <w:p w14:paraId="55414AA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D922A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Жоқ</w:t>
            </w:r>
          </w:p>
          <w:p w14:paraId="59147AC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2E292F55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B157A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7BF2C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Бесінші кезек бойынша жиынтығы:</w:t>
            </w:r>
          </w:p>
          <w:p w14:paraId="001D1EE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83815C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AA86F8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CB560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B0F98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2162855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BA242D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7AEAB24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C54F6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8378D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22BF647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37ED27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35D353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D0315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03028C3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3C9BBC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D3571B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57B78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573623A8" w14:textId="77777777" w:rsidTr="004653E1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D098F9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D596A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Тізілім бойынша жиынтығы:</w:t>
            </w:r>
          </w:p>
          <w:p w14:paraId="07014A9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796D55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08493E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2AB81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E54CE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15 595 408,32</w:t>
            </w:r>
          </w:p>
          <w:p w14:paraId="65C33D9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E1F7CC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9021EA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5FCAE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F7197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15 595 408,32</w:t>
            </w:r>
          </w:p>
          <w:p w14:paraId="7C99C4F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2275CC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B1E242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E5E471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41DACD9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020D3010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EF9770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574D1D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F2583" w:rsidRPr="001F2583" w14:paraId="2283BFFA" w14:textId="77777777" w:rsidTr="004653E1">
        <w:tblPrEx>
          <w:tblCellMar>
            <w:top w:w="0" w:type="dxa"/>
            <w:bottom w:w="0" w:type="dxa"/>
          </w:tblCellMar>
        </w:tblPrEx>
        <w:tc>
          <w:tcPr>
            <w:tcW w:w="4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02C0DE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ADE083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Тізілімнен шығарылған талаптар</w:t>
            </w:r>
          </w:p>
          <w:p w14:paraId="488ACF97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04AB11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C77B18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E1F4B6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89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75C934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62B4969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5033D9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285E659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6BC08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</w:rPr>
              <w:t>—</w:t>
            </w:r>
          </w:p>
          <w:p w14:paraId="68C6964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7FC5FC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31DB241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F058F5B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53596495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748FC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0,00</w:t>
            </w:r>
          </w:p>
          <w:p w14:paraId="3DBBC0F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66E6CC7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F3F2AC1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57FE0F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2583">
              <w:rPr>
                <w:rFonts w:ascii="Times New Roman" w:hAnsi="Times New Roman" w:cs="Times New Roman"/>
                <w:b/>
                <w:bCs/>
              </w:rPr>
              <w:t>Жоқ</w:t>
            </w:r>
          </w:p>
          <w:p w14:paraId="4BBA7E62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4C8F5609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31E46858" w14:textId="77777777" w:rsidR="001F2583" w:rsidRPr="001F2583" w:rsidRDefault="001F25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6686B700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5A3E309B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3368A2A7" w14:textId="5927784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F2583">
        <w:rPr>
          <w:rFonts w:ascii="Times New Roman" w:hAnsi="Times New Roman" w:cs="Times New Roman"/>
          <w:b/>
          <w:bCs/>
        </w:rPr>
        <w:t>Қаржы басқарушысы:</w:t>
      </w:r>
      <w:r w:rsidRPr="001F2583">
        <w:rPr>
          <w:rFonts w:ascii="Times New Roman" w:hAnsi="Times New Roman" w:cs="Times New Roman"/>
        </w:rPr>
        <w:t xml:space="preserve"> _________________ </w:t>
      </w:r>
      <w:r w:rsidRPr="001F2583">
        <w:rPr>
          <w:rFonts w:ascii="Times New Roman" w:hAnsi="Times New Roman" w:cs="Times New Roman"/>
          <w:b/>
          <w:bCs/>
        </w:rPr>
        <w:t>Иглік Б.Т.</w:t>
      </w:r>
      <w:r w:rsidRPr="001F2583">
        <w:rPr>
          <w:rFonts w:ascii="Times New Roman" w:hAnsi="Times New Roman" w:cs="Times New Roman"/>
        </w:rPr>
        <w:t xml:space="preserve"> (+7 778 946 88 36 WhatsApp)</w:t>
      </w:r>
    </w:p>
    <w:p w14:paraId="5034A96C" w14:textId="3B5CEA83" w:rsidR="001F2583" w:rsidRPr="001F2583" w:rsidRDefault="0056309A" w:rsidP="001F258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69D86DE" wp14:editId="4C48F7FF">
                <wp:simplePos x="0" y="0"/>
                <wp:positionH relativeFrom="column">
                  <wp:posOffset>1960108</wp:posOffset>
                </wp:positionH>
                <wp:positionV relativeFrom="paragraph">
                  <wp:posOffset>-271392</wp:posOffset>
                </wp:positionV>
                <wp:extent cx="602640" cy="788760"/>
                <wp:effectExtent l="38100" t="38100" r="0" b="3683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602640" cy="78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0A9E99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53.65pt;margin-top:-22.05pt;width:48.85pt;height:6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">
                <v:imagedata r:id="rId5" o:title=""/>
              </v:shape>
            </w:pict>
          </mc:Fallback>
        </mc:AlternateContent>
      </w:r>
    </w:p>
    <w:p w14:paraId="0F547C63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F2583">
        <w:rPr>
          <w:rFonts w:ascii="Times New Roman" w:hAnsi="Times New Roman" w:cs="Times New Roman"/>
          <w:b/>
          <w:bCs/>
        </w:rPr>
        <w:t>«18» қыркүйек 2026 ж.</w:t>
      </w:r>
    </w:p>
    <w:p w14:paraId="3734A7E0" w14:textId="77777777" w:rsidR="001F2583" w:rsidRPr="001F2583" w:rsidRDefault="001F2583" w:rsidP="001F2583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A1901E8" w14:textId="77777777" w:rsidR="001F2583" w:rsidRDefault="001F2583" w:rsidP="001F2583">
      <w:pPr>
        <w:autoSpaceDE w:val="0"/>
        <w:autoSpaceDN w:val="0"/>
        <w:adjustRightInd w:val="0"/>
        <w:rPr>
          <w:rFonts w:ascii="Helvetica" w:hAnsi="Helvetica" w:cs="Helvetica"/>
        </w:rPr>
      </w:pPr>
    </w:p>
    <w:p w14:paraId="5EA7F207" w14:textId="77777777" w:rsidR="00D345E3" w:rsidRDefault="00D345E3"/>
    <w:sectPr w:rsidR="00D345E3" w:rsidSect="001F2583">
      <w:pgSz w:w="15840" w:h="12240" w:orient="landscape"/>
      <w:pgMar w:top="1440" w:right="1440" w:bottom="1440" w:left="1440" w:header="720" w:footer="720" w:gutter="0"/>
      <w:cols w:space="720"/>
      <w:noEndnote/>
      <w:docGrid w:linePitch="32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83"/>
    <w:rsid w:val="001F2583"/>
    <w:rsid w:val="004653E1"/>
    <w:rsid w:val="0056309A"/>
    <w:rsid w:val="00D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CF835C"/>
  <w15:chartTrackingRefBased/>
  <w15:docId w15:val="{2823748D-0724-F944-BD15-5AE7D1098073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8T17:43:16.604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1198 148 17703,'4'-7'0,"-4"6"3086,-8 34-3086,-13 26 0,4-3 0,-3 7-891,-12 10 0,-6 4 891,-8 6 0,-3 2 0,11-23 0,-2 2 0,-1-1 0,-2 1 0,0 0 0,0 2-704,-1 6 1,0 1-1,1 0 704,3-3 0,0 0 0,0-1 0,-3 1 0,0 0 0,1-4 0,-11 14 0,2-5 0,-1-4 0,3-3 567,14-16 0,5-5-567,-14 18 0,25-24 0,9-35 2025,9-6-2025,3-13 4167,8-17-4167,13-47 0,-10 24 0,1-4-685,5-21 1,2-4 684,3-4 0,2-2-885,-6 22 1,0 0 0,3-1 884,3 3 0,2 0 0,3 1 0,2-5 0,3 0 0,1 2 0,1 8 0,1 2 0,1-1 0,1-2 0,2-1 0,0 2 0,2 4 0,1 1 0,-1 1 0,-2-1 0,-1 0 0,2 0 0,8-9 0,2 0 0,-6 6 0,-5 6 0,-3 5 0,5-6 0,-10 15 0,-25 30 1478,-1 16-1478,1 7 2897,2 5-2897,4 17 0,-7-8 0,-2 31 0,-3-5 0,-11 35-873,-3 2 873,-2-41 0,-2 0 0,-12 41 0,-5-14 0,10-32 0,5-19 0,12-19 0,4-10 0,19-15 0,1-17 0,32-31 0,-11-7 0,8-2 873,-17 18-873,-12 21 0,-4 13 0,-8 9 0,-2 7 0,-6 5 0,0 6 0,0 3 0,0 0 0,3 1 0,-2 2 0,5-5 0,-2-1 0,6-1 0,1-5 0,3-1 0,6-1 0,1-6 0,1-1 0,4-5 0,-11 1 0,5 0 0,-12 5 0,1 3 0,-5-2 0,3 2 0,3-3 0,-2 3 0,2-2 0,-4 2 0,-2 0 0,-1 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556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2026-09-18T17:38:00Z</dcterms:created>
  <dcterms:modified xsi:type="dcterms:W3CDTF">2026-09-18T17:44:00Z</dcterms:modified>
</cp:coreProperties>
</file>