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32" w:rsidRPr="00BD6032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kk-KZ"/>
        </w:rPr>
        <w:t>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</w:t>
      </w:r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ішкі</w:t>
      </w:r>
      <w:proofErr w:type="spellEnd"/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талдау</w:t>
      </w:r>
      <w:proofErr w:type="spellEnd"/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D6032">
        <w:rPr>
          <w:rFonts w:ascii="Times New Roman" w:eastAsia="Times New Roman" w:hAnsi="Times New Roman" w:cs="Times New Roman"/>
          <w:b/>
          <w:lang w:val="ru-RU"/>
        </w:rPr>
        <w:t>қорытындылары</w:t>
      </w:r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бойынша</w:t>
      </w:r>
      <w:proofErr w:type="spellEnd"/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D6032">
        <w:rPr>
          <w:rFonts w:ascii="Times New Roman" w:eastAsia="Times New Roman" w:hAnsi="Times New Roman" w:cs="Times New Roman"/>
          <w:b/>
          <w:lang w:val="ru-RU"/>
        </w:rPr>
        <w:t>айқындалған</w:t>
      </w:r>
      <w:r>
        <w:rPr>
          <w:rFonts w:ascii="Times New Roman" w:eastAsia="Times New Roman" w:hAnsi="Times New Roman" w:cs="Times New Roman"/>
          <w:b/>
          <w:lang w:val="kk-KZ"/>
        </w:rPr>
        <w:t xml:space="preserve"> 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тәуекелдеріне</w:t>
      </w:r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>шалдыққан</w:t>
      </w:r>
      <w:r w:rsidR="00707BBF">
        <w:rPr>
          <w:rFonts w:ascii="Times New Roman" w:eastAsia="Times New Roman" w:hAnsi="Times New Roman" w:cs="Times New Roman"/>
          <w:b/>
          <w:lang w:val="kk-KZ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лауазымдар</w:t>
      </w:r>
      <w:proofErr w:type="spellEnd"/>
      <w:r w:rsidR="00707BBF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тізбесі</w:t>
      </w:r>
      <w:proofErr w:type="spellEnd"/>
    </w:p>
    <w:p w:rsidR="00EA0F7E" w:rsidRPr="00BD6032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:rsidR="008E05D4" w:rsidRPr="00B344DF" w:rsidRDefault="00BD6032" w:rsidP="008E05D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1280">
        <w:rPr>
          <w:rFonts w:ascii="Times New Roman" w:hAnsi="Times New Roman" w:cs="Times New Roman"/>
          <w:color w:val="000000"/>
          <w:lang w:val="kk-KZ"/>
        </w:rPr>
        <w:t>Сыбайлас жемқорлық тәуекелдерін ішкі талдау объектісінің атауы:</w:t>
      </w:r>
      <w:r w:rsidR="008E05D4" w:rsidRPr="008E05D4">
        <w:rPr>
          <w:rFonts w:ascii="Times New Roman" w:hAnsi="Times New Roman" w:cs="Times New Roman"/>
          <w:b/>
          <w:szCs w:val="28"/>
          <w:lang w:val="kk-KZ"/>
        </w:rPr>
        <w:t>«Шымкент қаласының сәулет</w:t>
      </w:r>
      <w:r w:rsidR="00200987">
        <w:rPr>
          <w:rFonts w:ascii="Times New Roman" w:hAnsi="Times New Roman" w:cs="Times New Roman"/>
          <w:b/>
          <w:szCs w:val="28"/>
          <w:lang w:val="kk-KZ"/>
        </w:rPr>
        <w:t xml:space="preserve"> және</w:t>
      </w:r>
      <w:r w:rsidR="008E05D4" w:rsidRPr="008E05D4">
        <w:rPr>
          <w:rFonts w:ascii="Times New Roman" w:hAnsi="Times New Roman" w:cs="Times New Roman"/>
          <w:b/>
          <w:szCs w:val="28"/>
          <w:lang w:val="kk-KZ"/>
        </w:rPr>
        <w:t xml:space="preserve"> қала құрылысы басқармасы» </w:t>
      </w:r>
      <w:r w:rsidR="00D64936">
        <w:rPr>
          <w:rFonts w:ascii="Times New Roman" w:hAnsi="Times New Roman" w:cs="Times New Roman"/>
          <w:b/>
          <w:szCs w:val="28"/>
          <w:lang w:val="kk-KZ"/>
        </w:rPr>
        <w:t>К</w:t>
      </w:r>
      <w:r w:rsidR="008E05D4" w:rsidRPr="008E05D4">
        <w:rPr>
          <w:rFonts w:ascii="Times New Roman" w:hAnsi="Times New Roman" w:cs="Times New Roman"/>
          <w:b/>
          <w:szCs w:val="28"/>
          <w:lang w:val="kk-KZ"/>
        </w:rPr>
        <w:t>ММ</w:t>
      </w:r>
    </w:p>
    <w:p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color w:val="000000"/>
          <w:lang w:val="kk-KZ"/>
        </w:rPr>
      </w:pPr>
    </w:p>
    <w:p w:rsidR="00EA0F7E" w:rsidRPr="000E65BE" w:rsidRDefault="00EA0F7E" w:rsidP="008E05D4">
      <w:pPr>
        <w:rPr>
          <w:rFonts w:ascii="Times New Roman" w:hAnsi="Times New Roman" w:cs="Times New Roman"/>
          <w:color w:val="000000"/>
          <w:lang w:val="kk-KZ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/>
      </w:tblPr>
      <w:tblGrid>
        <w:gridCol w:w="568"/>
        <w:gridCol w:w="4247"/>
        <w:gridCol w:w="4536"/>
        <w:gridCol w:w="4252"/>
      </w:tblGrid>
      <w:tr w:rsidR="00BD6032" w:rsidRPr="0099338D" w:rsidTr="00EA0F7E">
        <w:trPr>
          <w:trHeight w:val="1299"/>
          <w:jc w:val="center"/>
        </w:trPr>
        <w:tc>
          <w:tcPr>
            <w:tcW w:w="568" w:type="dxa"/>
            <w:vAlign w:val="center"/>
          </w:tcPr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b/>
                <w:lang w:eastAsia="ru-RU"/>
              </w:rPr>
              <w:t>/с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Сыбайл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ас</w:t>
            </w:r>
            <w:proofErr w:type="spellEnd"/>
            <w:r w:rsidR="00707BBF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жемқорлық</w:t>
            </w:r>
            <w:proofErr w:type="spellEnd"/>
            <w:r w:rsidR="00707BBF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тәуекеліне</w:t>
            </w:r>
            <w:proofErr w:type="spellEnd"/>
            <w:r w:rsidR="00707BBF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шалдыққан</w:t>
            </w:r>
            <w:r w:rsidR="00707BBF">
              <w:rPr>
                <w:rFonts w:ascii="Times New Roman" w:hAnsi="Times New Roman" w:cs="Times New Roman"/>
                <w:b/>
                <w:bCs/>
                <w:lang w:val="kk-KZ" w:eastAsia="ru-RU"/>
              </w:rPr>
              <w:t xml:space="preserve"> </w:t>
            </w: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:rsidR="00BD6032" w:rsidRPr="0099338D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="00D6493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="00D6493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  <w:r w:rsidR="00D6493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бар</w:t>
            </w:r>
            <w:proofErr w:type="spellEnd"/>
            <w:r w:rsidR="00D6493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лауазымдық</w:t>
            </w:r>
            <w:proofErr w:type="spellEnd"/>
            <w:r w:rsidR="00D6493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өкілеттіктер</w:t>
            </w:r>
            <w:proofErr w:type="spellEnd"/>
          </w:p>
        </w:tc>
        <w:tc>
          <w:tcPr>
            <w:tcW w:w="4252" w:type="dxa"/>
          </w:tcPr>
          <w:p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="00AB765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="00AB765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</w:p>
        </w:tc>
      </w:tr>
      <w:tr w:rsidR="008E05D4" w:rsidRPr="0083521A" w:rsidTr="00EA0F7E">
        <w:trPr>
          <w:trHeight w:val="527"/>
          <w:jc w:val="center"/>
        </w:trPr>
        <w:tc>
          <w:tcPr>
            <w:tcW w:w="568" w:type="dxa"/>
          </w:tcPr>
          <w:p w:rsidR="008E05D4" w:rsidRPr="000E65BE" w:rsidRDefault="000E65BE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5D4" w:rsidRPr="008E05D4" w:rsidRDefault="00D64936" w:rsidP="00D6493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="008E05D4" w:rsidRPr="008E05D4">
              <w:rPr>
                <w:rFonts w:ascii="Times New Roman" w:hAnsi="Times New Roman" w:cs="Times New Roman"/>
                <w:szCs w:val="28"/>
                <w:lang w:val="kk-KZ"/>
              </w:rPr>
              <w:t>Басқарма басшысының орынбасары</w:t>
            </w:r>
            <w:r w:rsidR="00707BBF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</w:p>
        </w:tc>
        <w:tc>
          <w:tcPr>
            <w:tcW w:w="4536" w:type="dxa"/>
          </w:tcPr>
          <w:p w:rsidR="00FE1236" w:rsidRPr="00FE1236" w:rsidRDefault="00FE1236" w:rsidP="00FE123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1236">
              <w:rPr>
                <w:rFonts w:ascii="Times New Roman" w:hAnsi="Times New Roman" w:cs="Times New Roman"/>
                <w:szCs w:val="28"/>
                <w:lang w:val="kk-KZ"/>
              </w:rPr>
              <w:t xml:space="preserve">Қазақстан Республикасының  </w:t>
            </w:r>
          </w:p>
          <w:p w:rsidR="00FE1236" w:rsidRPr="00FE1236" w:rsidRDefault="00FE1236" w:rsidP="00FE123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1236">
              <w:rPr>
                <w:rFonts w:ascii="Times New Roman" w:hAnsi="Times New Roman" w:cs="Times New Roman"/>
                <w:szCs w:val="28"/>
                <w:lang w:val="kk-KZ"/>
              </w:rPr>
              <w:t xml:space="preserve"> қолданыстағы заңнамасының  </w:t>
            </w:r>
          </w:p>
          <w:p w:rsidR="00FE1236" w:rsidRDefault="00FE1236" w:rsidP="00FE123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E1236">
              <w:rPr>
                <w:rFonts w:ascii="Times New Roman" w:hAnsi="Times New Roman" w:cs="Times New Roman"/>
                <w:szCs w:val="28"/>
                <w:lang w:val="kk-KZ"/>
              </w:rPr>
              <w:t xml:space="preserve"> талаптарына сәйкес</w:t>
            </w:r>
          </w:p>
          <w:p w:rsidR="008E05D4" w:rsidRPr="008E05D4" w:rsidRDefault="00200987" w:rsidP="000A06E0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Жер кодексінің 49</w:t>
            </w:r>
            <w:r w:rsidR="00707BBF">
              <w:rPr>
                <w:rFonts w:ascii="Times New Roman" w:hAnsi="Times New Roman" w:cs="Times New Roman"/>
                <w:szCs w:val="28"/>
                <w:lang w:val="kk-KZ"/>
              </w:rPr>
              <w:t xml:space="preserve">-1-бабына сәйкес </w:t>
            </w:r>
            <w:r w:rsidR="003A5F1E">
              <w:rPr>
                <w:rFonts w:ascii="Times New Roman" w:hAnsi="Times New Roman" w:cs="Times New Roman"/>
                <w:szCs w:val="28"/>
                <w:lang w:val="kk-KZ"/>
              </w:rPr>
              <w:t>жер учаскесінің нысаналы мақсатын өзгерту бойынша қала құрылыстық қорытынды беру</w:t>
            </w:r>
          </w:p>
          <w:p w:rsidR="008E05D4" w:rsidRPr="008E05D4" w:rsidRDefault="008E05D4" w:rsidP="000A06E0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8E05D4" w:rsidRPr="008E05D4" w:rsidRDefault="003A5F1E" w:rsidP="003A5F1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Қазақстан Республикасы Ауыл шаруашылығы министірінің 01.10.2020 жылғы  №301 бұйрығы 4-қосымшасы мен бекітілген нысаналы мақсатын өзгерту бойынша қала құрылыстық қорытынды беру қарау мерзімі тәртіп талаптарының сақталмауы анықталды.</w:t>
            </w:r>
          </w:p>
        </w:tc>
      </w:tr>
      <w:tr w:rsidR="0083521A" w:rsidRPr="0083521A" w:rsidTr="00EA0F7E">
        <w:trPr>
          <w:trHeight w:val="527"/>
          <w:jc w:val="center"/>
        </w:trPr>
        <w:tc>
          <w:tcPr>
            <w:tcW w:w="568" w:type="dxa"/>
          </w:tcPr>
          <w:p w:rsidR="0083521A" w:rsidRDefault="0083521A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21A" w:rsidRDefault="0083521A" w:rsidP="00D649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</w:t>
            </w:r>
          </w:p>
          <w:p w:rsidR="0083521A" w:rsidRDefault="0083521A" w:rsidP="00D64936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4536" w:type="dxa"/>
          </w:tcPr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Қазақстан Республикасының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қолданыстағы заңнамасының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талаптарына сәйкестігін қамтамасыз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ету</w:t>
            </w: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с</w:t>
            </w: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әулет пен құрылыс талаптарына рұқсатнама беру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талаптарына сәйкестігін </w:t>
            </w: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 xml:space="preserve">қамтамасыз </w:t>
            </w:r>
          </w:p>
          <w:p w:rsidR="0083521A" w:rsidRPr="00FE1236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ету</w:t>
            </w: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83521A" w:rsidRPr="0083521A" w:rsidRDefault="0083521A" w:rsidP="003A5F1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 xml:space="preserve">Қазақстан Республикасы Өнеркәсіп және құрылыс министрінің 2026 жылғы 29 мамырдағы № 265 «Құрылыс салуды ұйымдастыру және құрылыс саласындағы рұқсат беру рәсімдерінен өту </w:t>
            </w: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қағидаларын бекіту туралы» бұйрығымен құрылыс объектілерін жобалауға рұқсат беру тәртібі белгіленген.</w:t>
            </w:r>
          </w:p>
        </w:tc>
      </w:tr>
      <w:tr w:rsidR="0083521A" w:rsidRPr="0083521A" w:rsidTr="00EA0F7E">
        <w:trPr>
          <w:trHeight w:val="527"/>
          <w:jc w:val="center"/>
        </w:trPr>
        <w:tc>
          <w:tcPr>
            <w:tcW w:w="568" w:type="dxa"/>
          </w:tcPr>
          <w:p w:rsidR="0083521A" w:rsidRDefault="0083521A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3.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21A" w:rsidRDefault="0083521A" w:rsidP="00835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</w:t>
            </w:r>
          </w:p>
          <w:p w:rsidR="0083521A" w:rsidRDefault="0083521A" w:rsidP="00835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4536" w:type="dxa"/>
          </w:tcPr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Бухгалтерлік есепті жүргізуді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Қазақстан Республикасының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қолданыстағы заңнамасының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 xml:space="preserve">талаптарына сәйкестігін қамтамасыз </w:t>
            </w:r>
          </w:p>
          <w:p w:rsidR="0083521A" w:rsidRPr="0083521A" w:rsidRDefault="0083521A" w:rsidP="0083521A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ету</w:t>
            </w:r>
            <w:r w:rsidR="00563C01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</w:tc>
        <w:tc>
          <w:tcPr>
            <w:tcW w:w="4252" w:type="dxa"/>
          </w:tcPr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Қазақстан Республикасы Бюджет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заңнамасының және Қазақстан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Республикасы Қаржы министрінің 2016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жылғы 30 қарашадағы «Бюджеттік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мониторинг жүргізу нұсқаулығын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бекіту туралы» №629 бұйрығының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қағидаларының талаптарының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сақталмау ықтималдылығы орын алуы</w:t>
            </w:r>
          </w:p>
          <w:p w:rsidR="0083521A" w:rsidRPr="0083521A" w:rsidRDefault="0083521A" w:rsidP="00BC7C92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3521A">
              <w:rPr>
                <w:rFonts w:ascii="Times New Roman" w:hAnsi="Times New Roman" w:cs="Times New Roman"/>
                <w:szCs w:val="28"/>
                <w:lang w:val="kk-KZ"/>
              </w:rPr>
              <w:t>мүмкін.</w:t>
            </w:r>
          </w:p>
        </w:tc>
      </w:tr>
    </w:tbl>
    <w:p w:rsidR="00FC6554" w:rsidRDefault="00FC6554">
      <w:pPr>
        <w:rPr>
          <w:lang w:val="kk-KZ"/>
        </w:rPr>
      </w:pPr>
    </w:p>
    <w:p w:rsidR="00707BBF" w:rsidRDefault="00707BBF">
      <w:pPr>
        <w:rPr>
          <w:lang w:val="kk-KZ"/>
        </w:rPr>
      </w:pPr>
    </w:p>
    <w:p w:rsidR="00707BBF" w:rsidRPr="00531A71" w:rsidRDefault="00707BBF" w:rsidP="00707BB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E50089"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</w:t>
      </w:r>
      <w:r w:rsidRPr="00531A71">
        <w:rPr>
          <w:rFonts w:ascii="Times New Roman" w:hAnsi="Times New Roman" w:cs="Times New Roman"/>
          <w:b/>
          <w:sz w:val="28"/>
          <w:szCs w:val="28"/>
          <w:lang w:val="kk-KZ"/>
        </w:rPr>
        <w:t>.а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Д. Мұқанов</w:t>
      </w:r>
    </w:p>
    <w:p w:rsidR="00707BBF" w:rsidRPr="00707BBF" w:rsidRDefault="00707BBF">
      <w:pPr>
        <w:rPr>
          <w:lang w:val="kk-KZ"/>
        </w:rPr>
      </w:pPr>
      <w:r>
        <w:rPr>
          <w:lang w:val="kk-KZ"/>
        </w:rPr>
        <w:t xml:space="preserve"> </w:t>
      </w:r>
    </w:p>
    <w:sectPr w:rsidR="00707BBF" w:rsidRPr="00707BBF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B3AA1"/>
    <w:rsid w:val="000E65BE"/>
    <w:rsid w:val="00102841"/>
    <w:rsid w:val="00200987"/>
    <w:rsid w:val="003A5F1E"/>
    <w:rsid w:val="00404EDB"/>
    <w:rsid w:val="00563C01"/>
    <w:rsid w:val="005E112A"/>
    <w:rsid w:val="00615E6B"/>
    <w:rsid w:val="00707BBF"/>
    <w:rsid w:val="0083521A"/>
    <w:rsid w:val="0086705D"/>
    <w:rsid w:val="008E05D4"/>
    <w:rsid w:val="008F36A4"/>
    <w:rsid w:val="009D4A7D"/>
    <w:rsid w:val="00A76AF0"/>
    <w:rsid w:val="00AB3AA1"/>
    <w:rsid w:val="00AB7653"/>
    <w:rsid w:val="00BC7C92"/>
    <w:rsid w:val="00BD6032"/>
    <w:rsid w:val="00D64936"/>
    <w:rsid w:val="00E17EE0"/>
    <w:rsid w:val="00EA0F7E"/>
    <w:rsid w:val="00F71EA3"/>
    <w:rsid w:val="00FC6554"/>
    <w:rsid w:val="00FE1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kambylbay.u</cp:lastModifiedBy>
  <cp:revision>9</cp:revision>
  <dcterms:created xsi:type="dcterms:W3CDTF">2026-09-02T10:37:00Z</dcterms:created>
  <dcterms:modified xsi:type="dcterms:W3CDTF">2026-09-02T11:49:00Z</dcterms:modified>
</cp:coreProperties>
</file>