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58F53" w14:textId="77777777" w:rsidR="00BD6032" w:rsidRPr="00CC2FFA" w:rsidRDefault="00BD6032" w:rsidP="00BD6032">
      <w:pPr>
        <w:ind w:left="6663"/>
        <w:jc w:val="both"/>
        <w:rPr>
          <w:rFonts w:ascii="Times New Roman" w:eastAsia="Times New Roman" w:hAnsi="Times New Roman" w:cs="Times New Roman"/>
          <w:bCs/>
          <w:i/>
          <w:noProof/>
          <w:sz w:val="22"/>
          <w:lang w:val="ru-RU" w:eastAsia="ru-RU"/>
        </w:rPr>
      </w:pPr>
      <w:r w:rsidRPr="00CC2FFA">
        <w:rPr>
          <w:rFonts w:ascii="Times New Roman" w:eastAsia="Times New Roman" w:hAnsi="Times New Roman" w:cs="Times New Roman"/>
          <w:bCs/>
          <w:i/>
          <w:noProof/>
          <w:sz w:val="22"/>
          <w:lang w:val="ru-RU" w:eastAsia="ru-RU"/>
        </w:rPr>
        <w:t xml:space="preserve">Сыбайлас жемқорлық тәуекелдеріне ішкі талдау жүргізу бойынша әдістемелік ұсынымдардың 32 тармағына сәйкес сыбайлас жемқорлық тәуекелдеріне шалдыққан лауазымдарды айқындау кезінде қолда бар лауазымдарды екі санатқа – басшылар мен орындаушыларға бөлуі тиіс. </w:t>
      </w:r>
    </w:p>
    <w:p w14:paraId="642859C3" w14:textId="77777777" w:rsidR="00BD6032" w:rsidRPr="00CC2FFA" w:rsidRDefault="00BD6032" w:rsidP="00BD6032">
      <w:pPr>
        <w:ind w:left="6663"/>
        <w:jc w:val="both"/>
        <w:rPr>
          <w:rFonts w:ascii="Times New Roman" w:eastAsia="Times New Roman" w:hAnsi="Times New Roman" w:cs="Times New Roman"/>
          <w:bCs/>
          <w:i/>
          <w:noProof/>
          <w:sz w:val="22"/>
          <w:lang w:val="ru-RU" w:eastAsia="ru-RU"/>
        </w:rPr>
      </w:pPr>
      <w:r w:rsidRPr="00CC2FFA">
        <w:rPr>
          <w:rFonts w:ascii="Times New Roman" w:eastAsia="Times New Roman" w:hAnsi="Times New Roman" w:cs="Times New Roman"/>
          <w:bCs/>
          <w:i/>
          <w:noProof/>
          <w:sz w:val="22"/>
          <w:lang w:val="ru-RU" w:eastAsia="ru-RU"/>
        </w:rPr>
        <w:t xml:space="preserve">Шешімдер қабылдау және ұйымдық-шаруашылық функцияларды жүзеге асыру құқығының болуын ескере отырып, </w:t>
      </w:r>
      <w:r w:rsidRPr="00CC2FFA">
        <w:rPr>
          <w:rFonts w:ascii="Times New Roman" w:eastAsia="Times New Roman" w:hAnsi="Times New Roman" w:cs="Times New Roman"/>
          <w:b/>
          <w:bCs/>
          <w:i/>
          <w:noProof/>
          <w:sz w:val="22"/>
          <w:lang w:val="ru-RU" w:eastAsia="ru-RU"/>
        </w:rPr>
        <w:t>басшылардың барлық санаты жоғары сыбайлас жемқорлық тәуекелдерінің болуына жатады</w:t>
      </w:r>
      <w:r w:rsidRPr="00CC2FFA">
        <w:rPr>
          <w:rFonts w:ascii="Times New Roman" w:eastAsia="Times New Roman" w:hAnsi="Times New Roman" w:cs="Times New Roman"/>
          <w:bCs/>
          <w:i/>
          <w:noProof/>
          <w:sz w:val="22"/>
          <w:lang w:val="ru-RU" w:eastAsia="ru-RU"/>
        </w:rPr>
        <w:t>, сондықтан оларды функционалдық міндеттерін талдаусыз сыбайлас жемқорлық тәуекелдеріне ұшыраған лауазымдарға жатқызу керек.</w:t>
      </w:r>
    </w:p>
    <w:p w14:paraId="7B087C48" w14:textId="77777777" w:rsidR="00340833" w:rsidRPr="00CC2FFA" w:rsidRDefault="00BD6032" w:rsidP="00CC2FFA">
      <w:pPr>
        <w:ind w:left="6663"/>
        <w:jc w:val="both"/>
        <w:rPr>
          <w:rFonts w:ascii="Times New Roman" w:hAnsi="Times New Roman" w:cs="Times New Roman"/>
          <w:b/>
          <w:noProof/>
          <w:sz w:val="28"/>
          <w:lang w:val="ru-RU"/>
        </w:rPr>
      </w:pPr>
      <w:r w:rsidRPr="00CC2FFA">
        <w:rPr>
          <w:rFonts w:ascii="Times New Roman" w:eastAsia="Times New Roman" w:hAnsi="Times New Roman" w:cs="Times New Roman"/>
          <w:bCs/>
          <w:i/>
          <w:noProof/>
          <w:sz w:val="22"/>
          <w:lang w:val="ru-RU" w:eastAsia="ru-RU"/>
        </w:rPr>
        <w:t>Орындаушылар лауазымдарының сыбайлас жемқорлық тәуекелдеріне ұшырау деңгейі функционалдық ерекшеліктерін ескере отырып, сыбайлас жемқорлық функцияларының тізімін негізге ала отырып айқындалады.</w:t>
      </w:r>
    </w:p>
    <w:p w14:paraId="0F94CC52" w14:textId="77777777" w:rsidR="00340833" w:rsidRPr="00CC2FFA" w:rsidRDefault="00340833" w:rsidP="00EA0F7E">
      <w:pPr>
        <w:ind w:firstLine="426"/>
        <w:jc w:val="center"/>
        <w:rPr>
          <w:rFonts w:ascii="Times New Roman" w:hAnsi="Times New Roman" w:cs="Times New Roman"/>
          <w:b/>
          <w:sz w:val="28"/>
          <w:szCs w:val="24"/>
          <w:lang w:val="kk-KZ"/>
        </w:rPr>
      </w:pPr>
    </w:p>
    <w:p w14:paraId="5A6F2A7F" w14:textId="77777777" w:rsidR="00CC2FFA" w:rsidRPr="00340833" w:rsidRDefault="00CC2FFA" w:rsidP="00EA0F7E">
      <w:pPr>
        <w:ind w:firstLine="426"/>
        <w:jc w:val="center"/>
        <w:rPr>
          <w:rFonts w:ascii="Times New Roman" w:hAnsi="Times New Roman" w:cs="Times New Roman"/>
          <w:b/>
          <w:sz w:val="24"/>
          <w:szCs w:val="24"/>
          <w:lang w:val="kk-KZ"/>
        </w:rPr>
      </w:pPr>
    </w:p>
    <w:p w14:paraId="1DB5BA1F" w14:textId="006B5A16" w:rsidR="00EA0F7E" w:rsidRDefault="00816A3F" w:rsidP="00816A3F">
      <w:pPr>
        <w:ind w:firstLine="426"/>
        <w:jc w:val="center"/>
        <w:rPr>
          <w:rFonts w:ascii="Times New Roman" w:eastAsia="Times New Roman" w:hAnsi="Times New Roman" w:cs="Times New Roman"/>
          <w:b/>
          <w:sz w:val="28"/>
          <w:szCs w:val="24"/>
          <w:lang w:val="kk-KZ"/>
        </w:rPr>
      </w:pPr>
      <w:r w:rsidRPr="00816A3F">
        <w:rPr>
          <w:rFonts w:ascii="Times New Roman" w:eastAsia="Times New Roman" w:hAnsi="Times New Roman" w:cs="Times New Roman"/>
          <w:b/>
          <w:sz w:val="28"/>
          <w:szCs w:val="24"/>
          <w:lang w:val="kk-KZ"/>
        </w:rPr>
        <w:t>Сыбайлас жемқорлық тәуекелдеріне ішкі талдау жүргізу нәтижелері бойынша айқындалған, сыбайлас жемқорлық тәуекелдеріне бейім лауазымдар тізбесі</w:t>
      </w:r>
    </w:p>
    <w:p w14:paraId="0DC8C025" w14:textId="77777777" w:rsidR="00816A3F" w:rsidRPr="00CC2FFA" w:rsidRDefault="00816A3F" w:rsidP="00816A3F">
      <w:pPr>
        <w:ind w:firstLine="426"/>
        <w:jc w:val="center"/>
        <w:rPr>
          <w:rFonts w:ascii="Times New Roman" w:hAnsi="Times New Roman" w:cs="Times New Roman"/>
          <w:b/>
          <w:color w:val="000000"/>
          <w:sz w:val="28"/>
          <w:szCs w:val="24"/>
          <w:lang w:val="kk-KZ"/>
        </w:rPr>
      </w:pPr>
    </w:p>
    <w:p w14:paraId="5FB1E8A3" w14:textId="77777777" w:rsidR="00EA0F7E" w:rsidRPr="00CC2FFA" w:rsidRDefault="00BD6032" w:rsidP="00EA0F7E">
      <w:pPr>
        <w:ind w:firstLine="426"/>
        <w:jc w:val="center"/>
        <w:rPr>
          <w:rFonts w:ascii="Times New Roman" w:hAnsi="Times New Roman" w:cs="Times New Roman"/>
          <w:b/>
          <w:color w:val="000000"/>
          <w:sz w:val="28"/>
          <w:szCs w:val="24"/>
          <w:lang w:val="kk-KZ"/>
        </w:rPr>
      </w:pPr>
      <w:r w:rsidRPr="00CC2FFA">
        <w:rPr>
          <w:rFonts w:ascii="Times New Roman" w:hAnsi="Times New Roman" w:cs="Times New Roman"/>
          <w:b/>
          <w:color w:val="000000"/>
          <w:sz w:val="28"/>
          <w:szCs w:val="24"/>
          <w:lang w:val="kk-KZ"/>
        </w:rPr>
        <w:t>Сыбайлас жемқорлық тәуекелдерін ішкі талдау объектісінің атауы:</w:t>
      </w:r>
    </w:p>
    <w:p w14:paraId="4736A9F4" w14:textId="77777777" w:rsidR="00EA0F7E" w:rsidRDefault="00947646" w:rsidP="00EA0F7E">
      <w:pPr>
        <w:ind w:firstLine="426"/>
        <w:jc w:val="center"/>
        <w:rPr>
          <w:rFonts w:ascii="Times New Roman" w:hAnsi="Times New Roman" w:cs="Times New Roman"/>
          <w:color w:val="000000"/>
          <w:sz w:val="28"/>
          <w:szCs w:val="24"/>
          <w:lang w:val="kk-KZ"/>
        </w:rPr>
      </w:pPr>
      <w:r w:rsidRPr="00CC2FFA">
        <w:rPr>
          <w:rFonts w:ascii="Times New Roman" w:hAnsi="Times New Roman" w:cs="Times New Roman"/>
          <w:color w:val="000000"/>
          <w:sz w:val="28"/>
          <w:szCs w:val="24"/>
          <w:lang w:val="kk-KZ"/>
        </w:rPr>
        <w:t xml:space="preserve">Шымкент қаласының </w:t>
      </w:r>
      <w:r w:rsidR="00235D08" w:rsidRPr="00CC2FFA">
        <w:rPr>
          <w:rFonts w:ascii="Times New Roman" w:hAnsi="Times New Roman" w:cs="Times New Roman"/>
          <w:color w:val="000000"/>
          <w:sz w:val="28"/>
          <w:szCs w:val="24"/>
          <w:lang w:val="kk-KZ"/>
        </w:rPr>
        <w:t>денсаулық сақтау басқармасы</w:t>
      </w:r>
    </w:p>
    <w:p w14:paraId="1722CF55" w14:textId="77777777" w:rsidR="00CC2FFA" w:rsidRPr="00CC2FFA" w:rsidRDefault="00CC2FFA" w:rsidP="00EA0F7E">
      <w:pPr>
        <w:ind w:firstLine="426"/>
        <w:jc w:val="center"/>
        <w:rPr>
          <w:rFonts w:ascii="Times New Roman" w:hAnsi="Times New Roman" w:cs="Times New Roman"/>
          <w:i/>
          <w:color w:val="000000"/>
          <w:sz w:val="28"/>
          <w:szCs w:val="24"/>
          <w:lang w:val="kk-KZ"/>
        </w:rPr>
      </w:pPr>
    </w:p>
    <w:tbl>
      <w:tblPr>
        <w:tblW w:w="15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20" w:firstRow="1" w:lastRow="0" w:firstColumn="0" w:lastColumn="0" w:noHBand="1" w:noVBand="1"/>
      </w:tblPr>
      <w:tblGrid>
        <w:gridCol w:w="729"/>
        <w:gridCol w:w="2547"/>
        <w:gridCol w:w="7229"/>
        <w:gridCol w:w="2977"/>
        <w:gridCol w:w="1780"/>
      </w:tblGrid>
      <w:tr w:rsidR="0071742F" w:rsidRPr="00B076E4" w14:paraId="472012C9" w14:textId="77777777" w:rsidTr="0045342E">
        <w:trPr>
          <w:trHeight w:val="1299"/>
          <w:jc w:val="center"/>
        </w:trPr>
        <w:tc>
          <w:tcPr>
            <w:tcW w:w="729" w:type="dxa"/>
            <w:vAlign w:val="center"/>
          </w:tcPr>
          <w:p w14:paraId="2D78B39E" w14:textId="77777777" w:rsidR="0071742F" w:rsidRPr="00B076E4" w:rsidRDefault="0071742F" w:rsidP="00BD6032">
            <w:pPr>
              <w:widowControl w:val="0"/>
              <w:autoSpaceDE w:val="0"/>
              <w:autoSpaceDN w:val="0"/>
              <w:adjustRightInd w:val="0"/>
              <w:jc w:val="center"/>
              <w:rPr>
                <w:rFonts w:ascii="Times New Roman" w:hAnsi="Times New Roman" w:cs="Times New Roman"/>
                <w:b/>
                <w:sz w:val="22"/>
                <w:szCs w:val="22"/>
                <w:lang w:eastAsia="ru-RU"/>
              </w:rPr>
            </w:pPr>
            <w:r w:rsidRPr="00B076E4">
              <w:rPr>
                <w:rFonts w:ascii="Times New Roman" w:hAnsi="Times New Roman" w:cs="Times New Roman"/>
                <w:b/>
                <w:sz w:val="22"/>
                <w:szCs w:val="22"/>
                <w:lang w:eastAsia="ru-RU"/>
              </w:rPr>
              <w:t>№</w:t>
            </w:r>
          </w:p>
          <w:p w14:paraId="0A8F6FAC" w14:textId="77777777" w:rsidR="0071742F" w:rsidRPr="00B076E4" w:rsidRDefault="0071742F" w:rsidP="00BD6032">
            <w:pPr>
              <w:widowControl w:val="0"/>
              <w:autoSpaceDE w:val="0"/>
              <w:autoSpaceDN w:val="0"/>
              <w:adjustRightInd w:val="0"/>
              <w:jc w:val="center"/>
              <w:rPr>
                <w:rFonts w:ascii="Times New Roman" w:hAnsi="Times New Roman" w:cs="Times New Roman"/>
                <w:b/>
                <w:sz w:val="22"/>
                <w:szCs w:val="22"/>
                <w:lang w:eastAsia="ru-RU"/>
              </w:rPr>
            </w:pPr>
            <w:r w:rsidRPr="00B076E4">
              <w:rPr>
                <w:rFonts w:ascii="Times New Roman" w:hAnsi="Times New Roman" w:cs="Times New Roman"/>
                <w:b/>
                <w:sz w:val="22"/>
                <w:szCs w:val="22"/>
                <w:lang w:val="kk-KZ" w:eastAsia="ru-RU"/>
              </w:rPr>
              <w:t>р</w:t>
            </w:r>
            <w:r w:rsidRPr="00B076E4">
              <w:rPr>
                <w:rFonts w:ascii="Times New Roman" w:hAnsi="Times New Roman" w:cs="Times New Roman"/>
                <w:b/>
                <w:sz w:val="22"/>
                <w:szCs w:val="22"/>
                <w:lang w:eastAsia="ru-RU"/>
              </w:rPr>
              <w:t>/с</w:t>
            </w:r>
          </w:p>
        </w:tc>
        <w:tc>
          <w:tcPr>
            <w:tcW w:w="2547" w:type="dxa"/>
            <w:tcMar>
              <w:top w:w="0" w:type="dxa"/>
              <w:left w:w="108" w:type="dxa"/>
              <w:bottom w:w="0" w:type="dxa"/>
              <w:right w:w="108" w:type="dxa"/>
            </w:tcMar>
            <w:vAlign w:val="center"/>
            <w:hideMark/>
          </w:tcPr>
          <w:p w14:paraId="3BBBC099" w14:textId="77777777" w:rsidR="0071742F" w:rsidRPr="00B076E4" w:rsidRDefault="0071742F" w:rsidP="00BD6032">
            <w:pPr>
              <w:widowControl w:val="0"/>
              <w:autoSpaceDE w:val="0"/>
              <w:autoSpaceDN w:val="0"/>
              <w:adjustRightInd w:val="0"/>
              <w:jc w:val="center"/>
              <w:rPr>
                <w:rFonts w:ascii="Times New Roman" w:hAnsi="Times New Roman" w:cs="Times New Roman"/>
                <w:b/>
                <w:sz w:val="22"/>
                <w:szCs w:val="22"/>
                <w:lang w:eastAsia="ru-RU"/>
              </w:rPr>
            </w:pPr>
            <w:r w:rsidRPr="00B076E4">
              <w:rPr>
                <w:rFonts w:ascii="Times New Roman" w:hAnsi="Times New Roman" w:cs="Times New Roman"/>
                <w:b/>
                <w:bCs/>
                <w:noProof/>
                <w:sz w:val="22"/>
                <w:szCs w:val="22"/>
                <w:lang w:eastAsia="ru-RU"/>
              </w:rPr>
              <w:t>Сыбайлас жемқорлық тәуекеліне</w:t>
            </w:r>
            <w:r w:rsidRPr="00B076E4">
              <w:rPr>
                <w:rFonts w:ascii="Times New Roman" w:hAnsi="Times New Roman" w:cs="Times New Roman"/>
                <w:b/>
                <w:bCs/>
                <w:sz w:val="22"/>
                <w:szCs w:val="22"/>
                <w:lang w:val="kk-KZ" w:eastAsia="ru-RU"/>
              </w:rPr>
              <w:t>шалдыққан</w:t>
            </w:r>
            <w:r w:rsidRPr="00B076E4">
              <w:rPr>
                <w:rFonts w:ascii="Times New Roman" w:hAnsi="Times New Roman" w:cs="Times New Roman"/>
                <w:b/>
                <w:bCs/>
                <w:noProof/>
                <w:sz w:val="22"/>
                <w:szCs w:val="22"/>
                <w:lang w:eastAsia="ru-RU"/>
              </w:rPr>
              <w:t>лауазым</w:t>
            </w:r>
          </w:p>
        </w:tc>
        <w:tc>
          <w:tcPr>
            <w:tcW w:w="7229" w:type="dxa"/>
            <w:vAlign w:val="center"/>
          </w:tcPr>
          <w:p w14:paraId="2CD88061" w14:textId="77777777" w:rsidR="0071742F" w:rsidRPr="00B076E4" w:rsidRDefault="0071742F" w:rsidP="00BD6032">
            <w:pPr>
              <w:jc w:val="center"/>
              <w:rPr>
                <w:rFonts w:ascii="Times New Roman" w:eastAsia="Calibri" w:hAnsi="Times New Roman" w:cs="Times New Roman"/>
                <w:b/>
                <w:noProof/>
                <w:sz w:val="22"/>
                <w:szCs w:val="22"/>
              </w:rPr>
            </w:pPr>
            <w:r w:rsidRPr="00B076E4">
              <w:rPr>
                <w:rFonts w:ascii="Times New Roman" w:eastAsia="Calibri" w:hAnsi="Times New Roman" w:cs="Times New Roman"/>
                <w:b/>
                <w:noProof/>
                <w:sz w:val="22"/>
                <w:szCs w:val="22"/>
              </w:rPr>
              <w:t>Сыбайлас жемқорлық тәуекелдері бар лауазымдық өкілеттіктер</w:t>
            </w:r>
          </w:p>
        </w:tc>
        <w:tc>
          <w:tcPr>
            <w:tcW w:w="2977" w:type="dxa"/>
          </w:tcPr>
          <w:p w14:paraId="08C1D811" w14:textId="77777777" w:rsidR="0071742F" w:rsidRPr="00B076E4" w:rsidRDefault="0071742F" w:rsidP="00BD6032">
            <w:pPr>
              <w:keepLines/>
              <w:widowControl w:val="0"/>
              <w:autoSpaceDE w:val="0"/>
              <w:autoSpaceDN w:val="0"/>
              <w:ind w:left="141" w:right="83"/>
              <w:jc w:val="center"/>
              <w:rPr>
                <w:rFonts w:ascii="Times New Roman" w:eastAsia="Calibri" w:hAnsi="Times New Roman" w:cs="Times New Roman"/>
                <w:b/>
                <w:sz w:val="22"/>
                <w:szCs w:val="22"/>
              </w:rPr>
            </w:pPr>
          </w:p>
          <w:p w14:paraId="0F8ABAF4" w14:textId="77777777" w:rsidR="0071742F" w:rsidRPr="00B076E4" w:rsidRDefault="0071742F" w:rsidP="0071742F">
            <w:pPr>
              <w:keepLines/>
              <w:widowControl w:val="0"/>
              <w:autoSpaceDE w:val="0"/>
              <w:autoSpaceDN w:val="0"/>
              <w:ind w:left="141" w:right="83"/>
              <w:jc w:val="center"/>
              <w:rPr>
                <w:rFonts w:ascii="Times New Roman" w:eastAsia="Calibri" w:hAnsi="Times New Roman" w:cs="Times New Roman"/>
                <w:b/>
                <w:noProof/>
                <w:sz w:val="22"/>
                <w:szCs w:val="22"/>
              </w:rPr>
            </w:pPr>
            <w:r w:rsidRPr="00B076E4">
              <w:rPr>
                <w:rFonts w:ascii="Times New Roman" w:eastAsia="Calibri" w:hAnsi="Times New Roman" w:cs="Times New Roman"/>
                <w:b/>
                <w:noProof/>
                <w:sz w:val="22"/>
                <w:szCs w:val="22"/>
              </w:rPr>
              <w:t>Сыбайлас жемқорлық тәуекелдері</w:t>
            </w:r>
          </w:p>
        </w:tc>
        <w:tc>
          <w:tcPr>
            <w:tcW w:w="1780" w:type="dxa"/>
          </w:tcPr>
          <w:p w14:paraId="5832CDA6" w14:textId="77777777" w:rsidR="0071742F" w:rsidRPr="00B076E4" w:rsidRDefault="0071742F" w:rsidP="00BD6032">
            <w:pPr>
              <w:keepLines/>
              <w:widowControl w:val="0"/>
              <w:autoSpaceDE w:val="0"/>
              <w:autoSpaceDN w:val="0"/>
              <w:ind w:left="141" w:right="83"/>
              <w:jc w:val="center"/>
              <w:rPr>
                <w:rFonts w:ascii="Times New Roman" w:hAnsi="Times New Roman" w:cs="Times New Roman"/>
                <w:b/>
                <w:color w:val="000000"/>
                <w:spacing w:val="2"/>
                <w:sz w:val="22"/>
                <w:szCs w:val="22"/>
                <w:shd w:val="clear" w:color="auto" w:fill="FFFFFF"/>
              </w:rPr>
            </w:pPr>
          </w:p>
          <w:p w14:paraId="30083D2F" w14:textId="11C6C05E" w:rsidR="0071742F" w:rsidRPr="00B076E4" w:rsidRDefault="0071742F" w:rsidP="00BD6032">
            <w:pPr>
              <w:keepLines/>
              <w:widowControl w:val="0"/>
              <w:autoSpaceDE w:val="0"/>
              <w:autoSpaceDN w:val="0"/>
              <w:ind w:left="141" w:right="83"/>
              <w:jc w:val="center"/>
              <w:rPr>
                <w:rFonts w:ascii="Times New Roman" w:eastAsia="Calibri" w:hAnsi="Times New Roman" w:cs="Times New Roman"/>
                <w:b/>
                <w:noProof/>
                <w:sz w:val="22"/>
                <w:szCs w:val="22"/>
              </w:rPr>
            </w:pPr>
            <w:r w:rsidRPr="00B076E4">
              <w:rPr>
                <w:rFonts w:ascii="Times New Roman" w:hAnsi="Times New Roman" w:cs="Times New Roman"/>
                <w:b/>
                <w:noProof/>
                <w:color w:val="000000"/>
                <w:spacing w:val="2"/>
                <w:sz w:val="22"/>
                <w:szCs w:val="22"/>
                <w:shd w:val="clear" w:color="auto" w:fill="FFFFFF"/>
              </w:rPr>
              <w:t>Сыбайлас жемқорлық тәуекелдерін</w:t>
            </w:r>
            <w:r w:rsidR="0045342E">
              <w:rPr>
                <w:rFonts w:ascii="Times New Roman" w:hAnsi="Times New Roman" w:cs="Times New Roman"/>
                <w:b/>
                <w:noProof/>
                <w:color w:val="000000"/>
                <w:spacing w:val="2"/>
                <w:sz w:val="22"/>
                <w:szCs w:val="22"/>
                <w:shd w:val="clear" w:color="auto" w:fill="FFFFFF"/>
                <w:lang w:val="kk-KZ"/>
              </w:rPr>
              <w:t>і</w:t>
            </w:r>
            <w:r w:rsidRPr="00B076E4">
              <w:rPr>
                <w:rFonts w:ascii="Times New Roman" w:hAnsi="Times New Roman" w:cs="Times New Roman"/>
                <w:b/>
                <w:noProof/>
                <w:color w:val="000000"/>
                <w:spacing w:val="2"/>
                <w:sz w:val="22"/>
                <w:szCs w:val="22"/>
                <w:shd w:val="clear" w:color="auto" w:fill="FFFFFF"/>
              </w:rPr>
              <w:t>ң деңгейі</w:t>
            </w:r>
          </w:p>
        </w:tc>
      </w:tr>
      <w:tr w:rsidR="0071742F" w:rsidRPr="00CC2FFA" w14:paraId="1C194E24" w14:textId="77777777" w:rsidTr="0045342E">
        <w:trPr>
          <w:trHeight w:val="527"/>
          <w:jc w:val="center"/>
        </w:trPr>
        <w:tc>
          <w:tcPr>
            <w:tcW w:w="729" w:type="dxa"/>
          </w:tcPr>
          <w:p w14:paraId="347D7346" w14:textId="77777777" w:rsidR="0071742F" w:rsidRPr="00CC2FFA" w:rsidRDefault="0071742F" w:rsidP="00CC2FFA">
            <w:pPr>
              <w:widowControl w:val="0"/>
              <w:tabs>
                <w:tab w:val="left" w:pos="0"/>
              </w:tabs>
              <w:autoSpaceDE w:val="0"/>
              <w:autoSpaceDN w:val="0"/>
              <w:adjustRightInd w:val="0"/>
              <w:ind w:right="34"/>
              <w:jc w:val="center"/>
              <w:rPr>
                <w:rFonts w:ascii="Times New Roman" w:hAnsi="Times New Roman" w:cs="Times New Roman"/>
                <w:sz w:val="24"/>
                <w:szCs w:val="24"/>
                <w:lang w:val="kk-KZ" w:eastAsia="ru-RU"/>
              </w:rPr>
            </w:pPr>
            <w:r w:rsidRPr="00CC2FFA">
              <w:rPr>
                <w:rFonts w:ascii="Times New Roman" w:hAnsi="Times New Roman" w:cs="Times New Roman"/>
                <w:sz w:val="24"/>
                <w:szCs w:val="24"/>
                <w:lang w:val="kk-KZ" w:eastAsia="ru-RU"/>
              </w:rPr>
              <w:t>1.</w:t>
            </w:r>
          </w:p>
        </w:tc>
        <w:tc>
          <w:tcPr>
            <w:tcW w:w="2547" w:type="dxa"/>
            <w:tcMar>
              <w:top w:w="0" w:type="dxa"/>
              <w:left w:w="108" w:type="dxa"/>
              <w:bottom w:w="0" w:type="dxa"/>
              <w:right w:w="108" w:type="dxa"/>
            </w:tcMar>
          </w:tcPr>
          <w:p w14:paraId="4BBC1E7E" w14:textId="77777777" w:rsidR="0071742F" w:rsidRPr="00CC2FFA" w:rsidRDefault="0071742F" w:rsidP="0071742F">
            <w:pPr>
              <w:keepLines/>
              <w:widowControl w:val="0"/>
              <w:pBdr>
                <w:bottom w:val="single" w:sz="4" w:space="12" w:color="FFFFFF"/>
              </w:pBdr>
              <w:autoSpaceDE w:val="0"/>
              <w:autoSpaceDN w:val="0"/>
              <w:jc w:val="center"/>
              <w:rPr>
                <w:rFonts w:ascii="Times New Roman" w:eastAsia="Calibri" w:hAnsi="Times New Roman" w:cs="Times New Roman"/>
                <w:noProof/>
                <w:sz w:val="24"/>
                <w:szCs w:val="24"/>
                <w:lang w:val="ru-RU"/>
              </w:rPr>
            </w:pPr>
            <w:r w:rsidRPr="00CC2FFA">
              <w:rPr>
                <w:rFonts w:ascii="Times New Roman" w:hAnsi="Times New Roman" w:cs="Times New Roman"/>
                <w:noProof/>
                <w:color w:val="151515"/>
                <w:sz w:val="24"/>
                <w:szCs w:val="24"/>
                <w:shd w:val="clear" w:color="auto" w:fill="FFFFFF"/>
              </w:rPr>
              <w:t>Басқарма басшысы</w:t>
            </w:r>
          </w:p>
        </w:tc>
        <w:tc>
          <w:tcPr>
            <w:tcW w:w="7229" w:type="dxa"/>
          </w:tcPr>
          <w:p w14:paraId="0AEAAE5B" w14:textId="77777777" w:rsidR="0071742F" w:rsidRPr="00CC2FFA" w:rsidRDefault="0071742F" w:rsidP="00CC2FFA">
            <w:pPr>
              <w:jc w:val="center"/>
              <w:rPr>
                <w:rFonts w:ascii="Times New Roman" w:eastAsia="Calibri" w:hAnsi="Times New Roman" w:cs="Times New Roman"/>
                <w:noProof/>
                <w:sz w:val="24"/>
                <w:szCs w:val="24"/>
                <w:lang w:val="ru-RU"/>
              </w:rPr>
            </w:pPr>
            <w:r w:rsidRPr="00CC2FFA">
              <w:rPr>
                <w:rFonts w:ascii="Times New Roman" w:hAnsi="Times New Roman" w:cs="Times New Roman"/>
                <w:noProof/>
                <w:color w:val="151515"/>
                <w:sz w:val="24"/>
                <w:szCs w:val="24"/>
                <w:shd w:val="clear" w:color="auto" w:fill="FFFFFF"/>
              </w:rPr>
              <w:t>Басқарманы басқарады, жалпы басшылық.</w:t>
            </w:r>
          </w:p>
        </w:tc>
        <w:tc>
          <w:tcPr>
            <w:tcW w:w="2977" w:type="dxa"/>
          </w:tcPr>
          <w:p w14:paraId="682F7FB8" w14:textId="31305665" w:rsidR="0071742F" w:rsidRPr="00CC2FFA" w:rsidRDefault="0071742F" w:rsidP="00CC2FFA">
            <w:pPr>
              <w:keepLines/>
              <w:widowControl w:val="0"/>
              <w:autoSpaceDE w:val="0"/>
              <w:autoSpaceDN w:val="0"/>
              <w:ind w:left="141" w:right="83"/>
              <w:jc w:val="center"/>
              <w:rPr>
                <w:rFonts w:ascii="Times New Roman" w:eastAsia="Calibri" w:hAnsi="Times New Roman" w:cs="Times New Roman"/>
                <w:noProof/>
                <w:sz w:val="24"/>
                <w:szCs w:val="24"/>
                <w:lang w:val="ru-RU"/>
              </w:rPr>
            </w:pPr>
            <w:r w:rsidRPr="00CC2FFA">
              <w:rPr>
                <w:rFonts w:ascii="Times New Roman" w:hAnsi="Times New Roman" w:cs="Times New Roman"/>
                <w:noProof/>
                <w:color w:val="151515"/>
                <w:sz w:val="24"/>
                <w:szCs w:val="24"/>
                <w:shd w:val="clear" w:color="auto" w:fill="FFFFFF"/>
                <w:lang w:val="ru-RU"/>
              </w:rPr>
              <w:t>Мүдделер</w:t>
            </w:r>
            <w:r w:rsidR="0045342E">
              <w:rPr>
                <w:rFonts w:ascii="Times New Roman" w:hAnsi="Times New Roman" w:cs="Times New Roman"/>
                <w:noProof/>
                <w:color w:val="151515"/>
                <w:sz w:val="24"/>
                <w:szCs w:val="24"/>
                <w:shd w:val="clear" w:color="auto" w:fill="FFFFFF"/>
                <w:lang w:val="ru-RU"/>
              </w:rPr>
              <w:t xml:space="preserve"> </w:t>
            </w:r>
            <w:r w:rsidRPr="00CC2FFA">
              <w:rPr>
                <w:rFonts w:ascii="Times New Roman" w:hAnsi="Times New Roman" w:cs="Times New Roman"/>
                <w:noProof/>
                <w:color w:val="151515"/>
                <w:sz w:val="24"/>
                <w:szCs w:val="24"/>
                <w:shd w:val="clear" w:color="auto" w:fill="FFFFFF"/>
                <w:lang w:val="ru-RU"/>
              </w:rPr>
              <w:t>қақтығысы, лауазымдық өкілеттіктерді асыра пайдаланумен/теріс пайдаланумен байланысты тәуекелдер</w:t>
            </w:r>
          </w:p>
        </w:tc>
        <w:tc>
          <w:tcPr>
            <w:tcW w:w="1780" w:type="dxa"/>
          </w:tcPr>
          <w:p w14:paraId="0143AB8F" w14:textId="77777777" w:rsidR="0071742F" w:rsidRPr="00CC2FFA" w:rsidRDefault="0005560A" w:rsidP="0071742F">
            <w:pPr>
              <w:keepLines/>
              <w:widowControl w:val="0"/>
              <w:autoSpaceDE w:val="0"/>
              <w:autoSpaceDN w:val="0"/>
              <w:ind w:left="141" w:right="83"/>
              <w:jc w:val="center"/>
              <w:rPr>
                <w:rFonts w:ascii="Times New Roman" w:hAnsi="Times New Roman" w:cs="Times New Roman"/>
                <w:color w:val="151515"/>
                <w:sz w:val="24"/>
                <w:szCs w:val="24"/>
                <w:shd w:val="clear" w:color="auto" w:fill="FFFFFF"/>
                <w:lang w:val="ru-RU"/>
              </w:rPr>
            </w:pPr>
            <w:r w:rsidRPr="00CC2FFA">
              <w:rPr>
                <w:rFonts w:ascii="Times New Roman" w:hAnsi="Times New Roman" w:cs="Times New Roman"/>
                <w:color w:val="151515"/>
                <w:sz w:val="24"/>
                <w:szCs w:val="24"/>
                <w:shd w:val="clear" w:color="auto" w:fill="FFFFFF"/>
                <w:lang w:val="ru-RU"/>
              </w:rPr>
              <w:t>орта</w:t>
            </w:r>
          </w:p>
        </w:tc>
      </w:tr>
      <w:tr w:rsidR="00235D08" w:rsidRPr="00CC2FFA" w14:paraId="38854DC1" w14:textId="77777777" w:rsidTr="0045342E">
        <w:trPr>
          <w:trHeight w:val="527"/>
          <w:jc w:val="center"/>
        </w:trPr>
        <w:tc>
          <w:tcPr>
            <w:tcW w:w="729" w:type="dxa"/>
          </w:tcPr>
          <w:p w14:paraId="11D76F9B" w14:textId="77777777" w:rsidR="00235D08" w:rsidRPr="00CC2FFA" w:rsidRDefault="00235D08" w:rsidP="00CC2FFA">
            <w:pPr>
              <w:widowControl w:val="0"/>
              <w:tabs>
                <w:tab w:val="left" w:pos="0"/>
              </w:tabs>
              <w:autoSpaceDE w:val="0"/>
              <w:autoSpaceDN w:val="0"/>
              <w:adjustRightInd w:val="0"/>
              <w:ind w:right="34"/>
              <w:jc w:val="center"/>
              <w:rPr>
                <w:rFonts w:ascii="Times New Roman" w:hAnsi="Times New Roman" w:cs="Times New Roman"/>
                <w:sz w:val="24"/>
                <w:szCs w:val="24"/>
                <w:lang w:val="kk-KZ" w:eastAsia="ru-RU"/>
              </w:rPr>
            </w:pPr>
            <w:r w:rsidRPr="00CC2FFA">
              <w:rPr>
                <w:rFonts w:ascii="Times New Roman" w:hAnsi="Times New Roman" w:cs="Times New Roman"/>
                <w:sz w:val="24"/>
                <w:szCs w:val="24"/>
                <w:lang w:val="kk-KZ" w:eastAsia="ru-RU"/>
              </w:rPr>
              <w:t>2.</w:t>
            </w:r>
          </w:p>
        </w:tc>
        <w:tc>
          <w:tcPr>
            <w:tcW w:w="2547" w:type="dxa"/>
            <w:tcMar>
              <w:top w:w="0" w:type="dxa"/>
              <w:left w:w="108" w:type="dxa"/>
              <w:bottom w:w="0" w:type="dxa"/>
              <w:right w:w="108" w:type="dxa"/>
            </w:tcMar>
          </w:tcPr>
          <w:p w14:paraId="10E158F4" w14:textId="77777777" w:rsidR="00235D08" w:rsidRPr="00CC2FFA" w:rsidRDefault="00235D08" w:rsidP="00235D08">
            <w:pPr>
              <w:keepLines/>
              <w:widowControl w:val="0"/>
              <w:pBdr>
                <w:bottom w:val="single" w:sz="4" w:space="12" w:color="FFFFFF"/>
              </w:pBdr>
              <w:autoSpaceDE w:val="0"/>
              <w:autoSpaceDN w:val="0"/>
              <w:jc w:val="center"/>
              <w:rPr>
                <w:rFonts w:ascii="Times New Roman" w:eastAsia="Calibri" w:hAnsi="Times New Roman" w:cs="Times New Roman"/>
                <w:noProof/>
                <w:sz w:val="24"/>
                <w:szCs w:val="24"/>
                <w:lang w:val="ru-RU"/>
              </w:rPr>
            </w:pPr>
            <w:r w:rsidRPr="00CC2FFA">
              <w:rPr>
                <w:rFonts w:ascii="Times New Roman" w:hAnsi="Times New Roman" w:cs="Times New Roman"/>
                <w:noProof/>
                <w:color w:val="151515"/>
                <w:sz w:val="24"/>
                <w:szCs w:val="24"/>
                <w:shd w:val="clear" w:color="auto" w:fill="FFFFFF"/>
              </w:rPr>
              <w:t>Басшының орынбасары</w:t>
            </w:r>
          </w:p>
        </w:tc>
        <w:tc>
          <w:tcPr>
            <w:tcW w:w="7229" w:type="dxa"/>
          </w:tcPr>
          <w:p w14:paraId="301E36FC" w14:textId="02A00F9D" w:rsidR="00A2611F" w:rsidRPr="00CC2FFA" w:rsidRDefault="00235D08" w:rsidP="00CC2FFA">
            <w:pPr>
              <w:tabs>
                <w:tab w:val="left" w:pos="0"/>
              </w:tabs>
              <w:ind w:right="134"/>
              <w:jc w:val="center"/>
              <w:rPr>
                <w:rFonts w:ascii="Times New Roman" w:hAnsi="Times New Roman" w:cs="Times New Roman"/>
                <w:color w:val="000000" w:themeColor="text1"/>
                <w:sz w:val="24"/>
                <w:szCs w:val="24"/>
                <w:lang w:val="kk-KZ"/>
              </w:rPr>
            </w:pPr>
            <w:r w:rsidRPr="00CC2FFA">
              <w:rPr>
                <w:rFonts w:ascii="Times New Roman" w:hAnsi="Times New Roman" w:cs="Times New Roman"/>
                <w:sz w:val="24"/>
                <w:szCs w:val="24"/>
                <w:lang w:val="kk-KZ"/>
              </w:rPr>
              <w:t>Басқарма</w:t>
            </w:r>
            <w:r w:rsidR="0045342E">
              <w:rPr>
                <w:rFonts w:ascii="Times New Roman" w:hAnsi="Times New Roman" w:cs="Times New Roman"/>
                <w:sz w:val="24"/>
                <w:szCs w:val="24"/>
                <w:lang w:val="kk-KZ"/>
              </w:rPr>
              <w:t>ның</w:t>
            </w:r>
            <w:r w:rsidRPr="00CC2FFA">
              <w:rPr>
                <w:rFonts w:ascii="Times New Roman" w:hAnsi="Times New Roman" w:cs="Times New Roman"/>
                <w:sz w:val="24"/>
                <w:szCs w:val="24"/>
                <w:lang w:val="kk-KZ"/>
              </w:rPr>
              <w:t xml:space="preserve"> қызметін үйлестіру: экономикалық және бухгалтерлік қызмет; медициналық ұйымдарды материалдық-техникалық қамтамасыз ету, Басқарманың есеп-қисап жұмысын бақылау,</w:t>
            </w:r>
            <w:r w:rsidR="00966A8A" w:rsidRPr="00CC2FFA">
              <w:rPr>
                <w:rFonts w:ascii="Times New Roman" w:hAnsi="Times New Roman" w:cs="Times New Roman"/>
                <w:sz w:val="24"/>
                <w:szCs w:val="24"/>
                <w:lang w:val="kk-KZ"/>
              </w:rPr>
              <w:t xml:space="preserve">Жоғары тұрған органдар, қала әкімі мен оның орынбасарлары тапсырмаларының және хаттамаларының  (оның ішінде: ҚР Президеті әкімшілігінен, ҚР Үкіметі кеңсесінен),  кіріс және шығыс құжаттардың, жеке және заңды тұлғалардың </w:t>
            </w:r>
            <w:r w:rsidR="00966A8A" w:rsidRPr="00CC2FFA">
              <w:rPr>
                <w:rFonts w:ascii="Times New Roman" w:hAnsi="Times New Roman" w:cs="Times New Roman"/>
                <w:sz w:val="24"/>
                <w:szCs w:val="24"/>
                <w:lang w:val="kk-KZ"/>
              </w:rPr>
              <w:lastRenderedPageBreak/>
              <w:t>өтініштерінің сапалы және мерзімінде орындалуын бақылау,</w:t>
            </w:r>
            <w:r w:rsidR="0045342E">
              <w:rPr>
                <w:rFonts w:ascii="Times New Roman" w:hAnsi="Times New Roman" w:cs="Times New Roman"/>
                <w:sz w:val="24"/>
                <w:szCs w:val="24"/>
                <w:lang w:val="kk-KZ"/>
              </w:rPr>
              <w:t xml:space="preserve"> </w:t>
            </w:r>
            <w:r w:rsidR="0045342E" w:rsidRPr="00CC2FFA">
              <w:rPr>
                <w:rFonts w:ascii="Times New Roman" w:hAnsi="Times New Roman" w:cs="Times New Roman"/>
                <w:sz w:val="24"/>
                <w:szCs w:val="24"/>
                <w:lang w:val="kk-KZ"/>
              </w:rPr>
              <w:t xml:space="preserve">Денсаулық сақтау инфрақұрылымын дамытудың өңірлік перспективалық жоспар жобасын әзірлеу </w:t>
            </w:r>
            <w:r w:rsidR="0045342E">
              <w:rPr>
                <w:rFonts w:ascii="Times New Roman" w:hAnsi="Times New Roman" w:cs="Times New Roman"/>
                <w:sz w:val="24"/>
                <w:szCs w:val="24"/>
                <w:lang w:val="kk-KZ"/>
              </w:rPr>
              <w:t>,</w:t>
            </w:r>
            <w:r w:rsidRPr="00CC2FFA">
              <w:rPr>
                <w:rFonts w:ascii="Times New Roman" w:hAnsi="Times New Roman" w:cs="Times New Roman"/>
                <w:sz w:val="24"/>
                <w:szCs w:val="24"/>
                <w:lang w:val="kk-KZ"/>
              </w:rPr>
              <w:t>Басқармадағы</w:t>
            </w:r>
            <w:r w:rsidR="0045342E">
              <w:rPr>
                <w:rFonts w:ascii="Times New Roman" w:hAnsi="Times New Roman" w:cs="Times New Roman"/>
                <w:sz w:val="24"/>
                <w:szCs w:val="24"/>
                <w:lang w:val="kk-KZ"/>
              </w:rPr>
              <w:t xml:space="preserve"> </w:t>
            </w:r>
            <w:r w:rsidRPr="00CC2FFA">
              <w:rPr>
                <w:rFonts w:ascii="Times New Roman" w:hAnsi="Times New Roman" w:cs="Times New Roman"/>
                <w:sz w:val="24"/>
                <w:szCs w:val="24"/>
                <w:lang w:val="kk-KZ"/>
              </w:rPr>
              <w:t>бюджеттік бағдарламалардың орындалуын бақылау басқарманың жылдық жұмыс жоспарының іс-шаралардың орындалуын ұйымдастыру, Қазақстан Республикасының «Мемлекеттік сатып алу туралы» Заңына және мемлекеттік сатып алу туралы барлық қаулыларға сәйкес мемлекеттік сатып алу бойынша жұмыстарын ұйымдастыру мен үйлестіру, Жоғарғы құзырлы органдарға, экономика және қаржы басқармаларына айлық,тоқсандық есептердің уақтылы әрі сапалы тапсырылуын қамтамасыз етілуін ұйымдастыр</w:t>
            </w:r>
            <w:r w:rsidR="00A2611F" w:rsidRPr="00CC2FFA">
              <w:rPr>
                <w:rFonts w:ascii="Times New Roman" w:hAnsi="Times New Roman" w:cs="Times New Roman"/>
                <w:sz w:val="24"/>
                <w:szCs w:val="24"/>
                <w:lang w:val="kk-KZ"/>
              </w:rPr>
              <w:t>у, Медициналықмақсаттағыбұйымдарменмедициналық техниканы,</w:t>
            </w:r>
            <w:r w:rsidR="00A2611F" w:rsidRPr="00CC2FFA">
              <w:rPr>
                <w:rFonts w:ascii="Times New Roman" w:hAnsi="Times New Roman" w:cs="Times New Roman"/>
                <w:spacing w:val="1"/>
                <w:sz w:val="24"/>
                <w:szCs w:val="24"/>
                <w:lang w:val="kk-KZ"/>
              </w:rPr>
              <w:t xml:space="preserve"> медициналық емес жабдықтарды, санитариялық көлікті сондай-ақ мемлекеттік денсаулық сақтау ұйымдарына күрделі жөндеу жүргізуге арналған қызметтер көрсетуді сатып алуды ұйымдастыру және мониторинг жүргізіп, басқарма басшысына ұсыныс беру, </w:t>
            </w:r>
            <w:r w:rsidR="00A2611F" w:rsidRPr="00CC2FFA">
              <w:rPr>
                <w:rFonts w:ascii="Times New Roman" w:hAnsi="Times New Roman" w:cs="Times New Roman"/>
                <w:color w:val="000000" w:themeColor="text1"/>
                <w:sz w:val="24"/>
                <w:szCs w:val="24"/>
                <w:lang w:val="kk-KZ"/>
              </w:rPr>
              <w:t>Қазақстан Республикасының Үкіметімен белгіленген тәртіппен тегін медициналық көмектің кепілдік берілген көлемін шеңберінде дәрілік заттарды, профилактикалық (иммундық-биологиялық, диагностикалық дезинфекциялаушы) препараттарды:</w:t>
            </w:r>
          </w:p>
          <w:p w14:paraId="1230356F" w14:textId="77777777" w:rsidR="00A2611F" w:rsidRPr="00CC2FFA" w:rsidRDefault="00A2611F" w:rsidP="00CC2FFA">
            <w:pPr>
              <w:tabs>
                <w:tab w:val="left" w:pos="0"/>
              </w:tabs>
              <w:ind w:right="134"/>
              <w:jc w:val="center"/>
              <w:rPr>
                <w:rFonts w:ascii="Times New Roman" w:hAnsi="Times New Roman" w:cs="Times New Roman"/>
                <w:color w:val="000000" w:themeColor="text1"/>
                <w:sz w:val="24"/>
                <w:szCs w:val="24"/>
                <w:lang w:val="kk-KZ"/>
              </w:rPr>
            </w:pPr>
            <w:r w:rsidRPr="00CC2FFA">
              <w:rPr>
                <w:rFonts w:ascii="Times New Roman" w:hAnsi="Times New Roman" w:cs="Times New Roman"/>
                <w:color w:val="000000" w:themeColor="text1"/>
                <w:sz w:val="24"/>
                <w:szCs w:val="24"/>
                <w:lang w:val="kk-KZ"/>
              </w:rPr>
              <w:t>- амбулаториялық деңгейде – уәкілетті орган бекітетін тізбеге сәйкес;</w:t>
            </w:r>
          </w:p>
          <w:p w14:paraId="5E7E90EB" w14:textId="77777777" w:rsidR="00235D08" w:rsidRPr="00CC2FFA" w:rsidRDefault="00A2611F" w:rsidP="00CC2FFA">
            <w:pPr>
              <w:tabs>
                <w:tab w:val="left" w:pos="0"/>
              </w:tabs>
              <w:ind w:right="134"/>
              <w:jc w:val="center"/>
              <w:rPr>
                <w:rFonts w:ascii="Times New Roman" w:eastAsia="Calibri" w:hAnsi="Times New Roman" w:cs="Times New Roman"/>
                <w:sz w:val="24"/>
                <w:szCs w:val="24"/>
                <w:lang w:val="kk-KZ"/>
              </w:rPr>
            </w:pPr>
            <w:r w:rsidRPr="00CC2FFA">
              <w:rPr>
                <w:rFonts w:ascii="Times New Roman" w:hAnsi="Times New Roman" w:cs="Times New Roman"/>
                <w:sz w:val="24"/>
                <w:szCs w:val="24"/>
                <w:lang w:val="kk-KZ"/>
              </w:rPr>
              <w:t>- стационарлық деңгейде – дәрілік формулярлар ш</w:t>
            </w:r>
            <w:r w:rsidR="006D067A" w:rsidRPr="00CC2FFA">
              <w:rPr>
                <w:rFonts w:ascii="Times New Roman" w:hAnsi="Times New Roman" w:cs="Times New Roman"/>
                <w:sz w:val="24"/>
                <w:szCs w:val="24"/>
                <w:lang w:val="kk-KZ"/>
              </w:rPr>
              <w:t>егінде сатып алуды жүзеге асыру</w:t>
            </w:r>
          </w:p>
        </w:tc>
        <w:tc>
          <w:tcPr>
            <w:tcW w:w="2977" w:type="dxa"/>
          </w:tcPr>
          <w:p w14:paraId="388A624C" w14:textId="77777777" w:rsidR="00235D08" w:rsidRPr="00CC2FFA" w:rsidRDefault="00235D08" w:rsidP="00CC2FFA">
            <w:pPr>
              <w:keepLines/>
              <w:widowControl w:val="0"/>
              <w:autoSpaceDE w:val="0"/>
              <w:autoSpaceDN w:val="0"/>
              <w:ind w:left="141" w:right="83"/>
              <w:jc w:val="center"/>
              <w:rPr>
                <w:rFonts w:ascii="Times New Roman" w:eastAsia="Calibri" w:hAnsi="Times New Roman" w:cs="Times New Roman"/>
                <w:sz w:val="24"/>
                <w:szCs w:val="24"/>
                <w:lang w:val="kk-KZ"/>
              </w:rPr>
            </w:pPr>
            <w:r w:rsidRPr="00CC2FFA">
              <w:rPr>
                <w:rFonts w:ascii="Times New Roman" w:hAnsi="Times New Roman" w:cs="Times New Roman"/>
                <w:color w:val="151515"/>
                <w:sz w:val="24"/>
                <w:szCs w:val="24"/>
                <w:shd w:val="clear" w:color="auto" w:fill="FFFFFF"/>
                <w:lang w:val="kk-KZ"/>
              </w:rPr>
              <w:lastRenderedPageBreak/>
              <w:t>Мүдделер қақтығысы, лауазымдық өкілеттіктерді асыра пайдаланумен/теріс пайдаланумен байланысты тәуекелдер.</w:t>
            </w:r>
          </w:p>
        </w:tc>
        <w:tc>
          <w:tcPr>
            <w:tcW w:w="1780" w:type="dxa"/>
          </w:tcPr>
          <w:p w14:paraId="2FE9D461" w14:textId="77777777" w:rsidR="00235D08" w:rsidRPr="00CC2FFA" w:rsidRDefault="0005560A" w:rsidP="00235D08">
            <w:pPr>
              <w:keepLines/>
              <w:widowControl w:val="0"/>
              <w:autoSpaceDE w:val="0"/>
              <w:autoSpaceDN w:val="0"/>
              <w:ind w:left="141" w:right="83"/>
              <w:jc w:val="center"/>
              <w:rPr>
                <w:rFonts w:ascii="Times New Roman" w:hAnsi="Times New Roman" w:cs="Times New Roman"/>
                <w:color w:val="151515"/>
                <w:sz w:val="24"/>
                <w:szCs w:val="24"/>
                <w:shd w:val="clear" w:color="auto" w:fill="FFFFFF"/>
                <w:lang w:val="kk-KZ"/>
              </w:rPr>
            </w:pPr>
            <w:r w:rsidRPr="00CC2FFA">
              <w:rPr>
                <w:rFonts w:ascii="Times New Roman" w:hAnsi="Times New Roman" w:cs="Times New Roman"/>
                <w:color w:val="151515"/>
                <w:sz w:val="24"/>
                <w:szCs w:val="24"/>
                <w:shd w:val="clear" w:color="auto" w:fill="FFFFFF"/>
                <w:lang w:val="ru-RU"/>
              </w:rPr>
              <w:t>орта</w:t>
            </w:r>
          </w:p>
        </w:tc>
      </w:tr>
      <w:tr w:rsidR="00417CEC" w:rsidRPr="00CC2FFA" w14:paraId="13E4F546" w14:textId="77777777" w:rsidTr="0045342E">
        <w:trPr>
          <w:trHeight w:val="527"/>
          <w:jc w:val="center"/>
        </w:trPr>
        <w:tc>
          <w:tcPr>
            <w:tcW w:w="729" w:type="dxa"/>
          </w:tcPr>
          <w:p w14:paraId="6D04A7A6" w14:textId="77777777" w:rsidR="00417CEC" w:rsidRPr="00CC2FFA" w:rsidRDefault="00417CEC" w:rsidP="00CC2FFA">
            <w:pPr>
              <w:widowControl w:val="0"/>
              <w:tabs>
                <w:tab w:val="left" w:pos="0"/>
              </w:tabs>
              <w:autoSpaceDE w:val="0"/>
              <w:autoSpaceDN w:val="0"/>
              <w:adjustRightInd w:val="0"/>
              <w:ind w:right="34"/>
              <w:jc w:val="center"/>
              <w:rPr>
                <w:rFonts w:ascii="Times New Roman" w:hAnsi="Times New Roman" w:cs="Times New Roman"/>
                <w:sz w:val="24"/>
                <w:szCs w:val="24"/>
                <w:lang w:val="kk-KZ" w:eastAsia="ru-RU"/>
              </w:rPr>
            </w:pPr>
            <w:r w:rsidRPr="00CC2FFA">
              <w:rPr>
                <w:rFonts w:ascii="Times New Roman" w:hAnsi="Times New Roman" w:cs="Times New Roman"/>
                <w:sz w:val="24"/>
                <w:szCs w:val="24"/>
                <w:lang w:val="kk-KZ" w:eastAsia="ru-RU"/>
              </w:rPr>
              <w:t>3.</w:t>
            </w:r>
          </w:p>
        </w:tc>
        <w:tc>
          <w:tcPr>
            <w:tcW w:w="2547" w:type="dxa"/>
            <w:tcMar>
              <w:top w:w="0" w:type="dxa"/>
              <w:left w:w="108" w:type="dxa"/>
              <w:bottom w:w="0" w:type="dxa"/>
              <w:right w:w="108" w:type="dxa"/>
            </w:tcMar>
          </w:tcPr>
          <w:p w14:paraId="66A07088" w14:textId="77777777" w:rsidR="00417CEC" w:rsidRPr="00CC2FFA" w:rsidRDefault="00417CEC" w:rsidP="00235D08">
            <w:pPr>
              <w:keepLines/>
              <w:widowControl w:val="0"/>
              <w:pBdr>
                <w:bottom w:val="single" w:sz="4" w:space="12" w:color="FFFFFF"/>
              </w:pBdr>
              <w:autoSpaceDE w:val="0"/>
              <w:autoSpaceDN w:val="0"/>
              <w:jc w:val="center"/>
              <w:rPr>
                <w:rFonts w:ascii="Times New Roman" w:hAnsi="Times New Roman" w:cs="Times New Roman"/>
                <w:noProof/>
                <w:color w:val="151515"/>
                <w:sz w:val="24"/>
                <w:szCs w:val="24"/>
                <w:shd w:val="clear" w:color="auto" w:fill="FFFFFF"/>
              </w:rPr>
            </w:pPr>
            <w:r w:rsidRPr="00CC2FFA">
              <w:rPr>
                <w:rFonts w:ascii="Times New Roman" w:hAnsi="Times New Roman" w:cs="Times New Roman"/>
                <w:noProof/>
                <w:color w:val="151515"/>
                <w:sz w:val="24"/>
                <w:szCs w:val="24"/>
                <w:shd w:val="clear" w:color="auto" w:fill="FFFFFF"/>
              </w:rPr>
              <w:t>Басшының орынбасары</w:t>
            </w:r>
          </w:p>
        </w:tc>
        <w:tc>
          <w:tcPr>
            <w:tcW w:w="7229" w:type="dxa"/>
          </w:tcPr>
          <w:p w14:paraId="3409FA88" w14:textId="77777777" w:rsidR="00417CEC" w:rsidRPr="00CC2FFA" w:rsidRDefault="00417CEC" w:rsidP="00CC2FFA">
            <w:pPr>
              <w:jc w:val="center"/>
              <w:rPr>
                <w:rFonts w:ascii="Times New Roman" w:hAnsi="Times New Roman" w:cs="Times New Roman"/>
                <w:sz w:val="24"/>
                <w:szCs w:val="24"/>
                <w:lang w:val="kk-KZ"/>
              </w:rPr>
            </w:pPr>
            <w:r w:rsidRPr="00CC2FFA">
              <w:rPr>
                <w:rFonts w:ascii="Times New Roman" w:hAnsi="Times New Roman" w:cs="Times New Roman"/>
                <w:sz w:val="24"/>
                <w:szCs w:val="24"/>
                <w:lang w:val="kk-KZ"/>
              </w:rPr>
              <w:t xml:space="preserve">Басқарманың Ана мен баланы қорғау жөніндегі емдеу ұйымдарының қызметін үйлестіреді, Тиісті мамандардың шығуын ұйымдастырады және олардың жұмысын тексеру және балаларға, жүкті әйелдерге, босанған әйелдерге және гинекологиялық аурулардан зардап шегетін әйелдерге емдеу-профилактикалық көмекті ұйымдастыру мәселелері бойынша дәрігерлер мен орта медицина қызметкерлеріне практикалық көмек көрсетуді үйлестіреді, Балалар мекемелерінің, перзентханалардың, Акушерлік және гинекологиялық бөлімшелердің, әйелдер консультацияларының желісін дамыту, оларды медицина кадрларымен жасақтау, медициналық аппаратурамен, құрал-сайманмен және басқа да жабдықтармен жарақтандыру жөнінде </w:t>
            </w:r>
            <w:r w:rsidRPr="00CC2FFA">
              <w:rPr>
                <w:rFonts w:ascii="Times New Roman" w:hAnsi="Times New Roman" w:cs="Times New Roman"/>
                <w:sz w:val="24"/>
                <w:szCs w:val="24"/>
                <w:lang w:val="kk-KZ"/>
              </w:rPr>
              <w:lastRenderedPageBreak/>
              <w:t xml:space="preserve">ұсыныстар әзірлейді,Дәрілік заттармен қамтамасыз ету жөніндегі емдеу ұйымдарының қызметін басқару және бақылайды, </w:t>
            </w:r>
            <w:r w:rsidRPr="00CC2FFA">
              <w:rPr>
                <w:rFonts w:ascii="Times New Roman" w:hAnsi="Times New Roman" w:cs="Times New Roman"/>
                <w:color w:val="000000" w:themeColor="text1"/>
                <w:kern w:val="2"/>
                <w:sz w:val="24"/>
                <w:szCs w:val="24"/>
                <w:lang w:val="kk-KZ"/>
              </w:rPr>
              <w:t xml:space="preserve">Дәрілік заттармен, профилактикалық (иммундық-биологиялық, дигностикалық, дезинфекциялаушы) препараттармен, медициналық мақсаттағы бұйымдармен </w:t>
            </w:r>
            <w:r w:rsidRPr="00CC2FFA">
              <w:rPr>
                <w:rFonts w:ascii="Times New Roman" w:hAnsi="Times New Roman" w:cs="Times New Roman"/>
                <w:sz w:val="24"/>
                <w:szCs w:val="24"/>
                <w:lang w:val="kk-KZ"/>
              </w:rPr>
              <w:t xml:space="preserve">қамтамасыз ету жөніндегі іс-шараларды салааралық үйлестіруді жүзеге асырады,Жергілікті бюджет қаражаты есебінен сатып алынатын дәрілік заттарды, медициналық мақсаттағы бұйымдарды тиімді жоспарлау жұмысын үйлестіріп, ұсыныстар енгізеді, Республикалық бюджет есебінен сатып алынатын </w:t>
            </w:r>
            <w:r w:rsidRPr="00CC2FFA">
              <w:rPr>
                <w:rFonts w:ascii="Times New Roman" w:hAnsi="Times New Roman" w:cs="Times New Roman"/>
                <w:color w:val="000000" w:themeColor="text1"/>
                <w:kern w:val="2"/>
                <w:sz w:val="24"/>
                <w:szCs w:val="24"/>
                <w:lang w:val="kk-KZ"/>
              </w:rPr>
              <w:t xml:space="preserve">дәрілік заттарды, профилактикалық (иммундық-биологиялық, дигностикалық, дезинфекциялаушы) препараттарды, медициналық мақсаттағы бұйымдарды </w:t>
            </w:r>
            <w:r w:rsidRPr="00CC2FFA">
              <w:rPr>
                <w:rFonts w:ascii="Times New Roman" w:hAnsi="Times New Roman" w:cs="Times New Roman"/>
                <w:sz w:val="24"/>
                <w:szCs w:val="24"/>
                <w:lang w:val="kk-KZ"/>
              </w:rPr>
              <w:t>ұтымды пайдалануды ұйымдастырады</w:t>
            </w:r>
          </w:p>
        </w:tc>
        <w:tc>
          <w:tcPr>
            <w:tcW w:w="2977" w:type="dxa"/>
          </w:tcPr>
          <w:p w14:paraId="7DDD072C" w14:textId="77777777" w:rsidR="00417CEC" w:rsidRPr="00CC2FFA" w:rsidRDefault="00417CEC" w:rsidP="00CC2FFA">
            <w:pPr>
              <w:keepLines/>
              <w:widowControl w:val="0"/>
              <w:autoSpaceDE w:val="0"/>
              <w:autoSpaceDN w:val="0"/>
              <w:ind w:left="141" w:right="83"/>
              <w:jc w:val="center"/>
              <w:rPr>
                <w:rFonts w:ascii="Times New Roman" w:hAnsi="Times New Roman" w:cs="Times New Roman"/>
                <w:color w:val="151515"/>
                <w:sz w:val="24"/>
                <w:szCs w:val="24"/>
                <w:shd w:val="clear" w:color="auto" w:fill="FFFFFF"/>
                <w:lang w:val="kk-KZ"/>
              </w:rPr>
            </w:pPr>
            <w:r w:rsidRPr="00CC2FFA">
              <w:rPr>
                <w:rFonts w:ascii="Times New Roman" w:hAnsi="Times New Roman" w:cs="Times New Roman"/>
                <w:color w:val="151515"/>
                <w:sz w:val="24"/>
                <w:szCs w:val="24"/>
                <w:shd w:val="clear" w:color="auto" w:fill="FFFFFF"/>
                <w:lang w:val="kk-KZ"/>
              </w:rPr>
              <w:lastRenderedPageBreak/>
              <w:t>Мүдделер қақтығысы, лауазымдық өкілеттіктерді асыра пайдаланумен/теріс пайдаланумен байланысты тәуекелдер.</w:t>
            </w:r>
          </w:p>
        </w:tc>
        <w:tc>
          <w:tcPr>
            <w:tcW w:w="1780" w:type="dxa"/>
          </w:tcPr>
          <w:p w14:paraId="23692609" w14:textId="77777777" w:rsidR="00417CEC" w:rsidRPr="00CC2FFA" w:rsidRDefault="0005560A" w:rsidP="00235D08">
            <w:pPr>
              <w:keepLines/>
              <w:widowControl w:val="0"/>
              <w:autoSpaceDE w:val="0"/>
              <w:autoSpaceDN w:val="0"/>
              <w:ind w:left="141" w:right="83"/>
              <w:jc w:val="center"/>
              <w:rPr>
                <w:rFonts w:ascii="Times New Roman" w:hAnsi="Times New Roman" w:cs="Times New Roman"/>
                <w:color w:val="151515"/>
                <w:sz w:val="24"/>
                <w:szCs w:val="24"/>
                <w:shd w:val="clear" w:color="auto" w:fill="FFFFFF"/>
                <w:lang w:val="kk-KZ"/>
              </w:rPr>
            </w:pPr>
            <w:r w:rsidRPr="00CC2FFA">
              <w:rPr>
                <w:rFonts w:ascii="Times New Roman" w:hAnsi="Times New Roman" w:cs="Times New Roman"/>
                <w:color w:val="151515"/>
                <w:sz w:val="24"/>
                <w:szCs w:val="24"/>
                <w:shd w:val="clear" w:color="auto" w:fill="FFFFFF"/>
                <w:lang w:val="ru-RU"/>
              </w:rPr>
              <w:t>орта</w:t>
            </w:r>
          </w:p>
        </w:tc>
      </w:tr>
      <w:tr w:rsidR="00A2611F" w:rsidRPr="00CC2FFA" w14:paraId="1AD44B94" w14:textId="77777777" w:rsidTr="0045342E">
        <w:trPr>
          <w:trHeight w:val="527"/>
          <w:jc w:val="center"/>
        </w:trPr>
        <w:tc>
          <w:tcPr>
            <w:tcW w:w="729" w:type="dxa"/>
          </w:tcPr>
          <w:p w14:paraId="51A23547" w14:textId="77777777" w:rsidR="00A2611F" w:rsidRPr="00CC2FFA" w:rsidRDefault="00A2611F" w:rsidP="00CC2FFA">
            <w:pPr>
              <w:widowControl w:val="0"/>
              <w:tabs>
                <w:tab w:val="left" w:pos="0"/>
              </w:tabs>
              <w:autoSpaceDE w:val="0"/>
              <w:autoSpaceDN w:val="0"/>
              <w:adjustRightInd w:val="0"/>
              <w:ind w:right="34"/>
              <w:jc w:val="center"/>
              <w:rPr>
                <w:rFonts w:ascii="Times New Roman" w:hAnsi="Times New Roman" w:cs="Times New Roman"/>
                <w:sz w:val="24"/>
                <w:szCs w:val="24"/>
                <w:lang w:val="kk-KZ" w:eastAsia="ru-RU"/>
              </w:rPr>
            </w:pPr>
            <w:r w:rsidRPr="00CC2FFA">
              <w:rPr>
                <w:rFonts w:ascii="Times New Roman" w:hAnsi="Times New Roman" w:cs="Times New Roman"/>
                <w:sz w:val="24"/>
                <w:szCs w:val="24"/>
                <w:lang w:val="kk-KZ" w:eastAsia="ru-RU"/>
              </w:rPr>
              <w:t>4.</w:t>
            </w:r>
          </w:p>
        </w:tc>
        <w:tc>
          <w:tcPr>
            <w:tcW w:w="2547" w:type="dxa"/>
            <w:tcMar>
              <w:top w:w="0" w:type="dxa"/>
              <w:left w:w="108" w:type="dxa"/>
              <w:bottom w:w="0" w:type="dxa"/>
              <w:right w:w="108" w:type="dxa"/>
            </w:tcMar>
          </w:tcPr>
          <w:p w14:paraId="56E2BD22" w14:textId="77777777" w:rsidR="00A2611F" w:rsidRPr="00CC2FFA" w:rsidRDefault="00A2611F" w:rsidP="00235D08">
            <w:pPr>
              <w:keepLines/>
              <w:widowControl w:val="0"/>
              <w:pBdr>
                <w:bottom w:val="single" w:sz="4" w:space="12" w:color="FFFFFF"/>
              </w:pBdr>
              <w:autoSpaceDE w:val="0"/>
              <w:autoSpaceDN w:val="0"/>
              <w:jc w:val="center"/>
              <w:rPr>
                <w:rFonts w:ascii="Times New Roman" w:hAnsi="Times New Roman" w:cs="Times New Roman"/>
                <w:noProof/>
                <w:color w:val="151515"/>
                <w:sz w:val="24"/>
                <w:szCs w:val="24"/>
                <w:shd w:val="clear" w:color="auto" w:fill="FFFFFF"/>
              </w:rPr>
            </w:pPr>
            <w:r w:rsidRPr="00CC2FFA">
              <w:rPr>
                <w:rFonts w:ascii="Times New Roman" w:hAnsi="Times New Roman" w:cs="Times New Roman"/>
                <w:noProof/>
                <w:color w:val="151515"/>
                <w:sz w:val="24"/>
                <w:szCs w:val="24"/>
                <w:shd w:val="clear" w:color="auto" w:fill="FFFFFF"/>
              </w:rPr>
              <w:t>Басшының орынбасары</w:t>
            </w:r>
          </w:p>
        </w:tc>
        <w:tc>
          <w:tcPr>
            <w:tcW w:w="7229" w:type="dxa"/>
          </w:tcPr>
          <w:p w14:paraId="537EA11C" w14:textId="1AA702A4" w:rsidR="00A2611F" w:rsidRPr="00CC2FFA" w:rsidRDefault="006D067A" w:rsidP="00CC2FFA">
            <w:pPr>
              <w:jc w:val="center"/>
              <w:rPr>
                <w:rFonts w:ascii="Times New Roman" w:hAnsi="Times New Roman" w:cs="Times New Roman"/>
                <w:sz w:val="24"/>
                <w:szCs w:val="24"/>
                <w:lang w:val="kk-KZ"/>
              </w:rPr>
            </w:pPr>
            <w:r w:rsidRPr="00CC2FFA">
              <w:rPr>
                <w:rFonts w:ascii="Times New Roman" w:hAnsi="Times New Roman" w:cs="Times New Roman"/>
                <w:sz w:val="24"/>
                <w:szCs w:val="24"/>
                <w:lang w:val="kk-KZ"/>
              </w:rPr>
              <w:t>Басқарманың Медициналық ұйымдар</w:t>
            </w:r>
            <w:r w:rsidR="0045342E">
              <w:rPr>
                <w:rFonts w:ascii="Times New Roman" w:hAnsi="Times New Roman" w:cs="Times New Roman"/>
                <w:sz w:val="24"/>
                <w:szCs w:val="24"/>
                <w:lang w:val="kk-KZ"/>
              </w:rPr>
              <w:t>ын</w:t>
            </w:r>
            <w:r w:rsidRPr="00CC2FFA">
              <w:rPr>
                <w:rFonts w:ascii="Times New Roman" w:hAnsi="Times New Roman" w:cs="Times New Roman"/>
                <w:sz w:val="24"/>
                <w:szCs w:val="24"/>
                <w:lang w:val="kk-KZ"/>
              </w:rPr>
              <w:t xml:space="preserve">ың емдеу-профилактикалық жұмысын, мемлекеттік қызметті  ұйымдастыру нормативтік құқықтық актілердің орындалуын жүзеге асыру, Жоғары мамандандырылған көмекке науқастарды, ересектерді іріктеу және жолдауды бақылауды іске асыру, Қала тұрғындарына медициналық көмек көрсету мәселелері бойынша қалалық медициналық ұйымдарына әдістемелік және практикалық көмек көрсету, </w:t>
            </w:r>
            <w:r w:rsidR="00531AAF" w:rsidRPr="00CC2FFA">
              <w:rPr>
                <w:rFonts w:ascii="Times New Roman" w:hAnsi="Times New Roman" w:cs="Times New Roman"/>
                <w:sz w:val="24"/>
                <w:szCs w:val="24"/>
                <w:lang w:val="kk-KZ"/>
              </w:rPr>
              <w:t xml:space="preserve">МӘМС бойынша жұмысты бақылау, Қалалық бас штаттан тыс мамандардың жұмыстарын ұйымдастыру және қадағалау, </w:t>
            </w:r>
            <w:r w:rsidR="00174B77" w:rsidRPr="00CC2FFA">
              <w:rPr>
                <w:rFonts w:ascii="Times New Roman" w:hAnsi="Times New Roman" w:cs="Times New Roman"/>
                <w:sz w:val="24"/>
                <w:szCs w:val="24"/>
                <w:lang w:val="kk-KZ"/>
              </w:rPr>
              <w:t>оның орындалуын бақылау, Медицина</w:t>
            </w:r>
            <w:r w:rsidR="0045342E">
              <w:rPr>
                <w:rFonts w:ascii="Times New Roman" w:hAnsi="Times New Roman" w:cs="Times New Roman"/>
                <w:sz w:val="24"/>
                <w:szCs w:val="24"/>
                <w:lang w:val="kk-KZ"/>
              </w:rPr>
              <w:t xml:space="preserve"> </w:t>
            </w:r>
            <w:r w:rsidR="00174B77" w:rsidRPr="00CC2FFA">
              <w:rPr>
                <w:rFonts w:ascii="Times New Roman" w:hAnsi="Times New Roman" w:cs="Times New Roman"/>
                <w:sz w:val="24"/>
                <w:szCs w:val="24"/>
                <w:lang w:val="kk-KZ"/>
              </w:rPr>
              <w:t>және</w:t>
            </w:r>
            <w:r w:rsidR="0045342E">
              <w:rPr>
                <w:rFonts w:ascii="Times New Roman" w:hAnsi="Times New Roman" w:cs="Times New Roman"/>
                <w:sz w:val="24"/>
                <w:szCs w:val="24"/>
                <w:lang w:val="kk-KZ"/>
              </w:rPr>
              <w:t xml:space="preserve"> </w:t>
            </w:r>
            <w:r w:rsidR="00174B77" w:rsidRPr="00CC2FFA">
              <w:rPr>
                <w:rFonts w:ascii="Times New Roman" w:hAnsi="Times New Roman" w:cs="Times New Roman"/>
                <w:sz w:val="24"/>
                <w:szCs w:val="24"/>
                <w:lang w:val="kk-KZ"/>
              </w:rPr>
              <w:t>фармацевтика</w:t>
            </w:r>
            <w:r w:rsidR="0045342E">
              <w:rPr>
                <w:rFonts w:ascii="Times New Roman" w:hAnsi="Times New Roman" w:cs="Times New Roman"/>
                <w:sz w:val="24"/>
                <w:szCs w:val="24"/>
                <w:lang w:val="kk-KZ"/>
              </w:rPr>
              <w:t xml:space="preserve"> </w:t>
            </w:r>
            <w:r w:rsidR="00174B77" w:rsidRPr="00CC2FFA">
              <w:rPr>
                <w:rFonts w:ascii="Times New Roman" w:hAnsi="Times New Roman" w:cs="Times New Roman"/>
                <w:sz w:val="24"/>
                <w:szCs w:val="24"/>
                <w:lang w:val="kk-KZ"/>
              </w:rPr>
              <w:t>кадрларын</w:t>
            </w:r>
            <w:r w:rsidR="0045342E">
              <w:rPr>
                <w:rFonts w:ascii="Times New Roman" w:hAnsi="Times New Roman" w:cs="Times New Roman"/>
                <w:sz w:val="24"/>
                <w:szCs w:val="24"/>
                <w:lang w:val="kk-KZ"/>
              </w:rPr>
              <w:t xml:space="preserve"> </w:t>
            </w:r>
            <w:r w:rsidR="00174B77" w:rsidRPr="00CC2FFA">
              <w:rPr>
                <w:rFonts w:ascii="Times New Roman" w:hAnsi="Times New Roman" w:cs="Times New Roman"/>
                <w:sz w:val="24"/>
                <w:szCs w:val="24"/>
                <w:lang w:val="kk-KZ"/>
              </w:rPr>
              <w:t>даярлау,олардың біліктілігін арттыру мен оларды қайта даярлау жөніндегі қызметті ұйымдастыр</w:t>
            </w:r>
            <w:r w:rsidR="0045342E">
              <w:rPr>
                <w:rFonts w:ascii="Times New Roman" w:hAnsi="Times New Roman" w:cs="Times New Roman"/>
                <w:sz w:val="24"/>
                <w:szCs w:val="24"/>
                <w:lang w:val="kk-KZ"/>
              </w:rPr>
              <w:t>у</w:t>
            </w:r>
            <w:r w:rsidR="00174B77" w:rsidRPr="00CC2FFA">
              <w:rPr>
                <w:rFonts w:ascii="Times New Roman" w:hAnsi="Times New Roman" w:cs="Times New Roman"/>
                <w:sz w:val="24"/>
                <w:szCs w:val="24"/>
                <w:lang w:val="kk-KZ"/>
              </w:rPr>
              <w:t xml:space="preserve"> және үйлестіру, Басқарма жұмысының сапасы</w:t>
            </w:r>
            <w:r w:rsidR="0045342E">
              <w:rPr>
                <w:rFonts w:ascii="Times New Roman" w:hAnsi="Times New Roman" w:cs="Times New Roman"/>
                <w:sz w:val="24"/>
                <w:szCs w:val="24"/>
                <w:lang w:val="kk-KZ"/>
              </w:rPr>
              <w:t xml:space="preserve">н </w:t>
            </w:r>
            <w:r w:rsidR="00174B77" w:rsidRPr="00CC2FFA">
              <w:rPr>
                <w:rFonts w:ascii="Times New Roman" w:hAnsi="Times New Roman" w:cs="Times New Roman"/>
                <w:sz w:val="24"/>
                <w:szCs w:val="24"/>
                <w:lang w:val="kk-KZ"/>
              </w:rPr>
              <w:t>арттыру мақсатында оның қызметінің бағыттары бойынша, сондай-ақ басқарманың ведомствалық бағыныстағы ұйымдарында ішкі бақылауды жүзеге асыру, Денсаулық сақтау субъектілерінің қызметіне мониторинг пен бақылауды ұйымдастыру және жүзеге асыру,</w:t>
            </w:r>
          </w:p>
        </w:tc>
        <w:tc>
          <w:tcPr>
            <w:tcW w:w="2977" w:type="dxa"/>
          </w:tcPr>
          <w:p w14:paraId="3BF78E42" w14:textId="77777777" w:rsidR="00A2611F" w:rsidRPr="00CC2FFA" w:rsidRDefault="00C92D73" w:rsidP="00CC2FFA">
            <w:pPr>
              <w:keepLines/>
              <w:widowControl w:val="0"/>
              <w:autoSpaceDE w:val="0"/>
              <w:autoSpaceDN w:val="0"/>
              <w:ind w:left="141" w:right="83"/>
              <w:jc w:val="center"/>
              <w:rPr>
                <w:rFonts w:ascii="Times New Roman" w:hAnsi="Times New Roman" w:cs="Times New Roman"/>
                <w:color w:val="151515"/>
                <w:sz w:val="24"/>
                <w:szCs w:val="24"/>
                <w:shd w:val="clear" w:color="auto" w:fill="FFFFFF"/>
                <w:lang w:val="kk-KZ"/>
              </w:rPr>
            </w:pPr>
            <w:r w:rsidRPr="00CC2FFA">
              <w:rPr>
                <w:rFonts w:ascii="Times New Roman" w:hAnsi="Times New Roman" w:cs="Times New Roman"/>
                <w:noProof/>
                <w:color w:val="151515"/>
                <w:sz w:val="24"/>
                <w:szCs w:val="24"/>
                <w:shd w:val="clear" w:color="auto" w:fill="FFFFFF"/>
                <w:lang w:val="kk-KZ"/>
              </w:rPr>
              <w:t>Мүдделер қақтығысы, лауазымдық өкілеттіктерді асыра пайдаланумен/теріс пайдаланумен байланысты тәуекелдер.</w:t>
            </w:r>
          </w:p>
        </w:tc>
        <w:tc>
          <w:tcPr>
            <w:tcW w:w="1780" w:type="dxa"/>
          </w:tcPr>
          <w:p w14:paraId="231940B6" w14:textId="77777777" w:rsidR="00A2611F" w:rsidRPr="00CC2FFA" w:rsidRDefault="0005560A" w:rsidP="00235D08">
            <w:pPr>
              <w:keepLines/>
              <w:widowControl w:val="0"/>
              <w:autoSpaceDE w:val="0"/>
              <w:autoSpaceDN w:val="0"/>
              <w:ind w:left="141" w:right="83"/>
              <w:jc w:val="center"/>
              <w:rPr>
                <w:rFonts w:ascii="Times New Roman" w:hAnsi="Times New Roman" w:cs="Times New Roman"/>
                <w:color w:val="151515"/>
                <w:sz w:val="24"/>
                <w:szCs w:val="24"/>
                <w:shd w:val="clear" w:color="auto" w:fill="FFFFFF"/>
                <w:lang w:val="kk-KZ"/>
              </w:rPr>
            </w:pPr>
            <w:r w:rsidRPr="00CC2FFA">
              <w:rPr>
                <w:rFonts w:ascii="Times New Roman" w:hAnsi="Times New Roman" w:cs="Times New Roman"/>
                <w:color w:val="151515"/>
                <w:sz w:val="24"/>
                <w:szCs w:val="24"/>
                <w:shd w:val="clear" w:color="auto" w:fill="FFFFFF"/>
                <w:lang w:val="ru-RU"/>
              </w:rPr>
              <w:t>орта</w:t>
            </w:r>
          </w:p>
        </w:tc>
      </w:tr>
      <w:tr w:rsidR="00C92D73" w:rsidRPr="00CC2FFA" w14:paraId="28C44D29" w14:textId="77777777" w:rsidTr="0045342E">
        <w:trPr>
          <w:trHeight w:val="1778"/>
          <w:jc w:val="center"/>
        </w:trPr>
        <w:tc>
          <w:tcPr>
            <w:tcW w:w="729" w:type="dxa"/>
          </w:tcPr>
          <w:p w14:paraId="5D642EDA" w14:textId="77777777" w:rsidR="00C92D73" w:rsidRPr="00CC2FFA" w:rsidRDefault="00C92D73" w:rsidP="00CC2FFA">
            <w:pPr>
              <w:widowControl w:val="0"/>
              <w:tabs>
                <w:tab w:val="left" w:pos="0"/>
              </w:tabs>
              <w:autoSpaceDE w:val="0"/>
              <w:autoSpaceDN w:val="0"/>
              <w:adjustRightInd w:val="0"/>
              <w:ind w:right="34"/>
              <w:jc w:val="center"/>
              <w:rPr>
                <w:rFonts w:ascii="Times New Roman" w:hAnsi="Times New Roman" w:cs="Times New Roman"/>
                <w:sz w:val="24"/>
                <w:szCs w:val="24"/>
                <w:lang w:val="kk-KZ" w:eastAsia="ru-RU"/>
              </w:rPr>
            </w:pPr>
            <w:r w:rsidRPr="00CC2FFA">
              <w:rPr>
                <w:rFonts w:ascii="Times New Roman" w:hAnsi="Times New Roman" w:cs="Times New Roman"/>
                <w:sz w:val="24"/>
                <w:szCs w:val="24"/>
                <w:lang w:val="kk-KZ" w:eastAsia="ru-RU"/>
              </w:rPr>
              <w:lastRenderedPageBreak/>
              <w:t>5.</w:t>
            </w:r>
          </w:p>
        </w:tc>
        <w:tc>
          <w:tcPr>
            <w:tcW w:w="2547" w:type="dxa"/>
            <w:tcMar>
              <w:top w:w="0" w:type="dxa"/>
              <w:left w:w="108" w:type="dxa"/>
              <w:bottom w:w="0" w:type="dxa"/>
              <w:right w:w="108" w:type="dxa"/>
            </w:tcMar>
          </w:tcPr>
          <w:p w14:paraId="676642FA" w14:textId="77777777" w:rsidR="00C92D73" w:rsidRPr="00CC2FFA" w:rsidRDefault="00C92D73" w:rsidP="00235D08">
            <w:pPr>
              <w:keepLines/>
              <w:widowControl w:val="0"/>
              <w:pBdr>
                <w:bottom w:val="single" w:sz="4" w:space="12" w:color="FFFFFF"/>
              </w:pBdr>
              <w:autoSpaceDE w:val="0"/>
              <w:autoSpaceDN w:val="0"/>
              <w:jc w:val="center"/>
              <w:rPr>
                <w:rFonts w:ascii="Times New Roman" w:hAnsi="Times New Roman" w:cs="Times New Roman"/>
                <w:noProof/>
                <w:color w:val="151515"/>
                <w:sz w:val="24"/>
                <w:szCs w:val="24"/>
                <w:shd w:val="clear" w:color="auto" w:fill="FFFFFF"/>
                <w:lang w:val="kk-KZ"/>
              </w:rPr>
            </w:pPr>
            <w:r w:rsidRPr="00CC2FFA">
              <w:rPr>
                <w:rFonts w:ascii="Times New Roman" w:hAnsi="Times New Roman" w:cs="Times New Roman"/>
                <w:sz w:val="24"/>
                <w:szCs w:val="24"/>
                <w:lang w:val="kk-KZ"/>
              </w:rPr>
              <w:t xml:space="preserve">Басқарманың медициналық ұйымдарының  экономикалық жоспарлау және қаржыландыру </w:t>
            </w:r>
            <w:r w:rsidRPr="00CC2FFA">
              <w:rPr>
                <w:rFonts w:ascii="Times New Roman" w:eastAsia="Times New Roman" w:hAnsi="Times New Roman" w:cs="Times New Roman"/>
                <w:sz w:val="24"/>
                <w:szCs w:val="24"/>
                <w:lang w:val="kk-KZ"/>
              </w:rPr>
              <w:t>бөлімінің басшысы</w:t>
            </w:r>
          </w:p>
        </w:tc>
        <w:tc>
          <w:tcPr>
            <w:tcW w:w="7229" w:type="dxa"/>
          </w:tcPr>
          <w:p w14:paraId="59244C3B" w14:textId="77777777" w:rsidR="00C92D73" w:rsidRPr="00CC2FFA" w:rsidRDefault="00C92D73" w:rsidP="00CC2FFA">
            <w:pPr>
              <w:jc w:val="center"/>
              <w:rPr>
                <w:rFonts w:ascii="Times New Roman" w:hAnsi="Times New Roman" w:cs="Times New Roman"/>
                <w:sz w:val="24"/>
                <w:szCs w:val="24"/>
                <w:lang w:val="kk-KZ"/>
              </w:rPr>
            </w:pPr>
            <w:r w:rsidRPr="00CC2FFA">
              <w:rPr>
                <w:rFonts w:ascii="Times New Roman" w:hAnsi="Times New Roman" w:cs="Times New Roman"/>
                <w:sz w:val="24"/>
                <w:szCs w:val="24"/>
                <w:lang w:val="kk-KZ"/>
              </w:rPr>
              <w:t xml:space="preserve">Республикалық және жергілікті бюджеттерден бөлінген бюджет қаражатының орындалуы бойынша бақылау мен мониторинг жүргізу, </w:t>
            </w:r>
            <w:r w:rsidR="00764F00" w:rsidRPr="00CC2FFA">
              <w:rPr>
                <w:rFonts w:ascii="Times New Roman" w:hAnsi="Times New Roman" w:cs="Times New Roman"/>
                <w:sz w:val="24"/>
                <w:szCs w:val="24"/>
                <w:lang w:val="kk-KZ"/>
              </w:rPr>
              <w:t>Жоғары тұрған органдар, қала әкімі мен оның орынбасарлары тапсырмаларының және хаттамаларының  (оның ішінде: ҚР Президенті әкімшілігінен, ҚР Үкіметі кеңсесінен),  кіріс және шығыс құжаттардың, жеке және заңды тұлғалардың өтініштерінің сапалы және мерзімінде орындалуын бақылау</w:t>
            </w:r>
          </w:p>
        </w:tc>
        <w:tc>
          <w:tcPr>
            <w:tcW w:w="2977" w:type="dxa"/>
          </w:tcPr>
          <w:p w14:paraId="608D6459" w14:textId="77777777" w:rsidR="00C92D73" w:rsidRPr="00CC2FFA" w:rsidRDefault="00DE55C3" w:rsidP="00CC2FFA">
            <w:pPr>
              <w:keepLines/>
              <w:widowControl w:val="0"/>
              <w:autoSpaceDE w:val="0"/>
              <w:autoSpaceDN w:val="0"/>
              <w:ind w:left="141" w:right="83"/>
              <w:jc w:val="center"/>
              <w:rPr>
                <w:rFonts w:ascii="Times New Roman" w:hAnsi="Times New Roman" w:cs="Times New Roman"/>
                <w:noProof/>
                <w:color w:val="151515"/>
                <w:sz w:val="24"/>
                <w:szCs w:val="24"/>
                <w:shd w:val="clear" w:color="auto" w:fill="FFFFFF"/>
                <w:lang w:val="kk-KZ"/>
              </w:rPr>
            </w:pPr>
            <w:r w:rsidRPr="00CC2FFA">
              <w:rPr>
                <w:rFonts w:ascii="Times New Roman" w:hAnsi="Times New Roman" w:cs="Times New Roman"/>
                <w:sz w:val="24"/>
                <w:szCs w:val="24"/>
                <w:lang w:val="kk-KZ"/>
              </w:rPr>
              <w:t>Мүдделер қақтығысы; қаржылық ресурстарды бөлу мен жұмсауда өкілеттіктерді асыра пайдалану немесе теріс пайдалану; бюджеттік қаражатты мақсатсыз пайдалану тәуекелі; қаржылық есептерде мәліметтерді бұрмалау</w:t>
            </w:r>
          </w:p>
        </w:tc>
        <w:tc>
          <w:tcPr>
            <w:tcW w:w="1780" w:type="dxa"/>
          </w:tcPr>
          <w:p w14:paraId="2B4FA045" w14:textId="77777777" w:rsidR="00C92D73" w:rsidRPr="00CC2FFA" w:rsidRDefault="0005560A" w:rsidP="00235D08">
            <w:pPr>
              <w:keepLines/>
              <w:widowControl w:val="0"/>
              <w:autoSpaceDE w:val="0"/>
              <w:autoSpaceDN w:val="0"/>
              <w:ind w:left="141" w:right="83"/>
              <w:jc w:val="center"/>
              <w:rPr>
                <w:rFonts w:ascii="Times New Roman" w:hAnsi="Times New Roman" w:cs="Times New Roman"/>
                <w:color w:val="151515"/>
                <w:sz w:val="24"/>
                <w:szCs w:val="24"/>
                <w:shd w:val="clear" w:color="auto" w:fill="FFFFFF"/>
                <w:lang w:val="kk-KZ"/>
              </w:rPr>
            </w:pPr>
            <w:r w:rsidRPr="00CC2FFA">
              <w:rPr>
                <w:rFonts w:ascii="Times New Roman" w:hAnsi="Times New Roman" w:cs="Times New Roman"/>
                <w:color w:val="151515"/>
                <w:sz w:val="24"/>
                <w:szCs w:val="24"/>
                <w:shd w:val="clear" w:color="auto" w:fill="FFFFFF"/>
                <w:lang w:val="ru-RU"/>
              </w:rPr>
              <w:t>орта</w:t>
            </w:r>
          </w:p>
        </w:tc>
      </w:tr>
      <w:tr w:rsidR="009F333D" w:rsidRPr="00CC2FFA" w14:paraId="28390C2D" w14:textId="77777777" w:rsidTr="0045342E">
        <w:trPr>
          <w:trHeight w:val="1778"/>
          <w:jc w:val="center"/>
        </w:trPr>
        <w:tc>
          <w:tcPr>
            <w:tcW w:w="729" w:type="dxa"/>
          </w:tcPr>
          <w:p w14:paraId="0DD0EC6C" w14:textId="77777777" w:rsidR="009F333D" w:rsidRPr="00CC2FFA" w:rsidRDefault="009F333D" w:rsidP="00CC2FFA">
            <w:pPr>
              <w:widowControl w:val="0"/>
              <w:tabs>
                <w:tab w:val="left" w:pos="0"/>
              </w:tabs>
              <w:autoSpaceDE w:val="0"/>
              <w:autoSpaceDN w:val="0"/>
              <w:adjustRightInd w:val="0"/>
              <w:ind w:right="34"/>
              <w:jc w:val="center"/>
              <w:rPr>
                <w:rFonts w:ascii="Times New Roman" w:hAnsi="Times New Roman" w:cs="Times New Roman"/>
                <w:sz w:val="24"/>
                <w:szCs w:val="24"/>
                <w:lang w:val="kk-KZ" w:eastAsia="ru-RU"/>
              </w:rPr>
            </w:pPr>
            <w:r w:rsidRPr="00CC2FFA">
              <w:rPr>
                <w:rFonts w:ascii="Times New Roman" w:hAnsi="Times New Roman" w:cs="Times New Roman"/>
                <w:sz w:val="24"/>
                <w:szCs w:val="24"/>
                <w:lang w:val="kk-KZ" w:eastAsia="ru-RU"/>
              </w:rPr>
              <w:lastRenderedPageBreak/>
              <w:t>6.</w:t>
            </w:r>
          </w:p>
        </w:tc>
        <w:tc>
          <w:tcPr>
            <w:tcW w:w="2547" w:type="dxa"/>
            <w:tcMar>
              <w:top w:w="0" w:type="dxa"/>
              <w:left w:w="108" w:type="dxa"/>
              <w:bottom w:w="0" w:type="dxa"/>
              <w:right w:w="108" w:type="dxa"/>
            </w:tcMar>
          </w:tcPr>
          <w:p w14:paraId="230AAC80" w14:textId="77777777" w:rsidR="009F333D" w:rsidRPr="00CC2FFA" w:rsidRDefault="00DE55C3" w:rsidP="00235D08">
            <w:pPr>
              <w:keepLines/>
              <w:widowControl w:val="0"/>
              <w:pBdr>
                <w:bottom w:val="single" w:sz="4" w:space="12" w:color="FFFFFF"/>
              </w:pBdr>
              <w:autoSpaceDE w:val="0"/>
              <w:autoSpaceDN w:val="0"/>
              <w:jc w:val="center"/>
              <w:rPr>
                <w:rFonts w:ascii="Times New Roman" w:hAnsi="Times New Roman" w:cs="Times New Roman"/>
                <w:sz w:val="24"/>
                <w:szCs w:val="24"/>
                <w:lang w:val="kk-KZ"/>
              </w:rPr>
            </w:pPr>
            <w:r w:rsidRPr="00CC2FFA">
              <w:rPr>
                <w:rFonts w:ascii="Times New Roman" w:hAnsi="Times New Roman" w:cs="Times New Roman"/>
                <w:sz w:val="24"/>
                <w:szCs w:val="24"/>
                <w:lang w:val="kk-KZ"/>
              </w:rPr>
              <w:t>Басқарманың  емдеу-профилактикалық қызметті үйлестіру және мемлекеттік қызметтерді үйлестіру бөлімінің басшысы</w:t>
            </w:r>
          </w:p>
        </w:tc>
        <w:tc>
          <w:tcPr>
            <w:tcW w:w="7229" w:type="dxa"/>
          </w:tcPr>
          <w:p w14:paraId="6B8865FE" w14:textId="77777777" w:rsidR="00DE55C3" w:rsidRPr="00CC2FFA" w:rsidRDefault="00DE55C3" w:rsidP="00CC2FFA">
            <w:pPr>
              <w:ind w:firstLine="709"/>
              <w:jc w:val="center"/>
              <w:rPr>
                <w:rFonts w:ascii="Times New Roman" w:hAnsi="Times New Roman" w:cs="Times New Roman"/>
                <w:sz w:val="24"/>
                <w:szCs w:val="24"/>
                <w:lang w:val="kk-KZ"/>
              </w:rPr>
            </w:pPr>
            <w:r w:rsidRPr="00CC2FFA">
              <w:rPr>
                <w:rFonts w:ascii="Times New Roman" w:hAnsi="Times New Roman" w:cs="Times New Roman"/>
                <w:sz w:val="24"/>
                <w:szCs w:val="24"/>
                <w:lang w:val="kk-KZ"/>
              </w:rPr>
              <w:t>Қала тұрғындарына медициналық көмек көрсету мәселелері бойынша қалалық медициналық ұйымдарына әдістемелік және практикалық көмек көрсету Қала тұрғындарына медициналық көмек көрсету мәселелері бойынша қалалық медициналық ұйымдарына әдістемелік және практикалық көмек көрсету, Тұрғындарға медициналық көмек көрсетудің тиімділігін және сапасын арттыруды ұйымдастыру, Жоғары мамандандырылған көмекке науқастарды, ересектерді іріктеу және жолдауды бақылауды іске асыру,</w:t>
            </w:r>
          </w:p>
          <w:p w14:paraId="6ABDA3A7" w14:textId="77777777" w:rsidR="009F333D" w:rsidRPr="00CC2FFA" w:rsidRDefault="00DE55C3" w:rsidP="00CC2FFA">
            <w:pPr>
              <w:jc w:val="center"/>
              <w:rPr>
                <w:rFonts w:ascii="Times New Roman" w:hAnsi="Times New Roman" w:cs="Times New Roman"/>
                <w:sz w:val="24"/>
                <w:szCs w:val="24"/>
                <w:lang w:val="kk-KZ"/>
              </w:rPr>
            </w:pPr>
            <w:r w:rsidRPr="00CC2FFA">
              <w:rPr>
                <w:rFonts w:ascii="Times New Roman" w:hAnsi="Times New Roman" w:cs="Times New Roman"/>
                <w:sz w:val="24"/>
                <w:szCs w:val="24"/>
                <w:lang w:val="kk-KZ"/>
              </w:rPr>
              <w:t>Бөлім қызметінің бағыты бойынша жеке және заңды тұлғалардың өтініштерінің орындалуын бақылау, Қалалық медициналық ұйымдарында көрсетілетін, мемлекеттік қызметтердің көрсету уақыты мен сапасы, сонымен қатар Шымкент қаласы бойынша мемлекеттік қызмет істері жөніндегі министрлік департаментіне, қала әкімдігіне талдаулар мен есептерді уақытылы ұсыну жөнінде бақылау, Халықтың санитариялық-эпидемиологиялық саламаттылығы саласындағы қызметті жүзеге асыратын денсаулық сақтау ұйымдарын қоспағанда, денсаулық сақтау субъектілерінің қызметіне мониторинг пен бақылауды ұйымдастыру және жүзеге асыру,</w:t>
            </w:r>
            <w:r w:rsidRPr="00CC2FFA">
              <w:rPr>
                <w:rFonts w:ascii="Times New Roman" w:hAnsi="Times New Roman" w:cs="Times New Roman"/>
                <w:color w:val="000000"/>
                <w:sz w:val="24"/>
                <w:szCs w:val="24"/>
                <w:lang w:val="kk-KZ"/>
              </w:rPr>
              <w:t xml:space="preserve"> Е</w:t>
            </w:r>
            <w:r w:rsidRPr="00CC2FFA">
              <w:rPr>
                <w:rFonts w:ascii="Times New Roman" w:hAnsi="Times New Roman" w:cs="Times New Roman"/>
                <w:sz w:val="24"/>
                <w:szCs w:val="24"/>
                <w:lang w:val="kk-KZ"/>
              </w:rPr>
              <w:t>мдеу-профилактикалық жұмыстарды, статистикалық есептің, бастапқы медициналық құжаттаманы жүргізудің дұрыстығын тексеру, сондай-ақ бұл жұмысқа қалалық  медицина ұйымдарының денсаулық сақтау органдарының қызметкерлері мен басшыларын тарту жолымен, халық денсаулығының жай-күйін, медициналық көмектің, оның ішінде халықты диспансерлеудің жағдайын және сапасын ұйымдастыру.</w:t>
            </w:r>
            <w:r w:rsidRPr="00CC2FFA">
              <w:rPr>
                <w:rFonts w:ascii="Times New Roman" w:hAnsi="Times New Roman" w:cs="Times New Roman"/>
                <w:color w:val="000000"/>
                <w:sz w:val="24"/>
                <w:szCs w:val="24"/>
                <w:lang w:val="kk-KZ"/>
              </w:rPr>
              <w:t xml:space="preserve"> Өз құзыреті шегінде денсаулық сақтау саласындағы мемлекеттік бақылауды жүзеге асырады.</w:t>
            </w:r>
          </w:p>
        </w:tc>
        <w:tc>
          <w:tcPr>
            <w:tcW w:w="2977" w:type="dxa"/>
          </w:tcPr>
          <w:p w14:paraId="083C2A8B" w14:textId="77777777" w:rsidR="009F333D" w:rsidRPr="00CC2FFA" w:rsidRDefault="00DE55C3" w:rsidP="00CC2FFA">
            <w:pPr>
              <w:keepLines/>
              <w:widowControl w:val="0"/>
              <w:autoSpaceDE w:val="0"/>
              <w:autoSpaceDN w:val="0"/>
              <w:ind w:left="141" w:right="83"/>
              <w:jc w:val="center"/>
              <w:rPr>
                <w:rFonts w:ascii="Times New Roman" w:hAnsi="Times New Roman" w:cs="Times New Roman"/>
                <w:noProof/>
                <w:color w:val="151515"/>
                <w:sz w:val="24"/>
                <w:szCs w:val="24"/>
                <w:shd w:val="clear" w:color="auto" w:fill="FFFFFF"/>
                <w:lang w:val="kk-KZ"/>
              </w:rPr>
            </w:pPr>
            <w:r w:rsidRPr="00CC2FFA">
              <w:rPr>
                <w:rFonts w:ascii="Times New Roman" w:hAnsi="Times New Roman" w:cs="Times New Roman"/>
                <w:sz w:val="24"/>
                <w:szCs w:val="24"/>
                <w:lang w:val="kk-KZ"/>
              </w:rPr>
              <w:t>Мүдделер қақтығысы; медициналық көмек көрсетуді ұйымдастыру және бақылау кезінде өкілеттіктерді асыра пайдалану немесе теріс пайдалану; науқастарды іріктеу және жолдау процесінде негізсіз басымдық беру немесе шектеу тәуекелі; мемлекеттік қызметтерді көрсетудің мерзімі мен сапасы бойынша мәліметтерді бұрмалау; есептер мен талдауларды әдейі кешіктіру немесе бұрмалау; денсаулық сақтау субъектілерінің қызметін бақылау кезінде жеке немесе өзге мүдделерді көздеу ықтималдығы; емдеу-профилактикалық жұмыстардың сапасын бағалау барысында объективтілікті жоғалту тәуекелі.</w:t>
            </w:r>
          </w:p>
        </w:tc>
        <w:tc>
          <w:tcPr>
            <w:tcW w:w="1780" w:type="dxa"/>
          </w:tcPr>
          <w:p w14:paraId="0738C70E" w14:textId="77777777" w:rsidR="009F333D" w:rsidRPr="00CC2FFA" w:rsidRDefault="0005560A" w:rsidP="00235D08">
            <w:pPr>
              <w:keepLines/>
              <w:widowControl w:val="0"/>
              <w:autoSpaceDE w:val="0"/>
              <w:autoSpaceDN w:val="0"/>
              <w:ind w:left="141" w:right="83"/>
              <w:jc w:val="center"/>
              <w:rPr>
                <w:rFonts w:ascii="Times New Roman" w:hAnsi="Times New Roman" w:cs="Times New Roman"/>
                <w:color w:val="151515"/>
                <w:sz w:val="24"/>
                <w:szCs w:val="24"/>
                <w:shd w:val="clear" w:color="auto" w:fill="FFFFFF"/>
                <w:lang w:val="kk-KZ"/>
              </w:rPr>
            </w:pPr>
            <w:r w:rsidRPr="00CC2FFA">
              <w:rPr>
                <w:rFonts w:ascii="Times New Roman" w:hAnsi="Times New Roman" w:cs="Times New Roman"/>
                <w:color w:val="151515"/>
                <w:sz w:val="24"/>
                <w:szCs w:val="24"/>
                <w:shd w:val="clear" w:color="auto" w:fill="FFFFFF"/>
                <w:lang w:val="ru-RU"/>
              </w:rPr>
              <w:t>орта</w:t>
            </w:r>
          </w:p>
        </w:tc>
      </w:tr>
      <w:tr w:rsidR="00235D08" w:rsidRPr="00CC2FFA" w14:paraId="660C1DB3" w14:textId="77777777" w:rsidTr="0045342E">
        <w:trPr>
          <w:trHeight w:val="527"/>
          <w:jc w:val="center"/>
        </w:trPr>
        <w:tc>
          <w:tcPr>
            <w:tcW w:w="729" w:type="dxa"/>
          </w:tcPr>
          <w:p w14:paraId="2F94D4A5" w14:textId="77777777" w:rsidR="00235D08" w:rsidRPr="00CC2FFA" w:rsidRDefault="00095A8C" w:rsidP="00CC2FFA">
            <w:pPr>
              <w:pStyle w:val="aa"/>
              <w:widowControl w:val="0"/>
              <w:numPr>
                <w:ilvl w:val="0"/>
                <w:numId w:val="1"/>
              </w:numPr>
              <w:tabs>
                <w:tab w:val="left" w:pos="0"/>
              </w:tabs>
              <w:autoSpaceDE w:val="0"/>
              <w:autoSpaceDN w:val="0"/>
              <w:adjustRightInd w:val="0"/>
              <w:ind w:right="34"/>
              <w:jc w:val="center"/>
              <w:rPr>
                <w:rFonts w:ascii="Times New Roman" w:hAnsi="Times New Roman" w:cs="Times New Roman"/>
                <w:sz w:val="24"/>
                <w:szCs w:val="24"/>
                <w:lang w:val="ru-RU" w:eastAsia="ru-RU"/>
              </w:rPr>
            </w:pPr>
            <w:r w:rsidRPr="00CC2FFA">
              <w:rPr>
                <w:rFonts w:ascii="Times New Roman" w:hAnsi="Times New Roman" w:cs="Times New Roman"/>
                <w:sz w:val="24"/>
                <w:szCs w:val="24"/>
                <w:lang w:val="ru-RU" w:eastAsia="ru-RU"/>
              </w:rPr>
              <w:lastRenderedPageBreak/>
              <w:t>7</w:t>
            </w:r>
            <w:r w:rsidR="00235D08" w:rsidRPr="00CC2FFA">
              <w:rPr>
                <w:rFonts w:ascii="Times New Roman" w:hAnsi="Times New Roman" w:cs="Times New Roman"/>
                <w:sz w:val="24"/>
                <w:szCs w:val="24"/>
                <w:lang w:val="ru-RU" w:eastAsia="ru-RU"/>
              </w:rPr>
              <w:t>.</w:t>
            </w:r>
          </w:p>
        </w:tc>
        <w:tc>
          <w:tcPr>
            <w:tcW w:w="2547" w:type="dxa"/>
            <w:tcMar>
              <w:top w:w="0" w:type="dxa"/>
              <w:left w:w="108" w:type="dxa"/>
              <w:bottom w:w="0" w:type="dxa"/>
              <w:right w:w="108" w:type="dxa"/>
            </w:tcMar>
          </w:tcPr>
          <w:p w14:paraId="7BAE7D8D" w14:textId="77777777" w:rsidR="00235D08" w:rsidRPr="00CC2FFA" w:rsidRDefault="00E33C94" w:rsidP="00235D08">
            <w:pPr>
              <w:keepLines/>
              <w:widowControl w:val="0"/>
              <w:pBdr>
                <w:bottom w:val="single" w:sz="4" w:space="12" w:color="FFFFFF"/>
              </w:pBdr>
              <w:autoSpaceDE w:val="0"/>
              <w:autoSpaceDN w:val="0"/>
              <w:jc w:val="center"/>
              <w:rPr>
                <w:rFonts w:ascii="Times New Roman" w:hAnsi="Times New Roman" w:cs="Times New Roman"/>
                <w:color w:val="151515"/>
                <w:sz w:val="24"/>
                <w:szCs w:val="24"/>
                <w:shd w:val="clear" w:color="auto" w:fill="FFFFFF"/>
                <w:lang w:val="kk-KZ"/>
              </w:rPr>
            </w:pPr>
            <w:r w:rsidRPr="00CC2FFA">
              <w:rPr>
                <w:rFonts w:ascii="Times New Roman" w:eastAsia="Times New Roman" w:hAnsi="Times New Roman" w:cs="Times New Roman"/>
                <w:sz w:val="24"/>
                <w:szCs w:val="24"/>
                <w:lang w:val="kk-KZ"/>
              </w:rPr>
              <w:t>Медициналық ұйымдарды дәрі-дәрмекпен қамтамасыз ету бөлімінің басшысы</w:t>
            </w:r>
          </w:p>
        </w:tc>
        <w:tc>
          <w:tcPr>
            <w:tcW w:w="7229" w:type="dxa"/>
          </w:tcPr>
          <w:p w14:paraId="70139297" w14:textId="77777777" w:rsidR="00235D08" w:rsidRPr="00CC2FFA" w:rsidRDefault="00E33C94" w:rsidP="00CC2FFA">
            <w:pPr>
              <w:ind w:firstLine="708"/>
              <w:jc w:val="center"/>
              <w:rPr>
                <w:rFonts w:ascii="Times New Roman" w:eastAsia="Calibri" w:hAnsi="Times New Roman" w:cs="Times New Roman"/>
                <w:sz w:val="24"/>
                <w:szCs w:val="24"/>
                <w:lang w:val="kk-KZ"/>
              </w:rPr>
            </w:pPr>
            <w:r w:rsidRPr="00CC2FFA">
              <w:rPr>
                <w:rFonts w:ascii="Times New Roman" w:hAnsi="Times New Roman" w:cs="Times New Roman"/>
                <w:sz w:val="24"/>
                <w:szCs w:val="24"/>
                <w:lang w:val="kk-KZ"/>
              </w:rPr>
              <w:t xml:space="preserve">Мемлекеттік медициналық ұйымдарға акцизделмейтін этил спиртін мақсатты пайдалану, Құрамында есірткі, психотроптық заттар мен прекурсорлар бар дәрілік заттарды ұтымды пайдаланылуын қадағалау,Республикалық және жергілікті бюджет есебінен сатып алынатын дәрілік заттар, </w:t>
            </w:r>
            <w:r w:rsidRPr="00CC2FFA">
              <w:rPr>
                <w:rFonts w:ascii="Times New Roman" w:hAnsi="Times New Roman" w:cs="Times New Roman"/>
                <w:color w:val="000000" w:themeColor="text1"/>
                <w:kern w:val="2"/>
                <w:sz w:val="24"/>
                <w:szCs w:val="24"/>
                <w:lang w:val="kk-KZ"/>
              </w:rPr>
              <w:t>профилактикалық (иммундық-биологиялық, дигностикалық, дезинфекциялаушы)</w:t>
            </w:r>
            <w:r w:rsidRPr="00CC2FFA">
              <w:rPr>
                <w:rFonts w:ascii="Times New Roman" w:hAnsi="Times New Roman" w:cs="Times New Roman"/>
                <w:sz w:val="24"/>
                <w:szCs w:val="24"/>
                <w:lang w:val="kk-KZ"/>
              </w:rPr>
              <w:t xml:space="preserve"> және медициналық мақсаттағы бұйымдарды ұтымды пайдалану,  </w:t>
            </w:r>
            <w:r w:rsidRPr="00CC2FFA">
              <w:rPr>
                <w:rFonts w:ascii="Times New Roman" w:hAnsi="Times New Roman" w:cs="Times New Roman"/>
                <w:color w:val="000000" w:themeColor="text1"/>
                <w:kern w:val="2"/>
                <w:sz w:val="24"/>
                <w:szCs w:val="24"/>
                <w:lang w:val="kk-KZ"/>
              </w:rPr>
              <w:t>қозғалысы туралы есептерді дайындау, Денсаулық сақтау министрлігіне, Шымкент қаласының мемлекеттік мекемелеріне, уақтылы ақпарат ұсыну,</w:t>
            </w:r>
            <w:r w:rsidRPr="00CC2FFA">
              <w:rPr>
                <w:rFonts w:ascii="Times New Roman" w:hAnsi="Times New Roman" w:cs="Times New Roman"/>
                <w:sz w:val="24"/>
                <w:szCs w:val="24"/>
                <w:lang w:val="kk-KZ"/>
              </w:rPr>
              <w:t xml:space="preserve"> Фармацевтикалық көрсетілетін қызметтерді, дәрілік заттарды, </w:t>
            </w:r>
            <w:r w:rsidRPr="00CC2FFA">
              <w:rPr>
                <w:rFonts w:ascii="Times New Roman" w:hAnsi="Times New Roman" w:cs="Times New Roman"/>
                <w:color w:val="000000" w:themeColor="text1"/>
                <w:kern w:val="2"/>
                <w:sz w:val="24"/>
                <w:szCs w:val="24"/>
                <w:lang w:val="kk-KZ"/>
              </w:rPr>
              <w:t>профилактикалық(иммундық-биологиялық, дигностикалық, дезинфекциялаушы) препараттарды</w:t>
            </w:r>
            <w:r w:rsidRPr="00CC2FFA">
              <w:rPr>
                <w:rFonts w:ascii="Times New Roman" w:hAnsi="Times New Roman" w:cs="Times New Roman"/>
                <w:sz w:val="24"/>
                <w:szCs w:val="24"/>
                <w:lang w:val="kk-KZ"/>
              </w:rPr>
              <w:t>, медициналық мақсаттағы бұйымдар мен басқа да тауарларды, жұмыстар мен көрсетілетін қызметтерді уақтылы сатып алуды қамтамасыз етеді,Шымкент қаласының аумағында дәрі-дәрмекпен қамтамасыз ету, мемлекеттік сатып алу мәселелері бойынша әдістемелік көмек көрсету,</w:t>
            </w:r>
            <w:r w:rsidRPr="00CC2FFA">
              <w:rPr>
                <w:rFonts w:ascii="Times New Roman" w:hAnsi="Times New Roman" w:cs="Times New Roman"/>
                <w:color w:val="000000"/>
                <w:spacing w:val="2"/>
                <w:sz w:val="24"/>
                <w:szCs w:val="24"/>
                <w:shd w:val="clear" w:color="auto" w:fill="FFFFFF"/>
                <w:lang w:val="kk-KZ"/>
              </w:rPr>
              <w:t xml:space="preserve"> Тегін медициналық көмектің кепілдік берілген көлемі шеңберінде және (немесе) міндетті әлеуметтік медициналық сақтандыру жүйесінде дәрілік заттарды, профилактикалық (иммундық-биологиялық, диагностикалық, дезинфекциялайтын) препараттарды, медициналық бұйымдарды сатып алуды және сақтауды жүзеге асыру,</w:t>
            </w:r>
            <w:r w:rsidRPr="00CC2FFA">
              <w:rPr>
                <w:rFonts w:ascii="Times New Roman" w:hAnsi="Times New Roman" w:cs="Times New Roman"/>
                <w:color w:val="000000" w:themeColor="text1"/>
                <w:kern w:val="2"/>
                <w:sz w:val="24"/>
                <w:szCs w:val="24"/>
                <w:lang w:val="kk-KZ"/>
              </w:rPr>
              <w:t xml:space="preserve"> «Мемлекеттік мүлік туралы»  Қазақстан Республикасының заңында көзделген жағдайларда қарау, келісу және даму жоспарлары  мен олардың орындалуы жөніндегі есептерді бекіту,</w:t>
            </w:r>
            <w:r w:rsidRPr="00CC2FFA">
              <w:rPr>
                <w:rFonts w:ascii="Times New Roman" w:hAnsi="Times New Roman" w:cs="Times New Roman"/>
                <w:sz w:val="24"/>
                <w:szCs w:val="24"/>
                <w:lang w:val="kk-KZ"/>
              </w:rPr>
              <w:t xml:space="preserve"> Дәрілік заттардың айналымы есебін енгізуді, бақылауды жүргізу, Медициналық ұйымдарға алынған және пайдаланған препараттардың ай сайынғы есебін жүргізу</w:t>
            </w:r>
          </w:p>
        </w:tc>
        <w:tc>
          <w:tcPr>
            <w:tcW w:w="2977" w:type="dxa"/>
          </w:tcPr>
          <w:p w14:paraId="39EB9B2C" w14:textId="77777777" w:rsidR="00235D08" w:rsidRPr="00CC2FFA" w:rsidRDefault="00E33C94" w:rsidP="00CC2FFA">
            <w:pPr>
              <w:keepLines/>
              <w:widowControl w:val="0"/>
              <w:autoSpaceDE w:val="0"/>
              <w:autoSpaceDN w:val="0"/>
              <w:ind w:left="141" w:right="83"/>
              <w:jc w:val="center"/>
              <w:rPr>
                <w:rFonts w:ascii="Times New Roman" w:eastAsia="Calibri" w:hAnsi="Times New Roman" w:cs="Times New Roman"/>
                <w:sz w:val="24"/>
                <w:szCs w:val="24"/>
                <w:lang w:val="kk-KZ"/>
              </w:rPr>
            </w:pPr>
            <w:r w:rsidRPr="00CC2FFA">
              <w:rPr>
                <w:rFonts w:ascii="Times New Roman" w:hAnsi="Times New Roman" w:cs="Times New Roman"/>
                <w:sz w:val="24"/>
                <w:szCs w:val="24"/>
                <w:lang w:val="kk-KZ"/>
              </w:rPr>
              <w:t>Мүдделер қақтығысы; дәрілік заттарды, профилактикалық препараттарды және медициналық мақсаттағы бұйымдарды сатып алу, бөлу және пайдалану кезінде өкілеттіктерді асыра пайдалану немесе теріс пайдалану; өнім берушілермен сөз байласу арқылы мемлекеттік сатып алуларда бәсекелестікті шектеу; дәрілік заттар мен медициналық бұйымдардың қозғалысы туралы есептерде мәліметтерді әдейі бұрмалау; тегін медициналық көмектің кепілдік берілген көлемі аясында және МӘМС жүйесінде дәрілік заттарды жоспарлау мен сақтауда жеке немесе үшінші тұлғалардың мүддесін көздеу; препараттарды мақсатсыз пайдалану немесе негізсіз артық/кем жеткізу; даму жоспарларын келісу және бекіту кезінде сыбайлас мүдделер ықтималдығы.</w:t>
            </w:r>
          </w:p>
        </w:tc>
        <w:tc>
          <w:tcPr>
            <w:tcW w:w="1780" w:type="dxa"/>
          </w:tcPr>
          <w:p w14:paraId="1EACCB9E" w14:textId="77777777" w:rsidR="00235D08" w:rsidRPr="00CC2FFA" w:rsidRDefault="0005560A" w:rsidP="00235D08">
            <w:pPr>
              <w:keepLines/>
              <w:widowControl w:val="0"/>
              <w:autoSpaceDE w:val="0"/>
              <w:autoSpaceDN w:val="0"/>
              <w:ind w:left="141" w:right="83"/>
              <w:jc w:val="center"/>
              <w:rPr>
                <w:rFonts w:ascii="Times New Roman" w:hAnsi="Times New Roman" w:cs="Times New Roman"/>
                <w:color w:val="151515"/>
                <w:sz w:val="24"/>
                <w:szCs w:val="24"/>
                <w:shd w:val="clear" w:color="auto" w:fill="FFFFFF"/>
                <w:lang w:val="kk-KZ"/>
              </w:rPr>
            </w:pPr>
            <w:r w:rsidRPr="00CC2FFA">
              <w:rPr>
                <w:rFonts w:ascii="Times New Roman" w:hAnsi="Times New Roman" w:cs="Times New Roman"/>
                <w:color w:val="151515"/>
                <w:sz w:val="24"/>
                <w:szCs w:val="24"/>
                <w:shd w:val="clear" w:color="auto" w:fill="FFFFFF"/>
                <w:lang w:val="ru-RU"/>
              </w:rPr>
              <w:t>орта</w:t>
            </w:r>
          </w:p>
        </w:tc>
      </w:tr>
      <w:tr w:rsidR="00683757" w:rsidRPr="00CC2FFA" w14:paraId="1AEE60B8" w14:textId="77777777" w:rsidTr="0045342E">
        <w:trPr>
          <w:trHeight w:val="527"/>
          <w:jc w:val="center"/>
        </w:trPr>
        <w:tc>
          <w:tcPr>
            <w:tcW w:w="729" w:type="dxa"/>
          </w:tcPr>
          <w:p w14:paraId="79DC49CB" w14:textId="77777777" w:rsidR="00683757" w:rsidRPr="00CC2FFA" w:rsidRDefault="00683757" w:rsidP="00CC2FFA">
            <w:pPr>
              <w:pStyle w:val="aa"/>
              <w:widowControl w:val="0"/>
              <w:numPr>
                <w:ilvl w:val="0"/>
                <w:numId w:val="1"/>
              </w:numPr>
              <w:tabs>
                <w:tab w:val="left" w:pos="0"/>
              </w:tabs>
              <w:autoSpaceDE w:val="0"/>
              <w:autoSpaceDN w:val="0"/>
              <w:adjustRightInd w:val="0"/>
              <w:ind w:right="34"/>
              <w:jc w:val="center"/>
              <w:rPr>
                <w:rFonts w:ascii="Times New Roman" w:hAnsi="Times New Roman" w:cs="Times New Roman"/>
                <w:sz w:val="24"/>
                <w:szCs w:val="24"/>
                <w:lang w:val="ru-RU" w:eastAsia="ru-RU"/>
              </w:rPr>
            </w:pPr>
            <w:r w:rsidRPr="00CC2FFA">
              <w:rPr>
                <w:rFonts w:ascii="Times New Roman" w:hAnsi="Times New Roman" w:cs="Times New Roman"/>
                <w:sz w:val="24"/>
                <w:szCs w:val="24"/>
                <w:lang w:val="ru-RU" w:eastAsia="ru-RU"/>
              </w:rPr>
              <w:lastRenderedPageBreak/>
              <w:t>8.</w:t>
            </w:r>
          </w:p>
        </w:tc>
        <w:tc>
          <w:tcPr>
            <w:tcW w:w="2547" w:type="dxa"/>
            <w:tcMar>
              <w:top w:w="0" w:type="dxa"/>
              <w:left w:w="108" w:type="dxa"/>
              <w:bottom w:w="0" w:type="dxa"/>
              <w:right w:w="108" w:type="dxa"/>
            </w:tcMar>
          </w:tcPr>
          <w:p w14:paraId="1307F4EC" w14:textId="77777777" w:rsidR="00683757" w:rsidRPr="00CC2FFA" w:rsidRDefault="00683757" w:rsidP="00683757">
            <w:pPr>
              <w:keepLines/>
              <w:widowControl w:val="0"/>
              <w:pBdr>
                <w:bottom w:val="single" w:sz="4" w:space="12" w:color="FFFFFF"/>
              </w:pBdr>
              <w:autoSpaceDE w:val="0"/>
              <w:autoSpaceDN w:val="0"/>
              <w:jc w:val="center"/>
              <w:rPr>
                <w:rFonts w:ascii="Times New Roman" w:hAnsi="Times New Roman" w:cs="Times New Roman"/>
                <w:color w:val="151515"/>
                <w:sz w:val="24"/>
                <w:szCs w:val="24"/>
                <w:shd w:val="clear" w:color="auto" w:fill="FFFFFF"/>
                <w:lang w:val="kk-KZ"/>
              </w:rPr>
            </w:pPr>
            <w:r w:rsidRPr="00CC2FFA">
              <w:rPr>
                <w:rFonts w:ascii="Times New Roman" w:eastAsia="Times New Roman" w:hAnsi="Times New Roman" w:cs="Times New Roman"/>
                <w:sz w:val="24"/>
                <w:szCs w:val="24"/>
                <w:lang w:val="kk-KZ"/>
              </w:rPr>
              <w:t>Медициналық ұйымдарды дәрі-дәрмекпен қамтамасыз ету бөлімінің бас маманы</w:t>
            </w:r>
          </w:p>
        </w:tc>
        <w:tc>
          <w:tcPr>
            <w:tcW w:w="7229" w:type="dxa"/>
          </w:tcPr>
          <w:p w14:paraId="334BC519" w14:textId="77777777" w:rsidR="00683757" w:rsidRPr="00CC2FFA" w:rsidRDefault="00683757" w:rsidP="00CC2FFA">
            <w:pPr>
              <w:ind w:firstLine="708"/>
              <w:jc w:val="center"/>
              <w:rPr>
                <w:rFonts w:ascii="Times New Roman" w:eastAsia="Calibri" w:hAnsi="Times New Roman" w:cs="Times New Roman"/>
                <w:sz w:val="24"/>
                <w:szCs w:val="24"/>
                <w:lang w:val="kk-KZ"/>
              </w:rPr>
            </w:pPr>
            <w:r w:rsidRPr="00CC2FFA">
              <w:rPr>
                <w:rFonts w:ascii="Times New Roman" w:hAnsi="Times New Roman" w:cs="Times New Roman"/>
                <w:sz w:val="24"/>
                <w:szCs w:val="24"/>
                <w:lang w:val="kk-KZ"/>
              </w:rPr>
              <w:t xml:space="preserve">Мемлекеттік медициналық ұйымдарға акцизделмейтін этил спиртін мақсатты пайдалану, Құрамында есірткі, психотроптық заттар мен прекурсорлар бар дәрілік заттарды ұтымды пайдаланылуын қадағалау,Республикалық және жергілікті бюджет есебінен сатып алынатын дәрілік заттар, </w:t>
            </w:r>
            <w:r w:rsidRPr="00CC2FFA">
              <w:rPr>
                <w:rFonts w:ascii="Times New Roman" w:hAnsi="Times New Roman" w:cs="Times New Roman"/>
                <w:color w:val="000000" w:themeColor="text1"/>
                <w:kern w:val="2"/>
                <w:sz w:val="24"/>
                <w:szCs w:val="24"/>
                <w:lang w:val="kk-KZ"/>
              </w:rPr>
              <w:t>профилактикалық (иммундық-биологиялық, дигностикалық, дезинфекциялаушы)</w:t>
            </w:r>
            <w:r w:rsidRPr="00CC2FFA">
              <w:rPr>
                <w:rFonts w:ascii="Times New Roman" w:hAnsi="Times New Roman" w:cs="Times New Roman"/>
                <w:sz w:val="24"/>
                <w:szCs w:val="24"/>
                <w:lang w:val="kk-KZ"/>
              </w:rPr>
              <w:t xml:space="preserve"> және медициналық мақсаттағы бұйымдарды ұтымды пайдалану,  </w:t>
            </w:r>
            <w:r w:rsidRPr="00CC2FFA">
              <w:rPr>
                <w:rFonts w:ascii="Times New Roman" w:hAnsi="Times New Roman" w:cs="Times New Roman"/>
                <w:color w:val="000000" w:themeColor="text1"/>
                <w:kern w:val="2"/>
                <w:sz w:val="24"/>
                <w:szCs w:val="24"/>
                <w:lang w:val="kk-KZ"/>
              </w:rPr>
              <w:t>қозғалысы туралы есептерді дайындау, Денсаулық сақтау министрлігіне, Шымкент қаласының мемлекеттік мекемелеріне, уақтылы ақпарат ұсыну,</w:t>
            </w:r>
            <w:r w:rsidRPr="00CC2FFA">
              <w:rPr>
                <w:rFonts w:ascii="Times New Roman" w:hAnsi="Times New Roman" w:cs="Times New Roman"/>
                <w:sz w:val="24"/>
                <w:szCs w:val="24"/>
                <w:lang w:val="kk-KZ"/>
              </w:rPr>
              <w:t xml:space="preserve"> Фармацевтикалық көрсетілетін қызметтерді, дәрілік заттарды, </w:t>
            </w:r>
            <w:r w:rsidRPr="00CC2FFA">
              <w:rPr>
                <w:rFonts w:ascii="Times New Roman" w:hAnsi="Times New Roman" w:cs="Times New Roman"/>
                <w:color w:val="000000" w:themeColor="text1"/>
                <w:kern w:val="2"/>
                <w:sz w:val="24"/>
                <w:szCs w:val="24"/>
                <w:lang w:val="kk-KZ"/>
              </w:rPr>
              <w:t>профилактикалық(иммундық-биологиялық, дигностикалық, дезинфекциялаушы) препараттарды</w:t>
            </w:r>
            <w:r w:rsidRPr="00CC2FFA">
              <w:rPr>
                <w:rFonts w:ascii="Times New Roman" w:hAnsi="Times New Roman" w:cs="Times New Roman"/>
                <w:sz w:val="24"/>
                <w:szCs w:val="24"/>
                <w:lang w:val="kk-KZ"/>
              </w:rPr>
              <w:t>, медициналық мақсаттағы бұйымдар мен басқа да тауарларды, жұмыстар мен көрсетілетін қызметтерді уақтылы сатып алуды қамтамасыз етеді,Шымкент қаласының аумағында дәрі-дәрмекпен қамтамасыз ету, мемлекеттік сатып алу мәселелері бойынша әдістемелік көмек көрсету,</w:t>
            </w:r>
            <w:r w:rsidRPr="00CC2FFA">
              <w:rPr>
                <w:rFonts w:ascii="Times New Roman" w:hAnsi="Times New Roman" w:cs="Times New Roman"/>
                <w:color w:val="000000"/>
                <w:spacing w:val="2"/>
                <w:sz w:val="24"/>
                <w:szCs w:val="24"/>
                <w:shd w:val="clear" w:color="auto" w:fill="FFFFFF"/>
                <w:lang w:val="kk-KZ"/>
              </w:rPr>
              <w:t xml:space="preserve"> Тегін медициналық көмектің кепілдік берілген көлемі шеңберінде және (немесе) міндетті әлеуметтік медициналық сақтандыру жүйесінде дәрілік заттарды, профилактикалық (иммундық-биологиялық, диагностикалық, дезинфекциялайтын) препараттарды, медициналық бұйымдарды сатып алуды және сақтауды жүзеге асыру,</w:t>
            </w:r>
            <w:r w:rsidRPr="00CC2FFA">
              <w:rPr>
                <w:rFonts w:ascii="Times New Roman" w:hAnsi="Times New Roman" w:cs="Times New Roman"/>
                <w:color w:val="000000" w:themeColor="text1"/>
                <w:kern w:val="2"/>
                <w:sz w:val="24"/>
                <w:szCs w:val="24"/>
                <w:lang w:val="kk-KZ"/>
              </w:rPr>
              <w:t xml:space="preserve"> «Мемлекеттік мүлік туралы»  Қазақстан Республикасының заңында көзделген жағдайларда қарау, келісу және даму жоспарлары  мен олардың орындалуы жөніндегі есептерді бекіту,</w:t>
            </w:r>
            <w:r w:rsidRPr="00CC2FFA">
              <w:rPr>
                <w:rFonts w:ascii="Times New Roman" w:hAnsi="Times New Roman" w:cs="Times New Roman"/>
                <w:sz w:val="24"/>
                <w:szCs w:val="24"/>
                <w:lang w:val="kk-KZ"/>
              </w:rPr>
              <w:t xml:space="preserve"> Дәрілік заттардың айналымы есебін енгізуді, бақылауды жүргізу, Медициналық ұйымдарға алынған және пайдаланған препараттардың ай сайынғы есебін жүргізу</w:t>
            </w:r>
          </w:p>
        </w:tc>
        <w:tc>
          <w:tcPr>
            <w:tcW w:w="2977" w:type="dxa"/>
          </w:tcPr>
          <w:p w14:paraId="7CD50EDE" w14:textId="77777777" w:rsidR="00683757" w:rsidRPr="00CC2FFA" w:rsidRDefault="00683757" w:rsidP="00CC2FFA">
            <w:pPr>
              <w:keepLines/>
              <w:widowControl w:val="0"/>
              <w:autoSpaceDE w:val="0"/>
              <w:autoSpaceDN w:val="0"/>
              <w:ind w:left="141" w:right="83"/>
              <w:jc w:val="center"/>
              <w:rPr>
                <w:rFonts w:ascii="Times New Roman" w:eastAsia="Calibri" w:hAnsi="Times New Roman" w:cs="Times New Roman"/>
                <w:sz w:val="24"/>
                <w:szCs w:val="24"/>
                <w:lang w:val="kk-KZ"/>
              </w:rPr>
            </w:pPr>
            <w:r w:rsidRPr="00CC2FFA">
              <w:rPr>
                <w:rFonts w:ascii="Times New Roman" w:hAnsi="Times New Roman" w:cs="Times New Roman"/>
                <w:sz w:val="24"/>
                <w:szCs w:val="24"/>
                <w:lang w:val="kk-KZ"/>
              </w:rPr>
              <w:t>дәрілік заттарды, профилактикалық препараттарды және медициналық мақсаттағы бұйымдарды сатып алу, бөлу және пайдалану кезінде өкілеттіктерді асыра пайдалану немесе теріс пайдалану; өнім берушілермен сөз байласу арқылы мемлекеттік сатып алуларда бәсекелестікті шектеу; дәрілік заттар мен медициналық бұйымдардың қозғалысы туралы есептерде мәліметтерді әдейі бұрмалау; тегін медициналық көмектің кепілдік берілген көлемі аясында және МӘМС жүйесінде дәрілік заттарды жоспарлау мен сақтауда жеке немесе үшінші тұлғалардың мүддесін көздеу; препараттарды мақсатсыз пайдалану немесе негізсіз артық/кем жеткізу; даму жоспарларын келісу және бекіту кезінде сыбайлас мүдделер ықтималдығы.</w:t>
            </w:r>
          </w:p>
        </w:tc>
        <w:tc>
          <w:tcPr>
            <w:tcW w:w="1780" w:type="dxa"/>
          </w:tcPr>
          <w:p w14:paraId="14A86319" w14:textId="77777777" w:rsidR="00683757" w:rsidRPr="00CC2FFA" w:rsidRDefault="0005560A" w:rsidP="00235D08">
            <w:pPr>
              <w:keepLines/>
              <w:widowControl w:val="0"/>
              <w:autoSpaceDE w:val="0"/>
              <w:autoSpaceDN w:val="0"/>
              <w:ind w:left="141" w:right="83"/>
              <w:jc w:val="center"/>
              <w:rPr>
                <w:rFonts w:ascii="Times New Roman" w:hAnsi="Times New Roman" w:cs="Times New Roman"/>
                <w:color w:val="151515"/>
                <w:sz w:val="24"/>
                <w:szCs w:val="24"/>
                <w:shd w:val="clear" w:color="auto" w:fill="FFFFFF"/>
                <w:lang w:val="kk-KZ"/>
              </w:rPr>
            </w:pPr>
            <w:r w:rsidRPr="00CC2FFA">
              <w:rPr>
                <w:rFonts w:ascii="Times New Roman" w:hAnsi="Times New Roman" w:cs="Times New Roman"/>
                <w:color w:val="151515"/>
                <w:sz w:val="24"/>
                <w:szCs w:val="24"/>
                <w:shd w:val="clear" w:color="auto" w:fill="FFFFFF"/>
                <w:lang w:val="ru-RU"/>
              </w:rPr>
              <w:t>орта</w:t>
            </w:r>
          </w:p>
        </w:tc>
      </w:tr>
      <w:tr w:rsidR="00C901A0" w:rsidRPr="00CC2FFA" w14:paraId="37584236" w14:textId="77777777" w:rsidTr="0045342E">
        <w:trPr>
          <w:trHeight w:val="527"/>
          <w:jc w:val="center"/>
        </w:trPr>
        <w:tc>
          <w:tcPr>
            <w:tcW w:w="729" w:type="dxa"/>
          </w:tcPr>
          <w:p w14:paraId="460133E2" w14:textId="77777777" w:rsidR="00C901A0" w:rsidRPr="00CC2FFA" w:rsidRDefault="00C901A0" w:rsidP="00CC2FFA">
            <w:pPr>
              <w:pStyle w:val="aa"/>
              <w:widowControl w:val="0"/>
              <w:numPr>
                <w:ilvl w:val="0"/>
                <w:numId w:val="1"/>
              </w:numPr>
              <w:tabs>
                <w:tab w:val="left" w:pos="0"/>
              </w:tabs>
              <w:autoSpaceDE w:val="0"/>
              <w:autoSpaceDN w:val="0"/>
              <w:adjustRightInd w:val="0"/>
              <w:ind w:right="34"/>
              <w:jc w:val="center"/>
              <w:rPr>
                <w:rFonts w:ascii="Times New Roman" w:hAnsi="Times New Roman" w:cs="Times New Roman"/>
                <w:sz w:val="24"/>
                <w:szCs w:val="24"/>
                <w:lang w:val="kk-KZ" w:eastAsia="ru-RU"/>
              </w:rPr>
            </w:pPr>
          </w:p>
        </w:tc>
        <w:tc>
          <w:tcPr>
            <w:tcW w:w="2547" w:type="dxa"/>
            <w:tcMar>
              <w:top w:w="0" w:type="dxa"/>
              <w:left w:w="108" w:type="dxa"/>
              <w:bottom w:w="0" w:type="dxa"/>
              <w:right w:w="108" w:type="dxa"/>
            </w:tcMar>
          </w:tcPr>
          <w:p w14:paraId="3730320E" w14:textId="77777777" w:rsidR="00C901A0" w:rsidRPr="00CC2FFA" w:rsidRDefault="00C901A0" w:rsidP="00A66FB6">
            <w:pPr>
              <w:keepLines/>
              <w:widowControl w:val="0"/>
              <w:pBdr>
                <w:bottom w:val="single" w:sz="4" w:space="12" w:color="FFFFFF"/>
              </w:pBdr>
              <w:autoSpaceDE w:val="0"/>
              <w:autoSpaceDN w:val="0"/>
              <w:jc w:val="center"/>
              <w:rPr>
                <w:rFonts w:ascii="Times New Roman" w:hAnsi="Times New Roman" w:cs="Times New Roman"/>
                <w:color w:val="151515"/>
                <w:sz w:val="24"/>
                <w:szCs w:val="24"/>
                <w:shd w:val="clear" w:color="auto" w:fill="FFFFFF"/>
                <w:lang w:val="kk-KZ"/>
              </w:rPr>
            </w:pPr>
            <w:r w:rsidRPr="00CC2FFA">
              <w:rPr>
                <w:rFonts w:ascii="Times New Roman" w:hAnsi="Times New Roman" w:cs="Times New Roman"/>
                <w:sz w:val="24"/>
                <w:szCs w:val="24"/>
                <w:lang w:val="kk-KZ"/>
              </w:rPr>
              <w:t>Ана мен бала денсаулығын қорғау бөлімінің басшысы</w:t>
            </w:r>
          </w:p>
        </w:tc>
        <w:tc>
          <w:tcPr>
            <w:tcW w:w="7229" w:type="dxa"/>
          </w:tcPr>
          <w:p w14:paraId="4EFD0B77" w14:textId="77777777" w:rsidR="00C901A0" w:rsidRPr="00CC2FFA" w:rsidRDefault="00C901A0" w:rsidP="00CC2FFA">
            <w:pPr>
              <w:ind w:firstLine="709"/>
              <w:jc w:val="center"/>
              <w:rPr>
                <w:rFonts w:ascii="Times New Roman" w:hAnsi="Times New Roman" w:cs="Times New Roman"/>
                <w:sz w:val="24"/>
                <w:szCs w:val="24"/>
                <w:lang w:val="kk-KZ"/>
              </w:rPr>
            </w:pPr>
            <w:r w:rsidRPr="00CC2FFA">
              <w:rPr>
                <w:rFonts w:ascii="Times New Roman" w:hAnsi="Times New Roman" w:cs="Times New Roman"/>
                <w:sz w:val="24"/>
                <w:szCs w:val="24"/>
                <w:lang w:val="kk-KZ"/>
              </w:rPr>
              <w:t>Халықтың ұрпақты болу денсаулығын қорғауды және облыс халқына емдеу-алдын алу көмегін ұйымдастыру,Қалалық  тұрғындарына (ересектер мен балаларға) медициналық көмекті ұйымдастыруды жетілдіру, Қалалық (ересек және балалар) тұрғындарына медициналық көмек көрсету бойынша мемлекеттік емдеу-алдын алу ұйымдарының қызметін ұйымдастыруды бақылау, Бөлімнің міндеттері мен функцияларына сәйкес қызметін бақылау және үйлестіру, Емдеу-алдын алу ұйымдарында ана мен бала денсаулығын қорғау жөніндегі қолданыстағы заңнаманы іске асыру мәселелері бойынша әдіснамалық басшылықты ұйымдастыру және бақылау, Шымкент қаласы денсаулық сақтау басқармасының штаттан тыс мамандарының (жоғары немесе орта медициналық білімі бар мамандар) жұмысын ұйымдастыру және бақылау,Қаланың босандыру және балалар медициналық ұйымдарында медициналық қызмет көрсетілуін бақылау, жоғары тұрған органдарға қажетті ағымдағы және жедел ақпарат ұсыну, Хаттамалық шешімнің орындалуын бақылау</w:t>
            </w:r>
          </w:p>
          <w:p w14:paraId="5CADBFE7" w14:textId="77777777" w:rsidR="00C901A0" w:rsidRPr="00CC2FFA" w:rsidRDefault="00C901A0" w:rsidP="00CC2FFA">
            <w:pPr>
              <w:jc w:val="center"/>
              <w:rPr>
                <w:rFonts w:ascii="Times New Roman" w:eastAsia="Calibri" w:hAnsi="Times New Roman" w:cs="Times New Roman"/>
                <w:sz w:val="24"/>
                <w:szCs w:val="24"/>
                <w:lang w:val="kk-KZ"/>
              </w:rPr>
            </w:pPr>
          </w:p>
        </w:tc>
        <w:tc>
          <w:tcPr>
            <w:tcW w:w="2977" w:type="dxa"/>
          </w:tcPr>
          <w:p w14:paraId="10A7DB6F" w14:textId="77777777" w:rsidR="00C901A0" w:rsidRPr="00CC2FFA" w:rsidRDefault="00C901A0" w:rsidP="00CC2FFA">
            <w:pPr>
              <w:keepLines/>
              <w:widowControl w:val="0"/>
              <w:autoSpaceDE w:val="0"/>
              <w:autoSpaceDN w:val="0"/>
              <w:ind w:left="141" w:right="83"/>
              <w:jc w:val="center"/>
              <w:rPr>
                <w:rFonts w:ascii="Times New Roman" w:eastAsia="Calibri" w:hAnsi="Times New Roman" w:cs="Times New Roman"/>
                <w:sz w:val="24"/>
                <w:szCs w:val="24"/>
                <w:lang w:val="kk-KZ"/>
              </w:rPr>
            </w:pPr>
            <w:r w:rsidRPr="00CC2FFA">
              <w:rPr>
                <w:rFonts w:ascii="Times New Roman" w:hAnsi="Times New Roman" w:cs="Times New Roman"/>
                <w:sz w:val="24"/>
                <w:szCs w:val="24"/>
                <w:lang w:val="kk-KZ"/>
              </w:rPr>
              <w:t>Мүдделер қақтығысы; ана мен бала денсаулығын қорғау және медициналық көмек көрсетуді ұйымдастыру кезінде өкілеттіктерді асыра пайдалану немесе теріс пайдалану; медициналық қызметтердің сапасы мен көлемін бағалауда субъективтілік және жеке мүдделер ықтималдығы; штаттан тыс мамандарды іріктеу мен олардың қызметін үйлестіру барысында таныстық немесе туыстық негізде шешім қабылдау тәуекелі; медициналық ұйымдардың қызметін бақылау кезінде объективтілікті жоғалту немесе мәліметтерді әдейі бұрмалау; жоғары тұрған органдарға берілетін ақпаратты жасыру, кешіктіру немесе бұрмалау ықтималдығы</w:t>
            </w:r>
            <w:r w:rsidRPr="00CC2FFA">
              <w:rPr>
                <w:rFonts w:ascii="Times New Roman" w:hAnsi="Times New Roman" w:cs="Times New Roman"/>
                <w:color w:val="151515"/>
                <w:sz w:val="24"/>
                <w:szCs w:val="24"/>
                <w:shd w:val="clear" w:color="auto" w:fill="FFFFFF"/>
                <w:lang w:val="kk-KZ"/>
              </w:rPr>
              <w:t>.</w:t>
            </w:r>
          </w:p>
        </w:tc>
        <w:tc>
          <w:tcPr>
            <w:tcW w:w="1780" w:type="dxa"/>
          </w:tcPr>
          <w:p w14:paraId="1299F4FD" w14:textId="77777777" w:rsidR="00C901A0" w:rsidRPr="00CC2FFA" w:rsidRDefault="0005560A" w:rsidP="00235D08">
            <w:pPr>
              <w:keepLines/>
              <w:widowControl w:val="0"/>
              <w:autoSpaceDE w:val="0"/>
              <w:autoSpaceDN w:val="0"/>
              <w:ind w:left="141" w:right="83"/>
              <w:jc w:val="center"/>
              <w:rPr>
                <w:rFonts w:ascii="Times New Roman" w:hAnsi="Times New Roman" w:cs="Times New Roman"/>
                <w:color w:val="151515"/>
                <w:sz w:val="24"/>
                <w:szCs w:val="24"/>
                <w:shd w:val="clear" w:color="auto" w:fill="FFFFFF"/>
                <w:lang w:val="kk-KZ"/>
              </w:rPr>
            </w:pPr>
            <w:r w:rsidRPr="00CC2FFA">
              <w:rPr>
                <w:rFonts w:ascii="Times New Roman" w:hAnsi="Times New Roman" w:cs="Times New Roman"/>
                <w:color w:val="151515"/>
                <w:sz w:val="24"/>
                <w:szCs w:val="24"/>
                <w:shd w:val="clear" w:color="auto" w:fill="FFFFFF"/>
                <w:lang w:val="ru-RU"/>
              </w:rPr>
              <w:t>орта</w:t>
            </w:r>
          </w:p>
        </w:tc>
      </w:tr>
      <w:tr w:rsidR="00C901A0" w:rsidRPr="00CC2FFA" w14:paraId="6EE51C9C" w14:textId="77777777" w:rsidTr="0045342E">
        <w:trPr>
          <w:trHeight w:val="527"/>
          <w:jc w:val="center"/>
        </w:trPr>
        <w:tc>
          <w:tcPr>
            <w:tcW w:w="729" w:type="dxa"/>
          </w:tcPr>
          <w:p w14:paraId="4FF0E337" w14:textId="77777777" w:rsidR="00C901A0" w:rsidRPr="00CC2FFA" w:rsidRDefault="00C901A0" w:rsidP="00CC2FFA">
            <w:pPr>
              <w:pStyle w:val="aa"/>
              <w:widowControl w:val="0"/>
              <w:numPr>
                <w:ilvl w:val="0"/>
                <w:numId w:val="1"/>
              </w:numPr>
              <w:tabs>
                <w:tab w:val="left" w:pos="0"/>
              </w:tabs>
              <w:autoSpaceDE w:val="0"/>
              <w:autoSpaceDN w:val="0"/>
              <w:adjustRightInd w:val="0"/>
              <w:ind w:right="34"/>
              <w:jc w:val="center"/>
              <w:rPr>
                <w:rFonts w:ascii="Times New Roman" w:hAnsi="Times New Roman" w:cs="Times New Roman"/>
                <w:sz w:val="24"/>
                <w:szCs w:val="24"/>
                <w:lang w:val="ru-RU" w:eastAsia="ru-RU"/>
              </w:rPr>
            </w:pPr>
            <w:r w:rsidRPr="00CC2FFA">
              <w:rPr>
                <w:rFonts w:ascii="Times New Roman" w:hAnsi="Times New Roman" w:cs="Times New Roman"/>
                <w:sz w:val="24"/>
                <w:szCs w:val="24"/>
                <w:lang w:val="ru-RU" w:eastAsia="ru-RU"/>
              </w:rPr>
              <w:lastRenderedPageBreak/>
              <w:t>8.</w:t>
            </w:r>
          </w:p>
        </w:tc>
        <w:tc>
          <w:tcPr>
            <w:tcW w:w="2547" w:type="dxa"/>
            <w:tcMar>
              <w:top w:w="0" w:type="dxa"/>
              <w:left w:w="108" w:type="dxa"/>
              <w:bottom w:w="0" w:type="dxa"/>
              <w:right w:w="108" w:type="dxa"/>
            </w:tcMar>
          </w:tcPr>
          <w:p w14:paraId="67498766" w14:textId="77777777" w:rsidR="00C901A0" w:rsidRPr="00CC2FFA" w:rsidRDefault="00C901A0" w:rsidP="00A66FB6">
            <w:pPr>
              <w:keepLines/>
              <w:widowControl w:val="0"/>
              <w:pBdr>
                <w:bottom w:val="single" w:sz="4" w:space="12" w:color="FFFFFF"/>
              </w:pBdr>
              <w:autoSpaceDE w:val="0"/>
              <w:autoSpaceDN w:val="0"/>
              <w:jc w:val="center"/>
              <w:rPr>
                <w:rFonts w:ascii="Times New Roman" w:hAnsi="Times New Roman" w:cs="Times New Roman"/>
                <w:noProof/>
                <w:color w:val="151515"/>
                <w:sz w:val="24"/>
                <w:szCs w:val="24"/>
                <w:shd w:val="clear" w:color="auto" w:fill="FFFFFF"/>
                <w:lang w:val="ru-RU"/>
              </w:rPr>
            </w:pPr>
            <w:r w:rsidRPr="00CC2FFA">
              <w:rPr>
                <w:rFonts w:ascii="Times New Roman" w:hAnsi="Times New Roman" w:cs="Times New Roman"/>
                <w:sz w:val="24"/>
                <w:szCs w:val="24"/>
                <w:lang w:val="kk-KZ"/>
              </w:rPr>
              <w:t>Медициналық ұйымдарға инвестиция тарту, құрылыс және  материалдық техникалық базасын жарақтандыру және сатып алу бөлімінің басшысы</w:t>
            </w:r>
          </w:p>
        </w:tc>
        <w:tc>
          <w:tcPr>
            <w:tcW w:w="7229" w:type="dxa"/>
          </w:tcPr>
          <w:p w14:paraId="0ADC4CC5" w14:textId="77777777" w:rsidR="00C901A0" w:rsidRPr="00CC2FFA" w:rsidRDefault="00C901A0" w:rsidP="00CC2FFA">
            <w:pPr>
              <w:jc w:val="center"/>
              <w:rPr>
                <w:rFonts w:ascii="Times New Roman" w:eastAsia="Calibri" w:hAnsi="Times New Roman" w:cs="Times New Roman"/>
                <w:noProof/>
                <w:sz w:val="24"/>
                <w:szCs w:val="24"/>
                <w:lang w:val="kk-KZ"/>
              </w:rPr>
            </w:pPr>
            <w:r w:rsidRPr="00CC2FFA">
              <w:rPr>
                <w:rFonts w:ascii="Times New Roman" w:hAnsi="Times New Roman" w:cs="Times New Roman"/>
                <w:color w:val="000000" w:themeColor="text1"/>
                <w:sz w:val="24"/>
                <w:szCs w:val="24"/>
                <w:lang w:val="kk-KZ"/>
              </w:rPr>
              <w:t>Басқарманың</w:t>
            </w:r>
            <w:r w:rsidRPr="00CC2FFA">
              <w:rPr>
                <w:rFonts w:ascii="Times New Roman" w:hAnsi="Times New Roman" w:cs="Times New Roman"/>
                <w:sz w:val="24"/>
                <w:szCs w:val="24"/>
                <w:lang w:val="kk-KZ"/>
              </w:rPr>
              <w:t xml:space="preserve"> жобалау-сметалық құжаттама дайындау бойынша қызметтер сатып алу жөніндегі комиссияларының жұмысына қатысу,</w:t>
            </w:r>
            <w:r w:rsidRPr="00CC2FFA">
              <w:rPr>
                <w:rFonts w:ascii="Times New Roman" w:eastAsia="Times New Roman" w:hAnsi="Times New Roman" w:cs="Times New Roman"/>
                <w:sz w:val="24"/>
                <w:szCs w:val="24"/>
                <w:lang w:val="kk-KZ"/>
              </w:rPr>
              <w:t xml:space="preserve"> Жергілікті бюджеттен қаржыландырылатын денсаулық сақтау ұйымдарында күрделі жөндеу жұмыстарын жүргізу бойынша жұмысты ұйымдастыру,Ғимараттардың және құрылыстардыңтехникалық жағдайын тексеру бойынша жұмысты ұйымдастыру, күрделі жөндеуге жататын нысандардың титулдық тізімін дайындау,Медициналық ұйымдарында құрылыс және күрделі жөндеу жүргізуді талдау, мониторингті қамтамасыз ету, Мемлекеттік-жеке меншік әріптестігі тетіктері арқылы іске асырылатын </w:t>
            </w:r>
            <w:r w:rsidRPr="00CC2FFA">
              <w:rPr>
                <w:rFonts w:ascii="Times New Roman" w:hAnsi="Times New Roman" w:cs="Times New Roman"/>
                <w:sz w:val="24"/>
                <w:szCs w:val="24"/>
                <w:lang w:val="kk-KZ"/>
              </w:rPr>
              <w:t xml:space="preserve">денсаулық сақтау нысандарын жоспарлау, мониторинг жүргізу, </w:t>
            </w:r>
            <w:r w:rsidRPr="00CC2FFA">
              <w:rPr>
                <w:rFonts w:ascii="Times New Roman" w:eastAsia="Times New Roman" w:hAnsi="Times New Roman" w:cs="Times New Roman"/>
                <w:sz w:val="24"/>
                <w:szCs w:val="24"/>
                <w:lang w:val="kk-KZ"/>
              </w:rPr>
              <w:t xml:space="preserve">нысандардың құжаттамаларын дайындалуын </w:t>
            </w:r>
            <w:r w:rsidRPr="00CC2FFA">
              <w:rPr>
                <w:rFonts w:ascii="Times New Roman" w:hAnsi="Times New Roman" w:cs="Times New Roman"/>
                <w:sz w:val="24"/>
                <w:szCs w:val="24"/>
                <w:lang w:val="kk-KZ"/>
              </w:rPr>
              <w:t>бақылауға алу,</w:t>
            </w:r>
            <w:r w:rsidRPr="00CC2FFA">
              <w:rPr>
                <w:rFonts w:ascii="Times New Roman" w:eastAsia="Times New Roman" w:hAnsi="Times New Roman" w:cs="Times New Roman"/>
                <w:sz w:val="24"/>
                <w:szCs w:val="24"/>
                <w:lang w:val="kk-KZ"/>
              </w:rPr>
              <w:t>Басқарманың және ұйымдардың медициналық техника, санитарлық автокөлік,  жобалау-сметалық құжаттама дайындау бойынша, медициналық техникаға техникалық қызмет көрсету бойынша қызметтер сатып алу жөніндегі комиссияларының жұмысына қатысу, Санитарлық автокөлік және медициналық техника жағдайын, қаланың медициналық ұйымдарының медициналық техникамен жарақтандырылуын бақылау,</w:t>
            </w:r>
            <w:r w:rsidRPr="00CC2FFA">
              <w:rPr>
                <w:rFonts w:ascii="Times New Roman" w:hAnsi="Times New Roman" w:cs="Times New Roman"/>
                <w:sz w:val="24"/>
                <w:szCs w:val="24"/>
                <w:lang w:val="kk-KZ"/>
              </w:rPr>
              <w:t xml:space="preserve"> Инфрақұрылымды дамыту және мемлекеттік-жеке меншік әріптестік   аясында жүргізілетін жоба-сметалық құжаттарды, ағымдағы және күрделі жөндеу жұмыстарының мониторингін, қаланың медициналық ұйымдарын қатты және сұйық отынмен қамтамасыз ету мониторингін іске асыру, Мемлекеттік денсаулық сақтау ұйымдарын жарақтандыруды қамтамасыз ету,Тегін медициналық көмектің кепілдік берілген көлемі шеңберінде және (немесе) міндетті әлеуметтік медициналық сақтандыру жүйесінде дәрілік заттарды, медициналық бұйымдарды және мамандандырылған емдік өнімдерді сатып алуды ұйымдастыру және жүргізу, Мемлекеттік сатып алуды ұйымдастыру, Қазақстан Республикасының қолданыстағы заңнамасына сәйкес сатып алуларды ұйымдастыру және өткізу. Тауарларды, жұмыстар мен қызметтерді мемлекеттік сатып алу бойынша рәсімдерді ұйымдастыру мен жүргізу, есебін тапсыру</w:t>
            </w:r>
          </w:p>
        </w:tc>
        <w:tc>
          <w:tcPr>
            <w:tcW w:w="2977" w:type="dxa"/>
          </w:tcPr>
          <w:p w14:paraId="4079C695" w14:textId="77777777" w:rsidR="00C901A0" w:rsidRPr="00CC2FFA" w:rsidRDefault="00C901A0" w:rsidP="00CC2FFA">
            <w:pPr>
              <w:pStyle w:val="ab"/>
              <w:shd w:val="clear" w:color="auto" w:fill="FFFFFF"/>
              <w:spacing w:before="0" w:beforeAutospacing="0" w:after="0" w:afterAutospacing="0"/>
              <w:jc w:val="center"/>
              <w:rPr>
                <w:noProof/>
                <w:color w:val="151515"/>
                <w:lang w:val="kk-KZ"/>
              </w:rPr>
            </w:pPr>
            <w:r w:rsidRPr="00CC2FFA">
              <w:rPr>
                <w:lang w:val="kk-KZ"/>
              </w:rPr>
              <w:t>Мүдделер қақтығысы; мемлекеттік сатып алу және жобалау-сметалық құжаттама дайындау барысында өкілеттіктерді асыра пайдалану немесе теріс пайдалану; әлеуетті өнім берушілермен сөз байласу арқылы конкурстық талаптарды өзгерту немесе бәсекелестікті шектеу; техникалық шарттар мен бағаларды әдейі бұрмалау; күрделі жөндеу және құрылыс нысандарының тізімін қалыптастыруда жеке немесе үшінші тұлғалардың мүддесін көздеу; нысандардың техникалық жағдайын бағалауда объективтілікті жоғалту; медициналық техника мен санитарлық автокөлікке қатысты сатып алуларда артық немесе негізсіз жеткізу тәуекелі; инфрақұрылымдық жобалар мен МЖӘ келісімдері аясында қаржылық немесе өзге пайда көру ықтималдығы; сатып алулар мен жөндеу жұмыстарының есебінде деректерді әдейі бұрмалау.</w:t>
            </w:r>
          </w:p>
        </w:tc>
        <w:tc>
          <w:tcPr>
            <w:tcW w:w="1780" w:type="dxa"/>
          </w:tcPr>
          <w:p w14:paraId="1AC411A1" w14:textId="77777777" w:rsidR="00C901A0" w:rsidRPr="00CC2FFA" w:rsidRDefault="0005560A" w:rsidP="0005560A">
            <w:pPr>
              <w:widowControl w:val="0"/>
              <w:tabs>
                <w:tab w:val="left" w:pos="0"/>
              </w:tabs>
              <w:autoSpaceDE w:val="0"/>
              <w:autoSpaceDN w:val="0"/>
              <w:adjustRightInd w:val="0"/>
              <w:ind w:right="34"/>
              <w:jc w:val="center"/>
              <w:rPr>
                <w:rFonts w:ascii="Times New Roman" w:hAnsi="Times New Roman" w:cs="Times New Roman"/>
                <w:sz w:val="24"/>
                <w:szCs w:val="24"/>
                <w:lang w:val="kk-KZ" w:eastAsia="ru-RU"/>
              </w:rPr>
            </w:pPr>
            <w:r w:rsidRPr="00CC2FFA">
              <w:rPr>
                <w:rFonts w:ascii="Times New Roman" w:hAnsi="Times New Roman" w:cs="Times New Roman"/>
                <w:color w:val="151515"/>
                <w:sz w:val="24"/>
                <w:szCs w:val="24"/>
                <w:shd w:val="clear" w:color="auto" w:fill="FFFFFF"/>
                <w:lang w:val="ru-RU"/>
              </w:rPr>
              <w:t>орта</w:t>
            </w:r>
          </w:p>
        </w:tc>
      </w:tr>
      <w:tr w:rsidR="00C901A0" w:rsidRPr="00CC2FFA" w14:paraId="31627483" w14:textId="77777777" w:rsidTr="0045342E">
        <w:trPr>
          <w:trHeight w:val="527"/>
          <w:jc w:val="center"/>
        </w:trPr>
        <w:tc>
          <w:tcPr>
            <w:tcW w:w="729" w:type="dxa"/>
          </w:tcPr>
          <w:p w14:paraId="668785AE" w14:textId="77777777" w:rsidR="00C901A0" w:rsidRPr="00CC2FFA" w:rsidRDefault="00C901A0" w:rsidP="00CC2FFA">
            <w:pPr>
              <w:pStyle w:val="aa"/>
              <w:widowControl w:val="0"/>
              <w:numPr>
                <w:ilvl w:val="0"/>
                <w:numId w:val="1"/>
              </w:numPr>
              <w:tabs>
                <w:tab w:val="left" w:pos="0"/>
              </w:tabs>
              <w:autoSpaceDE w:val="0"/>
              <w:autoSpaceDN w:val="0"/>
              <w:adjustRightInd w:val="0"/>
              <w:ind w:right="34"/>
              <w:jc w:val="center"/>
              <w:rPr>
                <w:rFonts w:ascii="Times New Roman" w:hAnsi="Times New Roman" w:cs="Times New Roman"/>
                <w:sz w:val="24"/>
                <w:szCs w:val="24"/>
                <w:lang w:val="ru-RU" w:eastAsia="ru-RU"/>
              </w:rPr>
            </w:pPr>
            <w:r w:rsidRPr="00CC2FFA">
              <w:rPr>
                <w:rFonts w:ascii="Times New Roman" w:hAnsi="Times New Roman" w:cs="Times New Roman"/>
                <w:sz w:val="24"/>
                <w:szCs w:val="24"/>
                <w:lang w:val="ru-RU" w:eastAsia="ru-RU"/>
              </w:rPr>
              <w:lastRenderedPageBreak/>
              <w:t>6.</w:t>
            </w:r>
          </w:p>
        </w:tc>
        <w:tc>
          <w:tcPr>
            <w:tcW w:w="2547" w:type="dxa"/>
            <w:tcMar>
              <w:top w:w="0" w:type="dxa"/>
              <w:left w:w="108" w:type="dxa"/>
              <w:bottom w:w="0" w:type="dxa"/>
              <w:right w:w="108" w:type="dxa"/>
            </w:tcMar>
          </w:tcPr>
          <w:p w14:paraId="78204B89" w14:textId="77777777" w:rsidR="00C901A0" w:rsidRPr="00CC2FFA" w:rsidRDefault="00C901A0" w:rsidP="00A66FB6">
            <w:pPr>
              <w:keepLines/>
              <w:widowControl w:val="0"/>
              <w:pBdr>
                <w:bottom w:val="single" w:sz="4" w:space="12" w:color="FFFFFF"/>
              </w:pBdr>
              <w:autoSpaceDE w:val="0"/>
              <w:autoSpaceDN w:val="0"/>
              <w:jc w:val="center"/>
              <w:rPr>
                <w:rFonts w:ascii="Times New Roman" w:hAnsi="Times New Roman" w:cs="Times New Roman"/>
                <w:noProof/>
                <w:color w:val="151515"/>
                <w:sz w:val="24"/>
                <w:szCs w:val="24"/>
                <w:shd w:val="clear" w:color="auto" w:fill="FFFFFF"/>
                <w:lang w:val="ru-RU"/>
              </w:rPr>
            </w:pPr>
            <w:r w:rsidRPr="00CC2FFA">
              <w:rPr>
                <w:rFonts w:ascii="Times New Roman" w:hAnsi="Times New Roman" w:cs="Times New Roman"/>
                <w:sz w:val="24"/>
                <w:szCs w:val="24"/>
                <w:lang w:val="kk-KZ"/>
              </w:rPr>
              <w:t>Медициналық ұйымдарға инвестиция тарту, құрылыс және  материалдық техникалық базасын жарақтандыру және сатып алу  бөлімінің</w:t>
            </w:r>
            <w:r w:rsidRPr="00CC2FFA">
              <w:rPr>
                <w:rFonts w:ascii="Times New Roman" w:eastAsia="Times New Roman" w:hAnsi="Times New Roman" w:cs="Times New Roman"/>
                <w:sz w:val="24"/>
                <w:szCs w:val="24"/>
                <w:lang w:val="kk-KZ"/>
              </w:rPr>
              <w:t xml:space="preserve"> бас маманы</w:t>
            </w:r>
          </w:p>
        </w:tc>
        <w:tc>
          <w:tcPr>
            <w:tcW w:w="7229" w:type="dxa"/>
          </w:tcPr>
          <w:p w14:paraId="09FEB31F" w14:textId="77777777" w:rsidR="00C901A0" w:rsidRPr="00CC2FFA" w:rsidRDefault="00C901A0" w:rsidP="00CC2FFA">
            <w:pPr>
              <w:pStyle w:val="aa"/>
              <w:tabs>
                <w:tab w:val="left" w:pos="317"/>
              </w:tabs>
              <w:ind w:left="0"/>
              <w:jc w:val="center"/>
              <w:rPr>
                <w:rFonts w:ascii="Times New Roman" w:hAnsi="Times New Roman" w:cs="Times New Roman"/>
                <w:sz w:val="24"/>
                <w:szCs w:val="24"/>
                <w:lang w:val="kk-KZ"/>
              </w:rPr>
            </w:pPr>
            <w:r w:rsidRPr="00CC2FFA">
              <w:rPr>
                <w:rFonts w:ascii="Times New Roman" w:hAnsi="Times New Roman" w:cs="Times New Roman"/>
                <w:color w:val="000000" w:themeColor="text1"/>
                <w:sz w:val="24"/>
                <w:szCs w:val="24"/>
                <w:lang w:val="kk-KZ"/>
              </w:rPr>
              <w:t>Басқарманың</w:t>
            </w:r>
            <w:r w:rsidRPr="00CC2FFA">
              <w:rPr>
                <w:rFonts w:ascii="Times New Roman" w:hAnsi="Times New Roman" w:cs="Times New Roman"/>
                <w:sz w:val="24"/>
                <w:szCs w:val="24"/>
                <w:lang w:val="kk-KZ"/>
              </w:rPr>
              <w:t xml:space="preserve"> жобалау-сметалық құжаттама дайындау бойынша қызметтер сатып алу жөніндегі комиссияларының жұмысына қатысу,</w:t>
            </w:r>
            <w:r w:rsidRPr="00CC2FFA">
              <w:rPr>
                <w:rFonts w:ascii="Times New Roman" w:eastAsia="Times New Roman" w:hAnsi="Times New Roman" w:cs="Times New Roman"/>
                <w:sz w:val="24"/>
                <w:szCs w:val="24"/>
                <w:lang w:val="kk-KZ"/>
              </w:rPr>
              <w:t xml:space="preserve"> Жергілікті бюджеттен қаржыландырылатын денсаулық сақтау ұйымдарында күрделі жөндеу жұмыстарын жүргізу бойынша жұмысты ұйымдастыру, Санитарлық автокөлік және медициналық техника жағдайын, медициналық ұйымдарының медициналық техникамен жарақтандырылуын бақылау.</w:t>
            </w:r>
            <w:r w:rsidRPr="00CC2FFA">
              <w:rPr>
                <w:rFonts w:ascii="Times New Roman" w:hAnsi="Times New Roman" w:cs="Times New Roman"/>
                <w:sz w:val="24"/>
                <w:szCs w:val="24"/>
                <w:lang w:val="kk-KZ"/>
              </w:rPr>
              <w:t>Медициналық техника бойынша бюджеттік өтінімдер даярлау, ұсыну,Денсаулық сақтау саласындағы өңірлік электрондық ақпараттық ресурстар мен ақпараттық жүйелердің, ақпараттық-коммуникациялық желілердің құрылуы мен жұмыс істеуін қамтамасыз ету</w:t>
            </w:r>
          </w:p>
        </w:tc>
        <w:tc>
          <w:tcPr>
            <w:tcW w:w="2977" w:type="dxa"/>
          </w:tcPr>
          <w:p w14:paraId="0B2A528E" w14:textId="77777777" w:rsidR="00C901A0" w:rsidRPr="00CC2FFA" w:rsidRDefault="00C901A0" w:rsidP="00CC2FFA">
            <w:pPr>
              <w:pStyle w:val="ab"/>
              <w:shd w:val="clear" w:color="auto" w:fill="FFFFFF"/>
              <w:spacing w:before="0" w:beforeAutospacing="0" w:after="0" w:afterAutospacing="0"/>
              <w:jc w:val="center"/>
              <w:rPr>
                <w:noProof/>
                <w:color w:val="151515"/>
                <w:lang w:val="kk-KZ"/>
              </w:rPr>
            </w:pPr>
            <w:r w:rsidRPr="00CC2FFA">
              <w:rPr>
                <w:lang w:val="kk-KZ"/>
              </w:rPr>
              <w:t>мемлекеттік сатып алу және жобалау-сметалық құжаттама бойынша шешімдер қабылдау кезінде өкілеттіктерді асыра пайдалану немесе теріс пайдалану; әлеуетті өнім берушілермен сөз байласу арқылы техникалық талаптарды өзгерту немесе бәсекелестікті шектеу; медициналық техника мен санитарлық автокөлікті жарақтандыру және жөндеу кезінде артық немесе негізсіз сатып алу тәуекелі; бюджеттік өтінімдерді қалыптастыруда жеке немесе үшінші тұлғалардың мүддесін көздеу; техниканың техникалық жағдайы туралы мәліметтерді әдейі бұрмалау; ақпараттық жүйелер мен электрондық ресурстарды енгізу және қолдау барысында мердігерлермен сыбайлас байланыс орнату немесе артық төлем жасау ықтималдығы.</w:t>
            </w:r>
          </w:p>
        </w:tc>
        <w:tc>
          <w:tcPr>
            <w:tcW w:w="1780" w:type="dxa"/>
          </w:tcPr>
          <w:p w14:paraId="71ADBE17" w14:textId="77777777" w:rsidR="00C901A0" w:rsidRPr="00CC2FFA" w:rsidRDefault="0005560A" w:rsidP="00235D08">
            <w:pPr>
              <w:pStyle w:val="ab"/>
              <w:shd w:val="clear" w:color="auto" w:fill="FFFFFF"/>
              <w:spacing w:before="0" w:beforeAutospacing="0" w:after="0" w:afterAutospacing="0"/>
              <w:jc w:val="center"/>
              <w:rPr>
                <w:color w:val="151515"/>
                <w:lang w:val="kk-KZ"/>
              </w:rPr>
            </w:pPr>
            <w:r w:rsidRPr="00CC2FFA">
              <w:rPr>
                <w:color w:val="151515"/>
                <w:shd w:val="clear" w:color="auto" w:fill="FFFFFF"/>
              </w:rPr>
              <w:t>орта</w:t>
            </w:r>
          </w:p>
        </w:tc>
      </w:tr>
      <w:tr w:rsidR="00C901A0" w:rsidRPr="00CC2FFA" w14:paraId="68B5B8D9" w14:textId="77777777" w:rsidTr="0045342E">
        <w:trPr>
          <w:trHeight w:val="527"/>
          <w:jc w:val="center"/>
        </w:trPr>
        <w:tc>
          <w:tcPr>
            <w:tcW w:w="729" w:type="dxa"/>
          </w:tcPr>
          <w:p w14:paraId="291C9EAE" w14:textId="77777777" w:rsidR="00C901A0" w:rsidRPr="00CC2FFA" w:rsidRDefault="00C901A0" w:rsidP="00CC2FFA">
            <w:pPr>
              <w:pStyle w:val="aa"/>
              <w:widowControl w:val="0"/>
              <w:numPr>
                <w:ilvl w:val="0"/>
                <w:numId w:val="1"/>
              </w:numPr>
              <w:tabs>
                <w:tab w:val="left" w:pos="0"/>
              </w:tabs>
              <w:autoSpaceDE w:val="0"/>
              <w:autoSpaceDN w:val="0"/>
              <w:adjustRightInd w:val="0"/>
              <w:ind w:right="34"/>
              <w:jc w:val="center"/>
              <w:rPr>
                <w:rFonts w:ascii="Times New Roman" w:hAnsi="Times New Roman" w:cs="Times New Roman"/>
                <w:sz w:val="24"/>
                <w:szCs w:val="24"/>
                <w:lang w:val="ru-RU" w:eastAsia="ru-RU"/>
              </w:rPr>
            </w:pPr>
            <w:r w:rsidRPr="00CC2FFA">
              <w:rPr>
                <w:rFonts w:ascii="Times New Roman" w:hAnsi="Times New Roman" w:cs="Times New Roman"/>
                <w:sz w:val="24"/>
                <w:szCs w:val="24"/>
                <w:lang w:val="ru-RU" w:eastAsia="ru-RU"/>
              </w:rPr>
              <w:lastRenderedPageBreak/>
              <w:t>7.</w:t>
            </w:r>
          </w:p>
        </w:tc>
        <w:tc>
          <w:tcPr>
            <w:tcW w:w="2547" w:type="dxa"/>
            <w:tcMar>
              <w:top w:w="0" w:type="dxa"/>
              <w:left w:w="108" w:type="dxa"/>
              <w:bottom w:w="0" w:type="dxa"/>
              <w:right w:w="108" w:type="dxa"/>
            </w:tcMar>
          </w:tcPr>
          <w:p w14:paraId="4A0051ED" w14:textId="77777777" w:rsidR="00C901A0" w:rsidRPr="00CC2FFA" w:rsidRDefault="00C901A0" w:rsidP="00A66FB6">
            <w:pPr>
              <w:keepLines/>
              <w:widowControl w:val="0"/>
              <w:pBdr>
                <w:bottom w:val="single" w:sz="4" w:space="12" w:color="FFFFFF"/>
              </w:pBdr>
              <w:autoSpaceDE w:val="0"/>
              <w:autoSpaceDN w:val="0"/>
              <w:jc w:val="center"/>
              <w:rPr>
                <w:rFonts w:ascii="Times New Roman" w:hAnsi="Times New Roman" w:cs="Times New Roman"/>
                <w:color w:val="151515"/>
                <w:sz w:val="24"/>
                <w:szCs w:val="24"/>
                <w:shd w:val="clear" w:color="auto" w:fill="FFFFFF"/>
                <w:lang w:val="ru-RU"/>
              </w:rPr>
            </w:pPr>
            <w:r w:rsidRPr="00CC2FFA">
              <w:rPr>
                <w:rFonts w:ascii="Times New Roman" w:hAnsi="Times New Roman" w:cs="Times New Roman"/>
                <w:sz w:val="24"/>
                <w:szCs w:val="24"/>
                <w:lang w:val="kk-KZ"/>
              </w:rPr>
              <w:t>Медициналық ұйымдардың қызметінің сапасын бақылау және стратегия  бөлімінің басшысы</w:t>
            </w:r>
          </w:p>
        </w:tc>
        <w:tc>
          <w:tcPr>
            <w:tcW w:w="7229" w:type="dxa"/>
          </w:tcPr>
          <w:p w14:paraId="0953CD57" w14:textId="77777777" w:rsidR="00C901A0" w:rsidRPr="00CC2FFA" w:rsidRDefault="00C901A0" w:rsidP="00CC2FFA">
            <w:pPr>
              <w:ind w:firstLine="709"/>
              <w:jc w:val="center"/>
              <w:rPr>
                <w:rFonts w:ascii="Times New Roman" w:eastAsia="Calibri" w:hAnsi="Times New Roman" w:cs="Times New Roman"/>
                <w:sz w:val="24"/>
                <w:szCs w:val="24"/>
                <w:lang w:val="kk-KZ"/>
              </w:rPr>
            </w:pPr>
            <w:r w:rsidRPr="00CC2FFA">
              <w:rPr>
                <w:rFonts w:ascii="Times New Roman" w:hAnsi="Times New Roman" w:cs="Times New Roman"/>
                <w:sz w:val="24"/>
                <w:szCs w:val="24"/>
                <w:lang w:val="kk-KZ"/>
              </w:rPr>
              <w:t>Бөлім қызметінің бағыты бойынша жеке және заңды тұлғалардың өтініштерінің орындалуын бақылау,Қалалық медициналық ұйымдарында көрсетілетін, мемлекеттік қызметтердің көрсету уақыты мен сапасы, сонымен қатар Шымкент қаласы бойынша мемлекеттік қызмет істері жөніндегі министрлік департаментіне, қала әкімдігіне талдаулар мен есептерді уақытылы ұсыну жөнінде бақылау, Мемлекеттік қызметшілердің лауазымдық міндеттерінің орындалуын бағалау мақсатында азаматтардан келіп түскен өтініштер мен арыздарды, сұрау салуларды заңнамаға сәйкес бақылау және талдау, қажеттілігіне қарай есебін беру</w:t>
            </w:r>
          </w:p>
        </w:tc>
        <w:tc>
          <w:tcPr>
            <w:tcW w:w="2977" w:type="dxa"/>
          </w:tcPr>
          <w:p w14:paraId="6EF926B8" w14:textId="77777777" w:rsidR="00C901A0" w:rsidRPr="00CC2FFA" w:rsidRDefault="00C901A0" w:rsidP="00CC2FFA">
            <w:pPr>
              <w:pStyle w:val="ab"/>
              <w:shd w:val="clear" w:color="auto" w:fill="FFFFFF"/>
              <w:spacing w:before="0" w:beforeAutospacing="0"/>
              <w:jc w:val="center"/>
              <w:rPr>
                <w:b/>
                <w:color w:val="151515"/>
                <w:lang w:val="kk-KZ"/>
              </w:rPr>
            </w:pPr>
            <w:r w:rsidRPr="00CC2FFA">
              <w:rPr>
                <w:lang w:val="kk-KZ"/>
              </w:rPr>
              <w:t>Мүдделер қақтығысы; азаматтар мен ұйымдардың өтініштерін қарау және орындау кезінде өкілеттіктерді асыра пайдалану немесе теріс пайдалану; өтініштер мен арыздарды қарауда субъективті шешім қабылдау немесе жеке/таныстық мүдделерді көздеу; мемлекеттік қызметтердің көрсетілу сапасы мен мерзімі туралы мәліметтерді әдейі бұрмалау; есептер мен талдауларды уақытылы ұсынбау немесе жасыру; азаматтардың шағымдарын қарау нәтижелерін өз пайдасына немесе үшінші тұлғалардың пайдасына өзгерту тәуекелі.</w:t>
            </w:r>
          </w:p>
        </w:tc>
        <w:tc>
          <w:tcPr>
            <w:tcW w:w="1780" w:type="dxa"/>
          </w:tcPr>
          <w:p w14:paraId="674F4FCF" w14:textId="77777777" w:rsidR="00C901A0" w:rsidRPr="00CC2FFA" w:rsidRDefault="0005560A" w:rsidP="00235D08">
            <w:pPr>
              <w:pStyle w:val="ab"/>
              <w:shd w:val="clear" w:color="auto" w:fill="FFFFFF"/>
              <w:spacing w:before="0" w:beforeAutospacing="0" w:after="0" w:afterAutospacing="0"/>
              <w:jc w:val="center"/>
              <w:rPr>
                <w:color w:val="151515"/>
                <w:lang w:val="kk-KZ"/>
              </w:rPr>
            </w:pPr>
            <w:r w:rsidRPr="00CC2FFA">
              <w:rPr>
                <w:color w:val="151515"/>
                <w:shd w:val="clear" w:color="auto" w:fill="FFFFFF"/>
              </w:rPr>
              <w:t>орта</w:t>
            </w:r>
          </w:p>
        </w:tc>
      </w:tr>
    </w:tbl>
    <w:p w14:paraId="1E815851" w14:textId="77777777" w:rsidR="00FC6554" w:rsidRDefault="00FC6554" w:rsidP="00FF51DF">
      <w:pPr>
        <w:rPr>
          <w:rFonts w:ascii="Times New Roman" w:hAnsi="Times New Roman" w:cs="Times New Roman"/>
          <w:sz w:val="22"/>
          <w:szCs w:val="22"/>
          <w:lang w:val="kk-KZ"/>
        </w:rPr>
      </w:pPr>
    </w:p>
    <w:p w14:paraId="6325DC16" w14:textId="77777777" w:rsidR="000945F6" w:rsidRDefault="000945F6" w:rsidP="00FF51DF">
      <w:pPr>
        <w:rPr>
          <w:rFonts w:ascii="Times New Roman" w:hAnsi="Times New Roman" w:cs="Times New Roman"/>
          <w:sz w:val="22"/>
          <w:szCs w:val="22"/>
          <w:lang w:val="kk-KZ"/>
        </w:rPr>
      </w:pPr>
    </w:p>
    <w:p w14:paraId="3E792ED4" w14:textId="77777777" w:rsidR="000945F6" w:rsidRPr="00CC2FFA" w:rsidRDefault="000945F6" w:rsidP="000945F6">
      <w:pPr>
        <w:jc w:val="both"/>
        <w:rPr>
          <w:rFonts w:ascii="Times New Roman" w:hAnsi="Times New Roman" w:cs="Times New Roman"/>
          <w:b/>
          <w:sz w:val="24"/>
          <w:szCs w:val="24"/>
          <w:lang w:val="kk-KZ"/>
        </w:rPr>
      </w:pPr>
      <w:bookmarkStart w:id="0" w:name="_Hlk239264365"/>
      <w:r w:rsidRPr="00CC2FFA">
        <w:rPr>
          <w:rFonts w:ascii="Times New Roman" w:hAnsi="Times New Roman" w:cs="Times New Roman"/>
          <w:b/>
          <w:sz w:val="24"/>
          <w:szCs w:val="24"/>
          <w:lang w:val="kk-KZ"/>
        </w:rPr>
        <w:t>Басқарма басшысының орынбасары,</w:t>
      </w:r>
    </w:p>
    <w:p w14:paraId="4A065800" w14:textId="3AB3FF27" w:rsidR="000945F6" w:rsidRPr="00CC2FFA" w:rsidRDefault="000945F6" w:rsidP="000945F6">
      <w:pPr>
        <w:jc w:val="both"/>
        <w:rPr>
          <w:rFonts w:ascii="Times New Roman" w:hAnsi="Times New Roman" w:cs="Times New Roman"/>
          <w:b/>
          <w:sz w:val="24"/>
          <w:szCs w:val="24"/>
          <w:lang w:val="kk-KZ"/>
        </w:rPr>
      </w:pPr>
      <w:r w:rsidRPr="00CC2FFA">
        <w:rPr>
          <w:rFonts w:ascii="Times New Roman" w:hAnsi="Times New Roman" w:cs="Times New Roman"/>
          <w:b/>
          <w:sz w:val="24"/>
          <w:szCs w:val="24"/>
          <w:lang w:val="kk-KZ"/>
        </w:rPr>
        <w:t>Комиссия төрағасы</w:t>
      </w:r>
      <w:r w:rsidRPr="00CC2FFA">
        <w:rPr>
          <w:rFonts w:ascii="Times New Roman" w:hAnsi="Times New Roman" w:cs="Times New Roman"/>
          <w:b/>
          <w:sz w:val="24"/>
          <w:szCs w:val="24"/>
          <w:lang w:val="kk-KZ"/>
        </w:rPr>
        <w:tab/>
      </w:r>
      <w:r w:rsidRPr="00CC2FFA">
        <w:rPr>
          <w:rFonts w:ascii="Times New Roman" w:hAnsi="Times New Roman" w:cs="Times New Roman"/>
          <w:b/>
          <w:sz w:val="24"/>
          <w:szCs w:val="24"/>
          <w:lang w:val="kk-KZ"/>
        </w:rPr>
        <w:tab/>
      </w:r>
      <w:r w:rsidRPr="00CC2FFA">
        <w:rPr>
          <w:rFonts w:ascii="Times New Roman" w:hAnsi="Times New Roman" w:cs="Times New Roman"/>
          <w:b/>
          <w:sz w:val="24"/>
          <w:szCs w:val="24"/>
          <w:lang w:val="kk-KZ"/>
        </w:rPr>
        <w:tab/>
        <w:t xml:space="preserve">                                       </w:t>
      </w:r>
      <w:r w:rsidR="00CC2FFA" w:rsidRPr="00CC2FFA">
        <w:rPr>
          <w:rFonts w:ascii="Times New Roman" w:hAnsi="Times New Roman" w:cs="Times New Roman"/>
          <w:b/>
          <w:sz w:val="24"/>
          <w:szCs w:val="24"/>
          <w:lang w:val="kk-KZ"/>
        </w:rPr>
        <w:t xml:space="preserve">                                        </w:t>
      </w:r>
      <w:r w:rsidR="00CC2FFA">
        <w:rPr>
          <w:rFonts w:ascii="Times New Roman" w:hAnsi="Times New Roman" w:cs="Times New Roman"/>
          <w:b/>
          <w:sz w:val="24"/>
          <w:szCs w:val="24"/>
          <w:lang w:val="kk-KZ"/>
        </w:rPr>
        <w:t xml:space="preserve">            </w:t>
      </w:r>
      <w:r w:rsidR="00CC2FFA" w:rsidRPr="00CC2FFA">
        <w:rPr>
          <w:rFonts w:ascii="Times New Roman" w:hAnsi="Times New Roman" w:cs="Times New Roman"/>
          <w:b/>
          <w:sz w:val="24"/>
          <w:szCs w:val="24"/>
          <w:lang w:val="kk-KZ"/>
        </w:rPr>
        <w:t xml:space="preserve">   </w:t>
      </w:r>
      <w:r w:rsidR="00F53C6D">
        <w:rPr>
          <w:rFonts w:ascii="Times New Roman" w:hAnsi="Times New Roman" w:cs="Times New Roman"/>
          <w:b/>
          <w:sz w:val="24"/>
          <w:szCs w:val="24"/>
          <w:lang w:val="kk-KZ"/>
        </w:rPr>
        <w:t>И. Глазебная</w:t>
      </w:r>
    </w:p>
    <w:p w14:paraId="706AE1CC" w14:textId="77777777" w:rsidR="000945F6" w:rsidRPr="00CC2FFA" w:rsidRDefault="000945F6" w:rsidP="000945F6">
      <w:pPr>
        <w:jc w:val="both"/>
        <w:rPr>
          <w:rFonts w:ascii="Times New Roman" w:hAnsi="Times New Roman" w:cs="Times New Roman"/>
          <w:b/>
          <w:sz w:val="24"/>
          <w:szCs w:val="24"/>
          <w:lang w:val="kk-KZ"/>
        </w:rPr>
      </w:pPr>
    </w:p>
    <w:p w14:paraId="4F653B3B" w14:textId="77777777" w:rsidR="000945F6" w:rsidRPr="00CC2FFA" w:rsidRDefault="000945F6" w:rsidP="000945F6">
      <w:pPr>
        <w:jc w:val="both"/>
        <w:rPr>
          <w:rFonts w:ascii="Times New Roman" w:hAnsi="Times New Roman" w:cs="Times New Roman"/>
          <w:b/>
          <w:sz w:val="24"/>
          <w:szCs w:val="24"/>
          <w:lang w:val="kk-KZ"/>
        </w:rPr>
      </w:pPr>
      <w:r w:rsidRPr="00CC2FFA">
        <w:rPr>
          <w:rFonts w:ascii="Times New Roman" w:hAnsi="Times New Roman" w:cs="Times New Roman"/>
          <w:b/>
          <w:sz w:val="24"/>
          <w:szCs w:val="24"/>
          <w:lang w:val="kk-KZ"/>
        </w:rPr>
        <w:t xml:space="preserve">Бас маман </w:t>
      </w:r>
    </w:p>
    <w:p w14:paraId="799E2477" w14:textId="77777777" w:rsidR="000945F6" w:rsidRPr="00CC2FFA" w:rsidRDefault="000945F6" w:rsidP="000945F6">
      <w:pPr>
        <w:jc w:val="both"/>
        <w:rPr>
          <w:rFonts w:ascii="Times New Roman" w:hAnsi="Times New Roman" w:cs="Times New Roman"/>
          <w:b/>
          <w:sz w:val="24"/>
          <w:szCs w:val="24"/>
          <w:lang w:val="kk-KZ"/>
        </w:rPr>
      </w:pPr>
      <w:r w:rsidRPr="00CC2FFA">
        <w:rPr>
          <w:rFonts w:ascii="Times New Roman" w:hAnsi="Times New Roman" w:cs="Times New Roman"/>
          <w:b/>
          <w:sz w:val="24"/>
          <w:szCs w:val="24"/>
          <w:lang w:val="kk-KZ"/>
        </w:rPr>
        <w:t>Жұмыс тобының хатшысы</w:t>
      </w:r>
      <w:r w:rsidRPr="00CC2FFA">
        <w:rPr>
          <w:rFonts w:ascii="Times New Roman" w:hAnsi="Times New Roman" w:cs="Times New Roman"/>
          <w:b/>
          <w:sz w:val="24"/>
          <w:szCs w:val="24"/>
          <w:lang w:val="kk-KZ"/>
        </w:rPr>
        <w:tab/>
      </w:r>
      <w:r w:rsidRPr="00CC2FFA">
        <w:rPr>
          <w:rFonts w:ascii="Times New Roman" w:hAnsi="Times New Roman" w:cs="Times New Roman"/>
          <w:b/>
          <w:sz w:val="24"/>
          <w:szCs w:val="24"/>
          <w:lang w:val="kk-KZ"/>
        </w:rPr>
        <w:tab/>
        <w:t xml:space="preserve">                                       </w:t>
      </w:r>
      <w:r w:rsidR="00CC2FFA" w:rsidRPr="00CC2FFA">
        <w:rPr>
          <w:rFonts w:ascii="Times New Roman" w:hAnsi="Times New Roman" w:cs="Times New Roman"/>
          <w:b/>
          <w:sz w:val="24"/>
          <w:szCs w:val="24"/>
          <w:lang w:val="kk-KZ"/>
        </w:rPr>
        <w:t xml:space="preserve">                                           </w:t>
      </w:r>
      <w:r w:rsidRPr="00CC2FFA">
        <w:rPr>
          <w:rFonts w:ascii="Times New Roman" w:hAnsi="Times New Roman" w:cs="Times New Roman"/>
          <w:b/>
          <w:sz w:val="24"/>
          <w:szCs w:val="24"/>
          <w:lang w:val="kk-KZ"/>
        </w:rPr>
        <w:t>К. Сраилов</w:t>
      </w:r>
    </w:p>
    <w:p w14:paraId="42E9E7DC" w14:textId="77777777" w:rsidR="000945F6" w:rsidRPr="00CC2FFA" w:rsidRDefault="000945F6" w:rsidP="000945F6">
      <w:pPr>
        <w:jc w:val="both"/>
        <w:rPr>
          <w:rFonts w:ascii="Times New Roman" w:hAnsi="Times New Roman" w:cs="Times New Roman"/>
          <w:b/>
          <w:sz w:val="24"/>
          <w:szCs w:val="24"/>
          <w:lang w:val="kk-KZ"/>
        </w:rPr>
      </w:pPr>
    </w:p>
    <w:p w14:paraId="2270BBDD" w14:textId="77777777" w:rsidR="000945F6" w:rsidRPr="00CC2FFA" w:rsidRDefault="000945F6" w:rsidP="000945F6">
      <w:pPr>
        <w:jc w:val="both"/>
        <w:rPr>
          <w:rFonts w:ascii="Times New Roman" w:hAnsi="Times New Roman" w:cs="Times New Roman"/>
          <w:sz w:val="24"/>
          <w:szCs w:val="24"/>
          <w:lang w:val="kk-KZ"/>
        </w:rPr>
      </w:pPr>
      <w:r w:rsidRPr="00CC2FFA">
        <w:rPr>
          <w:rFonts w:ascii="Times New Roman" w:hAnsi="Times New Roman" w:cs="Times New Roman"/>
          <w:sz w:val="24"/>
          <w:szCs w:val="24"/>
          <w:lang w:val="kk-KZ"/>
        </w:rPr>
        <w:t>Жұмыс тобының мүшелері:</w:t>
      </w:r>
    </w:p>
    <w:p w14:paraId="59E3D810" w14:textId="77777777" w:rsidR="000945F6" w:rsidRPr="00CC2FFA" w:rsidRDefault="000945F6" w:rsidP="000945F6">
      <w:pPr>
        <w:jc w:val="both"/>
        <w:rPr>
          <w:rFonts w:ascii="Times New Roman" w:hAnsi="Times New Roman" w:cs="Times New Roman"/>
          <w:sz w:val="24"/>
          <w:szCs w:val="24"/>
          <w:lang w:val="kk-KZ"/>
        </w:rPr>
      </w:pPr>
    </w:p>
    <w:p w14:paraId="14E4C24B" w14:textId="6FF7903E" w:rsidR="000945F6" w:rsidRPr="00F53C6D" w:rsidRDefault="000945F6" w:rsidP="000945F6">
      <w:pPr>
        <w:jc w:val="both"/>
        <w:rPr>
          <w:rFonts w:ascii="Times New Roman" w:hAnsi="Times New Roman" w:cs="Times New Roman"/>
          <w:b/>
          <w:sz w:val="24"/>
          <w:szCs w:val="24"/>
          <w:lang w:val="kk-KZ"/>
        </w:rPr>
      </w:pPr>
      <w:r w:rsidRPr="00CC2FFA">
        <w:rPr>
          <w:rFonts w:ascii="Times New Roman" w:hAnsi="Times New Roman" w:cs="Times New Roman"/>
          <w:b/>
          <w:sz w:val="24"/>
          <w:szCs w:val="24"/>
          <w:lang w:val="kk-KZ"/>
        </w:rPr>
        <w:t>Басқарма басшысының орынбасары</w:t>
      </w:r>
      <w:r w:rsidR="00F53C6D">
        <w:rPr>
          <w:rFonts w:ascii="Times New Roman" w:hAnsi="Times New Roman" w:cs="Times New Roman"/>
          <w:b/>
          <w:sz w:val="24"/>
          <w:szCs w:val="24"/>
          <w:lang w:val="kk-KZ"/>
        </w:rPr>
        <w:t>ның м.а.</w:t>
      </w:r>
      <w:r w:rsidRPr="00CC2FFA">
        <w:rPr>
          <w:rFonts w:ascii="Times New Roman" w:hAnsi="Times New Roman" w:cs="Times New Roman"/>
          <w:b/>
          <w:sz w:val="24"/>
          <w:szCs w:val="24"/>
          <w:lang w:val="kk-KZ"/>
        </w:rPr>
        <w:t xml:space="preserve">                                </w:t>
      </w:r>
      <w:r w:rsidR="00CC2FFA">
        <w:rPr>
          <w:rFonts w:ascii="Times New Roman" w:hAnsi="Times New Roman" w:cs="Times New Roman"/>
          <w:b/>
          <w:sz w:val="24"/>
          <w:szCs w:val="24"/>
          <w:lang w:val="kk-KZ"/>
        </w:rPr>
        <w:t xml:space="preserve">                                        </w:t>
      </w:r>
      <w:r w:rsidR="00F53C6D">
        <w:rPr>
          <w:rFonts w:ascii="Times New Roman" w:hAnsi="Times New Roman" w:cs="Times New Roman"/>
          <w:b/>
          <w:sz w:val="24"/>
          <w:szCs w:val="24"/>
          <w:lang w:val="kk-KZ"/>
        </w:rPr>
        <w:t>А. Оспанова</w:t>
      </w:r>
      <w:r w:rsidR="00CC2FFA">
        <w:rPr>
          <w:rFonts w:ascii="Times New Roman" w:hAnsi="Times New Roman" w:cs="Times New Roman"/>
          <w:b/>
          <w:sz w:val="24"/>
          <w:szCs w:val="24"/>
          <w:lang w:val="kk-KZ"/>
        </w:rPr>
        <w:t xml:space="preserve">               </w:t>
      </w:r>
    </w:p>
    <w:p w14:paraId="26FE80FA" w14:textId="77777777" w:rsidR="000945F6" w:rsidRPr="00CC2FFA" w:rsidRDefault="000945F6" w:rsidP="000945F6">
      <w:pPr>
        <w:jc w:val="both"/>
        <w:rPr>
          <w:rFonts w:ascii="Times New Roman" w:hAnsi="Times New Roman" w:cs="Times New Roman"/>
          <w:b/>
          <w:sz w:val="24"/>
          <w:szCs w:val="24"/>
          <w:lang w:val="kk-KZ"/>
        </w:rPr>
      </w:pPr>
    </w:p>
    <w:p w14:paraId="0CA6C679" w14:textId="77777777" w:rsidR="000945F6" w:rsidRPr="00CC2FFA" w:rsidRDefault="000945F6" w:rsidP="000945F6">
      <w:pPr>
        <w:jc w:val="both"/>
        <w:rPr>
          <w:rFonts w:ascii="Times New Roman" w:hAnsi="Times New Roman" w:cs="Times New Roman"/>
          <w:b/>
          <w:sz w:val="24"/>
          <w:szCs w:val="24"/>
          <w:lang w:val="kk-KZ"/>
        </w:rPr>
      </w:pPr>
      <w:r w:rsidRPr="00CC2FFA">
        <w:rPr>
          <w:rFonts w:ascii="Times New Roman" w:hAnsi="Times New Roman" w:cs="Times New Roman"/>
          <w:b/>
          <w:sz w:val="24"/>
          <w:szCs w:val="24"/>
          <w:lang w:val="kk-KZ"/>
        </w:rPr>
        <w:lastRenderedPageBreak/>
        <w:t xml:space="preserve">Медициналық ұйымдардың </w:t>
      </w:r>
    </w:p>
    <w:p w14:paraId="7518C6A7" w14:textId="77777777" w:rsidR="000945F6" w:rsidRPr="00CC2FFA" w:rsidRDefault="000945F6" w:rsidP="000945F6">
      <w:pPr>
        <w:jc w:val="both"/>
        <w:rPr>
          <w:rFonts w:ascii="Times New Roman" w:hAnsi="Times New Roman" w:cs="Times New Roman"/>
          <w:b/>
          <w:sz w:val="24"/>
          <w:szCs w:val="24"/>
          <w:lang w:val="kk-KZ"/>
        </w:rPr>
      </w:pPr>
      <w:r w:rsidRPr="00CC2FFA">
        <w:rPr>
          <w:rFonts w:ascii="Times New Roman" w:hAnsi="Times New Roman" w:cs="Times New Roman"/>
          <w:b/>
          <w:sz w:val="24"/>
          <w:szCs w:val="24"/>
          <w:lang w:val="kk-KZ"/>
        </w:rPr>
        <w:t xml:space="preserve">Экономикалық жоспарлау және </w:t>
      </w:r>
    </w:p>
    <w:p w14:paraId="5289E56F" w14:textId="77777777" w:rsidR="000945F6" w:rsidRPr="00CC2FFA" w:rsidRDefault="000945F6" w:rsidP="000945F6">
      <w:pPr>
        <w:jc w:val="both"/>
        <w:rPr>
          <w:rFonts w:ascii="Times New Roman" w:hAnsi="Times New Roman" w:cs="Times New Roman"/>
          <w:b/>
          <w:spacing w:val="-1"/>
          <w:sz w:val="24"/>
          <w:szCs w:val="24"/>
          <w:lang w:val="kk-KZ"/>
        </w:rPr>
      </w:pPr>
      <w:r w:rsidRPr="00CC2FFA">
        <w:rPr>
          <w:rFonts w:ascii="Times New Roman" w:hAnsi="Times New Roman" w:cs="Times New Roman"/>
          <w:b/>
          <w:sz w:val="24"/>
          <w:szCs w:val="24"/>
          <w:lang w:val="kk-KZ"/>
        </w:rPr>
        <w:t>қаржыландыру бөлімінің басшысы</w:t>
      </w:r>
      <w:r w:rsidRPr="00CC2FFA">
        <w:rPr>
          <w:rFonts w:ascii="Times New Roman" w:hAnsi="Times New Roman" w:cs="Times New Roman"/>
          <w:b/>
          <w:spacing w:val="-1"/>
          <w:sz w:val="24"/>
          <w:szCs w:val="24"/>
          <w:lang w:val="kk-KZ"/>
        </w:rPr>
        <w:t xml:space="preserve">                                    </w:t>
      </w:r>
      <w:r w:rsidR="00CC2FFA">
        <w:rPr>
          <w:rFonts w:ascii="Times New Roman" w:hAnsi="Times New Roman" w:cs="Times New Roman"/>
          <w:b/>
          <w:spacing w:val="-1"/>
          <w:sz w:val="24"/>
          <w:szCs w:val="24"/>
          <w:lang w:val="kk-KZ"/>
        </w:rPr>
        <w:t xml:space="preserve">                                                        </w:t>
      </w:r>
      <w:r w:rsidRPr="00CC2FFA">
        <w:rPr>
          <w:rFonts w:ascii="Times New Roman" w:hAnsi="Times New Roman" w:cs="Times New Roman"/>
          <w:b/>
          <w:spacing w:val="-1"/>
          <w:sz w:val="24"/>
          <w:szCs w:val="24"/>
          <w:lang w:val="kk-KZ"/>
        </w:rPr>
        <w:t>З. Нуртаева</w:t>
      </w:r>
    </w:p>
    <w:p w14:paraId="0F33BB67" w14:textId="77777777" w:rsidR="000945F6" w:rsidRPr="00CC2FFA" w:rsidRDefault="000945F6" w:rsidP="000945F6">
      <w:pPr>
        <w:jc w:val="both"/>
        <w:rPr>
          <w:rFonts w:ascii="Times New Roman" w:hAnsi="Times New Roman" w:cs="Times New Roman"/>
          <w:b/>
          <w:spacing w:val="-1"/>
          <w:sz w:val="24"/>
          <w:szCs w:val="24"/>
          <w:lang w:val="kk-KZ"/>
        </w:rPr>
      </w:pPr>
    </w:p>
    <w:p w14:paraId="4EA91D5B" w14:textId="77777777" w:rsidR="000945F6" w:rsidRPr="00CC2FFA" w:rsidRDefault="000945F6" w:rsidP="000945F6">
      <w:pPr>
        <w:jc w:val="both"/>
        <w:rPr>
          <w:rFonts w:ascii="Times New Roman" w:hAnsi="Times New Roman" w:cs="Times New Roman"/>
          <w:b/>
          <w:spacing w:val="-1"/>
          <w:sz w:val="24"/>
          <w:szCs w:val="24"/>
          <w:lang w:val="kk-KZ"/>
        </w:rPr>
      </w:pPr>
    </w:p>
    <w:p w14:paraId="48D81C14" w14:textId="77777777" w:rsidR="000945F6" w:rsidRPr="00CC2FFA" w:rsidRDefault="000945F6" w:rsidP="000945F6">
      <w:pPr>
        <w:jc w:val="both"/>
        <w:rPr>
          <w:rFonts w:ascii="Times New Roman" w:hAnsi="Times New Roman" w:cs="Times New Roman"/>
          <w:b/>
          <w:spacing w:val="-1"/>
          <w:sz w:val="24"/>
          <w:szCs w:val="24"/>
          <w:lang w:val="kk-KZ"/>
        </w:rPr>
      </w:pPr>
    </w:p>
    <w:p w14:paraId="25B9F3F3" w14:textId="77777777" w:rsidR="000945F6" w:rsidRPr="00CC2FFA" w:rsidRDefault="000945F6" w:rsidP="000945F6">
      <w:pPr>
        <w:jc w:val="both"/>
        <w:rPr>
          <w:rFonts w:ascii="Times New Roman" w:hAnsi="Times New Roman" w:cs="Times New Roman"/>
          <w:b/>
          <w:sz w:val="24"/>
          <w:szCs w:val="24"/>
          <w:lang w:val="kk-KZ"/>
        </w:rPr>
      </w:pPr>
      <w:r w:rsidRPr="00CC2FFA">
        <w:rPr>
          <w:rFonts w:ascii="Times New Roman" w:hAnsi="Times New Roman" w:cs="Times New Roman"/>
          <w:b/>
          <w:sz w:val="24"/>
          <w:szCs w:val="24"/>
          <w:lang w:val="kk-KZ"/>
        </w:rPr>
        <w:t xml:space="preserve">Денсаулық сақтау саласына </w:t>
      </w:r>
    </w:p>
    <w:p w14:paraId="69D06C18" w14:textId="77777777" w:rsidR="000945F6" w:rsidRPr="00CC2FFA" w:rsidRDefault="000945F6" w:rsidP="000945F6">
      <w:pPr>
        <w:jc w:val="both"/>
        <w:rPr>
          <w:rFonts w:ascii="Times New Roman" w:hAnsi="Times New Roman" w:cs="Times New Roman"/>
          <w:b/>
          <w:sz w:val="24"/>
          <w:szCs w:val="24"/>
          <w:lang w:val="kk-KZ"/>
        </w:rPr>
      </w:pPr>
      <w:r w:rsidRPr="00CC2FFA">
        <w:rPr>
          <w:rFonts w:ascii="Times New Roman" w:hAnsi="Times New Roman" w:cs="Times New Roman"/>
          <w:b/>
          <w:sz w:val="24"/>
          <w:szCs w:val="24"/>
          <w:lang w:val="kk-KZ"/>
        </w:rPr>
        <w:t xml:space="preserve">инвестициялар тарту, медициналық </w:t>
      </w:r>
    </w:p>
    <w:p w14:paraId="7BCFC51C" w14:textId="77777777" w:rsidR="000945F6" w:rsidRPr="00CC2FFA" w:rsidRDefault="000945F6" w:rsidP="000945F6">
      <w:pPr>
        <w:jc w:val="both"/>
        <w:rPr>
          <w:rFonts w:ascii="Times New Roman" w:hAnsi="Times New Roman" w:cs="Times New Roman"/>
          <w:b/>
          <w:sz w:val="24"/>
          <w:szCs w:val="24"/>
          <w:lang w:val="kk-KZ"/>
        </w:rPr>
      </w:pPr>
      <w:r w:rsidRPr="00CC2FFA">
        <w:rPr>
          <w:rFonts w:ascii="Times New Roman" w:hAnsi="Times New Roman" w:cs="Times New Roman"/>
          <w:b/>
          <w:sz w:val="24"/>
          <w:szCs w:val="24"/>
          <w:lang w:val="kk-KZ"/>
        </w:rPr>
        <w:t xml:space="preserve">ұйымдардың материалдық-техникалық </w:t>
      </w:r>
    </w:p>
    <w:p w14:paraId="6CC9AEB1" w14:textId="77777777" w:rsidR="000945F6" w:rsidRPr="00CC2FFA" w:rsidRDefault="000945F6" w:rsidP="000945F6">
      <w:pPr>
        <w:jc w:val="both"/>
        <w:rPr>
          <w:rFonts w:ascii="Times New Roman" w:hAnsi="Times New Roman" w:cs="Times New Roman"/>
          <w:b/>
          <w:sz w:val="24"/>
          <w:szCs w:val="24"/>
          <w:lang w:val="kk-KZ"/>
        </w:rPr>
      </w:pPr>
      <w:r w:rsidRPr="00CC2FFA">
        <w:rPr>
          <w:rFonts w:ascii="Times New Roman" w:hAnsi="Times New Roman" w:cs="Times New Roman"/>
          <w:b/>
          <w:sz w:val="24"/>
          <w:szCs w:val="24"/>
          <w:lang w:val="kk-KZ"/>
        </w:rPr>
        <w:t xml:space="preserve">базасын салу және жарықтандыру </w:t>
      </w:r>
    </w:p>
    <w:p w14:paraId="103FAF52" w14:textId="104813C4" w:rsidR="000945F6" w:rsidRPr="00CC2FFA" w:rsidRDefault="000945F6" w:rsidP="000945F6">
      <w:pPr>
        <w:jc w:val="both"/>
        <w:rPr>
          <w:rFonts w:ascii="Times New Roman" w:hAnsi="Times New Roman" w:cs="Times New Roman"/>
          <w:b/>
          <w:sz w:val="24"/>
          <w:szCs w:val="24"/>
          <w:lang w:val="kk-KZ"/>
        </w:rPr>
      </w:pPr>
      <w:r w:rsidRPr="00CC2FFA">
        <w:rPr>
          <w:rFonts w:ascii="Times New Roman" w:hAnsi="Times New Roman" w:cs="Times New Roman"/>
          <w:b/>
          <w:sz w:val="24"/>
          <w:szCs w:val="24"/>
          <w:lang w:val="kk-KZ"/>
        </w:rPr>
        <w:t>бөлімінің басшысы</w:t>
      </w:r>
      <w:r w:rsidR="00F53C6D">
        <w:rPr>
          <w:rFonts w:ascii="Times New Roman" w:hAnsi="Times New Roman" w:cs="Times New Roman"/>
          <w:b/>
          <w:sz w:val="24"/>
          <w:szCs w:val="24"/>
          <w:lang w:val="kk-KZ"/>
        </w:rPr>
        <w:t>ның м.а.</w:t>
      </w:r>
      <w:r w:rsidRPr="00CC2FFA">
        <w:rPr>
          <w:rFonts w:ascii="Times New Roman" w:hAnsi="Times New Roman" w:cs="Times New Roman"/>
          <w:b/>
          <w:sz w:val="24"/>
          <w:szCs w:val="24"/>
          <w:lang w:val="kk-KZ"/>
        </w:rPr>
        <w:tab/>
      </w:r>
      <w:r w:rsidRPr="00CC2FFA">
        <w:rPr>
          <w:rFonts w:ascii="Times New Roman" w:hAnsi="Times New Roman" w:cs="Times New Roman"/>
          <w:b/>
          <w:sz w:val="24"/>
          <w:szCs w:val="24"/>
          <w:lang w:val="kk-KZ"/>
        </w:rPr>
        <w:tab/>
      </w:r>
      <w:r w:rsidRPr="00CC2FFA">
        <w:rPr>
          <w:rFonts w:ascii="Times New Roman" w:hAnsi="Times New Roman" w:cs="Times New Roman"/>
          <w:b/>
          <w:sz w:val="24"/>
          <w:szCs w:val="24"/>
          <w:lang w:val="kk-KZ"/>
        </w:rPr>
        <w:tab/>
      </w:r>
      <w:r w:rsidRPr="00CC2FFA">
        <w:rPr>
          <w:rFonts w:ascii="Times New Roman" w:hAnsi="Times New Roman" w:cs="Times New Roman"/>
          <w:b/>
          <w:sz w:val="24"/>
          <w:szCs w:val="24"/>
          <w:lang w:val="kk-KZ"/>
        </w:rPr>
        <w:tab/>
      </w:r>
      <w:r w:rsidRPr="00CC2FFA">
        <w:rPr>
          <w:rFonts w:ascii="Times New Roman" w:hAnsi="Times New Roman" w:cs="Times New Roman"/>
          <w:b/>
          <w:sz w:val="24"/>
          <w:szCs w:val="24"/>
          <w:lang w:val="kk-KZ"/>
        </w:rPr>
        <w:tab/>
      </w:r>
      <w:r w:rsidRPr="00CC2FFA">
        <w:rPr>
          <w:rFonts w:ascii="Times New Roman" w:hAnsi="Times New Roman" w:cs="Times New Roman"/>
          <w:b/>
          <w:sz w:val="24"/>
          <w:szCs w:val="24"/>
          <w:lang w:val="kk-KZ"/>
        </w:rPr>
        <w:tab/>
      </w:r>
      <w:r w:rsidR="00CC2FFA">
        <w:rPr>
          <w:rFonts w:ascii="Times New Roman" w:hAnsi="Times New Roman" w:cs="Times New Roman"/>
          <w:b/>
          <w:sz w:val="24"/>
          <w:szCs w:val="24"/>
          <w:lang w:val="kk-KZ"/>
        </w:rPr>
        <w:t xml:space="preserve">                                   </w:t>
      </w:r>
      <w:r w:rsidR="00F53C6D">
        <w:rPr>
          <w:rFonts w:ascii="Times New Roman" w:hAnsi="Times New Roman" w:cs="Times New Roman"/>
          <w:b/>
          <w:sz w:val="24"/>
          <w:szCs w:val="24"/>
          <w:lang w:val="kk-KZ"/>
        </w:rPr>
        <w:t>Д. Жақсыбек</w:t>
      </w:r>
      <w:r w:rsidRPr="00CC2FFA">
        <w:rPr>
          <w:rFonts w:ascii="Times New Roman" w:hAnsi="Times New Roman" w:cs="Times New Roman"/>
          <w:b/>
          <w:sz w:val="24"/>
          <w:szCs w:val="24"/>
          <w:lang w:val="kk-KZ"/>
        </w:rPr>
        <w:t xml:space="preserve">  </w:t>
      </w:r>
    </w:p>
    <w:p w14:paraId="7635895E" w14:textId="77777777" w:rsidR="000945F6" w:rsidRPr="00CC2FFA" w:rsidRDefault="00CC2FFA" w:rsidP="000945F6">
      <w:pPr>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14:paraId="7EE3DE45" w14:textId="77777777" w:rsidR="000945F6" w:rsidRPr="00CC2FFA" w:rsidRDefault="000945F6" w:rsidP="000945F6">
      <w:pPr>
        <w:jc w:val="both"/>
        <w:rPr>
          <w:rFonts w:ascii="Times New Roman" w:hAnsi="Times New Roman" w:cs="Times New Roman"/>
          <w:b/>
          <w:sz w:val="24"/>
          <w:szCs w:val="24"/>
          <w:lang w:val="kk-KZ"/>
        </w:rPr>
      </w:pPr>
    </w:p>
    <w:p w14:paraId="06D2F87A" w14:textId="77777777" w:rsidR="000945F6" w:rsidRPr="00CC2FFA" w:rsidRDefault="000945F6" w:rsidP="000945F6">
      <w:pPr>
        <w:jc w:val="both"/>
        <w:rPr>
          <w:rFonts w:ascii="Times New Roman" w:hAnsi="Times New Roman" w:cs="Times New Roman"/>
          <w:b/>
          <w:sz w:val="24"/>
          <w:szCs w:val="24"/>
          <w:lang w:val="kk-KZ"/>
        </w:rPr>
      </w:pPr>
      <w:r w:rsidRPr="00CC2FFA">
        <w:rPr>
          <w:rFonts w:ascii="Times New Roman" w:hAnsi="Times New Roman" w:cs="Times New Roman"/>
          <w:b/>
          <w:sz w:val="24"/>
          <w:szCs w:val="24"/>
          <w:lang w:val="kk-KZ"/>
        </w:rPr>
        <w:t xml:space="preserve">Емдеу-профилактикалық және </w:t>
      </w:r>
    </w:p>
    <w:p w14:paraId="66931A17" w14:textId="77777777" w:rsidR="000945F6" w:rsidRPr="00CC2FFA" w:rsidRDefault="000945F6" w:rsidP="000945F6">
      <w:pPr>
        <w:jc w:val="both"/>
        <w:rPr>
          <w:rFonts w:ascii="Times New Roman" w:hAnsi="Times New Roman" w:cs="Times New Roman"/>
          <w:b/>
          <w:sz w:val="24"/>
          <w:szCs w:val="24"/>
          <w:lang w:val="kk-KZ"/>
        </w:rPr>
      </w:pPr>
      <w:r w:rsidRPr="00CC2FFA">
        <w:rPr>
          <w:rFonts w:ascii="Times New Roman" w:hAnsi="Times New Roman" w:cs="Times New Roman"/>
          <w:b/>
          <w:sz w:val="24"/>
          <w:szCs w:val="24"/>
          <w:lang w:val="kk-KZ"/>
        </w:rPr>
        <w:t xml:space="preserve">мемлекеттік қызметті үйлестіру </w:t>
      </w:r>
    </w:p>
    <w:p w14:paraId="345CBFEB" w14:textId="5B35CE54" w:rsidR="000945F6" w:rsidRPr="00CC2FFA" w:rsidRDefault="000945F6" w:rsidP="000945F6">
      <w:pPr>
        <w:jc w:val="both"/>
        <w:rPr>
          <w:rFonts w:ascii="Times New Roman" w:hAnsi="Times New Roman" w:cs="Times New Roman"/>
          <w:b/>
          <w:sz w:val="24"/>
          <w:szCs w:val="24"/>
          <w:lang w:val="kk-KZ"/>
        </w:rPr>
      </w:pPr>
      <w:r w:rsidRPr="00CC2FFA">
        <w:rPr>
          <w:rFonts w:ascii="Times New Roman" w:hAnsi="Times New Roman" w:cs="Times New Roman"/>
          <w:b/>
          <w:sz w:val="24"/>
          <w:szCs w:val="24"/>
          <w:lang w:val="kk-KZ"/>
        </w:rPr>
        <w:t>бөлімінің басшысы</w:t>
      </w:r>
      <w:r w:rsidR="00F53C6D">
        <w:rPr>
          <w:rFonts w:ascii="Times New Roman" w:hAnsi="Times New Roman" w:cs="Times New Roman"/>
          <w:b/>
          <w:sz w:val="24"/>
          <w:szCs w:val="24"/>
          <w:lang w:val="kk-KZ"/>
        </w:rPr>
        <w:t>ның м.а.</w:t>
      </w:r>
      <w:r w:rsidRPr="00CC2FFA">
        <w:rPr>
          <w:rFonts w:ascii="Times New Roman" w:hAnsi="Times New Roman" w:cs="Times New Roman"/>
          <w:b/>
          <w:sz w:val="24"/>
          <w:szCs w:val="24"/>
          <w:lang w:val="kk-KZ"/>
        </w:rPr>
        <w:tab/>
      </w:r>
      <w:r w:rsidRPr="00CC2FFA">
        <w:rPr>
          <w:rFonts w:ascii="Times New Roman" w:hAnsi="Times New Roman" w:cs="Times New Roman"/>
          <w:b/>
          <w:sz w:val="24"/>
          <w:szCs w:val="24"/>
          <w:lang w:val="kk-KZ"/>
        </w:rPr>
        <w:tab/>
      </w:r>
      <w:r w:rsidRPr="00CC2FFA">
        <w:rPr>
          <w:rFonts w:ascii="Times New Roman" w:hAnsi="Times New Roman" w:cs="Times New Roman"/>
          <w:b/>
          <w:sz w:val="24"/>
          <w:szCs w:val="24"/>
          <w:lang w:val="kk-KZ"/>
        </w:rPr>
        <w:tab/>
      </w:r>
      <w:r w:rsidRPr="00CC2FFA">
        <w:rPr>
          <w:rFonts w:ascii="Times New Roman" w:hAnsi="Times New Roman" w:cs="Times New Roman"/>
          <w:b/>
          <w:sz w:val="24"/>
          <w:szCs w:val="24"/>
          <w:lang w:val="kk-KZ"/>
        </w:rPr>
        <w:tab/>
      </w:r>
      <w:r w:rsidRPr="00CC2FFA">
        <w:rPr>
          <w:rFonts w:ascii="Times New Roman" w:hAnsi="Times New Roman" w:cs="Times New Roman"/>
          <w:b/>
          <w:sz w:val="24"/>
          <w:szCs w:val="24"/>
          <w:lang w:val="kk-KZ"/>
        </w:rPr>
        <w:tab/>
      </w:r>
      <w:r w:rsidR="00CC2FFA">
        <w:rPr>
          <w:rFonts w:ascii="Times New Roman" w:hAnsi="Times New Roman" w:cs="Times New Roman"/>
          <w:b/>
          <w:sz w:val="24"/>
          <w:szCs w:val="24"/>
          <w:lang w:val="kk-KZ"/>
        </w:rPr>
        <w:t xml:space="preserve">                                               </w:t>
      </w:r>
      <w:r w:rsidR="00A310CB">
        <w:rPr>
          <w:rFonts w:ascii="Times New Roman" w:hAnsi="Times New Roman" w:cs="Times New Roman"/>
          <w:b/>
          <w:sz w:val="24"/>
          <w:szCs w:val="24"/>
          <w:lang w:val="kk-KZ"/>
        </w:rPr>
        <w:t>Ж. Бегайдар</w:t>
      </w:r>
    </w:p>
    <w:p w14:paraId="653B72DC" w14:textId="77777777" w:rsidR="000945F6" w:rsidRPr="00CC2FFA" w:rsidRDefault="000945F6" w:rsidP="000945F6">
      <w:pPr>
        <w:jc w:val="both"/>
        <w:rPr>
          <w:rFonts w:ascii="Times New Roman" w:hAnsi="Times New Roman" w:cs="Times New Roman"/>
          <w:b/>
          <w:sz w:val="24"/>
          <w:szCs w:val="24"/>
          <w:lang w:val="kk-KZ"/>
        </w:rPr>
      </w:pPr>
    </w:p>
    <w:p w14:paraId="58450D01" w14:textId="77777777" w:rsidR="000945F6" w:rsidRPr="00CC2FFA" w:rsidRDefault="000945F6" w:rsidP="000945F6">
      <w:pPr>
        <w:jc w:val="both"/>
        <w:rPr>
          <w:rFonts w:ascii="Times New Roman" w:hAnsi="Times New Roman" w:cs="Times New Roman"/>
          <w:b/>
          <w:sz w:val="24"/>
          <w:szCs w:val="24"/>
          <w:lang w:val="kk-KZ"/>
        </w:rPr>
      </w:pPr>
    </w:p>
    <w:p w14:paraId="6C10C424" w14:textId="77777777" w:rsidR="000945F6" w:rsidRPr="00CC2FFA" w:rsidRDefault="000945F6" w:rsidP="000945F6">
      <w:pPr>
        <w:jc w:val="both"/>
        <w:rPr>
          <w:rFonts w:ascii="Times New Roman" w:hAnsi="Times New Roman" w:cs="Times New Roman"/>
          <w:b/>
          <w:sz w:val="24"/>
          <w:szCs w:val="24"/>
          <w:lang w:val="kk-KZ"/>
        </w:rPr>
      </w:pPr>
      <w:r w:rsidRPr="00CC2FFA">
        <w:rPr>
          <w:rFonts w:ascii="Times New Roman" w:hAnsi="Times New Roman" w:cs="Times New Roman"/>
          <w:b/>
          <w:sz w:val="24"/>
          <w:szCs w:val="24"/>
          <w:lang w:val="kk-KZ"/>
        </w:rPr>
        <w:t xml:space="preserve">Медициналық ұйымдардың </w:t>
      </w:r>
    </w:p>
    <w:p w14:paraId="5A417EAE" w14:textId="77777777" w:rsidR="000945F6" w:rsidRPr="00CC2FFA" w:rsidRDefault="000945F6" w:rsidP="000945F6">
      <w:pPr>
        <w:jc w:val="both"/>
        <w:rPr>
          <w:rFonts w:ascii="Times New Roman" w:hAnsi="Times New Roman" w:cs="Times New Roman"/>
          <w:b/>
          <w:sz w:val="24"/>
          <w:szCs w:val="24"/>
          <w:lang w:val="kk-KZ"/>
        </w:rPr>
      </w:pPr>
      <w:r w:rsidRPr="00CC2FFA">
        <w:rPr>
          <w:rFonts w:ascii="Times New Roman" w:hAnsi="Times New Roman" w:cs="Times New Roman"/>
          <w:b/>
          <w:sz w:val="24"/>
          <w:szCs w:val="24"/>
          <w:lang w:val="kk-KZ"/>
        </w:rPr>
        <w:t xml:space="preserve">дәрі-дәрмекпен қамтамсыз </w:t>
      </w:r>
    </w:p>
    <w:p w14:paraId="1DA5BEBE" w14:textId="63970D02" w:rsidR="000945F6" w:rsidRPr="00CC2FFA" w:rsidRDefault="000945F6" w:rsidP="000945F6">
      <w:pPr>
        <w:jc w:val="both"/>
        <w:rPr>
          <w:rFonts w:ascii="Times New Roman" w:hAnsi="Times New Roman" w:cs="Times New Roman"/>
          <w:b/>
          <w:sz w:val="24"/>
          <w:szCs w:val="24"/>
          <w:lang w:val="kk-KZ"/>
        </w:rPr>
      </w:pPr>
      <w:r w:rsidRPr="00CC2FFA">
        <w:rPr>
          <w:rFonts w:ascii="Times New Roman" w:hAnsi="Times New Roman" w:cs="Times New Roman"/>
          <w:b/>
          <w:sz w:val="24"/>
          <w:szCs w:val="24"/>
          <w:lang w:val="kk-KZ"/>
        </w:rPr>
        <w:t>ету бөлімінің басшысы</w:t>
      </w:r>
      <w:r w:rsidRPr="00CC2FFA">
        <w:rPr>
          <w:rFonts w:ascii="Times New Roman" w:hAnsi="Times New Roman" w:cs="Times New Roman"/>
          <w:b/>
          <w:sz w:val="24"/>
          <w:szCs w:val="24"/>
          <w:lang w:val="kk-KZ"/>
        </w:rPr>
        <w:tab/>
      </w:r>
      <w:r w:rsidRPr="00CC2FFA">
        <w:rPr>
          <w:rFonts w:ascii="Times New Roman" w:hAnsi="Times New Roman" w:cs="Times New Roman"/>
          <w:b/>
          <w:sz w:val="24"/>
          <w:szCs w:val="24"/>
          <w:lang w:val="kk-KZ"/>
        </w:rPr>
        <w:tab/>
      </w:r>
      <w:r w:rsidRPr="00CC2FFA">
        <w:rPr>
          <w:rFonts w:ascii="Times New Roman" w:hAnsi="Times New Roman" w:cs="Times New Roman"/>
          <w:b/>
          <w:sz w:val="24"/>
          <w:szCs w:val="24"/>
          <w:lang w:val="kk-KZ"/>
        </w:rPr>
        <w:tab/>
      </w:r>
      <w:r w:rsidRPr="00CC2FFA">
        <w:rPr>
          <w:rFonts w:ascii="Times New Roman" w:hAnsi="Times New Roman" w:cs="Times New Roman"/>
          <w:b/>
          <w:sz w:val="24"/>
          <w:szCs w:val="24"/>
          <w:lang w:val="kk-KZ"/>
        </w:rPr>
        <w:tab/>
      </w:r>
      <w:r w:rsidRPr="00CC2FFA">
        <w:rPr>
          <w:rFonts w:ascii="Times New Roman" w:hAnsi="Times New Roman" w:cs="Times New Roman"/>
          <w:b/>
          <w:sz w:val="24"/>
          <w:szCs w:val="24"/>
          <w:lang w:val="kk-KZ"/>
        </w:rPr>
        <w:tab/>
      </w:r>
      <w:r w:rsidRPr="00CC2FFA">
        <w:rPr>
          <w:rFonts w:ascii="Times New Roman" w:hAnsi="Times New Roman" w:cs="Times New Roman"/>
          <w:b/>
          <w:sz w:val="24"/>
          <w:szCs w:val="24"/>
          <w:lang w:val="kk-KZ"/>
        </w:rPr>
        <w:tab/>
      </w:r>
      <w:r w:rsidR="00CC2FFA">
        <w:rPr>
          <w:rFonts w:ascii="Times New Roman" w:hAnsi="Times New Roman" w:cs="Times New Roman"/>
          <w:b/>
          <w:sz w:val="24"/>
          <w:szCs w:val="24"/>
          <w:lang w:val="kk-KZ"/>
        </w:rPr>
        <w:t xml:space="preserve">                                               </w:t>
      </w:r>
      <w:r w:rsidR="00F53C6D">
        <w:rPr>
          <w:rFonts w:ascii="Times New Roman" w:hAnsi="Times New Roman" w:cs="Times New Roman"/>
          <w:b/>
          <w:sz w:val="24"/>
          <w:szCs w:val="24"/>
          <w:lang w:val="kk-KZ"/>
        </w:rPr>
        <w:t>Н. Алиева</w:t>
      </w:r>
    </w:p>
    <w:p w14:paraId="7A933737" w14:textId="77777777" w:rsidR="000945F6" w:rsidRPr="00CC2FFA" w:rsidRDefault="000945F6" w:rsidP="000945F6">
      <w:pPr>
        <w:jc w:val="both"/>
        <w:rPr>
          <w:rFonts w:ascii="Times New Roman" w:hAnsi="Times New Roman" w:cs="Times New Roman"/>
          <w:b/>
          <w:sz w:val="24"/>
          <w:szCs w:val="24"/>
          <w:lang w:val="kk-KZ"/>
        </w:rPr>
      </w:pPr>
    </w:p>
    <w:p w14:paraId="7CBA4205" w14:textId="77777777" w:rsidR="000945F6" w:rsidRPr="00CC2FFA" w:rsidRDefault="000945F6" w:rsidP="000945F6">
      <w:pPr>
        <w:jc w:val="both"/>
        <w:rPr>
          <w:rFonts w:ascii="Times New Roman" w:hAnsi="Times New Roman" w:cs="Times New Roman"/>
          <w:b/>
          <w:sz w:val="24"/>
          <w:szCs w:val="24"/>
          <w:lang w:val="kk-KZ"/>
        </w:rPr>
      </w:pPr>
      <w:r w:rsidRPr="00CC2FFA">
        <w:rPr>
          <w:rFonts w:ascii="Times New Roman" w:hAnsi="Times New Roman" w:cs="Times New Roman"/>
          <w:b/>
          <w:sz w:val="24"/>
          <w:szCs w:val="24"/>
          <w:lang w:val="kk-KZ"/>
        </w:rPr>
        <w:t xml:space="preserve">Медициналық ұйымдардың </w:t>
      </w:r>
    </w:p>
    <w:p w14:paraId="1083C290" w14:textId="77777777" w:rsidR="000945F6" w:rsidRPr="00CC2FFA" w:rsidRDefault="000945F6" w:rsidP="000945F6">
      <w:pPr>
        <w:jc w:val="both"/>
        <w:rPr>
          <w:rFonts w:ascii="Times New Roman" w:hAnsi="Times New Roman" w:cs="Times New Roman"/>
          <w:b/>
          <w:sz w:val="24"/>
          <w:szCs w:val="24"/>
          <w:lang w:val="kk-KZ"/>
        </w:rPr>
      </w:pPr>
      <w:r w:rsidRPr="00CC2FFA">
        <w:rPr>
          <w:rFonts w:ascii="Times New Roman" w:hAnsi="Times New Roman" w:cs="Times New Roman"/>
          <w:b/>
          <w:sz w:val="24"/>
          <w:szCs w:val="24"/>
          <w:lang w:val="kk-KZ"/>
        </w:rPr>
        <w:t xml:space="preserve">қызметінің сапасын бақылау және </w:t>
      </w:r>
    </w:p>
    <w:p w14:paraId="29CBD4D2" w14:textId="77777777" w:rsidR="000945F6" w:rsidRPr="00CC2FFA" w:rsidRDefault="000945F6" w:rsidP="000945F6">
      <w:pPr>
        <w:jc w:val="both"/>
        <w:rPr>
          <w:rFonts w:ascii="Times New Roman" w:hAnsi="Times New Roman" w:cs="Times New Roman"/>
          <w:b/>
          <w:sz w:val="24"/>
          <w:szCs w:val="24"/>
          <w:lang w:val="kk-KZ"/>
        </w:rPr>
      </w:pPr>
      <w:r w:rsidRPr="00CC2FFA">
        <w:rPr>
          <w:rFonts w:ascii="Times New Roman" w:hAnsi="Times New Roman" w:cs="Times New Roman"/>
          <w:b/>
          <w:sz w:val="24"/>
          <w:szCs w:val="24"/>
          <w:lang w:val="kk-KZ"/>
        </w:rPr>
        <w:t>стратегия бөлім басшысының м.а.</w:t>
      </w:r>
      <w:r w:rsidRPr="00CC2FFA">
        <w:rPr>
          <w:rFonts w:ascii="Times New Roman" w:hAnsi="Times New Roman" w:cs="Times New Roman"/>
          <w:b/>
          <w:sz w:val="24"/>
          <w:szCs w:val="24"/>
          <w:lang w:val="kk-KZ"/>
        </w:rPr>
        <w:tab/>
      </w:r>
      <w:r w:rsidRPr="00CC2FFA">
        <w:rPr>
          <w:rFonts w:ascii="Times New Roman" w:hAnsi="Times New Roman" w:cs="Times New Roman"/>
          <w:b/>
          <w:sz w:val="24"/>
          <w:szCs w:val="24"/>
          <w:lang w:val="kk-KZ"/>
        </w:rPr>
        <w:tab/>
      </w:r>
      <w:r w:rsidRPr="00CC2FFA">
        <w:rPr>
          <w:rFonts w:ascii="Times New Roman" w:hAnsi="Times New Roman" w:cs="Times New Roman"/>
          <w:b/>
          <w:sz w:val="24"/>
          <w:szCs w:val="24"/>
          <w:lang w:val="kk-KZ"/>
        </w:rPr>
        <w:tab/>
      </w:r>
      <w:r w:rsidRPr="00CC2FFA">
        <w:rPr>
          <w:rFonts w:ascii="Times New Roman" w:hAnsi="Times New Roman" w:cs="Times New Roman"/>
          <w:b/>
          <w:sz w:val="24"/>
          <w:szCs w:val="24"/>
          <w:lang w:val="kk-KZ"/>
        </w:rPr>
        <w:tab/>
      </w:r>
      <w:r w:rsidR="00CC2FFA">
        <w:rPr>
          <w:rFonts w:ascii="Times New Roman" w:hAnsi="Times New Roman" w:cs="Times New Roman"/>
          <w:b/>
          <w:sz w:val="24"/>
          <w:szCs w:val="24"/>
          <w:lang w:val="kk-KZ"/>
        </w:rPr>
        <w:t xml:space="preserve">                                              </w:t>
      </w:r>
      <w:r w:rsidRPr="00CC2FFA">
        <w:rPr>
          <w:rFonts w:ascii="Times New Roman" w:hAnsi="Times New Roman" w:cs="Times New Roman"/>
          <w:b/>
          <w:sz w:val="24"/>
          <w:szCs w:val="24"/>
          <w:lang w:val="kk-KZ"/>
        </w:rPr>
        <w:t>Қ. Иембердіев</w:t>
      </w:r>
    </w:p>
    <w:p w14:paraId="0BB05336" w14:textId="77777777" w:rsidR="000945F6" w:rsidRPr="00CC2FFA" w:rsidRDefault="000945F6" w:rsidP="000945F6">
      <w:pPr>
        <w:jc w:val="both"/>
        <w:rPr>
          <w:rFonts w:ascii="Times New Roman" w:hAnsi="Times New Roman" w:cs="Times New Roman"/>
          <w:b/>
          <w:sz w:val="24"/>
          <w:szCs w:val="24"/>
          <w:lang w:val="kk-KZ"/>
        </w:rPr>
      </w:pPr>
    </w:p>
    <w:p w14:paraId="08111741" w14:textId="77777777" w:rsidR="000945F6" w:rsidRPr="00CC2FFA" w:rsidRDefault="000945F6" w:rsidP="000945F6">
      <w:pPr>
        <w:spacing w:line="276" w:lineRule="auto"/>
        <w:jc w:val="both"/>
        <w:rPr>
          <w:rFonts w:ascii="Times New Roman" w:hAnsi="Times New Roman" w:cs="Times New Roman"/>
          <w:sz w:val="24"/>
          <w:szCs w:val="24"/>
          <w:lang w:val="kk-KZ"/>
        </w:rPr>
      </w:pPr>
    </w:p>
    <w:p w14:paraId="12B5BC35" w14:textId="77777777" w:rsidR="000945F6" w:rsidRPr="00CC2FFA" w:rsidRDefault="000945F6" w:rsidP="000945F6">
      <w:pPr>
        <w:spacing w:line="276" w:lineRule="auto"/>
        <w:ind w:right="283"/>
        <w:jc w:val="both"/>
        <w:rPr>
          <w:rFonts w:ascii="Times New Roman" w:hAnsi="Times New Roman" w:cs="Times New Roman"/>
          <w:b/>
          <w:sz w:val="24"/>
          <w:szCs w:val="24"/>
          <w:lang w:val="kk-KZ"/>
        </w:rPr>
      </w:pPr>
    </w:p>
    <w:bookmarkEnd w:id="0"/>
    <w:p w14:paraId="6101FB71" w14:textId="77777777" w:rsidR="000945F6" w:rsidRPr="00B076E4" w:rsidRDefault="000945F6" w:rsidP="00FF51DF">
      <w:pPr>
        <w:rPr>
          <w:rFonts w:ascii="Times New Roman" w:hAnsi="Times New Roman" w:cs="Times New Roman"/>
          <w:sz w:val="22"/>
          <w:szCs w:val="22"/>
          <w:lang w:val="kk-KZ"/>
        </w:rPr>
      </w:pPr>
    </w:p>
    <w:sectPr w:rsidR="000945F6" w:rsidRPr="00B076E4" w:rsidSect="00CC2FFA">
      <w:headerReference w:type="default" r:id="rId7"/>
      <w:pgSz w:w="16838" w:h="11906" w:orient="landscape"/>
      <w:pgMar w:top="426" w:right="1134" w:bottom="851" w:left="1134" w:header="709" w:footer="709" w:gutter="0"/>
      <w:cols w:space="708"/>
      <w:titlePg/>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F5092" w14:textId="77777777" w:rsidR="00FD3450" w:rsidRDefault="00FD3450" w:rsidP="00CC2FFA">
      <w:r>
        <w:separator/>
      </w:r>
    </w:p>
  </w:endnote>
  <w:endnote w:type="continuationSeparator" w:id="0">
    <w:p w14:paraId="2C3930BB" w14:textId="77777777" w:rsidR="00FD3450" w:rsidRDefault="00FD3450" w:rsidP="00CC2F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5002EFF" w:usb1="C000E47F" w:usb2="0000002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E2486" w14:textId="77777777" w:rsidR="00FD3450" w:rsidRDefault="00FD3450" w:rsidP="00CC2FFA">
      <w:r>
        <w:separator/>
      </w:r>
    </w:p>
  </w:footnote>
  <w:footnote w:type="continuationSeparator" w:id="0">
    <w:p w14:paraId="31D90E2A" w14:textId="77777777" w:rsidR="00FD3450" w:rsidRDefault="00FD3450" w:rsidP="00CC2F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0975590"/>
      <w:docPartObj>
        <w:docPartGallery w:val="Page Numbers (Top of Page)"/>
        <w:docPartUnique/>
      </w:docPartObj>
    </w:sdtPr>
    <w:sdtEndPr>
      <w:rPr>
        <w:rFonts w:ascii="Times New Roman" w:hAnsi="Times New Roman" w:cs="Times New Roman"/>
        <w:sz w:val="24"/>
        <w:szCs w:val="24"/>
      </w:rPr>
    </w:sdtEndPr>
    <w:sdtContent>
      <w:p w14:paraId="7FA74069" w14:textId="77777777" w:rsidR="00CC2FFA" w:rsidRPr="00CC2FFA" w:rsidRDefault="00CC2FFA">
        <w:pPr>
          <w:pStyle w:val="a3"/>
          <w:jc w:val="center"/>
          <w:rPr>
            <w:rFonts w:ascii="Times New Roman" w:hAnsi="Times New Roman" w:cs="Times New Roman"/>
            <w:sz w:val="24"/>
            <w:szCs w:val="24"/>
          </w:rPr>
        </w:pPr>
        <w:r w:rsidRPr="00CC2FFA">
          <w:rPr>
            <w:rFonts w:ascii="Times New Roman" w:hAnsi="Times New Roman" w:cs="Times New Roman"/>
            <w:sz w:val="24"/>
            <w:szCs w:val="24"/>
          </w:rPr>
          <w:fldChar w:fldCharType="begin"/>
        </w:r>
        <w:r w:rsidRPr="00CC2FFA">
          <w:rPr>
            <w:rFonts w:ascii="Times New Roman" w:hAnsi="Times New Roman" w:cs="Times New Roman"/>
            <w:sz w:val="24"/>
            <w:szCs w:val="24"/>
          </w:rPr>
          <w:instrText>PAGE   \* MERGEFORMAT</w:instrText>
        </w:r>
        <w:r w:rsidRPr="00CC2FFA">
          <w:rPr>
            <w:rFonts w:ascii="Times New Roman" w:hAnsi="Times New Roman" w:cs="Times New Roman"/>
            <w:sz w:val="24"/>
            <w:szCs w:val="24"/>
          </w:rPr>
          <w:fldChar w:fldCharType="separate"/>
        </w:r>
        <w:r w:rsidRPr="00CC2FFA">
          <w:rPr>
            <w:rFonts w:ascii="Times New Roman" w:hAnsi="Times New Roman" w:cs="Times New Roman"/>
            <w:noProof/>
            <w:sz w:val="24"/>
            <w:szCs w:val="24"/>
            <w:lang w:val="ru-RU"/>
          </w:rPr>
          <w:t>11</w:t>
        </w:r>
        <w:r w:rsidRPr="00CC2FFA">
          <w:rPr>
            <w:rFonts w:ascii="Times New Roman" w:hAnsi="Times New Roman" w:cs="Times New Roman"/>
            <w:sz w:val="24"/>
            <w:szCs w:val="24"/>
          </w:rPr>
          <w:fldChar w:fldCharType="end"/>
        </w:r>
      </w:p>
    </w:sdtContent>
  </w:sdt>
  <w:p w14:paraId="4E5EFBBF" w14:textId="77777777" w:rsidR="00CC2FFA" w:rsidRPr="00CC2FFA" w:rsidRDefault="00CC2FFA">
    <w:pPr>
      <w:pStyle w:val="a3"/>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0D4335"/>
    <w:multiLevelType w:val="hybridMultilevel"/>
    <w:tmpl w:val="EB92FB3E"/>
    <w:lvl w:ilvl="0" w:tplc="45D09B08">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783804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AA1"/>
    <w:rsid w:val="00006490"/>
    <w:rsid w:val="000130C9"/>
    <w:rsid w:val="0005560A"/>
    <w:rsid w:val="000757DA"/>
    <w:rsid w:val="000945F6"/>
    <w:rsid w:val="00095A8C"/>
    <w:rsid w:val="000A09F9"/>
    <w:rsid w:val="00137824"/>
    <w:rsid w:val="00174B77"/>
    <w:rsid w:val="001A5143"/>
    <w:rsid w:val="001E16EE"/>
    <w:rsid w:val="00235D08"/>
    <w:rsid w:val="00245D62"/>
    <w:rsid w:val="00297BD8"/>
    <w:rsid w:val="002B307C"/>
    <w:rsid w:val="002F30C2"/>
    <w:rsid w:val="00340144"/>
    <w:rsid w:val="00340833"/>
    <w:rsid w:val="00410BEA"/>
    <w:rsid w:val="00417CEC"/>
    <w:rsid w:val="00441146"/>
    <w:rsid w:val="0045342E"/>
    <w:rsid w:val="004B1C46"/>
    <w:rsid w:val="00531AAF"/>
    <w:rsid w:val="00532759"/>
    <w:rsid w:val="00587383"/>
    <w:rsid w:val="005E091E"/>
    <w:rsid w:val="005F1C63"/>
    <w:rsid w:val="00633E5E"/>
    <w:rsid w:val="00650DC3"/>
    <w:rsid w:val="00671562"/>
    <w:rsid w:val="00683757"/>
    <w:rsid w:val="006D067A"/>
    <w:rsid w:val="0071742F"/>
    <w:rsid w:val="00764F00"/>
    <w:rsid w:val="00784E37"/>
    <w:rsid w:val="00795FE3"/>
    <w:rsid w:val="007A321D"/>
    <w:rsid w:val="007A62BD"/>
    <w:rsid w:val="007A693C"/>
    <w:rsid w:val="007B5EA5"/>
    <w:rsid w:val="00816A3F"/>
    <w:rsid w:val="00856D75"/>
    <w:rsid w:val="00863FC6"/>
    <w:rsid w:val="0089196A"/>
    <w:rsid w:val="008D0B6D"/>
    <w:rsid w:val="008D76D6"/>
    <w:rsid w:val="00903224"/>
    <w:rsid w:val="00906852"/>
    <w:rsid w:val="009254DD"/>
    <w:rsid w:val="00947646"/>
    <w:rsid w:val="009614E9"/>
    <w:rsid w:val="00966A8A"/>
    <w:rsid w:val="009816B4"/>
    <w:rsid w:val="00995CF9"/>
    <w:rsid w:val="009C4111"/>
    <w:rsid w:val="009E1047"/>
    <w:rsid w:val="009E14EF"/>
    <w:rsid w:val="009F333D"/>
    <w:rsid w:val="00A2611F"/>
    <w:rsid w:val="00A310CB"/>
    <w:rsid w:val="00A76AF0"/>
    <w:rsid w:val="00AA6764"/>
    <w:rsid w:val="00AB196D"/>
    <w:rsid w:val="00AB3AA1"/>
    <w:rsid w:val="00AB7A21"/>
    <w:rsid w:val="00B0188F"/>
    <w:rsid w:val="00B076E4"/>
    <w:rsid w:val="00B12233"/>
    <w:rsid w:val="00B95583"/>
    <w:rsid w:val="00BD6032"/>
    <w:rsid w:val="00C901A0"/>
    <w:rsid w:val="00C92D73"/>
    <w:rsid w:val="00CC2FFA"/>
    <w:rsid w:val="00D93A99"/>
    <w:rsid w:val="00DD04AB"/>
    <w:rsid w:val="00DE55C3"/>
    <w:rsid w:val="00E13C8A"/>
    <w:rsid w:val="00E17EE0"/>
    <w:rsid w:val="00E318AE"/>
    <w:rsid w:val="00E33C94"/>
    <w:rsid w:val="00E656D2"/>
    <w:rsid w:val="00E83D6E"/>
    <w:rsid w:val="00EA0F7E"/>
    <w:rsid w:val="00F53C6D"/>
    <w:rsid w:val="00F7557A"/>
    <w:rsid w:val="00F97AA6"/>
    <w:rsid w:val="00FC6554"/>
    <w:rsid w:val="00FD3450"/>
    <w:rsid w:val="00FE6F45"/>
    <w:rsid w:val="00FF51D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DB79C"/>
  <w15:docId w15:val="{0AE3A298-1267-4CA6-8DF1-BBAFC2B26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32"/>
        <w:szCs w:val="3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7EE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7EE0"/>
    <w:pPr>
      <w:tabs>
        <w:tab w:val="center" w:pos="4677"/>
        <w:tab w:val="right" w:pos="9355"/>
      </w:tabs>
    </w:pPr>
  </w:style>
  <w:style w:type="character" w:customStyle="1" w:styleId="a4">
    <w:name w:val="Верхний колонтитул Знак"/>
    <w:basedOn w:val="a0"/>
    <w:link w:val="a3"/>
    <w:uiPriority w:val="99"/>
    <w:rsid w:val="00E17EE0"/>
    <w:rPr>
      <w:lang w:val="ru-RU"/>
    </w:rPr>
  </w:style>
  <w:style w:type="paragraph" w:styleId="a5">
    <w:name w:val="footer"/>
    <w:basedOn w:val="a"/>
    <w:link w:val="a6"/>
    <w:uiPriority w:val="99"/>
    <w:unhideWhenUsed/>
    <w:rsid w:val="00E17EE0"/>
    <w:pPr>
      <w:tabs>
        <w:tab w:val="center" w:pos="4677"/>
        <w:tab w:val="right" w:pos="9355"/>
      </w:tabs>
    </w:pPr>
  </w:style>
  <w:style w:type="character" w:customStyle="1" w:styleId="a6">
    <w:name w:val="Нижний колонтитул Знак"/>
    <w:basedOn w:val="a0"/>
    <w:link w:val="a5"/>
    <w:uiPriority w:val="99"/>
    <w:rsid w:val="00E17EE0"/>
    <w:rPr>
      <w:lang w:val="ru-RU"/>
    </w:rPr>
  </w:style>
  <w:style w:type="paragraph" w:styleId="a7">
    <w:name w:val="Balloon Text"/>
    <w:basedOn w:val="a"/>
    <w:link w:val="a8"/>
    <w:uiPriority w:val="99"/>
    <w:semiHidden/>
    <w:unhideWhenUsed/>
    <w:rsid w:val="00E17EE0"/>
    <w:rPr>
      <w:rFonts w:ascii="Segoe UI" w:hAnsi="Segoe UI" w:cs="Segoe UI"/>
      <w:sz w:val="18"/>
      <w:szCs w:val="18"/>
    </w:rPr>
  </w:style>
  <w:style w:type="character" w:customStyle="1" w:styleId="a8">
    <w:name w:val="Текст выноски Знак"/>
    <w:basedOn w:val="a0"/>
    <w:link w:val="a7"/>
    <w:uiPriority w:val="99"/>
    <w:semiHidden/>
    <w:rsid w:val="00E17EE0"/>
    <w:rPr>
      <w:rFonts w:ascii="Segoe UI" w:hAnsi="Segoe UI" w:cs="Segoe UI"/>
      <w:sz w:val="18"/>
      <w:szCs w:val="18"/>
      <w:lang w:val="ru-RU"/>
    </w:rPr>
  </w:style>
  <w:style w:type="table" w:styleId="a9">
    <w:name w:val="Table Grid"/>
    <w:basedOn w:val="a1"/>
    <w:uiPriority w:val="39"/>
    <w:rsid w:val="00E17EE0"/>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99"/>
    <w:qFormat/>
    <w:rsid w:val="00E17EE0"/>
    <w:pPr>
      <w:ind w:left="720"/>
      <w:contextualSpacing/>
    </w:pPr>
  </w:style>
  <w:style w:type="paragraph" w:styleId="ab">
    <w:name w:val="Normal (Web)"/>
    <w:aliases w:val="Обычный (Web)1,Знак Знак31,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
    <w:basedOn w:val="a"/>
    <w:link w:val="ac"/>
    <w:uiPriority w:val="99"/>
    <w:unhideWhenUsed/>
    <w:rsid w:val="00E83D6E"/>
    <w:pPr>
      <w:spacing w:before="100" w:beforeAutospacing="1" w:after="100" w:afterAutospacing="1"/>
    </w:pPr>
    <w:rPr>
      <w:rFonts w:ascii="Times New Roman" w:eastAsia="Times New Roman" w:hAnsi="Times New Roman" w:cs="Times New Roman"/>
      <w:sz w:val="24"/>
      <w:szCs w:val="24"/>
      <w:lang w:val="ru-RU" w:eastAsia="ru-RU"/>
    </w:rPr>
  </w:style>
  <w:style w:type="character" w:customStyle="1" w:styleId="y2iqfc">
    <w:name w:val="y2iqfc"/>
    <w:basedOn w:val="a0"/>
    <w:rsid w:val="00C901A0"/>
  </w:style>
  <w:style w:type="paragraph" w:styleId="HTML">
    <w:name w:val="HTML Preformatted"/>
    <w:basedOn w:val="a"/>
    <w:link w:val="HTML0"/>
    <w:uiPriority w:val="99"/>
    <w:unhideWhenUsed/>
    <w:rsid w:val="00C90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rsid w:val="00C901A0"/>
    <w:rPr>
      <w:rFonts w:ascii="Courier New" w:eastAsia="Times New Roman" w:hAnsi="Courier New" w:cs="Courier New"/>
      <w:sz w:val="20"/>
      <w:szCs w:val="20"/>
      <w:lang w:val="ru-RU" w:eastAsia="ru-RU"/>
    </w:rPr>
  </w:style>
  <w:style w:type="character" w:customStyle="1" w:styleId="ac">
    <w:name w:val="Обычный (Интернет) Знак"/>
    <w:aliases w:val="Обычный (Web)1 Знак,Знак Знак31 Знак,Обычный (Web) Знак,Обычный (веб) Знак1 Знак,Обычный (веб) Знак Знак1 Знак,Знак Знак1 Знак Знак1,Обычный (веб) Знак Знак Знак Знак1,Знак Знак1 Знак Знак Знак,Знак Знак Знак Знак Знак Знак"/>
    <w:link w:val="ab"/>
    <w:uiPriority w:val="99"/>
    <w:locked/>
    <w:rsid w:val="00C901A0"/>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353618">
      <w:bodyDiv w:val="1"/>
      <w:marLeft w:val="0"/>
      <w:marRight w:val="0"/>
      <w:marTop w:val="0"/>
      <w:marBottom w:val="0"/>
      <w:divBdr>
        <w:top w:val="none" w:sz="0" w:space="0" w:color="auto"/>
        <w:left w:val="none" w:sz="0" w:space="0" w:color="auto"/>
        <w:bottom w:val="none" w:sz="0" w:space="0" w:color="auto"/>
        <w:right w:val="none" w:sz="0" w:space="0" w:color="auto"/>
      </w:divBdr>
    </w:div>
    <w:div w:id="556160354">
      <w:bodyDiv w:val="1"/>
      <w:marLeft w:val="0"/>
      <w:marRight w:val="0"/>
      <w:marTop w:val="0"/>
      <w:marBottom w:val="0"/>
      <w:divBdr>
        <w:top w:val="none" w:sz="0" w:space="0" w:color="auto"/>
        <w:left w:val="none" w:sz="0" w:space="0" w:color="auto"/>
        <w:bottom w:val="none" w:sz="0" w:space="0" w:color="auto"/>
        <w:right w:val="none" w:sz="0" w:space="0" w:color="auto"/>
      </w:divBdr>
    </w:div>
    <w:div w:id="694037382">
      <w:bodyDiv w:val="1"/>
      <w:marLeft w:val="0"/>
      <w:marRight w:val="0"/>
      <w:marTop w:val="0"/>
      <w:marBottom w:val="0"/>
      <w:divBdr>
        <w:top w:val="none" w:sz="0" w:space="0" w:color="auto"/>
        <w:left w:val="none" w:sz="0" w:space="0" w:color="auto"/>
        <w:bottom w:val="none" w:sz="0" w:space="0" w:color="auto"/>
        <w:right w:val="none" w:sz="0" w:space="0" w:color="auto"/>
      </w:divBdr>
    </w:div>
    <w:div w:id="1017584208">
      <w:bodyDiv w:val="1"/>
      <w:marLeft w:val="0"/>
      <w:marRight w:val="0"/>
      <w:marTop w:val="0"/>
      <w:marBottom w:val="0"/>
      <w:divBdr>
        <w:top w:val="none" w:sz="0" w:space="0" w:color="auto"/>
        <w:left w:val="none" w:sz="0" w:space="0" w:color="auto"/>
        <w:bottom w:val="none" w:sz="0" w:space="0" w:color="auto"/>
        <w:right w:val="none" w:sz="0" w:space="0" w:color="auto"/>
      </w:divBdr>
    </w:div>
    <w:div w:id="1099525866">
      <w:bodyDiv w:val="1"/>
      <w:marLeft w:val="0"/>
      <w:marRight w:val="0"/>
      <w:marTop w:val="0"/>
      <w:marBottom w:val="0"/>
      <w:divBdr>
        <w:top w:val="none" w:sz="0" w:space="0" w:color="auto"/>
        <w:left w:val="none" w:sz="0" w:space="0" w:color="auto"/>
        <w:bottom w:val="none" w:sz="0" w:space="0" w:color="auto"/>
        <w:right w:val="none" w:sz="0" w:space="0" w:color="auto"/>
      </w:divBdr>
    </w:div>
    <w:div w:id="1630090257">
      <w:bodyDiv w:val="1"/>
      <w:marLeft w:val="0"/>
      <w:marRight w:val="0"/>
      <w:marTop w:val="0"/>
      <w:marBottom w:val="0"/>
      <w:divBdr>
        <w:top w:val="none" w:sz="0" w:space="0" w:color="auto"/>
        <w:left w:val="none" w:sz="0" w:space="0" w:color="auto"/>
        <w:bottom w:val="none" w:sz="0" w:space="0" w:color="auto"/>
        <w:right w:val="none" w:sz="0" w:space="0" w:color="auto"/>
      </w:divBdr>
    </w:div>
    <w:div w:id="1892767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12</Pages>
  <Words>3228</Words>
  <Characters>18406</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Тлеужан Мейрманов</dc:creator>
  <cp:keywords/>
  <dc:description/>
  <cp:lastModifiedBy>User</cp:lastModifiedBy>
  <cp:revision>3</cp:revision>
  <cp:lastPrinted>2026-09-02T13:12:00Z</cp:lastPrinted>
  <dcterms:created xsi:type="dcterms:W3CDTF">2026-09-02T12:56:00Z</dcterms:created>
  <dcterms:modified xsi:type="dcterms:W3CDTF">2026-09-02T13:30:00Z</dcterms:modified>
</cp:coreProperties>
</file>