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3ED" w:rsidRPr="008323ED" w:rsidRDefault="008323ED" w:rsidP="008323ED">
      <w:pPr>
        <w:ind w:left="709" w:firstLine="710"/>
        <w:jc w:val="center"/>
        <w:rPr>
          <w:lang w:val="ru-RU"/>
        </w:rPr>
      </w:pPr>
      <w:bookmarkStart w:id="0" w:name="_GoBack"/>
      <w:bookmarkEnd w:id="0"/>
      <w:r w:rsidRPr="008323ED">
        <w:rPr>
          <w:b/>
          <w:bCs/>
          <w:lang w:val="ru-RU"/>
        </w:rPr>
        <w:t>Хабарландыру</w:t>
      </w:r>
      <w:r w:rsidRPr="008323ED">
        <w:rPr>
          <w:lang w:val="ru-RU"/>
        </w:rPr>
        <w:br/>
      </w:r>
      <w:r w:rsidRPr="008323ED">
        <w:rPr>
          <w:b/>
          <w:bCs/>
          <w:lang w:val="ru-RU"/>
        </w:rPr>
        <w:t>Әсерлер скринингін қарау туралы</w:t>
      </w:r>
    </w:p>
    <w:p w:rsidR="008323ED" w:rsidRPr="008323ED" w:rsidRDefault="008323ED" w:rsidP="008323ED">
      <w:pPr>
        <w:ind w:left="709" w:firstLine="710"/>
        <w:rPr>
          <w:lang w:val="ru-RU"/>
        </w:rPr>
      </w:pPr>
      <w:r w:rsidRPr="008323ED">
        <w:rPr>
          <w:lang w:val="ru-RU"/>
        </w:rPr>
        <w:t>Қазақстан Республикасы Экологиялық кодексінің 55-бабының 6-тармағына сәйкес Қазақстан Республикасы Экология және табиғи ресурстар министрлігіне стратегиялық экологиялық бағалау жүргізу үшін мынадай құжаттар (бұдан әрі – СЭБ материалдары) келіп түсті:</w:t>
      </w:r>
    </w:p>
    <w:p w:rsidR="008323ED" w:rsidRPr="008323ED" w:rsidRDefault="008323ED" w:rsidP="008323ED">
      <w:pPr>
        <w:numPr>
          <w:ilvl w:val="0"/>
          <w:numId w:val="2"/>
        </w:numPr>
        <w:ind w:left="709" w:firstLine="710"/>
        <w:rPr>
          <w:lang w:val="ru-RU"/>
        </w:rPr>
      </w:pPr>
      <w:r w:rsidRPr="008323ED">
        <w:rPr>
          <w:lang w:val="ru-RU"/>
        </w:rPr>
        <w:t>«Қостанай ауданы Мичурин ауылдық округі Алтынсарин ауылының даму және құрылыс салу схемасын түзету (жеңілдетілген бас жоспар) егжей-тегжейлі жоспарлау жобасымен» Құжатының іске асырылуының негізгі бағыттары мен мерзімдері туралы ақпаратты қамтитын жобасы;</w:t>
      </w:r>
    </w:p>
    <w:p w:rsidR="008323ED" w:rsidRPr="008323ED" w:rsidRDefault="008323ED" w:rsidP="008323ED">
      <w:pPr>
        <w:numPr>
          <w:ilvl w:val="0"/>
          <w:numId w:val="2"/>
        </w:numPr>
        <w:ind w:left="709" w:firstLine="710"/>
        <w:rPr>
          <w:lang w:val="ru-RU"/>
        </w:rPr>
      </w:pPr>
      <w:r w:rsidRPr="008323ED">
        <w:rPr>
          <w:lang w:val="ru-RU"/>
        </w:rPr>
        <w:t>«Қостанай ауданы Мичурин ауылдық округі Алтынсарин ауылының даму және құрылыс салу схемасын түзету (жеңілдетілген бас жоспар) егжей-тегжейлі жоспарлау жобасымен» Құжатын іске асыру жоспарланып отырған аумақтың сипаттамасы;</w:t>
      </w:r>
    </w:p>
    <w:p w:rsidR="008323ED" w:rsidRPr="008323ED" w:rsidRDefault="008323ED" w:rsidP="008323ED">
      <w:pPr>
        <w:numPr>
          <w:ilvl w:val="0"/>
          <w:numId w:val="2"/>
        </w:numPr>
        <w:ind w:left="709" w:firstLine="710"/>
        <w:rPr>
          <w:lang w:val="ru-RU"/>
        </w:rPr>
      </w:pPr>
      <w:r w:rsidRPr="008323ED">
        <w:rPr>
          <w:lang w:val="ru-RU"/>
        </w:rPr>
        <w:t>«Қостанай ауданы Мичурин ауылдық округі Алтынсарин ауылының даму және құрылыс салу схемасын түзету (жеңілдетілген бас жоспар) егжей-тегжейлі жоспарлау жобасымен» Құжатын іске асыру кезінде қоршаған ортаға, адамның өміріне және (немесе) денсаулығына ықтимал әсердің жалпы сипаттамасы.</w:t>
      </w:r>
    </w:p>
    <w:p w:rsidR="008323ED" w:rsidRPr="008323ED" w:rsidRDefault="008323ED" w:rsidP="008323ED">
      <w:pPr>
        <w:ind w:left="709" w:firstLine="710"/>
        <w:rPr>
          <w:lang w:val="ru-RU"/>
        </w:rPr>
      </w:pPr>
      <w:r w:rsidRPr="008323ED">
        <w:rPr>
          <w:b/>
          <w:bCs/>
          <w:lang w:val="ru-RU"/>
        </w:rPr>
        <w:t>Жобалау ұйымы (СЭБ материалдарын әзірлеуші):</w:t>
      </w:r>
      <w:r w:rsidRPr="008323ED">
        <w:rPr>
          <w:lang w:val="ru-RU"/>
        </w:rPr>
        <w:t xml:space="preserve"> </w:t>
      </w:r>
      <w:proofErr w:type="gramStart"/>
      <w:r w:rsidRPr="008323ED">
        <w:rPr>
          <w:lang w:val="ru-RU"/>
        </w:rPr>
        <w:t>«</w:t>
      </w:r>
      <w:r w:rsidRPr="008323ED">
        <w:t xml:space="preserve"> </w:t>
      </w:r>
      <w:r w:rsidRPr="008323ED">
        <w:rPr>
          <w:lang w:val="ru-RU"/>
        </w:rPr>
        <w:t>ПК</w:t>
      </w:r>
      <w:proofErr w:type="gramEnd"/>
      <w:r w:rsidRPr="008323ED">
        <w:rPr>
          <w:lang w:val="ru-RU"/>
        </w:rPr>
        <w:t xml:space="preserve"> «Архитектурно-градостроительный центр города Темиртау».</w:t>
      </w:r>
      <w:r w:rsidRPr="008323ED">
        <w:rPr>
          <w:lang w:val="ru-RU"/>
        </w:rPr>
        <w:br/>
      </w:r>
      <w:r w:rsidRPr="008323ED">
        <w:rPr>
          <w:b/>
          <w:bCs/>
          <w:lang w:val="ru-RU"/>
        </w:rPr>
        <w:t>СЭБ материалдарының тапсырыс берушісі:</w:t>
      </w:r>
      <w:r w:rsidRPr="008323ED">
        <w:rPr>
          <w:lang w:val="ru-RU"/>
        </w:rPr>
        <w:t xml:space="preserve"> Қостанай ауданы әкімдігінің «Сәулет және қала құрылысы бөлімі» ММ.</w:t>
      </w:r>
      <w:r w:rsidRPr="008323ED">
        <w:rPr>
          <w:lang w:val="ru-RU"/>
        </w:rPr>
        <w:br/>
      </w:r>
      <w:r w:rsidRPr="008323ED">
        <w:rPr>
          <w:b/>
          <w:bCs/>
          <w:lang w:val="ru-RU"/>
        </w:rPr>
        <w:t xml:space="preserve">СЭБ материалдары бойынша қорытындылар беруге уәкілетті орган: </w:t>
      </w:r>
      <w:r w:rsidRPr="008323ED">
        <w:rPr>
          <w:lang w:val="ru-RU"/>
        </w:rPr>
        <w:t>Қазақстан Республикасы Экология және табиғи ресурстар министрлігі.</w:t>
      </w:r>
    </w:p>
    <w:p w:rsidR="008323ED" w:rsidRPr="008323ED" w:rsidRDefault="008323ED" w:rsidP="008323ED">
      <w:pPr>
        <w:ind w:left="709" w:firstLine="710"/>
        <w:rPr>
          <w:b/>
          <w:bCs/>
          <w:lang w:val="ru-RU"/>
        </w:rPr>
      </w:pPr>
      <w:r w:rsidRPr="008323ED">
        <w:rPr>
          <w:b/>
          <w:bCs/>
          <w:lang w:val="ru-RU"/>
        </w:rPr>
        <w:t>Жұртшылықты (барлық азаматтар мен заңды тұлғаларды) мынадай мәселелер бойынша өз ескертулері мен ұсыныстарын білдіруге шақырамыз:</w:t>
      </w:r>
    </w:p>
    <w:p w:rsidR="008323ED" w:rsidRPr="008323ED" w:rsidRDefault="008323ED" w:rsidP="008323ED">
      <w:pPr>
        <w:numPr>
          <w:ilvl w:val="0"/>
          <w:numId w:val="3"/>
        </w:numPr>
        <w:ind w:left="709" w:firstLine="710"/>
        <w:rPr>
          <w:lang w:val="ru-RU"/>
        </w:rPr>
      </w:pPr>
      <w:r w:rsidRPr="008323ED">
        <w:rPr>
          <w:lang w:val="ru-RU"/>
        </w:rPr>
        <w:t>Жобаны іске асыру қоршаған ортаға елеулі әсер етуі мүмкін бе, егер иә болса, бұл қандай әсерлер және неліктен Сіз оларды елеулі деп санайсыз?</w:t>
      </w:r>
    </w:p>
    <w:p w:rsidR="008323ED" w:rsidRPr="008323ED" w:rsidRDefault="008323ED" w:rsidP="008323ED">
      <w:pPr>
        <w:numPr>
          <w:ilvl w:val="0"/>
          <w:numId w:val="3"/>
        </w:numPr>
        <w:ind w:left="709" w:firstLine="710"/>
        <w:rPr>
          <w:lang w:val="ru-RU"/>
        </w:rPr>
      </w:pPr>
      <w:r w:rsidRPr="008323ED">
        <w:rPr>
          <w:lang w:val="ru-RU"/>
        </w:rPr>
        <w:t>Жобаны бекіткенге дейін қоршаған ортаға және халық денсаулығына қандай әсерлерді зерделеу қажет және неліктен?</w:t>
      </w:r>
    </w:p>
    <w:p w:rsidR="008323ED" w:rsidRPr="008323ED" w:rsidRDefault="008323ED" w:rsidP="008323ED">
      <w:pPr>
        <w:numPr>
          <w:ilvl w:val="0"/>
          <w:numId w:val="3"/>
        </w:numPr>
        <w:ind w:left="709" w:firstLine="710"/>
        <w:rPr>
          <w:lang w:val="ru-RU"/>
        </w:rPr>
      </w:pPr>
      <w:r w:rsidRPr="008323ED">
        <w:rPr>
          <w:lang w:val="ru-RU"/>
        </w:rPr>
        <w:t>СЭБ жүргізуді қажет деп санайсыз ба? Сізді қандай ақпарат қызықтырады және неліктен?</w:t>
      </w:r>
    </w:p>
    <w:p w:rsidR="008323ED" w:rsidRPr="008323ED" w:rsidRDefault="008323ED" w:rsidP="008323ED">
      <w:pPr>
        <w:numPr>
          <w:ilvl w:val="0"/>
          <w:numId w:val="3"/>
        </w:numPr>
        <w:ind w:left="709" w:firstLine="710"/>
        <w:rPr>
          <w:lang w:val="ru-RU"/>
        </w:rPr>
      </w:pPr>
      <w:r w:rsidRPr="008323ED">
        <w:rPr>
          <w:lang w:val="ru-RU"/>
        </w:rPr>
        <w:t>Жобаны іске асырудың қоршаған ортаға және халық денсаулығына ықтимал әсерлеріне байланысты Сізде өзге ескертулер мен ұсыныстар бар ма?</w:t>
      </w:r>
    </w:p>
    <w:p w:rsidR="008323ED" w:rsidRPr="008323ED" w:rsidRDefault="008323ED" w:rsidP="008323ED">
      <w:pPr>
        <w:ind w:left="709" w:firstLine="710"/>
        <w:rPr>
          <w:b/>
          <w:bCs/>
          <w:lang w:val="ru-RU"/>
        </w:rPr>
      </w:pPr>
      <w:r w:rsidRPr="008323ED">
        <w:rPr>
          <w:b/>
          <w:bCs/>
          <w:lang w:val="ru-RU"/>
        </w:rPr>
        <w:t>Стратегиялық құжаттың қолданылу кезеңі: 2025–2055 жж.</w:t>
      </w:r>
    </w:p>
    <w:p w:rsidR="008323ED" w:rsidRPr="008323ED" w:rsidRDefault="008323ED" w:rsidP="008323ED">
      <w:pPr>
        <w:ind w:left="709" w:firstLine="710"/>
        <w:rPr>
          <w:lang w:val="ru-RU"/>
        </w:rPr>
      </w:pPr>
      <w:r w:rsidRPr="008323ED">
        <w:rPr>
          <w:b/>
          <w:bCs/>
          <w:lang w:val="ru-RU"/>
        </w:rPr>
        <w:t>Уәкілетті орган:</w:t>
      </w:r>
      <w:r w:rsidRPr="008323ED">
        <w:rPr>
          <w:lang w:val="ru-RU"/>
        </w:rPr>
        <w:t xml:space="preserve"> Қазақстан Республикасы Экология және табиғи ресурстар министрлігі.</w:t>
      </w:r>
      <w:r w:rsidRPr="008323ED">
        <w:rPr>
          <w:lang w:val="ru-RU"/>
        </w:rPr>
        <w:br/>
        <w:t>Ескертулер мен ұсыныстарды қабылдау рәсімін өткізу мерзімі: 2026 жылғы 30 қыркүйектен 14 қазанға дейін (ескертулер мен ұсыныстарды қабылдаудың соңғы күні – 2026 жылғы 14 қазан).</w:t>
      </w:r>
    </w:p>
    <w:p w:rsidR="008323ED" w:rsidRPr="008323ED" w:rsidRDefault="008323ED" w:rsidP="008323ED">
      <w:pPr>
        <w:ind w:left="709" w:firstLine="710"/>
        <w:rPr>
          <w:lang w:val="ru-RU"/>
        </w:rPr>
      </w:pPr>
      <w:r w:rsidRPr="008323ED">
        <w:rPr>
          <w:b/>
          <w:bCs/>
          <w:lang w:val="ru-RU"/>
        </w:rPr>
        <w:lastRenderedPageBreak/>
        <w:t xml:space="preserve">Байланыс </w:t>
      </w:r>
      <w:proofErr w:type="gramStart"/>
      <w:r w:rsidRPr="008323ED">
        <w:rPr>
          <w:b/>
          <w:bCs/>
          <w:lang w:val="ru-RU"/>
        </w:rPr>
        <w:t>деректері:</w:t>
      </w:r>
      <w:r w:rsidRPr="008323ED">
        <w:rPr>
          <w:b/>
          <w:bCs/>
          <w:lang w:val="ru-RU"/>
        </w:rPr>
        <w:br/>
      </w:r>
      <w:r w:rsidRPr="008323ED">
        <w:rPr>
          <w:lang w:val="ru-RU"/>
        </w:rPr>
        <w:t>Қазақстан</w:t>
      </w:r>
      <w:proofErr w:type="gramEnd"/>
      <w:r w:rsidRPr="008323ED">
        <w:rPr>
          <w:lang w:val="ru-RU"/>
        </w:rPr>
        <w:t xml:space="preserve"> Республикасы Экология және табиғи ресурстар министрлігі, Астана қ., Мәңгілік Ел даңғ., 8</w:t>
      </w:r>
      <w:r w:rsidRPr="008323ED">
        <w:rPr>
          <w:lang w:val="ru-RU"/>
        </w:rPr>
        <w:br/>
        <w:t>Экологиялық саясат департаменті</w:t>
      </w:r>
      <w:r w:rsidRPr="008323ED">
        <w:rPr>
          <w:lang w:val="ru-RU"/>
        </w:rPr>
        <w:br/>
        <w:t>Тел.: 8 (7172) 74-08-90, 74-02-83</w:t>
      </w:r>
      <w:r w:rsidRPr="008323ED">
        <w:rPr>
          <w:lang w:val="ru-RU"/>
        </w:rPr>
        <w:br/>
        <w:t>e-mail: b.zhartybaeva@ecogeo.gov.kz, n.kunanbayeva@ecogeo.gov.kz</w:t>
      </w:r>
    </w:p>
    <w:p w:rsidR="008323ED" w:rsidRPr="008323ED" w:rsidRDefault="008323ED" w:rsidP="008323ED">
      <w:pPr>
        <w:ind w:left="709" w:firstLine="710"/>
        <w:rPr>
          <w:lang w:val="ru-RU"/>
        </w:rPr>
      </w:pPr>
      <w:r w:rsidRPr="008323ED">
        <w:rPr>
          <w:lang w:val="ru-RU"/>
        </w:rPr>
        <w:t>Жазбаша түрдегі ескертулер мен ұсыныстарды:</w:t>
      </w:r>
    </w:p>
    <w:p w:rsidR="008323ED" w:rsidRPr="008323ED" w:rsidRDefault="008323ED" w:rsidP="008323ED">
      <w:pPr>
        <w:numPr>
          <w:ilvl w:val="0"/>
          <w:numId w:val="4"/>
        </w:numPr>
        <w:ind w:left="709" w:firstLine="710"/>
        <w:rPr>
          <w:lang w:val="ru-RU"/>
        </w:rPr>
      </w:pPr>
      <w:r w:rsidRPr="008323ED">
        <w:rPr>
          <w:lang w:val="ru-RU"/>
        </w:rPr>
        <w:t>электрондық түрде Экология министрлігі Кеңсесінің электрондық мекенжайына жіберуге болады: k.kense@ecogeo.gov.kz (құжаттарыңыздың Кеңсеге келіп түскенін +7 7172 74-08-44 телефоны арқылы міндетті түрде нақтылау қажет).</w:t>
      </w:r>
    </w:p>
    <w:p w:rsidR="008323ED" w:rsidRPr="008323ED" w:rsidRDefault="008323ED" w:rsidP="008323ED">
      <w:pPr>
        <w:ind w:left="709" w:firstLine="710"/>
        <w:rPr>
          <w:lang w:val="ru-RU"/>
        </w:rPr>
      </w:pPr>
      <w:r w:rsidRPr="008323ED">
        <w:rPr>
          <w:lang w:val="ru-RU"/>
        </w:rPr>
        <w:t>СЭБ материалдары:</w:t>
      </w:r>
    </w:p>
    <w:p w:rsidR="008323ED" w:rsidRPr="008323ED" w:rsidRDefault="008323ED" w:rsidP="008323ED">
      <w:pPr>
        <w:numPr>
          <w:ilvl w:val="0"/>
          <w:numId w:val="5"/>
        </w:numPr>
        <w:ind w:left="709" w:firstLine="710"/>
        <w:rPr>
          <w:lang w:val="ru-RU"/>
        </w:rPr>
      </w:pPr>
      <w:r w:rsidRPr="008323ED">
        <w:rPr>
          <w:lang w:val="ru-RU"/>
        </w:rPr>
        <w:t>Экология министрлігінің сайтында («Қызмет» бөлімі – «Негізгі құжаттар» бөлімі – «Стратегиялық экологиялық бағалау» бөлімі);</w:t>
      </w:r>
    </w:p>
    <w:p w:rsidR="008323ED" w:rsidRPr="008323ED" w:rsidRDefault="008323ED" w:rsidP="008323ED">
      <w:pPr>
        <w:numPr>
          <w:ilvl w:val="0"/>
          <w:numId w:val="5"/>
        </w:numPr>
        <w:ind w:left="709" w:firstLine="710"/>
        <w:rPr>
          <w:lang w:val="ru-RU"/>
        </w:rPr>
      </w:pPr>
      <w:r w:rsidRPr="008323ED">
        <w:rPr>
          <w:lang w:val="ru-RU"/>
        </w:rPr>
        <w:t>Қостанай ауданы әкімдігінің сайтында орналастырылған.</w:t>
      </w:r>
    </w:p>
    <w:p w:rsidR="0055022A" w:rsidRPr="008323ED" w:rsidRDefault="0055022A" w:rsidP="008323ED">
      <w:pPr>
        <w:ind w:left="709" w:firstLine="710"/>
        <w:rPr>
          <w:lang w:val="ru-RU"/>
        </w:rPr>
      </w:pPr>
    </w:p>
    <w:sectPr w:rsidR="0055022A" w:rsidRPr="008323ED" w:rsidSect="006C3552">
      <w:pgSz w:w="11906" w:h="16838"/>
      <w:pgMar w:top="709" w:right="850" w:bottom="1418" w:left="1418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15D53"/>
    <w:multiLevelType w:val="multilevel"/>
    <w:tmpl w:val="08945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C80B15"/>
    <w:multiLevelType w:val="multilevel"/>
    <w:tmpl w:val="D1E4A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80732B"/>
    <w:multiLevelType w:val="multilevel"/>
    <w:tmpl w:val="3124B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E24F12"/>
    <w:multiLevelType w:val="hybridMultilevel"/>
    <w:tmpl w:val="35C6630E"/>
    <w:lvl w:ilvl="0" w:tplc="04190011">
      <w:start w:val="1"/>
      <w:numFmt w:val="decimal"/>
      <w:lvlText w:val="%1)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4331737D"/>
    <w:multiLevelType w:val="multilevel"/>
    <w:tmpl w:val="94DE8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drawingGridHorizontalSpacing w:val="140"/>
  <w:drawingGridVerticalSpacing w:val="381"/>
  <w:displayHorizontalDrawingGridEvery w:val="2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25AC"/>
    <w:rsid w:val="000325AC"/>
    <w:rsid w:val="00040DAC"/>
    <w:rsid w:val="00046E69"/>
    <w:rsid w:val="00047A01"/>
    <w:rsid w:val="00047C21"/>
    <w:rsid w:val="00052E45"/>
    <w:rsid w:val="000542A3"/>
    <w:rsid w:val="00071F4B"/>
    <w:rsid w:val="00075A5D"/>
    <w:rsid w:val="00093BD9"/>
    <w:rsid w:val="000F7F42"/>
    <w:rsid w:val="00105DB3"/>
    <w:rsid w:val="00111642"/>
    <w:rsid w:val="0013230C"/>
    <w:rsid w:val="00142348"/>
    <w:rsid w:val="00145965"/>
    <w:rsid w:val="0018464C"/>
    <w:rsid w:val="00185AF0"/>
    <w:rsid w:val="001A4DCF"/>
    <w:rsid w:val="001B1F7F"/>
    <w:rsid w:val="001B7430"/>
    <w:rsid w:val="001F1372"/>
    <w:rsid w:val="00217DAD"/>
    <w:rsid w:val="00262C1A"/>
    <w:rsid w:val="0026417F"/>
    <w:rsid w:val="00275D02"/>
    <w:rsid w:val="0028072E"/>
    <w:rsid w:val="00280981"/>
    <w:rsid w:val="002A244B"/>
    <w:rsid w:val="002A2B8C"/>
    <w:rsid w:val="002A4A71"/>
    <w:rsid w:val="002A4D3B"/>
    <w:rsid w:val="002A6DF4"/>
    <w:rsid w:val="002C72EA"/>
    <w:rsid w:val="002C7D28"/>
    <w:rsid w:val="00311021"/>
    <w:rsid w:val="00331B1B"/>
    <w:rsid w:val="0035546D"/>
    <w:rsid w:val="00365AD3"/>
    <w:rsid w:val="003A3108"/>
    <w:rsid w:val="003B0BAC"/>
    <w:rsid w:val="003F2DB6"/>
    <w:rsid w:val="003F6F75"/>
    <w:rsid w:val="003F772E"/>
    <w:rsid w:val="00403E81"/>
    <w:rsid w:val="00404454"/>
    <w:rsid w:val="004150ED"/>
    <w:rsid w:val="004153E8"/>
    <w:rsid w:val="00443C8C"/>
    <w:rsid w:val="00447A24"/>
    <w:rsid w:val="004665EE"/>
    <w:rsid w:val="004A3AE7"/>
    <w:rsid w:val="004C46B1"/>
    <w:rsid w:val="004D2CE1"/>
    <w:rsid w:val="004D5006"/>
    <w:rsid w:val="004E66A9"/>
    <w:rsid w:val="004E6AC3"/>
    <w:rsid w:val="004F2F43"/>
    <w:rsid w:val="00511BA4"/>
    <w:rsid w:val="00522723"/>
    <w:rsid w:val="005322E3"/>
    <w:rsid w:val="0055022A"/>
    <w:rsid w:val="00564101"/>
    <w:rsid w:val="005644F7"/>
    <w:rsid w:val="00566808"/>
    <w:rsid w:val="00567889"/>
    <w:rsid w:val="00570668"/>
    <w:rsid w:val="0058450D"/>
    <w:rsid w:val="005A59EB"/>
    <w:rsid w:val="005B10B2"/>
    <w:rsid w:val="005B64D2"/>
    <w:rsid w:val="005B658B"/>
    <w:rsid w:val="005C6545"/>
    <w:rsid w:val="00631968"/>
    <w:rsid w:val="00631DA8"/>
    <w:rsid w:val="006427E5"/>
    <w:rsid w:val="00660ABF"/>
    <w:rsid w:val="006656D9"/>
    <w:rsid w:val="00667B6F"/>
    <w:rsid w:val="006720C6"/>
    <w:rsid w:val="006764B4"/>
    <w:rsid w:val="006836CE"/>
    <w:rsid w:val="00686582"/>
    <w:rsid w:val="006C3552"/>
    <w:rsid w:val="006C6D60"/>
    <w:rsid w:val="006D0106"/>
    <w:rsid w:val="006F6F6D"/>
    <w:rsid w:val="006F7810"/>
    <w:rsid w:val="007014EB"/>
    <w:rsid w:val="00717C39"/>
    <w:rsid w:val="00740A81"/>
    <w:rsid w:val="00740B78"/>
    <w:rsid w:val="00745028"/>
    <w:rsid w:val="00753A37"/>
    <w:rsid w:val="00781D25"/>
    <w:rsid w:val="007A04E5"/>
    <w:rsid w:val="007A6E67"/>
    <w:rsid w:val="007B705E"/>
    <w:rsid w:val="007C2880"/>
    <w:rsid w:val="007C7213"/>
    <w:rsid w:val="00806FD8"/>
    <w:rsid w:val="00807B18"/>
    <w:rsid w:val="008323ED"/>
    <w:rsid w:val="00833D54"/>
    <w:rsid w:val="00867E40"/>
    <w:rsid w:val="00890434"/>
    <w:rsid w:val="008B7A42"/>
    <w:rsid w:val="008C07FE"/>
    <w:rsid w:val="008F50AC"/>
    <w:rsid w:val="009243A2"/>
    <w:rsid w:val="00935953"/>
    <w:rsid w:val="009850E4"/>
    <w:rsid w:val="009911FD"/>
    <w:rsid w:val="0099372B"/>
    <w:rsid w:val="009B20E3"/>
    <w:rsid w:val="009B6DB3"/>
    <w:rsid w:val="009E11E1"/>
    <w:rsid w:val="009F7C31"/>
    <w:rsid w:val="00A042B0"/>
    <w:rsid w:val="00A10FA3"/>
    <w:rsid w:val="00A3544B"/>
    <w:rsid w:val="00A4343B"/>
    <w:rsid w:val="00A43542"/>
    <w:rsid w:val="00A675D7"/>
    <w:rsid w:val="00A720FB"/>
    <w:rsid w:val="00A738B4"/>
    <w:rsid w:val="00A74FB7"/>
    <w:rsid w:val="00A807B3"/>
    <w:rsid w:val="00A9535A"/>
    <w:rsid w:val="00AD1BB2"/>
    <w:rsid w:val="00AD381F"/>
    <w:rsid w:val="00AE2DF0"/>
    <w:rsid w:val="00B21D57"/>
    <w:rsid w:val="00B243BA"/>
    <w:rsid w:val="00B45EBB"/>
    <w:rsid w:val="00B64448"/>
    <w:rsid w:val="00B844E7"/>
    <w:rsid w:val="00B85307"/>
    <w:rsid w:val="00B93407"/>
    <w:rsid w:val="00B93638"/>
    <w:rsid w:val="00BA0B98"/>
    <w:rsid w:val="00BA32C5"/>
    <w:rsid w:val="00BA7089"/>
    <w:rsid w:val="00BB439D"/>
    <w:rsid w:val="00BC33E0"/>
    <w:rsid w:val="00BC6C2F"/>
    <w:rsid w:val="00C13C94"/>
    <w:rsid w:val="00C533E6"/>
    <w:rsid w:val="00C96518"/>
    <w:rsid w:val="00CB3D03"/>
    <w:rsid w:val="00CD66E1"/>
    <w:rsid w:val="00D040CC"/>
    <w:rsid w:val="00D116EA"/>
    <w:rsid w:val="00D20655"/>
    <w:rsid w:val="00D308A5"/>
    <w:rsid w:val="00D37F49"/>
    <w:rsid w:val="00D54954"/>
    <w:rsid w:val="00D8217E"/>
    <w:rsid w:val="00DA0C85"/>
    <w:rsid w:val="00DB4B67"/>
    <w:rsid w:val="00DB4E53"/>
    <w:rsid w:val="00DC502C"/>
    <w:rsid w:val="00E026E0"/>
    <w:rsid w:val="00E104CF"/>
    <w:rsid w:val="00E212FD"/>
    <w:rsid w:val="00E349ED"/>
    <w:rsid w:val="00E65918"/>
    <w:rsid w:val="00E7298E"/>
    <w:rsid w:val="00E80CEF"/>
    <w:rsid w:val="00E97119"/>
    <w:rsid w:val="00E97AA8"/>
    <w:rsid w:val="00EC08D8"/>
    <w:rsid w:val="00ED6BE7"/>
    <w:rsid w:val="00EF2980"/>
    <w:rsid w:val="00EF769C"/>
    <w:rsid w:val="00F003A9"/>
    <w:rsid w:val="00F11575"/>
    <w:rsid w:val="00F23D3F"/>
    <w:rsid w:val="00F50C56"/>
    <w:rsid w:val="00F60F98"/>
    <w:rsid w:val="00F750DC"/>
    <w:rsid w:val="00F81E43"/>
    <w:rsid w:val="00FA667C"/>
    <w:rsid w:val="00FB790A"/>
    <w:rsid w:val="00FC0590"/>
    <w:rsid w:val="00FE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DB0FFE-7354-48C7-8F33-4B06EC988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B1B"/>
    <w:pPr>
      <w:ind w:firstLine="709"/>
      <w:jc w:val="both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349ED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5546D"/>
    <w:pPr>
      <w:spacing w:before="100" w:beforeAutospacing="1" w:after="100" w:afterAutospacing="1"/>
      <w:ind w:firstLine="0"/>
      <w:jc w:val="left"/>
      <w:outlineLvl w:val="1"/>
    </w:pPr>
    <w:rPr>
      <w:rFonts w:eastAsia="Times New Roman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D6BE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47A01"/>
    <w:rPr>
      <w:rFonts w:ascii="Tahoma" w:hAnsi="Tahoma"/>
      <w:sz w:val="16"/>
      <w:szCs w:val="16"/>
      <w:lang w:val="x-none"/>
    </w:rPr>
  </w:style>
  <w:style w:type="character" w:customStyle="1" w:styleId="a5">
    <w:name w:val="Текст выноски Знак"/>
    <w:link w:val="a4"/>
    <w:uiPriority w:val="99"/>
    <w:semiHidden/>
    <w:rsid w:val="00047A01"/>
    <w:rPr>
      <w:rFonts w:ascii="Tahoma" w:hAnsi="Tahoma" w:cs="Tahoma"/>
      <w:sz w:val="16"/>
      <w:szCs w:val="16"/>
      <w:lang w:eastAsia="en-US"/>
    </w:rPr>
  </w:style>
  <w:style w:type="character" w:customStyle="1" w:styleId="20">
    <w:name w:val="Заголовок 2 Знак"/>
    <w:link w:val="2"/>
    <w:uiPriority w:val="9"/>
    <w:rsid w:val="0035546D"/>
    <w:rPr>
      <w:rFonts w:eastAsia="Times New Roman"/>
      <w:b/>
      <w:bCs/>
      <w:sz w:val="36"/>
      <w:szCs w:val="36"/>
    </w:rPr>
  </w:style>
  <w:style w:type="character" w:styleId="a6">
    <w:name w:val="FollowedHyperlink"/>
    <w:uiPriority w:val="99"/>
    <w:semiHidden/>
    <w:unhideWhenUsed/>
    <w:rsid w:val="0035546D"/>
    <w:rPr>
      <w:color w:val="800080"/>
      <w:u w:val="single"/>
    </w:rPr>
  </w:style>
  <w:style w:type="character" w:styleId="a7">
    <w:name w:val="Strong"/>
    <w:uiPriority w:val="22"/>
    <w:qFormat/>
    <w:rsid w:val="007014EB"/>
    <w:rPr>
      <w:b/>
      <w:bCs/>
    </w:rPr>
  </w:style>
  <w:style w:type="paragraph" w:styleId="a8">
    <w:name w:val="Normal (Web)"/>
    <w:basedOn w:val="a"/>
    <w:uiPriority w:val="99"/>
    <w:unhideWhenUsed/>
    <w:rsid w:val="0055022A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9">
    <w:name w:val="List Paragraph"/>
    <w:aliases w:val="Paragraph,Citation List,Resume Title,List Paragraph Char Char,Bullet 1,List Paragraph1,b1,Number_1,SGLText List Paragraph,new,lp1,Normal Sentence,Colorful List - Accent 11,ListPar1,List Paragraph2,List Paragraph11,list1,Figure_name,HEAD 3"/>
    <w:basedOn w:val="a"/>
    <w:link w:val="aa"/>
    <w:uiPriority w:val="34"/>
    <w:qFormat/>
    <w:rsid w:val="005322E3"/>
    <w:pPr>
      <w:spacing w:after="160" w:line="259" w:lineRule="auto"/>
      <w:ind w:left="720" w:firstLine="0"/>
      <w:contextualSpacing/>
      <w:jc w:val="left"/>
    </w:pPr>
    <w:rPr>
      <w:rFonts w:ascii="Calibri" w:hAnsi="Calibri"/>
      <w:sz w:val="22"/>
    </w:rPr>
  </w:style>
  <w:style w:type="character" w:customStyle="1" w:styleId="aa">
    <w:name w:val="Абзац списка Знак"/>
    <w:aliases w:val="Paragraph Знак,Citation List Знак,Resume Title Знак,List Paragraph Char Char Знак,Bullet 1 Знак,List Paragraph1 Знак,b1 Знак,Number_1 Знак,SGLText List Paragraph Знак,new Знак,lp1 Знак,Normal Sentence Знак,ListPar1 Знак,list1 Знак"/>
    <w:link w:val="a9"/>
    <w:uiPriority w:val="34"/>
    <w:qFormat/>
    <w:rsid w:val="005322E3"/>
    <w:rPr>
      <w:rFonts w:ascii="Calibri" w:hAnsi="Calibri"/>
      <w:sz w:val="22"/>
      <w:szCs w:val="22"/>
      <w:lang w:eastAsia="en-US"/>
    </w:rPr>
  </w:style>
  <w:style w:type="character" w:customStyle="1" w:styleId="apple-style-span">
    <w:name w:val="apple-style-span"/>
    <w:rsid w:val="00F003A9"/>
  </w:style>
  <w:style w:type="character" w:customStyle="1" w:styleId="ab">
    <w:name w:val="Неразрешенное упоминание"/>
    <w:uiPriority w:val="99"/>
    <w:semiHidden/>
    <w:unhideWhenUsed/>
    <w:rsid w:val="00740B78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uiPriority w:val="9"/>
    <w:rsid w:val="00E349ED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4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Мурзабеков Нуржан Уралханович</dc:creator>
  <cp:keywords/>
  <cp:lastModifiedBy>IT-отдел</cp:lastModifiedBy>
  <cp:revision>2</cp:revision>
  <cp:lastPrinted>2019-02-15T12:52:00Z</cp:lastPrinted>
  <dcterms:created xsi:type="dcterms:W3CDTF">2026-09-29T04:54:00Z</dcterms:created>
  <dcterms:modified xsi:type="dcterms:W3CDTF">2026-09-29T04:54:00Z</dcterms:modified>
</cp:coreProperties>
</file>