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22264" w:rsidRDefault="00222264">
      <w:bookmarkStart w:id="0" w:name="_GoBack"/>
      <w:bookmarkEnd w:id="0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872"/>
        <w:gridCol w:w="3874"/>
      </w:tblGrid>
      <w:tr w:rsidR="00222264">
        <w:trPr>
          <w:trHeight w:val="30"/>
        </w:trPr>
        <w:tc>
          <w:tcPr>
            <w:tcW w:w="5872" w:type="dxa"/>
            <w:shd w:val="clear" w:color="auto" w:fill="auto"/>
            <w:vAlign w:val="center"/>
          </w:tcPr>
          <w:p w:rsidR="00222264" w:rsidRDefault="00222264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874" w:type="dxa"/>
            <w:shd w:val="clear" w:color="auto" w:fill="auto"/>
            <w:vAlign w:val="center"/>
          </w:tcPr>
          <w:p w:rsidR="00222264" w:rsidRDefault="00222264">
            <w:pPr>
              <w:jc w:val="center"/>
            </w:pPr>
            <w:r>
              <w:rPr>
                <w:color w:val="000000"/>
                <w:sz w:val="22"/>
              </w:rPr>
              <w:t>Халықтың санитариялық-</w:t>
            </w:r>
            <w:r>
              <w:rPr>
                <w:sz w:val="22"/>
              </w:rPr>
              <w:br/>
            </w:r>
            <w:r>
              <w:rPr>
                <w:color w:val="000000"/>
                <w:sz w:val="22"/>
              </w:rPr>
              <w:t>эпидемиологиялық</w:t>
            </w:r>
            <w:r>
              <w:rPr>
                <w:sz w:val="22"/>
              </w:rPr>
              <w:br/>
            </w:r>
            <w:r>
              <w:rPr>
                <w:color w:val="000000"/>
                <w:sz w:val="22"/>
              </w:rPr>
              <w:t xml:space="preserve">саламаттығы саласындағы </w:t>
            </w:r>
            <w:r>
              <w:rPr>
                <w:sz w:val="22"/>
              </w:rPr>
              <w:br/>
            </w:r>
            <w:r>
              <w:rPr>
                <w:color w:val="000000"/>
                <w:sz w:val="22"/>
              </w:rPr>
              <w:t xml:space="preserve">тергеп-тексеру жүргізу </w:t>
            </w:r>
            <w:r>
              <w:rPr>
                <w:sz w:val="22"/>
              </w:rPr>
              <w:br/>
            </w:r>
            <w:r>
              <w:rPr>
                <w:color w:val="000000"/>
                <w:sz w:val="22"/>
              </w:rPr>
              <w:t>қағидаларына</w:t>
            </w:r>
            <w:r>
              <w:rPr>
                <w:sz w:val="22"/>
              </w:rPr>
              <w:br/>
            </w:r>
            <w:r>
              <w:rPr>
                <w:color w:val="000000"/>
                <w:sz w:val="22"/>
              </w:rPr>
              <w:t>7-қосымша</w:t>
            </w:r>
          </w:p>
        </w:tc>
      </w:tr>
    </w:tbl>
    <w:p w:rsidR="00222264" w:rsidRDefault="00222264">
      <w:pPr>
        <w:rPr>
          <w:b/>
          <w:color w:val="000000"/>
        </w:rPr>
      </w:pPr>
      <w:r>
        <w:rPr>
          <w:b/>
          <w:color w:val="000000"/>
          <w:sz w:val="32"/>
        </w:rPr>
        <w:t xml:space="preserve"> Тергеп-тексеру жүргізу нәтижелері туралы ақпарат</w:t>
      </w:r>
    </w:p>
    <w:p w:rsidR="00222264" w:rsidRDefault="00222264">
      <w:pPr>
        <w:rPr>
          <w:b/>
          <w:color w:val="000000"/>
        </w:rPr>
      </w:pPr>
    </w:p>
    <w:p w:rsidR="00222264" w:rsidRDefault="00222264">
      <w:pPr>
        <w:rPr>
          <w:color w:val="000000"/>
          <w:sz w:val="28"/>
        </w:rPr>
      </w:pPr>
    </w:p>
    <w:p w:rsidR="00222264" w:rsidRDefault="00222264">
      <w:pPr>
        <w:numPr>
          <w:ilvl w:val="0"/>
          <w:numId w:val="1"/>
        </w:numPr>
        <w:rPr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</w:rPr>
        <w:t>Тергеп-тексеру жүргізудің негізі</w:t>
      </w:r>
      <w:r>
        <w:rPr>
          <w:b/>
          <w:color w:val="000000"/>
          <w:sz w:val="28"/>
          <w:lang w:val="kk-KZ"/>
        </w:rPr>
        <w:t>:</w:t>
      </w:r>
    </w:p>
    <w:p w:rsidR="00222264" w:rsidRDefault="00222264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>«Туберкулез профилактикасы жөніндегі іс-шараларды жүргізу қағидаларын бекіту туралы»  ҚР ДСМ 2020 жылғы 30 қарашадағы ҚР ДСМ-214/2020 бұйрығына сәйкес, ЖШС «Атамекен» медициналық орталығынан 08.09.2026ж. «Екі өкпенің инфильтративті туберкулезі, ыдырау сатысы. Жаңа жағдай. ТМБ+» №53 шұғыл хабарламаның  негізінде Шымкент қаласы, Қаратау ауданы, Бозарық т.а., Гүлдер көшесі №1 ғимаратта орналасқан ЖШС «Атамекен» медициналық орталығының «Бозарық» бөлімшесі</w:t>
      </w:r>
    </w:p>
    <w:p w:rsidR="00222264" w:rsidRDefault="00222264">
      <w:pPr>
        <w:jc w:val="both"/>
        <w:rPr>
          <w:color w:val="000000"/>
          <w:sz w:val="28"/>
          <w:lang w:val="kk-KZ"/>
        </w:rPr>
      </w:pPr>
    </w:p>
    <w:p w:rsidR="00222264" w:rsidRDefault="00222264">
      <w:pPr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2. Тергеп-тексеру жүргізетін бақылау және қадағалау органы</w:t>
      </w:r>
      <w:r>
        <w:rPr>
          <w:color w:val="000000"/>
          <w:sz w:val="28"/>
          <w:lang w:val="kk-KZ"/>
        </w:rPr>
        <w:t xml:space="preserve">: </w:t>
      </w:r>
      <w:r>
        <w:rPr>
          <w:color w:val="000000"/>
          <w:sz w:val="28"/>
          <w:u w:val="single"/>
          <w:lang w:val="kk-KZ"/>
        </w:rPr>
        <w:t>Шымкент қаласы Қаратау ауданының санитариялық-эпидемиологиялық бақылау басқармасы</w:t>
      </w:r>
      <w:r>
        <w:rPr>
          <w:color w:val="000000"/>
          <w:sz w:val="28"/>
          <w:lang w:val="kk-KZ"/>
        </w:rPr>
        <w:t xml:space="preserve"> </w:t>
      </w:r>
    </w:p>
    <w:p w:rsidR="00BF1F67" w:rsidRDefault="00BF1F67">
      <w:pPr>
        <w:jc w:val="both"/>
        <w:rPr>
          <w:b/>
          <w:color w:val="000000"/>
          <w:sz w:val="28"/>
          <w:lang w:val="kk-KZ"/>
        </w:rPr>
      </w:pPr>
    </w:p>
    <w:p w:rsidR="00222264" w:rsidRPr="00BF1F67" w:rsidRDefault="00222264">
      <w:pPr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3. Тартылған сарапшылар (деректерді пайдалануға келісім</w:t>
      </w:r>
      <w:r>
        <w:rPr>
          <w:color w:val="000000"/>
          <w:sz w:val="28"/>
          <w:lang w:val="kk-KZ"/>
        </w:rPr>
        <w:t>)__</w:t>
      </w:r>
      <w:r>
        <w:rPr>
          <w:color w:val="000000"/>
          <w:sz w:val="28"/>
          <w:u w:val="single"/>
          <w:lang w:val="kk-KZ"/>
        </w:rPr>
        <w:t>-</w:t>
      </w:r>
      <w:r>
        <w:rPr>
          <w:color w:val="000000"/>
          <w:sz w:val="28"/>
          <w:lang w:val="kk-KZ"/>
        </w:rPr>
        <w:t>_____</w:t>
      </w:r>
    </w:p>
    <w:p w:rsidR="00BF1F67" w:rsidRDefault="00BF1F67">
      <w:pPr>
        <w:jc w:val="both"/>
        <w:rPr>
          <w:b/>
          <w:color w:val="000000"/>
          <w:sz w:val="28"/>
          <w:lang w:val="kk-KZ"/>
        </w:rPr>
      </w:pPr>
    </w:p>
    <w:p w:rsidR="00222264" w:rsidRDefault="00222264">
      <w:pPr>
        <w:jc w:val="both"/>
        <w:rPr>
          <w:rFonts w:eastAsia="SimSun"/>
          <w:b/>
          <w:color w:val="000000"/>
          <w:kern w:val="1"/>
          <w:sz w:val="28"/>
        </w:rPr>
      </w:pPr>
      <w:r>
        <w:rPr>
          <w:b/>
          <w:color w:val="000000"/>
          <w:sz w:val="28"/>
        </w:rPr>
        <w:t xml:space="preserve">4. Тергеп-тексеру жүргізу </w:t>
      </w:r>
      <w:proofErr w:type="gramStart"/>
      <w:r>
        <w:rPr>
          <w:b/>
          <w:color w:val="000000"/>
          <w:sz w:val="28"/>
        </w:rPr>
        <w:t>мерзімі</w:t>
      </w:r>
      <w:r>
        <w:rPr>
          <w:color w:val="000000"/>
          <w:sz w:val="28"/>
          <w:u w:val="single"/>
          <w:lang w:val="kk-KZ"/>
        </w:rPr>
        <w:t>:  10.09</w:t>
      </w:r>
      <w:proofErr w:type="gramEnd"/>
      <w:r>
        <w:rPr>
          <w:color w:val="000000"/>
          <w:sz w:val="28"/>
          <w:u w:val="single"/>
          <w:lang w:val="kk-KZ"/>
        </w:rPr>
        <w:t>.-18.09.2026ж.</w:t>
      </w:r>
      <w:r>
        <w:rPr>
          <w:color w:val="000000"/>
          <w:sz w:val="28"/>
        </w:rPr>
        <w:t>_________________</w:t>
      </w:r>
    </w:p>
    <w:p w:rsidR="00BF1F67" w:rsidRDefault="00BF1F6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imSun"/>
          <w:b/>
          <w:color w:val="000000"/>
          <w:kern w:val="1"/>
          <w:sz w:val="28"/>
        </w:rPr>
      </w:pPr>
    </w:p>
    <w:p w:rsidR="00222264" w:rsidRDefault="0022226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000000"/>
          <w:sz w:val="28"/>
          <w:lang w:val="kk-KZ"/>
        </w:rPr>
      </w:pPr>
      <w:r>
        <w:rPr>
          <w:rFonts w:eastAsia="SimSun"/>
          <w:b/>
          <w:color w:val="000000"/>
          <w:kern w:val="1"/>
          <w:sz w:val="28"/>
        </w:rPr>
        <w:t xml:space="preserve">5. Тергеп-тексеру жүргізілген жеке және (немесе) заңды </w:t>
      </w:r>
      <w:proofErr w:type="gramStart"/>
      <w:r>
        <w:rPr>
          <w:rFonts w:eastAsia="SimSun"/>
          <w:b/>
          <w:color w:val="000000"/>
          <w:kern w:val="1"/>
          <w:sz w:val="28"/>
        </w:rPr>
        <w:t>тұлғалар</w:t>
      </w:r>
      <w:r>
        <w:rPr>
          <w:rFonts w:eastAsia="SimSun"/>
          <w:b/>
          <w:color w:val="000000"/>
          <w:kern w:val="1"/>
          <w:sz w:val="28"/>
          <w:szCs w:val="28"/>
          <w:u w:val="single"/>
          <w:lang w:val="kk-KZ"/>
        </w:rPr>
        <w:t xml:space="preserve">:  </w:t>
      </w:r>
      <w:r>
        <w:rPr>
          <w:rFonts w:eastAsia="SimSun"/>
          <w:color w:val="000000"/>
          <w:kern w:val="1"/>
          <w:sz w:val="28"/>
          <w:szCs w:val="28"/>
          <w:u w:val="single"/>
          <w:lang w:val="kk-KZ"/>
        </w:rPr>
        <w:t>ЖШС</w:t>
      </w:r>
      <w:proofErr w:type="gramEnd"/>
      <w:r>
        <w:rPr>
          <w:rFonts w:eastAsia="SimSun"/>
          <w:color w:val="000000"/>
          <w:kern w:val="1"/>
          <w:sz w:val="28"/>
          <w:szCs w:val="28"/>
          <w:u w:val="single"/>
          <w:lang w:val="kk-KZ"/>
        </w:rPr>
        <w:t xml:space="preserve"> «Атамекен» медициналық орталығының «Бозарық» бөлімшесі</w:t>
      </w:r>
    </w:p>
    <w:p w:rsidR="00BF1F67" w:rsidRDefault="00BF1F67">
      <w:pPr>
        <w:jc w:val="both"/>
        <w:rPr>
          <w:b/>
          <w:color w:val="000000"/>
          <w:sz w:val="28"/>
          <w:lang w:val="kk-KZ"/>
        </w:rPr>
      </w:pPr>
    </w:p>
    <w:p w:rsidR="00222264" w:rsidRDefault="00222264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r>
        <w:rPr>
          <w:color w:val="000000"/>
          <w:sz w:val="28"/>
          <w:lang w:val="kk-KZ"/>
        </w:rPr>
        <w:t xml:space="preserve"> </w:t>
      </w:r>
    </w:p>
    <w:p w:rsidR="00222264" w:rsidRPr="00BF1F67" w:rsidRDefault="00BF1F6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222264" w:rsidRPr="00BF1F67">
        <w:rPr>
          <w:color w:val="000000"/>
          <w:sz w:val="28"/>
          <w:szCs w:val="28"/>
          <w:u w:val="single"/>
          <w:lang w:val="kk-KZ"/>
        </w:rPr>
        <w:t>Тергеп-тексеру кезінде кемшіліктер анықталмады</w:t>
      </w:r>
    </w:p>
    <w:p w:rsidR="00BF1F67" w:rsidRDefault="00BF1F6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000000"/>
          <w:sz w:val="28"/>
          <w:lang w:val="kk-KZ"/>
        </w:rPr>
      </w:pPr>
    </w:p>
    <w:p w:rsidR="00222264" w:rsidRDefault="0022226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7.</w:t>
      </w:r>
      <w:r>
        <w:rPr>
          <w:color w:val="000000"/>
          <w:sz w:val="28"/>
          <w:lang w:val="kk-KZ"/>
        </w:rPr>
        <w:t xml:space="preserve">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rFonts w:eastAsia="SimSun"/>
          <w:b/>
          <w:bCs/>
          <w:color w:val="000000"/>
          <w:kern w:val="1"/>
          <w:sz w:val="28"/>
          <w:szCs w:val="28"/>
          <w:u w:val="single"/>
          <w:lang w:val="kk-KZ"/>
        </w:rPr>
        <w:t>жоқ</w:t>
      </w:r>
    </w:p>
    <w:p w:rsidR="00BF1F67" w:rsidRDefault="00BF1F67">
      <w:pPr>
        <w:jc w:val="both"/>
        <w:rPr>
          <w:b/>
          <w:color w:val="000000"/>
          <w:sz w:val="28"/>
          <w:lang w:val="kk-KZ"/>
        </w:rPr>
      </w:pPr>
    </w:p>
    <w:p w:rsidR="00222264" w:rsidRDefault="00222264">
      <w:pPr>
        <w:jc w:val="both"/>
        <w:rPr>
          <w:lang w:val="kk-KZ"/>
        </w:rPr>
      </w:pPr>
      <w:r>
        <w:rPr>
          <w:b/>
          <w:color w:val="000000"/>
          <w:sz w:val="28"/>
          <w:lang w:val="kk-KZ"/>
        </w:rPr>
        <w:t>8.</w:t>
      </w:r>
      <w:r>
        <w:rPr>
          <w:color w:val="000000"/>
          <w:sz w:val="28"/>
          <w:lang w:val="kk-KZ"/>
        </w:rPr>
        <w:t xml:space="preserve"> </w:t>
      </w:r>
      <w:r>
        <w:rPr>
          <w:b/>
          <w:color w:val="000000"/>
          <w:sz w:val="28"/>
          <w:lang w:val="kk-KZ"/>
        </w:rPr>
        <w:t>Қабылданған шаралар:</w:t>
      </w: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u w:val="single"/>
          <w:lang w:val="kk-KZ"/>
        </w:rPr>
        <w:t xml:space="preserve">Санитариялық-эпидемияға қарсы және санитариялық-профилактикалық іс-шараларды жүргізу туралы 18.09.2026ж. №6 қаулы берілді. </w:t>
      </w:r>
    </w:p>
    <w:p w:rsidR="00222264" w:rsidRDefault="00222264">
      <w:pPr>
        <w:rPr>
          <w:lang w:val="kk-KZ"/>
        </w:rPr>
      </w:pPr>
    </w:p>
    <w:sectPr w:rsidR="00222264">
      <w:pgSz w:w="11906" w:h="16838"/>
      <w:pgMar w:top="567" w:right="1080" w:bottom="1440" w:left="1080" w:header="720" w:footer="720" w:gutter="0"/>
      <w:cols w:space="720"/>
      <w:docGrid w:linePitch="600" w:charSpace="409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- Әжібаева А.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  <w:rPr>
        <w:rFonts w:hint="default"/>
        <w:color w:val="000000"/>
        <w:sz w:val="28"/>
        <w:szCs w:val="28"/>
        <w:u w:val="none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F67"/>
    <w:rsid w:val="00130BB3"/>
    <w:rsid w:val="00222264"/>
    <w:rsid w:val="00BF1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F757A76-8FCD-45B0-B4E0-870F26B60DA8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color w:val="000000"/>
      <w:sz w:val="28"/>
      <w:szCs w:val="28"/>
      <w:u w:val="no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 w:hint="default"/>
      <w:b w:val="0"/>
      <w:color w:val="00000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character" w:customStyle="1" w:styleId="DefaultParagraphFont">
    <w:name w:val="Default Paragraph Font"/>
  </w:style>
  <w:style w:type="character" w:customStyle="1" w:styleId="y2iqfc">
    <w:name w:val="y2iqfc"/>
  </w:style>
  <w:style w:type="character" w:customStyle="1" w:styleId="HTML">
    <w:name w:val="Стандартный HTML Знак"/>
    <w:rPr>
      <w:rFonts w:ascii="Courier New" w:eastAsia="Times New Roman" w:hAnsi="Courier New" w:cs="Times New Roman"/>
      <w:sz w:val="20"/>
      <w:szCs w:val="20"/>
      <w:lang w:val="en-US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HTML1">
    <w:name w:val="Стандартный HTML1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276" w:lineRule="auto"/>
    </w:pPr>
    <w:rPr>
      <w:rFonts w:ascii="Courier New" w:eastAsia="SimSun" w:hAnsi="Courier New" w:cs="Courier New"/>
      <w:kern w:val="1"/>
      <w:lang w:val="en-US"/>
    </w:rPr>
  </w:style>
  <w:style w:type="paragraph" w:customStyle="1" w:styleId="HTMLPreformatted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/>
    </w:rPr>
  </w:style>
  <w:style w:type="paragraph" w:customStyle="1" w:styleId="ListParagraph">
    <w:name w:val="List Paragraph"/>
    <w:basedOn w:val="a"/>
    <w:pPr>
      <w:ind w:left="72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1601-01-01T00:00:00Z</cp:lastPrinted>
  <dcterms:created xsi:type="dcterms:W3CDTF">2026-09-25T12:37:00Z</dcterms:created>
  <dcterms:modified xsi:type="dcterms:W3CDTF">2026-09-25T12:37:00Z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