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D57C6" w:rsidRDefault="001D57C6">
      <w:pPr>
        <w:jc w:val="center"/>
        <w:rPr>
          <w:b/>
          <w:color w:val="000000"/>
        </w:rPr>
      </w:pPr>
    </w:p>
    <w:p w:rsidR="001D57C6" w:rsidRDefault="00ED6EEF">
      <w:pPr>
        <w:jc w:val="center"/>
        <w:rPr>
          <w:b/>
          <w:color w:val="000000"/>
        </w:rPr>
      </w:pPr>
      <w:r>
        <w:rPr>
          <w:b/>
          <w:color w:val="000000"/>
        </w:rPr>
        <w:t>Тергеу жүргізу нәтижелері туралы ақпарат</w:t>
      </w:r>
    </w:p>
    <w:p w:rsidR="001D57C6" w:rsidRDefault="001D57C6">
      <w:pPr>
        <w:jc w:val="both"/>
        <w:rPr>
          <w:b/>
          <w:color w:val="000000"/>
        </w:rPr>
      </w:pPr>
    </w:p>
    <w:p w:rsidR="001D57C6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color w:val="000000"/>
        </w:rPr>
        <w:t xml:space="preserve">1. </w:t>
      </w:r>
      <w:proofErr w:type="spellStart"/>
      <w:r w:rsidRPr="002040F0">
        <w:rPr>
          <w:color w:val="000000"/>
        </w:rPr>
        <w:t>Тергеу</w:t>
      </w:r>
      <w:proofErr w:type="spellEnd"/>
      <w:r w:rsidRPr="002040F0">
        <w:rPr>
          <w:color w:val="000000"/>
        </w:rPr>
        <w:t xml:space="preserve"> </w:t>
      </w:r>
      <w:proofErr w:type="spellStart"/>
      <w:r w:rsidRPr="002040F0">
        <w:rPr>
          <w:color w:val="000000"/>
        </w:rPr>
        <w:t>жүргізудің</w:t>
      </w:r>
      <w:proofErr w:type="spellEnd"/>
      <w:r w:rsidRPr="002040F0">
        <w:rPr>
          <w:color w:val="000000"/>
        </w:rPr>
        <w:t xml:space="preserve"> </w:t>
      </w:r>
      <w:proofErr w:type="spellStart"/>
      <w:r w:rsidRPr="002040F0">
        <w:rPr>
          <w:color w:val="000000"/>
        </w:rPr>
        <w:t>негізі</w:t>
      </w:r>
      <w:proofErr w:type="spellEnd"/>
      <w:r w:rsidRPr="002040F0">
        <w:rPr>
          <w:color w:val="000000"/>
        </w:rPr>
        <w:t>:</w:t>
      </w:r>
      <w:r>
        <w:rPr>
          <w:b/>
          <w:color w:val="000000"/>
        </w:rPr>
        <w:t xml:space="preserve"> </w:t>
      </w:r>
      <w:r w:rsidR="00F83615">
        <w:rPr>
          <w:b/>
          <w:color w:val="000000"/>
          <w:u w:val="single"/>
          <w:lang w:val="kk-KZ"/>
        </w:rPr>
        <w:t>26</w:t>
      </w:r>
      <w:r w:rsidRPr="002040F0">
        <w:rPr>
          <w:b/>
          <w:color w:val="000000"/>
          <w:u w:val="single"/>
        </w:rPr>
        <w:t>.0</w:t>
      </w:r>
      <w:r w:rsidR="00F83615">
        <w:rPr>
          <w:b/>
          <w:color w:val="000000"/>
          <w:u w:val="single"/>
          <w:lang w:val="kk-KZ"/>
        </w:rPr>
        <w:t>8</w:t>
      </w:r>
      <w:r w:rsidR="00344696">
        <w:rPr>
          <w:b/>
          <w:color w:val="000000"/>
          <w:u w:val="single"/>
        </w:rPr>
        <w:t xml:space="preserve">.2026 </w:t>
      </w:r>
      <w:proofErr w:type="spellStart"/>
      <w:r w:rsidR="00344696">
        <w:rPr>
          <w:b/>
          <w:color w:val="000000"/>
          <w:u w:val="single"/>
        </w:rPr>
        <w:t>жылғы</w:t>
      </w:r>
      <w:proofErr w:type="spellEnd"/>
      <w:r w:rsidR="00344696">
        <w:rPr>
          <w:b/>
          <w:color w:val="000000"/>
          <w:u w:val="single"/>
        </w:rPr>
        <w:t xml:space="preserve"> №</w:t>
      </w:r>
      <w:r w:rsidR="00F83615">
        <w:rPr>
          <w:b/>
          <w:color w:val="000000"/>
          <w:u w:val="single"/>
          <w:lang w:val="kk-KZ"/>
        </w:rPr>
        <w:t>5</w:t>
      </w:r>
      <w:r w:rsidR="00123816">
        <w:rPr>
          <w:b/>
          <w:color w:val="000000"/>
          <w:u w:val="single"/>
        </w:rPr>
        <w:t xml:space="preserve"> </w:t>
      </w:r>
      <w:proofErr w:type="spellStart"/>
      <w:r w:rsidR="00123816">
        <w:rPr>
          <w:b/>
          <w:color w:val="000000"/>
          <w:u w:val="single"/>
        </w:rPr>
        <w:t>шұғыл</w:t>
      </w:r>
      <w:proofErr w:type="spellEnd"/>
      <w:r w:rsidR="00123816">
        <w:rPr>
          <w:b/>
          <w:color w:val="000000"/>
          <w:u w:val="single"/>
        </w:rPr>
        <w:t xml:space="preserve"> </w:t>
      </w:r>
      <w:proofErr w:type="spellStart"/>
      <w:r w:rsidR="00123816">
        <w:rPr>
          <w:b/>
          <w:color w:val="000000"/>
          <w:u w:val="single"/>
        </w:rPr>
        <w:t>хабарлама</w:t>
      </w:r>
      <w:proofErr w:type="spellEnd"/>
      <w:r w:rsidR="00123816">
        <w:rPr>
          <w:b/>
          <w:color w:val="000000"/>
          <w:u w:val="single"/>
        </w:rPr>
        <w:t>,</w:t>
      </w:r>
      <w:r w:rsidRPr="002040F0">
        <w:rPr>
          <w:b/>
          <w:color w:val="000000"/>
          <w:u w:val="single"/>
        </w:rPr>
        <w:t xml:space="preserve"> </w:t>
      </w:r>
      <w:r w:rsidR="00F83615" w:rsidRPr="00F83615">
        <w:rPr>
          <w:b/>
          <w:bCs/>
          <w:u w:val="single"/>
          <w:lang w:val="kk-KZ"/>
        </w:rPr>
        <w:t>А16.0</w:t>
      </w:r>
      <w:r w:rsidR="00123816">
        <w:rPr>
          <w:b/>
          <w:color w:val="000000"/>
          <w:u w:val="single"/>
          <w:lang w:val="kk-KZ"/>
        </w:rPr>
        <w:t xml:space="preserve"> </w:t>
      </w:r>
      <w:r w:rsidRPr="002040F0">
        <w:rPr>
          <w:b/>
          <w:color w:val="000000"/>
          <w:u w:val="single"/>
        </w:rPr>
        <w:t xml:space="preserve"> </w:t>
      </w:r>
      <w:proofErr w:type="spellStart"/>
      <w:r w:rsidRPr="002040F0">
        <w:rPr>
          <w:b/>
          <w:color w:val="000000"/>
          <w:u w:val="single"/>
        </w:rPr>
        <w:t>диагнозының</w:t>
      </w:r>
      <w:proofErr w:type="spellEnd"/>
      <w:r w:rsidRPr="002040F0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Pr="002040F0">
        <w:rPr>
          <w:rFonts w:eastAsia="Times New Roman"/>
          <w:b/>
          <w:color w:val="000000"/>
          <w:u w:val="single"/>
        </w:rPr>
        <w:t>тіркелуіне</w:t>
      </w:r>
      <w:proofErr w:type="spellEnd"/>
      <w:r w:rsidRPr="002040F0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Pr="002040F0">
        <w:rPr>
          <w:rFonts w:eastAsia="Times New Roman"/>
          <w:b/>
          <w:color w:val="000000"/>
          <w:u w:val="single"/>
        </w:rPr>
        <w:t>байланысты</w:t>
      </w:r>
      <w:proofErr w:type="spellEnd"/>
      <w:r w:rsidRPr="002040F0">
        <w:rPr>
          <w:rFonts w:eastAsia="Times New Roman"/>
          <w:b/>
          <w:color w:val="000000"/>
          <w:u w:val="single"/>
        </w:rPr>
        <w:t>.</w:t>
      </w:r>
    </w:p>
    <w:p w:rsidR="001D57C6" w:rsidRPr="002040F0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2. Тергеу жүргізген </w:t>
      </w:r>
      <w:proofErr w:type="gramStart"/>
      <w:r w:rsidRPr="002040F0">
        <w:rPr>
          <w:rFonts w:eastAsia="Times New Roman"/>
          <w:color w:val="000000"/>
        </w:rPr>
        <w:t>ба</w:t>
      </w:r>
      <w:proofErr w:type="gramEnd"/>
      <w:r w:rsidRPr="002040F0">
        <w:rPr>
          <w:rFonts w:eastAsia="Times New Roman"/>
          <w:color w:val="000000"/>
        </w:rPr>
        <w:t xml:space="preserve">қылау және қадағалау органы: </w:t>
      </w:r>
      <w:r w:rsidRPr="002040F0">
        <w:rPr>
          <w:rFonts w:eastAsia="Times New Roman"/>
          <w:b/>
          <w:color w:val="000000"/>
          <w:u w:val="single"/>
        </w:rPr>
        <w:t>Павлодар облысының санитариялы</w:t>
      </w:r>
      <w:proofErr w:type="gramStart"/>
      <w:r w:rsidRPr="002040F0">
        <w:rPr>
          <w:rFonts w:eastAsia="Times New Roman"/>
          <w:b/>
          <w:color w:val="000000"/>
          <w:u w:val="single"/>
        </w:rPr>
        <w:t>қ-</w:t>
      </w:r>
      <w:proofErr w:type="gramEnd"/>
      <w:r w:rsidRPr="002040F0">
        <w:rPr>
          <w:rFonts w:eastAsia="Times New Roman"/>
          <w:b/>
          <w:color w:val="000000"/>
          <w:u w:val="single"/>
        </w:rPr>
        <w:t>эпидемиологиялық бақылау департаментінің «Шарбақты аудандық санитариялық-эпидемиологиялық бақылау басқармасы» РММ.</w:t>
      </w:r>
    </w:p>
    <w:p w:rsidR="001D57C6" w:rsidRPr="002040F0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3. Тартылған сарапшылар (деректерді </w:t>
      </w:r>
      <w:proofErr w:type="gramStart"/>
      <w:r w:rsidRPr="002040F0">
        <w:rPr>
          <w:rFonts w:eastAsia="Times New Roman"/>
          <w:color w:val="000000"/>
        </w:rPr>
        <w:t>пайдалану</w:t>
      </w:r>
      <w:proofErr w:type="gramEnd"/>
      <w:r w:rsidRPr="002040F0">
        <w:rPr>
          <w:rFonts w:eastAsia="Times New Roman"/>
          <w:color w:val="000000"/>
        </w:rPr>
        <w:t xml:space="preserve">ға келісім): </w:t>
      </w:r>
      <w:r w:rsidRPr="002040F0">
        <w:rPr>
          <w:rFonts w:eastAsia="Times New Roman"/>
          <w:b/>
          <w:color w:val="000000"/>
        </w:rPr>
        <w:t>тартылған жоқ.</w:t>
      </w:r>
    </w:p>
    <w:p w:rsidR="001D57C6" w:rsidRPr="002040F0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4. </w:t>
      </w:r>
      <w:proofErr w:type="spellStart"/>
      <w:r w:rsidRPr="002040F0">
        <w:rPr>
          <w:rFonts w:eastAsia="Times New Roman"/>
          <w:color w:val="000000"/>
        </w:rPr>
        <w:t>Тергеу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жүргізу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мерзі</w:t>
      </w:r>
      <w:proofErr w:type="gramStart"/>
      <w:r w:rsidRPr="002040F0">
        <w:rPr>
          <w:rFonts w:eastAsia="Times New Roman"/>
          <w:color w:val="000000"/>
        </w:rPr>
        <w:t>м</w:t>
      </w:r>
      <w:proofErr w:type="gramEnd"/>
      <w:r w:rsidRPr="002040F0">
        <w:rPr>
          <w:rFonts w:eastAsia="Times New Roman"/>
          <w:color w:val="000000"/>
        </w:rPr>
        <w:t>і</w:t>
      </w:r>
      <w:proofErr w:type="spellEnd"/>
      <w:r w:rsidRPr="002040F0">
        <w:rPr>
          <w:rFonts w:eastAsia="Times New Roman"/>
          <w:color w:val="000000"/>
        </w:rPr>
        <w:t xml:space="preserve">: </w:t>
      </w:r>
      <w:r w:rsidR="00F83615">
        <w:rPr>
          <w:rStyle w:val="v1s1"/>
          <w:b/>
          <w:color w:val="000000"/>
          <w:u w:val="single"/>
          <w:lang w:val="kk-KZ"/>
        </w:rPr>
        <w:t>26</w:t>
      </w:r>
      <w:r w:rsidR="00F83615">
        <w:rPr>
          <w:rStyle w:val="v1s1"/>
          <w:b/>
          <w:color w:val="000000"/>
          <w:u w:val="single"/>
        </w:rPr>
        <w:t>.0</w:t>
      </w:r>
      <w:r w:rsidR="00F83615">
        <w:rPr>
          <w:rStyle w:val="v1s1"/>
          <w:b/>
          <w:color w:val="000000"/>
          <w:u w:val="single"/>
          <w:lang w:val="kk-KZ"/>
        </w:rPr>
        <w:t>8</w:t>
      </w:r>
      <w:r w:rsidR="00F83615">
        <w:rPr>
          <w:rStyle w:val="v1s1"/>
          <w:b/>
          <w:color w:val="000000"/>
          <w:u w:val="single"/>
        </w:rPr>
        <w:t>.2026-</w:t>
      </w:r>
      <w:r w:rsidR="00F83615">
        <w:rPr>
          <w:rStyle w:val="v1s1"/>
          <w:b/>
          <w:color w:val="000000"/>
          <w:u w:val="single"/>
          <w:lang w:val="kk-KZ"/>
        </w:rPr>
        <w:t>24</w:t>
      </w:r>
      <w:r w:rsidR="00F83615">
        <w:rPr>
          <w:rStyle w:val="v1s1"/>
          <w:b/>
          <w:color w:val="000000"/>
          <w:u w:val="single"/>
        </w:rPr>
        <w:t>.</w:t>
      </w:r>
      <w:r w:rsidR="00F83615">
        <w:rPr>
          <w:rStyle w:val="v1s1"/>
          <w:b/>
          <w:color w:val="000000"/>
          <w:u w:val="single"/>
          <w:lang w:val="kk-KZ"/>
        </w:rPr>
        <w:t>09</w:t>
      </w:r>
      <w:r w:rsidR="00F83615">
        <w:rPr>
          <w:rStyle w:val="v1s1"/>
          <w:b/>
          <w:color w:val="000000"/>
          <w:u w:val="single"/>
        </w:rPr>
        <w:t>.</w:t>
      </w:r>
      <w:r w:rsidR="00F83615" w:rsidRPr="00F83615">
        <w:rPr>
          <w:rStyle w:val="v1s1"/>
          <w:b/>
          <w:color w:val="000000"/>
          <w:u w:val="single"/>
        </w:rPr>
        <w:t>2026</w:t>
      </w:r>
      <w:r w:rsidR="00F83615" w:rsidRPr="00F83615">
        <w:rPr>
          <w:rStyle w:val="v1s1"/>
          <w:b/>
          <w:color w:val="000000"/>
          <w:u w:val="single"/>
          <w:lang w:val="kk-KZ"/>
        </w:rPr>
        <w:t xml:space="preserve"> </w:t>
      </w:r>
      <w:r w:rsidRPr="00F83615">
        <w:rPr>
          <w:rFonts w:eastAsia="Times New Roman"/>
          <w:b/>
          <w:color w:val="000000"/>
          <w:u w:val="single"/>
        </w:rPr>
        <w:t>ж.</w:t>
      </w:r>
    </w:p>
    <w:p w:rsidR="001D57C6" w:rsidRPr="002040F0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5. </w:t>
      </w:r>
      <w:proofErr w:type="spellStart"/>
      <w:r w:rsidRPr="002040F0">
        <w:rPr>
          <w:rFonts w:eastAsia="Times New Roman"/>
          <w:color w:val="000000"/>
        </w:rPr>
        <w:t>Тергеу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жүргізілген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жеке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және</w:t>
      </w:r>
      <w:proofErr w:type="spellEnd"/>
      <w:r w:rsidRPr="002040F0">
        <w:rPr>
          <w:rFonts w:eastAsia="Times New Roman"/>
          <w:color w:val="000000"/>
        </w:rPr>
        <w:t xml:space="preserve"> (</w:t>
      </w:r>
      <w:proofErr w:type="spellStart"/>
      <w:r w:rsidRPr="002040F0">
        <w:rPr>
          <w:rFonts w:eastAsia="Times New Roman"/>
          <w:color w:val="000000"/>
        </w:rPr>
        <w:t>немесе</w:t>
      </w:r>
      <w:proofErr w:type="spellEnd"/>
      <w:r w:rsidRPr="002040F0">
        <w:rPr>
          <w:rFonts w:eastAsia="Times New Roman"/>
          <w:color w:val="000000"/>
        </w:rPr>
        <w:t xml:space="preserve">) </w:t>
      </w:r>
      <w:proofErr w:type="spellStart"/>
      <w:proofErr w:type="gramStart"/>
      <w:r w:rsidRPr="002040F0">
        <w:rPr>
          <w:rFonts w:eastAsia="Times New Roman"/>
          <w:color w:val="000000"/>
        </w:rPr>
        <w:t>заңды</w:t>
      </w:r>
      <w:proofErr w:type="spellEnd"/>
      <w:proofErr w:type="gram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тұлғалар</w:t>
      </w:r>
      <w:proofErr w:type="spellEnd"/>
      <w:r w:rsidRPr="002040F0">
        <w:rPr>
          <w:rFonts w:eastAsia="Times New Roman"/>
          <w:color w:val="000000"/>
        </w:rPr>
        <w:t xml:space="preserve">: </w:t>
      </w:r>
      <w:r w:rsidRPr="002040F0">
        <w:rPr>
          <w:rFonts w:eastAsia="Times New Roman"/>
          <w:b/>
          <w:color w:val="000000"/>
          <w:u w:val="single"/>
        </w:rPr>
        <w:t>ШЖҚ «</w:t>
      </w:r>
      <w:proofErr w:type="spellStart"/>
      <w:r w:rsidRPr="002040F0">
        <w:rPr>
          <w:rFonts w:eastAsia="Times New Roman"/>
          <w:b/>
          <w:color w:val="000000"/>
          <w:u w:val="single"/>
        </w:rPr>
        <w:t>Шарбақты</w:t>
      </w:r>
      <w:proofErr w:type="spellEnd"/>
      <w:r w:rsidRPr="002040F0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Pr="002040F0">
        <w:rPr>
          <w:rFonts w:eastAsia="Times New Roman"/>
          <w:b/>
          <w:color w:val="000000"/>
          <w:u w:val="single"/>
        </w:rPr>
        <w:t>аудандық</w:t>
      </w:r>
      <w:proofErr w:type="spellEnd"/>
      <w:r w:rsidRPr="002040F0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Pr="002040F0">
        <w:rPr>
          <w:rFonts w:eastAsia="Times New Roman"/>
          <w:b/>
          <w:color w:val="000000"/>
          <w:u w:val="single"/>
        </w:rPr>
        <w:t>ауруханасы</w:t>
      </w:r>
      <w:proofErr w:type="spellEnd"/>
      <w:r w:rsidRPr="002040F0">
        <w:rPr>
          <w:rFonts w:eastAsia="Times New Roman"/>
          <w:b/>
          <w:color w:val="000000"/>
          <w:u w:val="single"/>
        </w:rPr>
        <w:t xml:space="preserve">» КМК, </w:t>
      </w:r>
      <w:proofErr w:type="spellStart"/>
      <w:r w:rsidRPr="002040F0">
        <w:rPr>
          <w:rFonts w:eastAsia="Times New Roman"/>
          <w:b/>
          <w:color w:val="000000"/>
          <w:u w:val="single"/>
        </w:rPr>
        <w:t>емхана</w:t>
      </w:r>
      <w:proofErr w:type="spellEnd"/>
      <w:r w:rsidR="002040F0" w:rsidRPr="002040F0">
        <w:rPr>
          <w:rFonts w:eastAsia="Times New Roman"/>
          <w:b/>
          <w:color w:val="000000"/>
          <w:u w:val="single"/>
          <w:lang w:val="kk-KZ"/>
        </w:rPr>
        <w:t xml:space="preserve">, </w:t>
      </w:r>
      <w:r w:rsidR="00F83615">
        <w:rPr>
          <w:rFonts w:eastAsia="Times New Roman"/>
          <w:b/>
          <w:color w:val="000000"/>
          <w:u w:val="single"/>
          <w:lang w:val="kk-KZ"/>
        </w:rPr>
        <w:t>Шалдай</w:t>
      </w:r>
      <w:r w:rsidR="002040F0" w:rsidRPr="002040F0">
        <w:rPr>
          <w:rFonts w:eastAsia="Times New Roman"/>
          <w:b/>
          <w:color w:val="000000"/>
          <w:u w:val="single"/>
          <w:lang w:val="kk-KZ"/>
        </w:rPr>
        <w:t xml:space="preserve"> а. дә</w:t>
      </w:r>
      <w:proofErr w:type="gramStart"/>
      <w:r w:rsidR="002040F0" w:rsidRPr="002040F0">
        <w:rPr>
          <w:rFonts w:eastAsia="Times New Roman"/>
          <w:b/>
          <w:color w:val="000000"/>
          <w:u w:val="single"/>
          <w:lang w:val="kk-KZ"/>
        </w:rPr>
        <w:t>р</w:t>
      </w:r>
      <w:proofErr w:type="gramEnd"/>
      <w:r w:rsidR="002040F0" w:rsidRPr="002040F0">
        <w:rPr>
          <w:rFonts w:eastAsia="Times New Roman"/>
          <w:b/>
          <w:color w:val="000000"/>
          <w:u w:val="single"/>
          <w:lang w:val="kk-KZ"/>
        </w:rPr>
        <w:t>ігерлік амбулаториясы</w:t>
      </w:r>
      <w:r w:rsidRPr="002040F0">
        <w:rPr>
          <w:rFonts w:eastAsia="Times New Roman"/>
          <w:b/>
          <w:color w:val="000000"/>
          <w:u w:val="single"/>
        </w:rPr>
        <w:t>.</w:t>
      </w:r>
    </w:p>
    <w:p w:rsidR="00F83615" w:rsidRPr="00F83615" w:rsidRDefault="00ED6EEF" w:rsidP="00F83615">
      <w:pPr>
        <w:ind w:firstLine="708"/>
        <w:jc w:val="both"/>
        <w:rPr>
          <w:rFonts w:eastAsia="Times New Roman"/>
          <w:b/>
          <w:color w:val="000000"/>
          <w:u w:val="single"/>
        </w:rPr>
      </w:pPr>
      <w:r w:rsidRPr="002040F0">
        <w:rPr>
          <w:rFonts w:eastAsia="Times New Roman"/>
          <w:color w:val="000000"/>
        </w:rPr>
        <w:t>6. Халықтың санитариялы</w:t>
      </w:r>
      <w:proofErr w:type="gramStart"/>
      <w:r w:rsidRPr="002040F0">
        <w:rPr>
          <w:rFonts w:eastAsia="Times New Roman"/>
          <w:color w:val="000000"/>
        </w:rPr>
        <w:t>қ-</w:t>
      </w:r>
      <w:proofErr w:type="gramEnd"/>
      <w:r w:rsidRPr="002040F0">
        <w:rPr>
          <w:rFonts w:eastAsia="Times New Roman"/>
          <w:color w:val="000000"/>
        </w:rPr>
        <w:t xml:space="preserve">эпидемиологиялық саламаттылығы саласындағы нормативтік-құқықтық актілер </w:t>
      </w:r>
      <w:proofErr w:type="spellStart"/>
      <w:r w:rsidRPr="002040F0">
        <w:rPr>
          <w:rFonts w:eastAsia="Times New Roman"/>
          <w:color w:val="000000"/>
        </w:rPr>
        <w:t>талаптарының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анықталған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бұзушылықтарының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себептері</w:t>
      </w:r>
      <w:proofErr w:type="spellEnd"/>
      <w:r w:rsidRPr="002040F0">
        <w:rPr>
          <w:rFonts w:eastAsia="Times New Roman"/>
          <w:color w:val="000000"/>
        </w:rPr>
        <w:t xml:space="preserve"> мен </w:t>
      </w:r>
      <w:proofErr w:type="spellStart"/>
      <w:r w:rsidRPr="002040F0">
        <w:rPr>
          <w:rFonts w:eastAsia="Times New Roman"/>
          <w:color w:val="000000"/>
        </w:rPr>
        <w:t>сипаты</w:t>
      </w:r>
      <w:proofErr w:type="spellEnd"/>
      <w:r w:rsidRPr="002040F0">
        <w:rPr>
          <w:rFonts w:eastAsia="Times New Roman"/>
          <w:color w:val="000000"/>
        </w:rPr>
        <w:t xml:space="preserve">: </w:t>
      </w:r>
      <w:r w:rsidR="00F83615" w:rsidRPr="00F83615">
        <w:rPr>
          <w:rFonts w:eastAsia="Times New Roman"/>
          <w:b/>
          <w:color w:val="000000"/>
          <w:u w:val="single"/>
        </w:rPr>
        <w:t xml:space="preserve">Туберкулез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инфекциясы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ошағында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байланыста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болған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адамдарды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бастапқы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тексеру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(АТР-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тестілеу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)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жүргізілмеген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–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Қазақстан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Республикасы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Денсаулық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сақтау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министрінің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м.а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. 2022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жылғы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28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наурыздағы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r w:rsidR="00F83615" w:rsidRPr="00F83615">
        <w:rPr>
          <w:rFonts w:eastAsia="Times New Roman"/>
          <w:b/>
          <w:bCs/>
          <w:color w:val="000000"/>
          <w:u w:val="single"/>
        </w:rPr>
        <w:t>№ Қ</w:t>
      </w:r>
      <w:proofErr w:type="gramStart"/>
      <w:r w:rsidR="00F83615" w:rsidRPr="00F83615">
        <w:rPr>
          <w:rFonts w:eastAsia="Times New Roman"/>
          <w:b/>
          <w:bCs/>
          <w:color w:val="000000"/>
          <w:u w:val="single"/>
        </w:rPr>
        <w:t>Р</w:t>
      </w:r>
      <w:proofErr w:type="gram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ДСМ-29</w:t>
      </w:r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бұйрығы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— </w:t>
      </w:r>
      <w:r w:rsidR="00F83615" w:rsidRPr="00F83615">
        <w:rPr>
          <w:rFonts w:eastAsia="Times New Roman"/>
          <w:b/>
          <w:bCs/>
          <w:color w:val="000000"/>
          <w:u w:val="single"/>
        </w:rPr>
        <w:t>«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Инфекциялық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аурулардың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(туберкулез)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алдын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алу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жөніндегі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санитариялық-эпидемияға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қарсы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,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санитариялық-профилактикалық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іс-шараларды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ұйымдастыруға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және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жүргізуге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қойылатын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санитариялы</w:t>
      </w:r>
      <w:proofErr w:type="gramStart"/>
      <w:r w:rsidR="00F83615" w:rsidRPr="00F83615">
        <w:rPr>
          <w:rFonts w:eastAsia="Times New Roman"/>
          <w:b/>
          <w:bCs/>
          <w:color w:val="000000"/>
          <w:u w:val="single"/>
        </w:rPr>
        <w:t>қ-</w:t>
      </w:r>
      <w:proofErr w:type="gramEnd"/>
      <w:r w:rsidR="00F83615" w:rsidRPr="00F83615">
        <w:rPr>
          <w:rFonts w:eastAsia="Times New Roman"/>
          <w:b/>
          <w:bCs/>
          <w:color w:val="000000"/>
          <w:u w:val="single"/>
        </w:rPr>
        <w:t>эпидемиологиялық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bCs/>
          <w:color w:val="000000"/>
          <w:u w:val="single"/>
        </w:rPr>
        <w:t>талаптар</w:t>
      </w:r>
      <w:proofErr w:type="spellEnd"/>
      <w:r w:rsidR="00F83615" w:rsidRPr="00F83615">
        <w:rPr>
          <w:rFonts w:eastAsia="Times New Roman"/>
          <w:b/>
          <w:bCs/>
          <w:color w:val="000000"/>
          <w:u w:val="single"/>
        </w:rPr>
        <w:t>»</w:t>
      </w:r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санитариялық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қағидаларының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42-тармағының 2-тармақшасын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бұзу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>.</w:t>
      </w:r>
    </w:p>
    <w:p w:rsidR="001D57C6" w:rsidRPr="002040F0" w:rsidRDefault="00ED6EEF" w:rsidP="002040F0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7. </w:t>
      </w:r>
      <w:proofErr w:type="spellStart"/>
      <w:r w:rsidRPr="002040F0">
        <w:rPr>
          <w:rFonts w:eastAsia="Times New Roman"/>
          <w:color w:val="000000"/>
        </w:rPr>
        <w:t>Халықтың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санитариялы</w:t>
      </w:r>
      <w:proofErr w:type="gramStart"/>
      <w:r w:rsidRPr="002040F0">
        <w:rPr>
          <w:rFonts w:eastAsia="Times New Roman"/>
          <w:color w:val="000000"/>
        </w:rPr>
        <w:t>қ-</w:t>
      </w:r>
      <w:proofErr w:type="gramEnd"/>
      <w:r w:rsidRPr="002040F0">
        <w:rPr>
          <w:rFonts w:eastAsia="Times New Roman"/>
          <w:color w:val="000000"/>
        </w:rPr>
        <w:t>эпидемиологиялық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саламаттылығы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саласындағы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нормативтік-ққұқықтық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актілер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талаптарын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бұзуға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жол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берген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жеке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және</w:t>
      </w:r>
      <w:proofErr w:type="spellEnd"/>
      <w:r w:rsidRPr="002040F0">
        <w:rPr>
          <w:rFonts w:eastAsia="Times New Roman"/>
          <w:color w:val="000000"/>
        </w:rPr>
        <w:t xml:space="preserve"> (</w:t>
      </w:r>
      <w:proofErr w:type="spellStart"/>
      <w:r w:rsidRPr="002040F0">
        <w:rPr>
          <w:rFonts w:eastAsia="Times New Roman"/>
          <w:color w:val="000000"/>
        </w:rPr>
        <w:t>немесе</w:t>
      </w:r>
      <w:proofErr w:type="spellEnd"/>
      <w:r w:rsidRPr="002040F0">
        <w:rPr>
          <w:rFonts w:eastAsia="Times New Roman"/>
          <w:color w:val="000000"/>
        </w:rPr>
        <w:t xml:space="preserve">) </w:t>
      </w:r>
      <w:proofErr w:type="spellStart"/>
      <w:r w:rsidRPr="002040F0">
        <w:rPr>
          <w:rFonts w:eastAsia="Times New Roman"/>
          <w:color w:val="000000"/>
        </w:rPr>
        <w:t>заңды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тұлғалар</w:t>
      </w:r>
      <w:proofErr w:type="spellEnd"/>
      <w:r w:rsidRPr="002040F0">
        <w:rPr>
          <w:rFonts w:eastAsia="Times New Roman"/>
          <w:color w:val="000000"/>
        </w:rPr>
        <w:t xml:space="preserve">: </w:t>
      </w:r>
      <w:r w:rsidR="00F83615">
        <w:rPr>
          <w:rFonts w:eastAsia="Times New Roman"/>
          <w:b/>
          <w:color w:val="000000"/>
          <w:u w:val="single"/>
          <w:lang w:val="kk-KZ"/>
        </w:rPr>
        <w:t>медбике</w:t>
      </w:r>
      <w:r w:rsidRPr="002040F0">
        <w:rPr>
          <w:rFonts w:eastAsia="Times New Roman"/>
          <w:b/>
          <w:color w:val="000000"/>
          <w:u w:val="single"/>
        </w:rPr>
        <w:t>.</w:t>
      </w:r>
    </w:p>
    <w:p w:rsidR="001D57C6" w:rsidRDefault="00ED6EEF" w:rsidP="00F83615">
      <w:pPr>
        <w:ind w:firstLine="708"/>
        <w:jc w:val="both"/>
        <w:rPr>
          <w:rFonts w:eastAsia="Times New Roman"/>
          <w:color w:val="000000"/>
        </w:rPr>
      </w:pPr>
      <w:r w:rsidRPr="002040F0">
        <w:rPr>
          <w:rFonts w:eastAsia="Times New Roman"/>
          <w:color w:val="000000"/>
        </w:rPr>
        <w:t xml:space="preserve">8. </w:t>
      </w:r>
      <w:proofErr w:type="spellStart"/>
      <w:r w:rsidRPr="002040F0">
        <w:rPr>
          <w:rFonts w:eastAsia="Times New Roman"/>
          <w:color w:val="000000"/>
        </w:rPr>
        <w:t>Қабылданған</w:t>
      </w:r>
      <w:proofErr w:type="spellEnd"/>
      <w:r w:rsidRPr="002040F0">
        <w:rPr>
          <w:rFonts w:eastAsia="Times New Roman"/>
          <w:color w:val="000000"/>
        </w:rPr>
        <w:t xml:space="preserve"> </w:t>
      </w:r>
      <w:proofErr w:type="spellStart"/>
      <w:r w:rsidRPr="002040F0">
        <w:rPr>
          <w:rFonts w:eastAsia="Times New Roman"/>
          <w:color w:val="000000"/>
        </w:rPr>
        <w:t>шаралар</w:t>
      </w:r>
      <w:proofErr w:type="spellEnd"/>
      <w:r w:rsidRPr="002040F0">
        <w:rPr>
          <w:rFonts w:eastAsia="Times New Roman"/>
          <w:color w:val="000000"/>
        </w:rPr>
        <w:t xml:space="preserve">: </w:t>
      </w:r>
      <w:r w:rsidR="00F83615" w:rsidRPr="00F83615">
        <w:rPr>
          <w:rFonts w:eastAsia="Times New Roman"/>
          <w:b/>
          <w:color w:val="000000"/>
          <w:u w:val="single"/>
        </w:rPr>
        <w:t xml:space="preserve">Жеке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тұлғағ</w:t>
      </w:r>
      <w:proofErr w:type="gramStart"/>
      <w:r w:rsidR="00F83615" w:rsidRPr="00F83615">
        <w:rPr>
          <w:rFonts w:eastAsia="Times New Roman"/>
          <w:b/>
          <w:color w:val="000000"/>
          <w:u w:val="single"/>
        </w:rPr>
        <w:t>а</w:t>
      </w:r>
      <w:proofErr w:type="spellEnd"/>
      <w:proofErr w:type="gram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әкімшілік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айыппұл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 xml:space="preserve"> </w:t>
      </w:r>
      <w:proofErr w:type="spellStart"/>
      <w:r w:rsidR="00F83615" w:rsidRPr="00F83615">
        <w:rPr>
          <w:rFonts w:eastAsia="Times New Roman"/>
          <w:b/>
          <w:color w:val="000000"/>
          <w:u w:val="single"/>
        </w:rPr>
        <w:t>салынды</w:t>
      </w:r>
      <w:proofErr w:type="spellEnd"/>
      <w:r w:rsidR="00F83615" w:rsidRPr="00F83615">
        <w:rPr>
          <w:rFonts w:eastAsia="Times New Roman"/>
          <w:b/>
          <w:color w:val="000000"/>
          <w:u w:val="single"/>
        </w:rPr>
        <w:t>.</w:t>
      </w:r>
    </w:p>
    <w:p w:rsidR="001D57C6" w:rsidRDefault="001D57C6">
      <w:pPr>
        <w:jc w:val="both"/>
        <w:rPr>
          <w:rFonts w:eastAsia="Times New Roman"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1D57C6" w:rsidRDefault="001D57C6">
      <w:pPr>
        <w:jc w:val="both"/>
        <w:rPr>
          <w:i/>
          <w:color w:val="000000"/>
        </w:rPr>
      </w:pPr>
    </w:p>
    <w:p w:rsidR="00354C89" w:rsidRDefault="00354C89">
      <w:pPr>
        <w:jc w:val="both"/>
        <w:rPr>
          <w:i/>
          <w:color w:val="000000"/>
          <w:lang w:val="kk-KZ"/>
        </w:rPr>
      </w:pPr>
    </w:p>
    <w:p w:rsidR="00F83615" w:rsidRDefault="00F83615">
      <w:pPr>
        <w:jc w:val="both"/>
        <w:rPr>
          <w:i/>
          <w:color w:val="000000"/>
          <w:lang w:val="kk-KZ"/>
        </w:rPr>
      </w:pPr>
    </w:p>
    <w:p w:rsidR="00123816" w:rsidRDefault="00123816">
      <w:pPr>
        <w:jc w:val="both"/>
        <w:rPr>
          <w:i/>
          <w:color w:val="000000"/>
          <w:lang w:val="kk-KZ"/>
        </w:rPr>
      </w:pPr>
      <w:bookmarkStart w:id="0" w:name="_GoBack"/>
      <w:bookmarkEnd w:id="0"/>
    </w:p>
    <w:sectPr w:rsidR="00123816">
      <w:headerReference w:type="default" r:id="rId8"/>
      <w:headerReference w:type="first" r:id="rId9"/>
      <w:pgSz w:w="11905" w:h="16837"/>
      <w:pgMar w:top="567" w:right="567" w:bottom="567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B75" w:rsidRDefault="00BB4B75">
      <w:r>
        <w:separator/>
      </w:r>
    </w:p>
  </w:endnote>
  <w:endnote w:type="continuationSeparator" w:id="0">
    <w:p w:rsidR="00BB4B75" w:rsidRDefault="00BB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B75" w:rsidRDefault="00BB4B75">
      <w:r>
        <w:separator/>
      </w:r>
    </w:p>
  </w:footnote>
  <w:footnote w:type="continuationSeparator" w:id="0">
    <w:p w:rsidR="00BB4B75" w:rsidRDefault="00BB4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7C6" w:rsidRDefault="00ED6EEF">
    <w:pPr>
      <w:pStyle w:val="af6"/>
      <w:jc w:val="center"/>
    </w:pPr>
    <w:r>
      <w:fldChar w:fldCharType="begin"/>
    </w:r>
    <w:r>
      <w:rPr>
        <w:rFonts w:hint="eastAsia"/>
      </w:rPr>
      <w:instrText>PAGE  \* MERGEFORMAT</w:instrText>
    </w:r>
    <w:r>
      <w:fldChar w:fldCharType="separate"/>
    </w:r>
    <w:r w:rsidR="00123816">
      <w:rPr>
        <w:noProof/>
      </w:rPr>
      <w:t>2</w:t>
    </w:r>
    <w:r>
      <w:fldChar w:fldCharType="end"/>
    </w:r>
  </w:p>
  <w:p w:rsidR="001D57C6" w:rsidRDefault="001D57C6">
    <w:pPr>
      <w:pStyle w:val="af6"/>
    </w:pPr>
  </w:p>
  <w:p w:rsidR="001D57C6" w:rsidRDefault="00BB4B75">
    <w:pPr>
      <w:pStyle w:val="a3"/>
    </w:pPr>
    <w:r>
      <w:rPr>
        <w:sz w:val="20"/>
      </w:rPr>
      <w:pict>
        <v:shapetype id="_x0000_m2053" coordsize="21600,21600" o:spt="136" o:preferrelative="t" adj="10800" path="m@7,l@8,m@5,21600l@6,21600e" stroked="f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</w:pict>
    </w:r>
    <w:r>
      <w:rPr>
        <w:sz w:val="20"/>
      </w:rPr>
      <w:pict>
        <v:shape id="PowerPlusWaterMarkObject3" o:spid="_x0000_s2051" type="#_x0000_m2053" style="position:absolute;margin-left:0;margin-top:0;width:627.2pt;height:32.1pt;rotation:315;z-index:-251658240;mso-position-horizontal:center;mso-position-horizontal-relative:margin;mso-position-vertical:center;mso-position-vertical-relative:margin" o:spt="136" o:preferrelative="t" o:allowoverlap="t" adj="10800" path="m@7,l@8,m@5,21600l@6,21600e" fillcolor="silver" stroked="f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style="font-family:&quot;Times New Roman&quot;;v-text-reverse:t;v-text-kern:t" fitshape="t" trim="t" fitpath="t" string="РГУ Щербактинское районное управление санитарно-эпидемиологического контроля Департамента  санитарно-эпидемиологического контроля Павлодарской области Комитета санитарно-эпидемиологического контроля М"/>
          <v:handles>
            <v:h position="#0,bottomRight" xrange="6629,14971"/>
          </v:handles>
          <o:lock v:ext="edit" text="t" shapetype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7C6" w:rsidRDefault="001D57C6">
    <w:pPr>
      <w:pStyle w:val="af6"/>
      <w:rPr>
        <w:lang w:val="en-US"/>
      </w:rPr>
    </w:pPr>
  </w:p>
  <w:p w:rsidR="001D57C6" w:rsidRDefault="00BB4B75">
    <w:pPr>
      <w:pStyle w:val="a3"/>
    </w:pPr>
    <w:r>
      <w:rPr>
        <w:sz w:val="20"/>
      </w:rPr>
      <w:pict>
        <v:shapetype id="_x0000_m2052" coordsize="21600,21600" o:spt="136" o:preferrelative="t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</w:pict>
    </w:r>
    <w:r>
      <w:rPr>
        <w:sz w:val="20"/>
      </w:rPr>
      <w:pict>
        <v:shape id="_x0000_s2049" type="#_x0000_m2052" style="position:absolute;margin-left:0;margin-top:0;width:627.2pt;height:32.1pt;rotation:315;z-index:-251657216;mso-position-horizontal:center;mso-position-horizontal-relative:margin;mso-position-vertical:center;mso-position-vertical-relative:margin" o:spt="136" o:preferrelative="t" o:allowoverlap="t" adj="10800" path="m@7,l@8,m@5,21600l@6,21600e" fillcolor="silver" stroked="f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style="font-family:&quot;Times New Roman&quot;;v-text-reverse:t;v-text-kern:t" fitshape="t" trim="t" fitpath="t" string="РГУ Щербактинское районное управление санитарно-эпидемиологического контроля Департамента  санитарно-эпидемиологического контроля Павлодарской области Комитета санитарно-эпидемиологического контроля М"/>
          <v:handles>
            <v:h position="#0,bottomRight" xrange="6629,14971"/>
          </v:handles>
          <o:lock v:ext="edit" text="t" shapetype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multilevel"/>
    <w:tmpl w:val="24182266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1">
    <w:nsid w:val="2F000001"/>
    <w:multiLevelType w:val="hybridMultilevel"/>
    <w:tmpl w:val="2F55F987"/>
    <w:lvl w:ilvl="0" w:tplc="5CD4A5DE">
      <w:start w:val="4"/>
      <w:numFmt w:val="decimal"/>
      <w:lvlText w:val="%1)"/>
      <w:lvlJc w:val="left"/>
      <w:pPr>
        <w:ind w:left="720" w:hanging="360"/>
      </w:pPr>
      <w:rPr>
        <w:rFonts w:hint="default"/>
        <w:shd w:val="clear" w:color="auto" w:fill="auto"/>
      </w:rPr>
    </w:lvl>
    <w:lvl w:ilvl="1" w:tplc="D5825878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888AA206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377A958C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A2728CA0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72FED5F4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7660E4C8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8904DF9C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1236EC2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2">
    <w:nsid w:val="2F000002"/>
    <w:multiLevelType w:val="hybridMultilevel"/>
    <w:tmpl w:val="20255F41"/>
    <w:lvl w:ilvl="0" w:tplc="DF26648A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7DCC6CD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97BA5020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4FACE02E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08F4B65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C4FC7A62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753AC846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D7427724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091CE30C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3">
    <w:nsid w:val="2F000003"/>
    <w:multiLevelType w:val="hybridMultilevel"/>
    <w:tmpl w:val="322E20CE"/>
    <w:lvl w:ilvl="0" w:tplc="A89ABEDA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2D0816F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18920724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636C99C2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3FAE6FE2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98A6B746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7F6CAF4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D2185A52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6540C834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4">
    <w:nsid w:val="2F000004"/>
    <w:multiLevelType w:val="multilevel"/>
    <w:tmpl w:val="3B87129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hd w:val="clear" w:color="auto" w:fil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hd w:val="clear" w:color="auto" w:fill="auto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shd w:val="clear" w:color="auto" w:fill="auto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shd w:val="clear" w:color="auto" w:fill="auto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shd w:val="clear" w:color="auto" w:fill="auto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shd w:val="clear" w:color="auto" w:fill="auto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shd w:val="clear" w:color="auto" w:fill="auto"/>
      </w:rPr>
    </w:lvl>
  </w:abstractNum>
  <w:abstractNum w:abstractNumId="5">
    <w:nsid w:val="2F000005"/>
    <w:multiLevelType w:val="hybridMultilevel"/>
    <w:tmpl w:val="53A563D7"/>
    <w:lvl w:ilvl="0" w:tplc="45764946">
      <w:start w:val="1"/>
      <w:numFmt w:val="bullet"/>
      <w:pStyle w:val="1"/>
      <w:lvlText w:val=""/>
      <w:lvlJc w:val="left"/>
      <w:pPr>
        <w:tabs>
          <w:tab w:val="left" w:pos="432"/>
        </w:tabs>
        <w:ind w:left="432" w:hanging="432"/>
      </w:pPr>
      <w:rPr>
        <w:shd w:val="clear" w:color="auto" w:fill="auto"/>
      </w:rPr>
    </w:lvl>
    <w:lvl w:ilvl="1" w:tplc="53C03CBE">
      <w:start w:val="1"/>
      <w:numFmt w:val="bullet"/>
      <w:lvlText w:val=""/>
      <w:lvlJc w:val="left"/>
      <w:pPr>
        <w:tabs>
          <w:tab w:val="left" w:pos="576"/>
        </w:tabs>
        <w:ind w:left="576" w:hanging="576"/>
      </w:pPr>
      <w:rPr>
        <w:shd w:val="clear" w:color="auto" w:fill="auto"/>
      </w:rPr>
    </w:lvl>
    <w:lvl w:ilvl="2" w:tplc="9AC88692">
      <w:start w:val="1"/>
      <w:numFmt w:val="bullet"/>
      <w:lvlText w:val=""/>
      <w:lvlJc w:val="left"/>
      <w:pPr>
        <w:tabs>
          <w:tab w:val="left" w:pos="720"/>
        </w:tabs>
        <w:ind w:left="720" w:hanging="720"/>
      </w:pPr>
      <w:rPr>
        <w:shd w:val="clear" w:color="auto" w:fill="auto"/>
      </w:rPr>
    </w:lvl>
    <w:lvl w:ilvl="3" w:tplc="18B8B5A0">
      <w:start w:val="1"/>
      <w:numFmt w:val="bullet"/>
      <w:lvlText w:val=""/>
      <w:lvlJc w:val="left"/>
      <w:pPr>
        <w:tabs>
          <w:tab w:val="left" w:pos="864"/>
        </w:tabs>
        <w:ind w:left="864" w:hanging="864"/>
      </w:pPr>
      <w:rPr>
        <w:shd w:val="clear" w:color="auto" w:fill="auto"/>
      </w:rPr>
    </w:lvl>
    <w:lvl w:ilvl="4" w:tplc="3C666AA2">
      <w:start w:val="1"/>
      <w:numFmt w:val="bullet"/>
      <w:lvlText w:val=""/>
      <w:lvlJc w:val="left"/>
      <w:pPr>
        <w:tabs>
          <w:tab w:val="left" w:pos="1008"/>
        </w:tabs>
        <w:ind w:left="1008" w:hanging="1008"/>
      </w:pPr>
      <w:rPr>
        <w:shd w:val="clear" w:color="auto" w:fill="auto"/>
      </w:rPr>
    </w:lvl>
    <w:lvl w:ilvl="5" w:tplc="68A61DB2">
      <w:start w:val="1"/>
      <w:numFmt w:val="bullet"/>
      <w:lvlText w:val=""/>
      <w:lvlJc w:val="left"/>
      <w:pPr>
        <w:tabs>
          <w:tab w:val="left" w:pos="1152"/>
        </w:tabs>
        <w:ind w:left="1152" w:hanging="1152"/>
      </w:pPr>
      <w:rPr>
        <w:shd w:val="clear" w:color="auto" w:fill="auto"/>
      </w:rPr>
    </w:lvl>
    <w:lvl w:ilvl="6" w:tplc="B4860056">
      <w:start w:val="1"/>
      <w:numFmt w:val="bullet"/>
      <w:lvlText w:val=""/>
      <w:lvlJc w:val="left"/>
      <w:pPr>
        <w:tabs>
          <w:tab w:val="left" w:pos="1296"/>
        </w:tabs>
        <w:ind w:left="1296" w:hanging="1296"/>
      </w:pPr>
      <w:rPr>
        <w:shd w:val="clear" w:color="auto" w:fill="auto"/>
      </w:rPr>
    </w:lvl>
    <w:lvl w:ilvl="7" w:tplc="1FC66C3A">
      <w:start w:val="1"/>
      <w:numFmt w:val="bullet"/>
      <w:lvlText w:val=""/>
      <w:lvlJc w:val="left"/>
      <w:pPr>
        <w:tabs>
          <w:tab w:val="left" w:pos="1440"/>
        </w:tabs>
        <w:ind w:left="1440" w:hanging="1440"/>
      </w:pPr>
      <w:rPr>
        <w:shd w:val="clear" w:color="auto" w:fill="auto"/>
      </w:rPr>
    </w:lvl>
    <w:lvl w:ilvl="8" w:tplc="5E045386">
      <w:start w:val="1"/>
      <w:numFmt w:val="bullet"/>
      <w:lvlText w:val=""/>
      <w:lvlJc w:val="left"/>
      <w:pPr>
        <w:tabs>
          <w:tab w:val="left" w:pos="1584"/>
        </w:tabs>
        <w:ind w:left="1584" w:hanging="1584"/>
      </w:pPr>
      <w:rPr>
        <w:shd w:val="clear" w:color="auto" w:fill="auto"/>
      </w:rPr>
    </w:lvl>
  </w:abstractNum>
  <w:abstractNum w:abstractNumId="6">
    <w:nsid w:val="2F000006"/>
    <w:multiLevelType w:val="hybridMultilevel"/>
    <w:tmpl w:val="56A2CF74"/>
    <w:lvl w:ilvl="0" w:tplc="9F388E82">
      <w:start w:val="1"/>
      <w:numFmt w:val="decimal"/>
      <w:lvlText w:val="%1)"/>
      <w:lvlJc w:val="left"/>
      <w:pPr>
        <w:ind w:left="1068" w:hanging="360"/>
      </w:pPr>
      <w:rPr>
        <w:rFonts w:hint="default"/>
        <w:shd w:val="clear" w:color="auto" w:fill="auto"/>
      </w:rPr>
    </w:lvl>
    <w:lvl w:ilvl="1" w:tplc="92F89CE0">
      <w:start w:val="1"/>
      <w:numFmt w:val="lowerLetter"/>
      <w:lvlText w:val="%2."/>
      <w:lvlJc w:val="left"/>
      <w:pPr>
        <w:ind w:left="1788" w:hanging="360"/>
      </w:pPr>
      <w:rPr>
        <w:shd w:val="clear" w:color="auto" w:fill="auto"/>
      </w:rPr>
    </w:lvl>
    <w:lvl w:ilvl="2" w:tplc="C10A2614">
      <w:start w:val="1"/>
      <w:numFmt w:val="lowerRoman"/>
      <w:lvlText w:val="%3."/>
      <w:lvlJc w:val="right"/>
      <w:pPr>
        <w:ind w:left="2508" w:hanging="180"/>
      </w:pPr>
      <w:rPr>
        <w:shd w:val="clear" w:color="auto" w:fill="auto"/>
      </w:rPr>
    </w:lvl>
    <w:lvl w:ilvl="3" w:tplc="2478683A">
      <w:start w:val="1"/>
      <w:numFmt w:val="decimal"/>
      <w:lvlText w:val="%4."/>
      <w:lvlJc w:val="left"/>
      <w:pPr>
        <w:ind w:left="3228" w:hanging="360"/>
      </w:pPr>
      <w:rPr>
        <w:shd w:val="clear" w:color="auto" w:fill="auto"/>
      </w:rPr>
    </w:lvl>
    <w:lvl w:ilvl="4" w:tplc="F5A8CDD6">
      <w:start w:val="1"/>
      <w:numFmt w:val="lowerLetter"/>
      <w:lvlText w:val="%5."/>
      <w:lvlJc w:val="left"/>
      <w:pPr>
        <w:ind w:left="3948" w:hanging="360"/>
      </w:pPr>
      <w:rPr>
        <w:shd w:val="clear" w:color="auto" w:fill="auto"/>
      </w:rPr>
    </w:lvl>
    <w:lvl w:ilvl="5" w:tplc="1B62F6A8">
      <w:start w:val="1"/>
      <w:numFmt w:val="lowerRoman"/>
      <w:lvlText w:val="%6."/>
      <w:lvlJc w:val="right"/>
      <w:pPr>
        <w:ind w:left="4668" w:hanging="180"/>
      </w:pPr>
      <w:rPr>
        <w:shd w:val="clear" w:color="auto" w:fill="auto"/>
      </w:rPr>
    </w:lvl>
    <w:lvl w:ilvl="6" w:tplc="132C04DC">
      <w:start w:val="1"/>
      <w:numFmt w:val="decimal"/>
      <w:lvlText w:val="%7."/>
      <w:lvlJc w:val="left"/>
      <w:pPr>
        <w:ind w:left="5388" w:hanging="360"/>
      </w:pPr>
      <w:rPr>
        <w:shd w:val="clear" w:color="auto" w:fill="auto"/>
      </w:rPr>
    </w:lvl>
    <w:lvl w:ilvl="7" w:tplc="C0121F74">
      <w:start w:val="1"/>
      <w:numFmt w:val="lowerLetter"/>
      <w:lvlText w:val="%8."/>
      <w:lvlJc w:val="left"/>
      <w:pPr>
        <w:ind w:left="6108" w:hanging="360"/>
      </w:pPr>
      <w:rPr>
        <w:shd w:val="clear" w:color="auto" w:fill="auto"/>
      </w:rPr>
    </w:lvl>
    <w:lvl w:ilvl="8" w:tplc="E5C2C88A">
      <w:start w:val="1"/>
      <w:numFmt w:val="lowerRoman"/>
      <w:lvlText w:val="%9."/>
      <w:lvlJc w:val="right"/>
      <w:pPr>
        <w:ind w:left="6828" w:hanging="180"/>
      </w:pPr>
      <w:rPr>
        <w:shd w:val="clear" w:color="auto" w:fill="auto"/>
      </w:rPr>
    </w:lvl>
  </w:abstractNum>
  <w:abstractNum w:abstractNumId="7">
    <w:nsid w:val="2F000007"/>
    <w:multiLevelType w:val="hybridMultilevel"/>
    <w:tmpl w:val="280B6636"/>
    <w:lvl w:ilvl="0" w:tplc="28769F7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hd w:val="clear" w:color="auto" w:fill="auto"/>
      </w:rPr>
    </w:lvl>
    <w:lvl w:ilvl="1" w:tplc="A704E5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B91270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434039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FA32F3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55D41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13E0B5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A622F5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BB1835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8">
    <w:nsid w:val="2F000008"/>
    <w:multiLevelType w:val="hybridMultilevel"/>
    <w:tmpl w:val="55BEEEB8"/>
    <w:lvl w:ilvl="0" w:tplc="0DC49A0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9F726DC8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1180D7F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1A2A06FC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33D4B31A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86FAB04C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F4EA39B2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D9E8493C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D3642970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9">
    <w:nsid w:val="2F000009"/>
    <w:multiLevelType w:val="hybridMultilevel"/>
    <w:tmpl w:val="2769E588"/>
    <w:lvl w:ilvl="0" w:tplc="9F6A1F04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317E171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5A0E4B1E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1FAA25A2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44DCF836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BD4EFDF6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823496F2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37CC204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A956E7EE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10">
    <w:nsid w:val="2F00000A"/>
    <w:multiLevelType w:val="hybridMultilevel"/>
    <w:tmpl w:val="3B5447C1"/>
    <w:lvl w:ilvl="0" w:tplc="14742DB4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A0F08F3E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B5F85C1A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E83CFD02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EB9657B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ACFCB4BE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5BE85336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B45CCEF4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FBBAD974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11">
    <w:nsid w:val="2F00000B"/>
    <w:multiLevelType w:val="hybridMultilevel"/>
    <w:tmpl w:val="2F0E8960"/>
    <w:lvl w:ilvl="0" w:tplc="45E868DC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  <w:shd w:val="clear" w:color="auto" w:fill="auto"/>
      </w:rPr>
    </w:lvl>
    <w:lvl w:ilvl="1" w:tplc="2AE4F0C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  <w:shd w:val="clear" w:color="auto" w:fill="auto"/>
      </w:rPr>
    </w:lvl>
    <w:lvl w:ilvl="2" w:tplc="DC702E00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3" w:tplc="0D04B944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4" w:tplc="E0C0B0B2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5" w:tplc="49549F38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6" w:tplc="903E331A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7" w:tplc="B3E2624E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  <w:shd w:val="clear" w:color="auto" w:fill="auto"/>
      </w:rPr>
    </w:lvl>
    <w:lvl w:ilvl="8" w:tplc="CF6E3F64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  <w:shd w:val="clear" w:color="auto" w:fill="auto"/>
      </w:rPr>
    </w:lvl>
  </w:abstractNum>
  <w:abstractNum w:abstractNumId="12">
    <w:nsid w:val="2F00000C"/>
    <w:multiLevelType w:val="hybridMultilevel"/>
    <w:tmpl w:val="5725A5B1"/>
    <w:lvl w:ilvl="0" w:tplc="A030F7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DFBCAB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D42A00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26609000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B8062B7A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6D64FD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22B84DD0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8A742D6E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1CF65D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3">
    <w:nsid w:val="2F00000D"/>
    <w:multiLevelType w:val="hybridMultilevel"/>
    <w:tmpl w:val="531D1F02"/>
    <w:lvl w:ilvl="0" w:tplc="6FDE2B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C66CC7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521A45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7966A880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B608FD52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EB04B1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5BFA1A6A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CBBC89B0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8A9627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4">
    <w:nsid w:val="2F00000E"/>
    <w:multiLevelType w:val="hybridMultilevel"/>
    <w:tmpl w:val="46C0B695"/>
    <w:lvl w:ilvl="0" w:tplc="8B76D1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826619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1B4EBE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D286E32C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C3E8444C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6FEE8D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3410DA58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01BE2634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E9005A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5">
    <w:nsid w:val="2F00000F"/>
    <w:multiLevelType w:val="hybridMultilevel"/>
    <w:tmpl w:val="2514322E"/>
    <w:lvl w:ilvl="0" w:tplc="269815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C906A6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28DE1B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DA64E716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D9F29B3A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8B047E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4CB67144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BE041C6C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CDDE5D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6">
    <w:nsid w:val="2F000010"/>
    <w:multiLevelType w:val="hybridMultilevel"/>
    <w:tmpl w:val="364D5D22"/>
    <w:lvl w:ilvl="0" w:tplc="4D6ECC5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720A87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A0BA98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D764D146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F1B070F6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211A69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69007EE4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778816CA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C4E648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7">
    <w:nsid w:val="2F000011"/>
    <w:multiLevelType w:val="hybridMultilevel"/>
    <w:tmpl w:val="4A071CC9"/>
    <w:lvl w:ilvl="0" w:tplc="F9F4B5A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808AC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EACC50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B63246DE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1BCEEC50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5282C6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A6CEB22C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AF0C0ED2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E19821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8">
    <w:nsid w:val="2F000012"/>
    <w:multiLevelType w:val="hybridMultilevel"/>
    <w:tmpl w:val="3BDC3D61"/>
    <w:lvl w:ilvl="0" w:tplc="6180D4C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F32A48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AA261B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78803A4C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FD985662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6B6ED9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A5ECF9DA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DC3C8AAE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C16264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19">
    <w:nsid w:val="2F000013"/>
    <w:multiLevelType w:val="hybridMultilevel"/>
    <w:tmpl w:val="460FF45C"/>
    <w:lvl w:ilvl="0" w:tplc="0F9E741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DEDE88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2C7AB2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F90A9FFC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2D988CBC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987EA8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22EE601E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C01A479E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DDB870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20">
    <w:nsid w:val="2F000014"/>
    <w:multiLevelType w:val="hybridMultilevel"/>
    <w:tmpl w:val="41A7122E"/>
    <w:lvl w:ilvl="0" w:tplc="52948F4A">
      <w:start w:val="1"/>
      <w:numFmt w:val="decimalHalfWidth"/>
      <w:lvlText w:val="%1."/>
      <w:lvlJc w:val="left"/>
      <w:pPr>
        <w:ind w:left="720" w:hanging="360"/>
      </w:pPr>
      <w:rPr>
        <w:shd w:val="clear" w:color="auto" w:fill="auto"/>
      </w:rPr>
    </w:lvl>
    <w:lvl w:ilvl="1" w:tplc="A218250A">
      <w:start w:val="1"/>
      <w:numFmt w:val="decimalHalfWidth"/>
      <w:lvlText w:val="%2."/>
      <w:lvlJc w:val="left"/>
      <w:pPr>
        <w:ind w:left="1440" w:hanging="360"/>
      </w:pPr>
      <w:rPr>
        <w:shd w:val="clear" w:color="auto" w:fill="auto"/>
      </w:rPr>
    </w:lvl>
    <w:lvl w:ilvl="2" w:tplc="3B64EA1E">
      <w:start w:val="1"/>
      <w:numFmt w:val="decimalHalfWidth"/>
      <w:lvlText w:val="%3."/>
      <w:lvlJc w:val="left"/>
      <w:pPr>
        <w:ind w:left="2160" w:hanging="360"/>
      </w:pPr>
      <w:rPr>
        <w:shd w:val="clear" w:color="auto" w:fill="auto"/>
      </w:rPr>
    </w:lvl>
    <w:lvl w:ilvl="3" w:tplc="391C625A">
      <w:start w:val="1"/>
      <w:numFmt w:val="decimalHalfWidth"/>
      <w:lvlText w:val="%4."/>
      <w:lvlJc w:val="left"/>
      <w:pPr>
        <w:ind w:left="2880" w:hanging="360"/>
      </w:pPr>
      <w:rPr>
        <w:shd w:val="clear" w:color="auto" w:fill="auto"/>
      </w:rPr>
    </w:lvl>
    <w:lvl w:ilvl="4" w:tplc="B3101AB8">
      <w:start w:val="1"/>
      <w:numFmt w:val="decimalHalfWidth"/>
      <w:lvlText w:val="%5."/>
      <w:lvlJc w:val="left"/>
      <w:pPr>
        <w:ind w:left="3600" w:hanging="360"/>
      </w:pPr>
      <w:rPr>
        <w:shd w:val="clear" w:color="auto" w:fill="auto"/>
      </w:rPr>
    </w:lvl>
    <w:lvl w:ilvl="5" w:tplc="758E6A90">
      <w:start w:val="1"/>
      <w:numFmt w:val="decimalHalfWidth"/>
      <w:lvlText w:val="%6."/>
      <w:lvlJc w:val="left"/>
      <w:pPr>
        <w:ind w:left="4320" w:hanging="360"/>
      </w:pPr>
      <w:rPr>
        <w:shd w:val="clear" w:color="auto" w:fill="auto"/>
      </w:rPr>
    </w:lvl>
    <w:lvl w:ilvl="6" w:tplc="7DD6FA4E">
      <w:start w:val="1"/>
      <w:numFmt w:val="decimalHalfWidth"/>
      <w:lvlText w:val="%7."/>
      <w:lvlJc w:val="left"/>
      <w:pPr>
        <w:ind w:left="5040" w:hanging="360"/>
      </w:pPr>
      <w:rPr>
        <w:shd w:val="clear" w:color="auto" w:fill="auto"/>
      </w:rPr>
    </w:lvl>
    <w:lvl w:ilvl="7" w:tplc="4D2E38DA">
      <w:start w:val="1"/>
      <w:numFmt w:val="decimalHalfWidth"/>
      <w:lvlText w:val="%8."/>
      <w:lvlJc w:val="left"/>
      <w:pPr>
        <w:ind w:left="5760" w:hanging="360"/>
      </w:pPr>
      <w:rPr>
        <w:shd w:val="clear" w:color="auto" w:fill="auto"/>
      </w:rPr>
    </w:lvl>
    <w:lvl w:ilvl="8" w:tplc="80A0DB86">
      <w:start w:val="1"/>
      <w:numFmt w:val="decimalHalfWidth"/>
      <w:lvlText w:val="%9."/>
      <w:lvlJc w:val="left"/>
      <w:pPr>
        <w:ind w:left="6480" w:hanging="360"/>
      </w:pPr>
      <w:rPr>
        <w:shd w:val="clear" w:color="auto" w:fill="auto"/>
      </w:rPr>
    </w:lvl>
  </w:abstractNum>
  <w:abstractNum w:abstractNumId="21">
    <w:nsid w:val="2F000015"/>
    <w:multiLevelType w:val="hybridMultilevel"/>
    <w:tmpl w:val="3D27A9B5"/>
    <w:lvl w:ilvl="0" w:tplc="B1349C68">
      <w:start w:val="1"/>
      <w:numFmt w:val="decimalHalfWidth"/>
      <w:lvlText w:val="%1."/>
      <w:lvlJc w:val="left"/>
      <w:pPr>
        <w:ind w:left="720" w:hanging="360"/>
      </w:pPr>
      <w:rPr>
        <w:shd w:val="clear" w:color="auto" w:fill="auto"/>
      </w:rPr>
    </w:lvl>
    <w:lvl w:ilvl="1" w:tplc="DC5E9B02">
      <w:start w:val="1"/>
      <w:numFmt w:val="decimalHalfWidth"/>
      <w:lvlText w:val="%2."/>
      <w:lvlJc w:val="left"/>
      <w:pPr>
        <w:ind w:left="1440" w:hanging="360"/>
      </w:pPr>
      <w:rPr>
        <w:shd w:val="clear" w:color="auto" w:fill="auto"/>
      </w:rPr>
    </w:lvl>
    <w:lvl w:ilvl="2" w:tplc="1FA6AA64">
      <w:start w:val="1"/>
      <w:numFmt w:val="decimalHalfWidth"/>
      <w:lvlText w:val="%3."/>
      <w:lvlJc w:val="left"/>
      <w:pPr>
        <w:ind w:left="2160" w:hanging="360"/>
      </w:pPr>
      <w:rPr>
        <w:shd w:val="clear" w:color="auto" w:fill="auto"/>
      </w:rPr>
    </w:lvl>
    <w:lvl w:ilvl="3" w:tplc="4CC8F778">
      <w:start w:val="1"/>
      <w:numFmt w:val="decimalHalfWidth"/>
      <w:lvlText w:val="%4."/>
      <w:lvlJc w:val="left"/>
      <w:pPr>
        <w:ind w:left="2880" w:hanging="360"/>
      </w:pPr>
      <w:rPr>
        <w:shd w:val="clear" w:color="auto" w:fill="auto"/>
      </w:rPr>
    </w:lvl>
    <w:lvl w:ilvl="4" w:tplc="3F3E778C">
      <w:start w:val="1"/>
      <w:numFmt w:val="decimalHalfWidth"/>
      <w:lvlText w:val="%5."/>
      <w:lvlJc w:val="left"/>
      <w:pPr>
        <w:ind w:left="3600" w:hanging="360"/>
      </w:pPr>
      <w:rPr>
        <w:shd w:val="clear" w:color="auto" w:fill="auto"/>
      </w:rPr>
    </w:lvl>
    <w:lvl w:ilvl="5" w:tplc="A936FB5A">
      <w:start w:val="1"/>
      <w:numFmt w:val="decimalHalfWidth"/>
      <w:lvlText w:val="%6."/>
      <w:lvlJc w:val="left"/>
      <w:pPr>
        <w:ind w:left="4320" w:hanging="360"/>
      </w:pPr>
      <w:rPr>
        <w:shd w:val="clear" w:color="auto" w:fill="auto"/>
      </w:rPr>
    </w:lvl>
    <w:lvl w:ilvl="6" w:tplc="6BEEF37E">
      <w:start w:val="1"/>
      <w:numFmt w:val="decimalHalfWidth"/>
      <w:lvlText w:val="%7."/>
      <w:lvlJc w:val="left"/>
      <w:pPr>
        <w:ind w:left="5040" w:hanging="360"/>
      </w:pPr>
      <w:rPr>
        <w:shd w:val="clear" w:color="auto" w:fill="auto"/>
      </w:rPr>
    </w:lvl>
    <w:lvl w:ilvl="7" w:tplc="D1AC29FE">
      <w:start w:val="1"/>
      <w:numFmt w:val="decimalHalfWidth"/>
      <w:lvlText w:val="%8."/>
      <w:lvlJc w:val="left"/>
      <w:pPr>
        <w:ind w:left="5760" w:hanging="360"/>
      </w:pPr>
      <w:rPr>
        <w:shd w:val="clear" w:color="auto" w:fill="auto"/>
      </w:rPr>
    </w:lvl>
    <w:lvl w:ilvl="8" w:tplc="52D64162">
      <w:start w:val="1"/>
      <w:numFmt w:val="decimalHalfWidth"/>
      <w:lvlText w:val="%9."/>
      <w:lvlJc w:val="left"/>
      <w:pPr>
        <w:ind w:left="6480" w:hanging="360"/>
      </w:pPr>
      <w:rPr>
        <w:shd w:val="clear" w:color="auto" w:fill="auto"/>
      </w:rPr>
    </w:lvl>
  </w:abstractNum>
  <w:abstractNum w:abstractNumId="22">
    <w:nsid w:val="2F000016"/>
    <w:multiLevelType w:val="hybridMultilevel"/>
    <w:tmpl w:val="59F7E82E"/>
    <w:lvl w:ilvl="0" w:tplc="48CC3D0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4AD646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FA16B7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E42A9FE0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D75A17E2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A13E4A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D9B201C0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76B8FE6A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DE563F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abstractNum w:abstractNumId="23">
    <w:nsid w:val="2F000017"/>
    <w:multiLevelType w:val="hybridMultilevel"/>
    <w:tmpl w:val="5CF6CEDF"/>
    <w:lvl w:ilvl="0" w:tplc="A7FE488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shd w:val="clear" w:color="auto" w:fill="auto"/>
      </w:rPr>
    </w:lvl>
    <w:lvl w:ilvl="1" w:tplc="76CCFF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 w:tplc="5914CA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  <w:shd w:val="clear" w:color="auto" w:fill="auto"/>
      </w:rPr>
    </w:lvl>
    <w:lvl w:ilvl="3" w:tplc="DB34F066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/>
        <w:shd w:val="clear" w:color="auto" w:fill="auto"/>
      </w:rPr>
    </w:lvl>
    <w:lvl w:ilvl="4" w:tplc="173A67BE">
      <w:start w:val="1"/>
      <w:numFmt w:val="bullet"/>
      <w:lvlText w:val="§"/>
      <w:lvlJc w:val="left"/>
      <w:pPr>
        <w:ind w:left="3600" w:hanging="360"/>
      </w:pPr>
      <w:rPr>
        <w:rFonts w:ascii="Wingdings" w:eastAsia="Wingdings" w:hAnsi="Wingdings" w:cs="Wingdings"/>
        <w:shd w:val="clear" w:color="auto" w:fill="auto"/>
      </w:rPr>
    </w:lvl>
    <w:lvl w:ilvl="5" w:tplc="7CA675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  <w:shd w:val="clear" w:color="auto" w:fill="auto"/>
      </w:rPr>
    </w:lvl>
    <w:lvl w:ilvl="6" w:tplc="8B000E3A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/>
        <w:shd w:val="clear" w:color="auto" w:fill="auto"/>
      </w:rPr>
    </w:lvl>
    <w:lvl w:ilvl="7" w:tplc="3F6A1F86">
      <w:start w:val="1"/>
      <w:numFmt w:val="bullet"/>
      <w:lvlText w:val="§"/>
      <w:lvlJc w:val="left"/>
      <w:pPr>
        <w:ind w:left="5760" w:hanging="360"/>
      </w:pPr>
      <w:rPr>
        <w:rFonts w:ascii="Wingdings" w:eastAsia="Wingdings" w:hAnsi="Wingdings" w:cs="Wingdings"/>
        <w:shd w:val="clear" w:color="auto" w:fill="auto"/>
      </w:rPr>
    </w:lvl>
    <w:lvl w:ilvl="8" w:tplc="9E5239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  <w:shd w:val="clear" w:color="auto" w:fill="auto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3"/>
  </w:num>
  <w:num w:numId="11">
    <w:abstractNumId w:val="13"/>
  </w:num>
  <w:num w:numId="12">
    <w:abstractNumId w:val="15"/>
  </w:num>
  <w:num w:numId="13">
    <w:abstractNumId w:val="17"/>
  </w:num>
  <w:num w:numId="14">
    <w:abstractNumId w:val="19"/>
  </w:num>
  <w:num w:numId="15">
    <w:abstractNumId w:val="21"/>
  </w:num>
  <w:num w:numId="16">
    <w:abstractNumId w:val="2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708"/>
  <w:displayHorizontalDrawingGridEvery w:val="0"/>
  <w:displayVerticalDrawingGridEvery w:val="2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57C6"/>
    <w:rsid w:val="00123816"/>
    <w:rsid w:val="001D57C6"/>
    <w:rsid w:val="002040F0"/>
    <w:rsid w:val="0021014C"/>
    <w:rsid w:val="00273357"/>
    <w:rsid w:val="00344696"/>
    <w:rsid w:val="00354C89"/>
    <w:rsid w:val="005E1EF3"/>
    <w:rsid w:val="008E1F3E"/>
    <w:rsid w:val="00BB4B75"/>
    <w:rsid w:val="00ED6EEF"/>
    <w:rsid w:val="00F83615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Lucida Sans Unicode"/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widowControl/>
      <w:numPr>
        <w:numId w:val="1"/>
      </w:numPr>
      <w:spacing w:before="480" w:line="275" w:lineRule="auto"/>
      <w:outlineLvl w:val="0"/>
    </w:pPr>
    <w:rPr>
      <w:rFonts w:ascii="Cambria" w:eastAsia="Times New Roman" w:hAnsi="Cambria"/>
      <w:b/>
      <w:color w:val="365F9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before="20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Calibri" w:hAnsi="Calibri"/>
      <w:sz w:val="22"/>
      <w:szCs w:val="22"/>
      <w:lang w:eastAsia="ar-SA"/>
    </w:rPr>
  </w:style>
  <w:style w:type="paragraph" w:styleId="a4">
    <w:name w:val="Title"/>
    <w:basedOn w:val="a"/>
    <w:link w:val="10"/>
    <w:qFormat/>
    <w:pPr>
      <w:widowControl/>
      <w:jc w:val="center"/>
    </w:pPr>
    <w:rPr>
      <w:rFonts w:eastAsia="Times New Roman"/>
      <w:b/>
      <w:sz w:val="20"/>
      <w:szCs w:val="20"/>
    </w:rPr>
  </w:style>
  <w:style w:type="paragraph" w:styleId="a5">
    <w:name w:val="Subtitle"/>
    <w:basedOn w:val="a"/>
    <w:qFormat/>
    <w:pPr>
      <w:widowControl/>
      <w:spacing w:before="240" w:after="120"/>
      <w:jc w:val="center"/>
    </w:pPr>
    <w:rPr>
      <w:rFonts w:ascii="Arial" w:hAnsi="Arial" w:cs="Mangal"/>
      <w:i/>
    </w:rPr>
  </w:style>
  <w:style w:type="character" w:styleId="a6">
    <w:name w:val="Strong"/>
    <w:qFormat/>
    <w:rPr>
      <w:b/>
      <w:shd w:val="clear" w:color="auto" w:fill="auto"/>
    </w:rPr>
  </w:style>
  <w:style w:type="paragraph" w:styleId="a7">
    <w:name w:val="List Paragraph"/>
    <w:basedOn w:val="a"/>
    <w:uiPriority w:val="34"/>
    <w:qFormat/>
    <w:pPr>
      <w:widowControl/>
      <w:spacing w:after="200" w:line="275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WW8Num2z0">
    <w:name w:val="WW8Num2z0"/>
    <w:rPr>
      <w:b/>
      <w:shd w:val="clear" w:color="auto" w:fill="auto"/>
    </w:rPr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b/>
      <w:shd w:val="clear" w:color="auto" w:fill="auto"/>
    </w:rPr>
  </w:style>
  <w:style w:type="character" w:customStyle="1" w:styleId="11">
    <w:name w:val="Основной шрифт абзаца1"/>
  </w:style>
  <w:style w:type="character" w:customStyle="1" w:styleId="12">
    <w:name w:val="Заголовок 1 Знак"/>
    <w:rPr>
      <w:rFonts w:ascii="Cambria" w:eastAsia="Times New Roman" w:hAnsi="Cambria"/>
      <w:b/>
      <w:color w:val="365F91"/>
      <w:sz w:val="28"/>
      <w:szCs w:val="28"/>
      <w:shd w:val="clear" w:color="auto" w:fill="auto"/>
    </w:rPr>
  </w:style>
  <w:style w:type="character" w:customStyle="1" w:styleId="s0">
    <w:name w:val="s0"/>
    <w:rPr>
      <w:rFonts w:ascii="Times New Roman" w:hAnsi="Times New Roman" w:cs="Times New Roman"/>
      <w:b w:val="0"/>
      <w:i w:val="0"/>
      <w:color w:val="000000"/>
      <w:sz w:val="28"/>
      <w:szCs w:val="28"/>
      <w:u w:val="none"/>
      <w:shd w:val="clear" w:color="auto" w:fill="auto"/>
    </w:rPr>
  </w:style>
  <w:style w:type="character" w:customStyle="1" w:styleId="a8">
    <w:name w:val="Основной текст Знак"/>
    <w:rPr>
      <w:rFonts w:eastAsia="Times New Roman"/>
      <w:b/>
      <w:sz w:val="28"/>
      <w:szCs w:val="28"/>
      <w:shd w:val="clear" w:color="auto" w:fill="auto"/>
      <w:lang w:val="kk-KZ"/>
    </w:rPr>
  </w:style>
  <w:style w:type="character" w:customStyle="1" w:styleId="a9">
    <w:name w:val="Подзаголовок Знак"/>
    <w:rPr>
      <w:rFonts w:ascii="Arial" w:eastAsia="Lucida Sans Unicode" w:hAnsi="Arial" w:cs="Mangal"/>
      <w:i/>
      <w:sz w:val="28"/>
      <w:szCs w:val="28"/>
      <w:shd w:val="clear" w:color="auto" w:fill="auto"/>
    </w:rPr>
  </w:style>
  <w:style w:type="character" w:customStyle="1" w:styleId="aa">
    <w:name w:val="Название Знак"/>
    <w:rPr>
      <w:rFonts w:eastAsia="Times New Roman"/>
      <w:b/>
      <w:shd w:val="clear" w:color="auto" w:fill="auto"/>
    </w:rPr>
  </w:style>
  <w:style w:type="character" w:customStyle="1" w:styleId="ab">
    <w:name w:val="Без интервала Знак"/>
    <w:uiPriority w:val="1"/>
    <w:rPr>
      <w:rFonts w:ascii="Calibri" w:hAnsi="Calibri"/>
      <w:sz w:val="22"/>
      <w:szCs w:val="22"/>
      <w:shd w:val="clear" w:color="auto" w:fill="auto"/>
    </w:rPr>
  </w:style>
  <w:style w:type="character" w:customStyle="1" w:styleId="ac">
    <w:name w:val="Текст выноски Знак"/>
    <w:rPr>
      <w:rFonts w:ascii="Tahoma" w:eastAsia="Lucida Sans Unicode" w:hAnsi="Tahoma" w:cs="Tahoma"/>
      <w:sz w:val="16"/>
      <w:szCs w:val="16"/>
      <w:shd w:val="clear" w:color="auto" w:fill="auto"/>
    </w:rPr>
  </w:style>
  <w:style w:type="character" w:customStyle="1" w:styleId="ad">
    <w:name w:val="Обычный (веб) Знак"/>
    <w:rPr>
      <w:sz w:val="24"/>
      <w:szCs w:val="24"/>
      <w:shd w:val="clear" w:color="auto" w:fill="auto"/>
    </w:rPr>
  </w:style>
  <w:style w:type="character" w:customStyle="1" w:styleId="ae">
    <w:name w:val="Верхний колонтитул Знак"/>
    <w:uiPriority w:val="99"/>
    <w:rPr>
      <w:rFonts w:eastAsia="Lucida Sans Unicode"/>
      <w:sz w:val="28"/>
      <w:szCs w:val="28"/>
      <w:shd w:val="clear" w:color="auto" w:fill="auto"/>
    </w:rPr>
  </w:style>
  <w:style w:type="character" w:customStyle="1" w:styleId="af">
    <w:name w:val="Нижний колонтитул Знак"/>
    <w:rPr>
      <w:rFonts w:eastAsia="Lucida Sans Unicode"/>
      <w:sz w:val="28"/>
      <w:szCs w:val="28"/>
      <w:shd w:val="clear" w:color="auto" w:fill="auto"/>
    </w:rPr>
  </w:style>
  <w:style w:type="paragraph" w:customStyle="1" w:styleId="13">
    <w:name w:val="Заголовок1"/>
    <w:basedOn w:val="a"/>
    <w:pPr>
      <w:spacing w:before="240" w:after="120"/>
    </w:pPr>
    <w:rPr>
      <w:rFonts w:ascii="Arial" w:eastAsia="MS Mincho" w:hAnsi="Arial" w:cs="Tahoma"/>
    </w:rPr>
  </w:style>
  <w:style w:type="paragraph" w:styleId="af0">
    <w:name w:val="Body Text"/>
    <w:basedOn w:val="a"/>
    <w:pPr>
      <w:widowControl/>
      <w:jc w:val="center"/>
    </w:pPr>
    <w:rPr>
      <w:rFonts w:eastAsia="Times New Roman"/>
      <w:b/>
      <w:lang w:val="kk-KZ"/>
    </w:rPr>
  </w:style>
  <w:style w:type="paragraph" w:styleId="af1">
    <w:name w:val="List"/>
    <w:basedOn w:val="af0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sz w:val="20"/>
      <w:szCs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ascii="Arial" w:hAnsi="Arial" w:cs="Tahoma"/>
      <w:i/>
      <w:sz w:val="20"/>
      <w:szCs w:val="20"/>
    </w:rPr>
  </w:style>
  <w:style w:type="paragraph" w:customStyle="1" w:styleId="15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16">
    <w:name w:val="Обычный (веб)1"/>
    <w:basedOn w:val="a"/>
  </w:style>
  <w:style w:type="paragraph" w:customStyle="1" w:styleId="22">
    <w:name w:val="Заголовок2"/>
    <w:basedOn w:val="a"/>
    <w:next w:val="a5"/>
    <w:qFormat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</w:rPr>
  </w:style>
  <w:style w:type="paragraph" w:styleId="af4">
    <w:name w:val="Normal (Web)"/>
    <w:basedOn w:val="a"/>
    <w:uiPriority w:val="99"/>
    <w:pPr>
      <w:spacing w:before="280" w:after="119"/>
    </w:pPr>
    <w:rPr>
      <w:rFonts w:eastAsia="Times New Roman"/>
      <w:sz w:val="24"/>
      <w:szCs w:val="24"/>
    </w:rPr>
  </w:style>
  <w:style w:type="paragraph" w:styleId="af5">
    <w:name w:val="Balloon Text"/>
    <w:basedOn w:val="a"/>
    <w:rPr>
      <w:rFonts w:ascii="Tahoma" w:hAnsi="Tahoma"/>
      <w:sz w:val="16"/>
      <w:szCs w:val="16"/>
    </w:rPr>
  </w:style>
  <w:style w:type="paragraph" w:customStyle="1" w:styleId="Default">
    <w:name w:val="Default"/>
    <w:qFormat/>
    <w:pPr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6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7">
    <w:name w:val="footer"/>
    <w:basedOn w:val="a"/>
    <w:pPr>
      <w:tabs>
        <w:tab w:val="center" w:pos="4677"/>
        <w:tab w:val="right" w:pos="9355"/>
      </w:tabs>
    </w:pPr>
  </w:style>
  <w:style w:type="character" w:customStyle="1" w:styleId="shorttext">
    <w:name w:val="short_text"/>
  </w:style>
  <w:style w:type="paragraph" w:styleId="HTML">
    <w:name w:val="HTML Preformatted"/>
    <w:basedOn w:val="a"/>
    <w:link w:val="HTML0"/>
    <w:uiPriority w:val="99"/>
    <w:semiHidden/>
    <w:unhideWhenUsed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eastAsia="Lucida Sans Unicode" w:hAnsi="Courier New" w:cs="Courier New"/>
      <w:shd w:val="clear" w:color="auto" w:fill="auto"/>
      <w:lang w:eastAsia="ar-SA"/>
    </w:rPr>
  </w:style>
  <w:style w:type="character" w:customStyle="1" w:styleId="10">
    <w:name w:val="Название Знак1"/>
    <w:basedOn w:val="a0"/>
    <w:link w:val="a4"/>
    <w:rPr>
      <w:b/>
      <w:shd w:val="clear" w:color="auto" w:fill="auto"/>
      <w:lang w:eastAsia="ar-SA"/>
    </w:rPr>
  </w:style>
  <w:style w:type="paragraph" w:customStyle="1" w:styleId="af8">
    <w:name w:val="Базовый"/>
    <w:pPr>
      <w:tabs>
        <w:tab w:val="left" w:pos="709"/>
      </w:tabs>
      <w:spacing w:line="100" w:lineRule="atLeast"/>
    </w:pPr>
    <w:rPr>
      <w:rFonts w:eastAsia="Andale Sans UI" w:cs="Tahoma"/>
      <w:sz w:val="24"/>
      <w:szCs w:val="24"/>
      <w:lang w:val="de-DE" w:eastAsia="ja-JP" w:bidi="fa-IR"/>
    </w:rPr>
  </w:style>
  <w:style w:type="paragraph" w:customStyle="1" w:styleId="Standard">
    <w:name w:val="Standard"/>
    <w:pPr>
      <w:widowControl w:val="0"/>
      <w:autoSpaceDN w:val="0"/>
    </w:pPr>
    <w:rPr>
      <w:rFonts w:eastAsia="Arial Unicode MS" w:cs="Tahoma"/>
      <w:sz w:val="28"/>
      <w:szCs w:val="28"/>
    </w:rPr>
  </w:style>
  <w:style w:type="character" w:customStyle="1" w:styleId="y2iqfc">
    <w:name w:val="y2iqfc"/>
    <w:basedOn w:val="a0"/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color w:val="4F81BD" w:themeColor="accent1"/>
      <w:sz w:val="28"/>
      <w:szCs w:val="28"/>
      <w:shd w:val="clear" w:color="auto" w:fill="auto"/>
      <w:lang w:eastAsia="ar-SA"/>
    </w:rPr>
  </w:style>
  <w:style w:type="character" w:customStyle="1" w:styleId="ui-cell-data">
    <w:name w:val="ui-cell-data"/>
    <w:basedOn w:val="a0"/>
  </w:style>
  <w:style w:type="paragraph" w:customStyle="1" w:styleId="Textbody">
    <w:name w:val="Text body"/>
    <w:basedOn w:val="Standard"/>
    <w:pPr>
      <w:spacing w:after="120"/>
    </w:pPr>
    <w:rPr>
      <w:rFonts w:eastAsia="Andale Sans UI"/>
      <w:sz w:val="24"/>
      <w:szCs w:val="24"/>
      <w:lang w:val="de-DE" w:eastAsia="ja-JP" w:bidi="fa-IR"/>
    </w:rPr>
  </w:style>
  <w:style w:type="paragraph" w:customStyle="1" w:styleId="v1p1">
    <w:name w:val="v1p1"/>
    <w:basedOn w:val="a"/>
    <w:pPr>
      <w:widowControl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v1s1">
    <w:name w:val="v1s1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1283</Characters>
  <Application>Microsoft Office Word</Application>
  <DocSecurity>0</DocSecurity>
  <Lines>10</Lines>
  <Paragraphs>3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>OLP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USer</cp:lastModifiedBy>
  <cp:revision>10</cp:revision>
  <dcterms:created xsi:type="dcterms:W3CDTF">2026-07-09T03:58:00Z</dcterms:created>
  <dcterms:modified xsi:type="dcterms:W3CDTF">2026-09-28T02:39:00Z</dcterms:modified>
</cp:coreProperties>
</file>