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21B59" w:rsidRDefault="00A21B59"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72"/>
        <w:gridCol w:w="3874"/>
      </w:tblGrid>
      <w:tr w:rsidR="00A21B59">
        <w:trPr>
          <w:trHeight w:val="30"/>
        </w:trPr>
        <w:tc>
          <w:tcPr>
            <w:tcW w:w="5872" w:type="dxa"/>
            <w:shd w:val="clear" w:color="auto" w:fill="auto"/>
            <w:vAlign w:val="center"/>
          </w:tcPr>
          <w:p w:rsidR="00A21B59" w:rsidRDefault="00A21B59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874" w:type="dxa"/>
            <w:shd w:val="clear" w:color="auto" w:fill="auto"/>
            <w:vAlign w:val="center"/>
          </w:tcPr>
          <w:p w:rsidR="00A21B59" w:rsidRDefault="00A21B59">
            <w:pPr>
              <w:jc w:val="center"/>
            </w:pPr>
            <w:r>
              <w:rPr>
                <w:color w:val="000000"/>
                <w:sz w:val="22"/>
              </w:rPr>
              <w:t>Халықтың санитариялық-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эпидемиологиялық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 xml:space="preserve">саламаттығы саласындағы 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 xml:space="preserve">тергеп-тексеру жүргізу 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қағидаларына</w:t>
            </w:r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7-қосымша</w:t>
            </w:r>
          </w:p>
        </w:tc>
      </w:tr>
    </w:tbl>
    <w:p w:rsidR="00A21B59" w:rsidRDefault="00A21B59">
      <w:pPr>
        <w:rPr>
          <w:b/>
          <w:color w:val="000000"/>
        </w:rPr>
      </w:pPr>
      <w:r>
        <w:rPr>
          <w:b/>
          <w:color w:val="000000"/>
          <w:sz w:val="32"/>
        </w:rPr>
        <w:t xml:space="preserve"> Тергеп-тексеру жүргізу нәтижелері туралы ақпарат</w:t>
      </w:r>
    </w:p>
    <w:p w:rsidR="00A21B59" w:rsidRDefault="00A21B59">
      <w:pPr>
        <w:rPr>
          <w:b/>
          <w:color w:val="000000"/>
        </w:rPr>
      </w:pPr>
    </w:p>
    <w:p w:rsidR="00A21B59" w:rsidRDefault="00A21B59">
      <w:pPr>
        <w:rPr>
          <w:color w:val="000000"/>
          <w:sz w:val="28"/>
        </w:rPr>
      </w:pPr>
    </w:p>
    <w:p w:rsidR="00A21B59" w:rsidRDefault="00A21B59">
      <w:pPr>
        <w:numPr>
          <w:ilvl w:val="0"/>
          <w:numId w:val="1"/>
        </w:numPr>
        <w:rPr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</w:rPr>
        <w:t>Тергеп-тексеру жүргізудің негізі</w:t>
      </w:r>
      <w:r>
        <w:rPr>
          <w:b/>
          <w:color w:val="000000"/>
          <w:sz w:val="28"/>
          <w:lang w:val="kk-KZ"/>
        </w:rPr>
        <w:t>:</w:t>
      </w:r>
    </w:p>
    <w:p w:rsidR="00A21B59" w:rsidRDefault="00A21B59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«Медициналық көмек көрсетумен байланысты инфекциялардың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ҚР ДСМ 2022 жылғы 2 желтоқсандағы ҚР ДСМ-151 бұйрығына сәйкес, Шымкент қаласының ДСБ ШЖҚ «№3 қалалық аурухана</w:t>
      </w:r>
      <w:r w:rsidR="008E6CC8">
        <w:rPr>
          <w:color w:val="000000"/>
          <w:sz w:val="28"/>
          <w:szCs w:val="28"/>
          <w:u w:val="single"/>
          <w:lang w:val="kk-KZ"/>
        </w:rPr>
        <w:t>сы</w:t>
      </w:r>
      <w:r>
        <w:rPr>
          <w:color w:val="000000"/>
          <w:sz w:val="28"/>
          <w:szCs w:val="28"/>
          <w:u w:val="single"/>
          <w:lang w:val="kk-KZ"/>
        </w:rPr>
        <w:t xml:space="preserve">» МКК-нен 02.09.2026ж. «Вялотекущий эндометрит. Сепсис» диагнозымен №8 шұғыл хабарламаның  негізінде Шымкент қаласы, Қаратау ауданы, Сайрам т.а., Ә.Темур көш №218 орналасқан </w:t>
      </w:r>
      <w:r w:rsidR="008E6CC8">
        <w:rPr>
          <w:color w:val="000000"/>
          <w:sz w:val="28"/>
          <w:szCs w:val="28"/>
          <w:u w:val="single"/>
          <w:lang w:val="kk-KZ"/>
        </w:rPr>
        <w:t xml:space="preserve">ШЖҚ </w:t>
      </w:r>
      <w:r>
        <w:rPr>
          <w:color w:val="000000"/>
          <w:sz w:val="28"/>
          <w:szCs w:val="28"/>
          <w:u w:val="single"/>
          <w:lang w:val="kk-KZ"/>
        </w:rPr>
        <w:t>«№3 қалалық аурухана</w:t>
      </w:r>
      <w:r w:rsidR="008E6CC8">
        <w:rPr>
          <w:color w:val="000000"/>
          <w:sz w:val="28"/>
          <w:szCs w:val="28"/>
          <w:u w:val="single"/>
          <w:lang w:val="kk-KZ"/>
        </w:rPr>
        <w:t>сы</w:t>
      </w:r>
      <w:r>
        <w:rPr>
          <w:color w:val="000000"/>
          <w:sz w:val="28"/>
          <w:szCs w:val="28"/>
          <w:u w:val="single"/>
          <w:lang w:val="kk-KZ"/>
        </w:rPr>
        <w:t>»</w:t>
      </w:r>
      <w:r w:rsidR="008E6CC8">
        <w:rPr>
          <w:color w:val="000000"/>
          <w:sz w:val="28"/>
          <w:szCs w:val="28"/>
          <w:u w:val="single"/>
          <w:lang w:val="kk-KZ"/>
        </w:rPr>
        <w:t xml:space="preserve"> МКК.</w:t>
      </w:r>
    </w:p>
    <w:p w:rsidR="00A21B59" w:rsidRDefault="00A21B59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2. Тергеп-тексеру жүргізетін бақылау және қадағалау органы</w:t>
      </w:r>
      <w:r>
        <w:rPr>
          <w:color w:val="000000"/>
          <w:sz w:val="28"/>
          <w:lang w:val="kk-KZ"/>
        </w:rPr>
        <w:t xml:space="preserve">: </w:t>
      </w:r>
      <w:r>
        <w:rPr>
          <w:color w:val="000000"/>
          <w:sz w:val="28"/>
          <w:u w:val="single"/>
          <w:lang w:val="kk-KZ"/>
        </w:rPr>
        <w:t>Шымкент қаласы Қаратау ауданының санитариялық-эпидемиологиялық бақылау басқармасы</w:t>
      </w:r>
      <w:r>
        <w:rPr>
          <w:color w:val="000000"/>
          <w:sz w:val="28"/>
          <w:lang w:val="kk-KZ"/>
        </w:rPr>
        <w:t xml:space="preserve"> </w:t>
      </w:r>
    </w:p>
    <w:p w:rsidR="00A21B59" w:rsidRPr="00D55BBE" w:rsidRDefault="00A21B59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3. Тартылған сарапшылар (деректерді пайдалануға келісім</w:t>
      </w:r>
      <w:r>
        <w:rPr>
          <w:color w:val="000000"/>
          <w:sz w:val="28"/>
          <w:lang w:val="kk-KZ"/>
        </w:rPr>
        <w:t>)__</w:t>
      </w:r>
      <w:r>
        <w:rPr>
          <w:color w:val="000000"/>
          <w:sz w:val="28"/>
          <w:u w:val="single"/>
          <w:lang w:val="kk-KZ"/>
        </w:rPr>
        <w:t>-</w:t>
      </w:r>
      <w:r>
        <w:rPr>
          <w:color w:val="000000"/>
          <w:sz w:val="28"/>
          <w:lang w:val="kk-KZ"/>
        </w:rPr>
        <w:t>_____</w:t>
      </w:r>
    </w:p>
    <w:p w:rsidR="00A21B59" w:rsidRDefault="00A21B59">
      <w:pPr>
        <w:jc w:val="both"/>
        <w:rPr>
          <w:rFonts w:eastAsia="SimSun"/>
          <w:b/>
          <w:color w:val="000000"/>
          <w:kern w:val="1"/>
          <w:sz w:val="28"/>
        </w:rPr>
      </w:pPr>
      <w:r>
        <w:rPr>
          <w:b/>
          <w:color w:val="000000"/>
          <w:sz w:val="28"/>
        </w:rPr>
        <w:t xml:space="preserve">4. Тергеп-тексеру жүргізу </w:t>
      </w:r>
      <w:proofErr w:type="gramStart"/>
      <w:r>
        <w:rPr>
          <w:b/>
          <w:color w:val="000000"/>
          <w:sz w:val="28"/>
        </w:rPr>
        <w:t>мерзімі</w:t>
      </w:r>
      <w:r>
        <w:rPr>
          <w:color w:val="000000"/>
          <w:sz w:val="28"/>
          <w:u w:val="single"/>
          <w:lang w:val="kk-KZ"/>
        </w:rPr>
        <w:t>:  07.09</w:t>
      </w:r>
      <w:proofErr w:type="gramEnd"/>
      <w:r>
        <w:rPr>
          <w:color w:val="000000"/>
          <w:sz w:val="28"/>
          <w:u w:val="single"/>
          <w:lang w:val="kk-KZ"/>
        </w:rPr>
        <w:t>.-22.09.2026ж.</w:t>
      </w:r>
      <w:r>
        <w:rPr>
          <w:color w:val="000000"/>
          <w:sz w:val="28"/>
        </w:rPr>
        <w:t>_________________</w:t>
      </w:r>
    </w:p>
    <w:p w:rsidR="00A21B59" w:rsidRDefault="00A21B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  <w:r>
        <w:rPr>
          <w:rFonts w:eastAsia="SimSun"/>
          <w:b/>
          <w:color w:val="000000"/>
          <w:kern w:val="1"/>
          <w:sz w:val="28"/>
        </w:rPr>
        <w:t>5. Тергеп-тексеру жүргізілген жеке және (немесе) заңды тұлғалар</w:t>
      </w:r>
      <w:r>
        <w:rPr>
          <w:rFonts w:eastAsia="SimSun"/>
          <w:b/>
          <w:color w:val="000000"/>
          <w:kern w:val="1"/>
          <w:sz w:val="28"/>
          <w:szCs w:val="28"/>
          <w:u w:val="single"/>
          <w:lang w:val="kk-KZ"/>
        </w:rPr>
        <w:t xml:space="preserve">: </w:t>
      </w:r>
      <w:r w:rsidR="008E6CC8" w:rsidRPr="008E6CC8"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>ШЖҚ</w:t>
      </w:r>
      <w:r w:rsidRPr="008E6CC8"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 xml:space="preserve"> </w:t>
      </w:r>
      <w:r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>«№3 қалалық аурухана»</w:t>
      </w:r>
      <w:r w:rsidR="008E6CC8"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 xml:space="preserve"> МКК</w:t>
      </w:r>
    </w:p>
    <w:p w:rsidR="00A21B59" w:rsidRDefault="00A21B59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>
        <w:rPr>
          <w:color w:val="000000"/>
          <w:sz w:val="28"/>
          <w:lang w:val="kk-KZ"/>
        </w:rPr>
        <w:t xml:space="preserve"> </w:t>
      </w:r>
    </w:p>
    <w:p w:rsidR="00A21B59" w:rsidRPr="00D55BBE" w:rsidRDefault="00D55BB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ab/>
      </w:r>
      <w:r w:rsidR="00A21B59" w:rsidRPr="00D55BBE">
        <w:rPr>
          <w:color w:val="000000"/>
          <w:sz w:val="28"/>
          <w:szCs w:val="28"/>
          <w:u w:val="single"/>
          <w:lang w:val="kk-KZ"/>
        </w:rPr>
        <w:t>Медициналық қызметкердің қолы тиімді өңделмеген, бактериологиялық зерттеуге қолды өңдеу тиімділігіне  аға акушерден алынған сынамадан оң нәтиже анықталған (</w:t>
      </w:r>
      <w:r w:rsidR="00A21B59" w:rsidRPr="00D55BBE">
        <w:rPr>
          <w:bCs/>
          <w:color w:val="000000"/>
          <w:sz w:val="28"/>
          <w:szCs w:val="28"/>
          <w:u w:val="single"/>
          <w:lang w:val="kk-KZ"/>
        </w:rPr>
        <w:t>протокол №226000218798932 от 14.09.2026 г.)</w:t>
      </w:r>
    </w:p>
    <w:p w:rsidR="00A21B59" w:rsidRPr="00D55BBE" w:rsidRDefault="00A21B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kk-KZ"/>
        </w:rPr>
      </w:pPr>
      <w:r w:rsidRPr="00D55BBE">
        <w:rPr>
          <w:color w:val="000000"/>
          <w:sz w:val="28"/>
          <w:szCs w:val="28"/>
          <w:u w:val="single"/>
          <w:lang w:val="kk-KZ"/>
        </w:rPr>
        <w:t xml:space="preserve"> </w:t>
      </w:r>
      <w:r w:rsidR="00D55BBE">
        <w:rPr>
          <w:color w:val="000000"/>
          <w:sz w:val="28"/>
          <w:szCs w:val="28"/>
          <w:u w:val="single"/>
          <w:lang w:val="kk-KZ"/>
        </w:rPr>
        <w:tab/>
      </w:r>
      <w:r w:rsidRPr="00D55BBE">
        <w:rPr>
          <w:color w:val="000000"/>
          <w:sz w:val="28"/>
          <w:szCs w:val="28"/>
          <w:u w:val="single"/>
          <w:lang w:val="kk-KZ"/>
        </w:rPr>
        <w:t>ҚР ДСМ-нің 02.12.2022 жылғы «Медициналық көмек көрсетумен байланысты инфекциялардың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ҚР ДСМ-151 бұйрығының 2-тарау, 15 тармағы сақталмаған.</w:t>
      </w:r>
      <w:r w:rsidR="00D55BBE">
        <w:rPr>
          <w:color w:val="000000"/>
          <w:sz w:val="28"/>
          <w:szCs w:val="28"/>
          <w:u w:val="single"/>
          <w:lang w:val="kk-KZ"/>
        </w:rPr>
        <w:t xml:space="preserve"> </w:t>
      </w:r>
      <w:r w:rsidRPr="00D55BBE">
        <w:rPr>
          <w:color w:val="000000"/>
          <w:sz w:val="28"/>
          <w:szCs w:val="28"/>
          <w:u w:val="single"/>
          <w:lang w:val="kk-KZ"/>
        </w:rPr>
        <w:t xml:space="preserve">Науқаста «Вялотекущий эндометрит. Сепсис»  диагнозымен тіркелген медициналық көмек көрсетумен байланысты инфекция асептика шараларының сақталмауынан </w:t>
      </w:r>
      <w:r w:rsidRPr="00D55BBE">
        <w:rPr>
          <w:bCs/>
          <w:color w:val="000000"/>
          <w:sz w:val="28"/>
          <w:szCs w:val="28"/>
          <w:u w:val="single"/>
          <w:lang w:val="kk-KZ"/>
        </w:rPr>
        <w:t xml:space="preserve">пайда болуы ықтимал.  </w:t>
      </w:r>
    </w:p>
    <w:p w:rsidR="00A21B59" w:rsidRDefault="00A21B5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7.</w:t>
      </w:r>
      <w:r>
        <w:rPr>
          <w:color w:val="000000"/>
          <w:sz w:val="28"/>
          <w:lang w:val="kk-KZ"/>
        </w:rPr>
        <w:t xml:space="preserve">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 Аға акушер </w:t>
      </w:r>
      <w:r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 xml:space="preserve"> И.Ю.</w:t>
      </w:r>
    </w:p>
    <w:p w:rsidR="00A21B59" w:rsidRDefault="00A21B59" w:rsidP="00621500">
      <w:pPr>
        <w:jc w:val="both"/>
        <w:rPr>
          <w:lang w:val="kk-KZ"/>
        </w:rPr>
      </w:pPr>
      <w:r>
        <w:rPr>
          <w:b/>
          <w:color w:val="000000"/>
          <w:sz w:val="28"/>
          <w:lang w:val="kk-KZ"/>
        </w:rPr>
        <w:t>8.</w:t>
      </w:r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Қабылданған шаралар: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Санитариялық-эпидемияға қарсы және санитариялық-профилактикалық іс-шараларды жүргізу туралы </w:t>
      </w:r>
      <w:r w:rsidR="00D55BBE">
        <w:rPr>
          <w:color w:val="000000"/>
          <w:sz w:val="28"/>
          <w:u w:val="single"/>
          <w:lang w:val="kk-KZ"/>
        </w:rPr>
        <w:t>22.09</w:t>
      </w:r>
      <w:r>
        <w:rPr>
          <w:color w:val="000000"/>
          <w:sz w:val="28"/>
          <w:u w:val="single"/>
          <w:lang w:val="kk-KZ"/>
        </w:rPr>
        <w:t xml:space="preserve">.2026ж. ұсыным берілді. </w:t>
      </w:r>
      <w:r>
        <w:rPr>
          <w:color w:val="000000"/>
          <w:sz w:val="28"/>
          <w:szCs w:val="28"/>
          <w:u w:val="single"/>
          <w:lang w:val="kk-KZ"/>
        </w:rPr>
        <w:t xml:space="preserve">Аға акушер </w:t>
      </w:r>
      <w:r>
        <w:rPr>
          <w:rFonts w:eastAsia="SimSun"/>
          <w:color w:val="000000"/>
          <w:kern w:val="1"/>
          <w:sz w:val="28"/>
          <w:szCs w:val="28"/>
          <w:u w:val="single"/>
          <w:lang w:val="kk-KZ"/>
        </w:rPr>
        <w:t xml:space="preserve"> И.Ю. </w:t>
      </w:r>
      <w:r>
        <w:rPr>
          <w:sz w:val="28"/>
          <w:szCs w:val="28"/>
          <w:u w:val="single"/>
          <w:lang w:val="kk-KZ"/>
        </w:rPr>
        <w:t>әкімшілік құқық бұзушылық туралы хаттама толтырылып, айыппұл салынды.</w:t>
      </w:r>
    </w:p>
    <w:sectPr w:rsidR="00A21B59" w:rsidSect="00621500">
      <w:pgSz w:w="11906" w:h="16838"/>
      <w:pgMar w:top="567" w:right="1080" w:bottom="993" w:left="1080" w:header="720" w:footer="720" w:gutter="0"/>
      <w:cols w:space="720"/>
      <w:docGrid w:linePitch="600" w:charSpace="409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Әжібаева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hint="default"/>
        <w:color w:val="000000"/>
        <w:sz w:val="28"/>
        <w:szCs w:val="28"/>
        <w:u w:val="none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BE"/>
    <w:rsid w:val="0007049C"/>
    <w:rsid w:val="001403D7"/>
    <w:rsid w:val="00296059"/>
    <w:rsid w:val="002E449C"/>
    <w:rsid w:val="004F7453"/>
    <w:rsid w:val="00621500"/>
    <w:rsid w:val="008E6CC8"/>
    <w:rsid w:val="00A21B59"/>
    <w:rsid w:val="00B35A38"/>
    <w:rsid w:val="00D5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BA57C00-D462-4E7C-912A-A76E82F7134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000000"/>
      <w:sz w:val="28"/>
      <w:szCs w:val="28"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b w:val="0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y2iqfc">
    <w:name w:val="y2iqfc"/>
  </w:style>
  <w:style w:type="character" w:customStyle="1" w:styleId="HTML">
    <w:name w:val="Стандартный HTML Знак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SimSun" w:hAnsi="Courier New" w:cs="Courier New"/>
      <w:kern w:val="1"/>
      <w:lang w:val="en-US"/>
    </w:r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2026-09-25T12:29:00Z</dcterms:created>
  <dcterms:modified xsi:type="dcterms:W3CDTF">2026-09-25T12:29:00Z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