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!-- Generated by Spire.Doc -->
  <w:body>
    <w:p>
      <w:pPr>
        <w:rPr>
          <w:color w:val="3399FF"/>
          <w:lang w:val="kk-KZ"/>
        </w:rPr>
      </w:pPr>
      <w:r>
        <w:rPr>
          <w:color w:val="3399FF"/>
          <w:lang w:val="kk-KZ"/>
        </w:rPr>
        <w:t xml:space="preserve">          </w:t>
      </w:r>
      <w:r w:rsidR="003F26A2">
        <w:rPr>
          <w:color w:val="3399FF"/>
          <w:lang w:val="kk-KZ"/>
        </w:rPr>
        <w:t xml:space="preserve">         Астана</w:t>
      </w:r>
      <w:r w:rsidR="00892E1E">
        <w:rPr>
          <w:color w:val="3399FF"/>
          <w:lang w:val="kk-KZ"/>
        </w:rPr>
        <w:t xml:space="preserve"> қ</w:t>
      </w:r>
      <w:r w:rsidR="00892E1E">
        <w:rPr>
          <w:color w:val="3399FF"/>
        </w:rPr>
        <w:t xml:space="preserve">аласы</w:t>
      </w:r>
      <w:r w:rsidRPr="00D31102" w:rsidR="00892E1E">
        <w:rPr>
          <w:color w:val="3399FF"/>
          <w:lang w:val="kk-KZ"/>
        </w:rPr>
        <w:t xml:space="preserve">                                                                   </w:t>
      </w:r>
      <w:r w:rsidR="00892E1E">
        <w:rPr>
          <w:color w:val="3399FF"/>
          <w:lang w:val="kk-KZ"/>
        </w:rPr>
        <w:t xml:space="preserve">                             </w:t>
      </w:r>
      <w:r>
        <w:rPr>
          <w:color w:val="3399FF"/>
          <w:lang w:val="kk-KZ"/>
        </w:rPr>
        <w:t xml:space="preserve">    </w:t>
      </w:r>
      <w:r w:rsidR="00892E1E">
        <w:rPr>
          <w:color w:val="3399FF"/>
          <w:lang w:val="kk-KZ"/>
        </w:rPr>
        <w:t xml:space="preserve">         </w:t>
      </w:r>
      <w:r w:rsidR="00892E1E">
        <w:rPr>
          <w:color w:val="3399FF"/>
          <w:lang w:val="kk-KZ"/>
        </w:rPr>
        <w:t xml:space="preserve">город</w:t>
      </w:r>
      <w:r w:rsidR="00892E1E">
        <w:rPr>
          <w:color w:val="3399FF"/>
          <w:lang w:val="kk-KZ"/>
        </w:rPr>
        <w:t xml:space="preserve"> </w:t>
      </w:r>
      <w:r w:rsidR="003F26A2">
        <w:rPr>
          <w:color w:val="3399FF"/>
          <w:lang w:val="kk-KZ"/>
        </w:rPr>
        <w:t xml:space="preserve">Астана</w:t>
      </w:r>
      <w:r w:rsidRPr="00D31102" w:rsidR="00892E1E">
        <w:rPr>
          <w:color w:val="3399FF"/>
          <w:lang w:val="kk-KZ"/>
        </w:rPr>
        <w:t xml:space="preserve">                                                                   </w:t>
      </w:r>
      <w:r w:rsidR="00892E1E">
        <w:rPr>
          <w:color w:val="3399FF"/>
          <w:lang w:val="kk-KZ"/>
        </w:rPr>
        <w:t xml:space="preserve">                                           </w:t>
      </w:r>
      <w:r w:rsidRPr="00D31102" w:rsidR="00892E1E">
        <w:rPr>
          <w:color w:val="3399FF"/>
          <w:lang w:val="kk-KZ"/>
        </w:rPr>
        <w:t xml:space="preserve"> </w:t>
      </w:r>
    </w:p>
    <w:p>
      <w:pPr>
        <w:rPr>
          <w:color w:val="3399FF"/>
          <w:lang w:val="kk-KZ"/>
        </w:rPr>
      </w:pPr>
    </w:p>
    <w:p>
      <w:pPr>
        <w:tabs>
          <w:tab w:val="left" w:pos="1080"/>
        </w:tabs>
        <w:ind w:right="-144" w:firstLine="709"/>
        <w:jc w:val="center"/>
        <w:rPr>
          <w:b/>
          <w:color w:val="000000"/>
          <w:sz w:val="28"/>
          <w:szCs w:val="28"/>
          <w:lang w:val="kk-KZ"/>
        </w:rPr>
      </w:pPr>
      <w:r w:rsidRPr="00E57487">
        <w:rPr>
          <w:b/>
          <w:color w:val="000000"/>
          <w:sz w:val="28"/>
          <w:szCs w:val="28"/>
          <w:lang w:val="kk-KZ"/>
        </w:rPr>
        <w:t xml:space="preserve">Кейбір бұйрықтардың күші жойылды деп тану туралы</w:t>
      </w:r>
    </w:p>
    <w:p>
      <w:pPr>
        <w:tabs>
          <w:tab w:val="left" w:pos="1080"/>
        </w:tabs>
        <w:ind w:right="-144" w:firstLine="709"/>
        <w:jc w:val="both"/>
        <w:rPr>
          <w:b/>
          <w:color w:val="000000"/>
          <w:sz w:val="28"/>
          <w:szCs w:val="28"/>
          <w:lang w:val="kk-KZ"/>
        </w:rPr>
      </w:pPr>
    </w:p>
    <w:p>
      <w:pPr>
        <w:tabs>
          <w:tab w:val="left" w:pos="1080"/>
        </w:tabs>
        <w:ind w:firstLine="709"/>
        <w:jc w:val="both"/>
        <w:rPr>
          <w:b/>
          <w:color w:val="000000"/>
          <w:sz w:val="28"/>
          <w:szCs w:val="28"/>
          <w:lang w:val="kk-KZ"/>
        </w:rPr>
      </w:pPr>
      <w:r w:rsidRPr="00E57487">
        <w:rPr>
          <w:bCs/>
          <w:color w:val="000000"/>
          <w:sz w:val="28"/>
          <w:szCs w:val="28"/>
          <w:lang w:val="kk-KZ"/>
        </w:rPr>
        <w:t xml:space="preserve"> </w:t>
      </w:r>
      <w:r w:rsidRPr="00E57487" w:rsidR="00CC26ED">
        <w:rPr>
          <w:bCs/>
          <w:color w:val="000000"/>
          <w:sz w:val="28"/>
          <w:szCs w:val="28"/>
          <w:lang w:val="kk-KZ"/>
        </w:rPr>
        <w:t xml:space="preserve">«Құқықтық </w:t>
      </w:r>
      <w:r w:rsidRPr="00E57487" w:rsidR="00CC26ED">
        <w:rPr>
          <w:bCs/>
          <w:color w:val="000000"/>
          <w:sz w:val="28"/>
          <w:szCs w:val="28"/>
          <w:lang w:val="kk-KZ"/>
        </w:rPr>
        <w:t xml:space="preserve">актiлер</w:t>
      </w:r>
      <w:r w:rsidRPr="00E57487" w:rsidR="00CC26ED">
        <w:rPr>
          <w:bCs/>
          <w:color w:val="000000"/>
          <w:sz w:val="28"/>
          <w:szCs w:val="28"/>
          <w:lang w:val="kk-KZ"/>
        </w:rPr>
        <w:t xml:space="preserve"> туралы» </w:t>
      </w:r>
      <w:r w:rsidRPr="00E57487">
        <w:rPr>
          <w:bCs/>
          <w:color w:val="000000"/>
          <w:sz w:val="28"/>
          <w:szCs w:val="28"/>
          <w:lang w:val="kk-KZ"/>
        </w:rPr>
        <w:t xml:space="preserve">Қазақстан Республикасы Заңының </w:t>
      </w:r>
      <w:r w:rsidRPr="00E57487" w:rsidR="00CC26ED">
        <w:rPr>
          <w:bCs/>
          <w:color w:val="000000"/>
          <w:sz w:val="28"/>
          <w:szCs w:val="28"/>
          <w:lang w:val="kk-KZ"/>
        </w:rPr>
        <w:t xml:space="preserve">27-бабының </w:t>
      </w:r>
      <w:r w:rsidR="00CC26ED">
        <w:rPr>
          <w:bCs/>
          <w:color w:val="000000"/>
          <w:sz w:val="28"/>
          <w:szCs w:val="28"/>
          <w:lang w:val="kk-KZ"/>
        </w:rPr>
        <w:t xml:space="preserve">1</w:t>
      </w:r>
      <w:r w:rsidRPr="00E57487" w:rsidR="00CC26ED">
        <w:rPr>
          <w:bCs/>
          <w:color w:val="000000"/>
          <w:sz w:val="28"/>
          <w:szCs w:val="28"/>
          <w:lang w:val="kk-KZ"/>
        </w:rPr>
        <w:t xml:space="preserve">-тармағына сәйкес</w:t>
      </w:r>
      <w:r w:rsidRPr="00E57487" w:rsidR="00CC26ED">
        <w:rPr>
          <w:b/>
          <w:color w:val="000000"/>
          <w:sz w:val="28"/>
          <w:szCs w:val="28"/>
          <w:lang w:val="kk-KZ"/>
        </w:rPr>
        <w:t xml:space="preserve"> БҰЙЫРАМЫН:</w:t>
      </w:r>
    </w:p>
    <w:p>
      <w:pPr>
        <w:tabs>
          <w:tab w:val="left" w:pos="1080"/>
        </w:tabs>
        <w:ind w:firstLine="709"/>
        <w:jc w:val="both"/>
        <w:rPr>
          <w:bCs/>
          <w:color w:val="000000"/>
          <w:sz w:val="28"/>
          <w:szCs w:val="28"/>
          <w:lang w:val="kk-KZ"/>
        </w:rPr>
      </w:pPr>
      <w:r w:rsidRPr="00E57487">
        <w:rPr>
          <w:bCs/>
          <w:color w:val="000000"/>
          <w:sz w:val="28"/>
          <w:szCs w:val="28"/>
          <w:lang w:val="kk-KZ"/>
        </w:rPr>
        <w:t xml:space="preserve">1. Осы бұйрыққа қосымшаға сәйкес кейбір бұйрықтардың күші жойылды деп танылсын. </w:t>
      </w:r>
    </w:p>
    <w:p>
      <w:pPr>
        <w:tabs>
          <w:tab w:val="left" w:pos="851"/>
          <w:tab w:val="left" w:pos="1080"/>
        </w:tabs>
        <w:ind w:firstLine="709"/>
        <w:jc w:val="both"/>
        <w:rPr>
          <w:color w:val="000000"/>
          <w:sz w:val="28"/>
          <w:szCs w:val="28"/>
          <w:lang w:val="kk-KZ"/>
        </w:rPr>
      </w:pPr>
      <w:r w:rsidRPr="00A22C1A">
        <w:rPr>
          <w:color w:val="000000"/>
          <w:sz w:val="28"/>
          <w:szCs w:val="28"/>
          <w:lang w:val="kk-KZ"/>
        </w:rPr>
        <w:t xml:space="preserve">2. Қазақстан Республикасы Сауда және интеграция министрлігінің </w:t>
      </w:r>
      <w:r>
        <w:rPr>
          <w:color w:val="000000"/>
          <w:sz w:val="28"/>
          <w:szCs w:val="28"/>
          <w:lang w:val="kk-KZ"/>
        </w:rPr>
        <w:br/>
      </w:r>
      <w:r w:rsidRPr="00A22C1A">
        <w:rPr>
          <w:color w:val="000000"/>
          <w:sz w:val="28"/>
          <w:szCs w:val="28"/>
          <w:lang w:val="kk-KZ"/>
        </w:rPr>
        <w:t xml:space="preserve">Сыртқы сауда қызметі </w:t>
      </w:r>
      <w:r w:rsidRPr="007C2077">
        <w:rPr>
          <w:color w:val="000000"/>
          <w:sz w:val="28"/>
          <w:szCs w:val="28"/>
          <w:lang w:val="kk-KZ"/>
        </w:rPr>
        <w:t xml:space="preserve">департаменті </w:t>
      </w:r>
      <w:r w:rsidRPr="007C2077" w:rsidR="00433E8B">
        <w:rPr>
          <w:color w:val="000000"/>
          <w:sz w:val="28"/>
          <w:szCs w:val="28"/>
          <w:lang w:val="kk-KZ"/>
        </w:rPr>
        <w:t xml:space="preserve">Қазақстан Республикасының</w:t>
      </w:r>
      <w:r w:rsidRPr="00433E8B" w:rsidR="00433E8B">
        <w:rPr>
          <w:color w:val="000000"/>
          <w:sz w:val="28"/>
          <w:szCs w:val="28"/>
          <w:lang w:val="kk-KZ"/>
        </w:rPr>
        <w:t xml:space="preserve"> </w:t>
      </w:r>
      <w:r w:rsidRPr="00E2372E" w:rsidR="00E2372E">
        <w:rPr>
          <w:color w:val="000000"/>
          <w:sz w:val="28"/>
          <w:szCs w:val="28"/>
          <w:lang w:val="kk-KZ"/>
        </w:rPr>
        <w:t xml:space="preserve">заңнамасында</w:t>
      </w:r>
      <w:r w:rsidRPr="00A22C1A">
        <w:rPr>
          <w:color w:val="000000"/>
          <w:sz w:val="28"/>
          <w:szCs w:val="28"/>
          <w:lang w:val="kk-KZ"/>
        </w:rPr>
        <w:t xml:space="preserve"> белгіленген тәртіппен:</w:t>
      </w:r>
    </w:p>
    <w:p>
      <w:pPr>
        <w:tabs>
          <w:tab w:val="left" w:pos="851"/>
          <w:tab w:val="left" w:pos="1134"/>
        </w:tabs>
        <w:ind w:firstLine="709"/>
        <w:jc w:val="both"/>
        <w:rPr>
          <w:kern w:val="36"/>
          <w:sz w:val="28"/>
          <w:szCs w:val="28"/>
          <w:lang w:val="kk-KZ"/>
        </w:rPr>
      </w:pPr>
      <w:r w:rsidRPr="00A22C1A">
        <w:rPr>
          <w:kern w:val="36"/>
          <w:sz w:val="28"/>
          <w:szCs w:val="28"/>
          <w:lang w:val="kk-KZ"/>
        </w:rPr>
        <w:t xml:space="preserve">1) осы бұйрықты Қазақстан Республикасы</w:t>
      </w:r>
      <w:r>
        <w:rPr>
          <w:kern w:val="36"/>
          <w:sz w:val="28"/>
          <w:szCs w:val="28"/>
          <w:lang w:val="kk-KZ"/>
        </w:rPr>
        <w:t xml:space="preserve">ның</w:t>
      </w:r>
      <w:r w:rsidRPr="00A22C1A">
        <w:rPr>
          <w:kern w:val="36"/>
          <w:sz w:val="28"/>
          <w:szCs w:val="28"/>
          <w:lang w:val="kk-KZ"/>
        </w:rPr>
        <w:t xml:space="preserve"> Әділет министрлігінде мемлекеттік </w:t>
      </w:r>
      <w:r w:rsidRPr="00393712">
        <w:rPr>
          <w:kern w:val="36"/>
          <w:sz w:val="28"/>
          <w:szCs w:val="28"/>
          <w:lang w:val="kk-KZ"/>
        </w:rPr>
        <w:t xml:space="preserve">тірке</w:t>
      </w:r>
      <w:r>
        <w:rPr>
          <w:kern w:val="36"/>
          <w:sz w:val="28"/>
          <w:szCs w:val="28"/>
          <w:lang w:val="kk-KZ"/>
        </w:rPr>
        <w:t xml:space="preserve">уді</w:t>
      </w:r>
      <w:r w:rsidRPr="00A22C1A">
        <w:rPr>
          <w:kern w:val="36"/>
          <w:sz w:val="28"/>
          <w:szCs w:val="28"/>
          <w:lang w:val="kk-KZ"/>
        </w:rPr>
        <w:t xml:space="preserve">; </w:t>
      </w:r>
    </w:p>
    <w:p>
      <w:pPr>
        <w:tabs>
          <w:tab w:val="left" w:pos="851"/>
          <w:tab w:val="left" w:pos="993"/>
        </w:tabs>
        <w:ind w:firstLine="709"/>
        <w:jc w:val="both"/>
        <w:rPr>
          <w:kern w:val="36"/>
          <w:sz w:val="28"/>
          <w:szCs w:val="28"/>
          <w:lang w:val="kk-KZ"/>
        </w:rPr>
      </w:pPr>
      <w:r w:rsidRPr="00A22C1A">
        <w:rPr>
          <w:kern w:val="36"/>
          <w:sz w:val="28"/>
          <w:szCs w:val="28"/>
          <w:lang w:val="kk-KZ"/>
        </w:rPr>
        <w:t xml:space="preserve">2) </w:t>
      </w:r>
      <w:r w:rsidRPr="000E7626">
        <w:rPr>
          <w:kern w:val="36"/>
          <w:sz w:val="28"/>
          <w:szCs w:val="28"/>
          <w:lang w:val="kk-KZ"/>
        </w:rPr>
        <w:t xml:space="preserve">осы бұйрық </w:t>
      </w:r>
      <w:r w:rsidRPr="007C2077" w:rsidR="00C51DB6">
        <w:rPr>
          <w:kern w:val="36"/>
          <w:sz w:val="28"/>
          <w:szCs w:val="28"/>
          <w:lang w:val="kk-KZ"/>
        </w:rPr>
        <w:t xml:space="preserve">алғашқы</w:t>
      </w:r>
      <w:r w:rsidR="00C51DB6">
        <w:rPr>
          <w:kern w:val="36"/>
          <w:sz w:val="28"/>
          <w:szCs w:val="28"/>
          <w:lang w:val="kk-KZ"/>
        </w:rPr>
        <w:t xml:space="preserve"> </w:t>
      </w:r>
      <w:r w:rsidRPr="008C55E6">
        <w:rPr>
          <w:kern w:val="36"/>
          <w:sz w:val="28"/>
          <w:szCs w:val="28"/>
          <w:lang w:val="kk-KZ"/>
        </w:rPr>
        <w:t xml:space="preserve">ресми жарияланғаннан </w:t>
      </w:r>
      <w:r w:rsidRPr="00E2372E" w:rsidR="00E2372E">
        <w:rPr>
          <w:kern w:val="36"/>
          <w:sz w:val="28"/>
          <w:szCs w:val="28"/>
          <w:lang w:val="kk-KZ"/>
        </w:rPr>
        <w:t xml:space="preserve">күнінен кейін </w:t>
      </w:r>
      <w:r w:rsidRPr="008C55E6">
        <w:rPr>
          <w:kern w:val="36"/>
          <w:sz w:val="28"/>
          <w:szCs w:val="28"/>
          <w:lang w:val="kk-KZ"/>
        </w:rPr>
        <w:t xml:space="preserve">Қазақстан Республикасы Сауда және интеграция министрлігінің интернет-ресурсында орналастыруды қамтамасыз етсін.</w:t>
      </w:r>
    </w:p>
    <w:p>
      <w:pPr>
        <w:tabs>
          <w:tab w:val="left" w:pos="851"/>
        </w:tabs>
        <w:ind w:firstLine="709"/>
        <w:jc w:val="both"/>
        <w:rPr>
          <w:color w:val="000000"/>
          <w:sz w:val="28"/>
          <w:szCs w:val="28"/>
          <w:lang w:val="kk-KZ"/>
        </w:rPr>
      </w:pPr>
      <w:r w:rsidRPr="00A22C1A">
        <w:rPr>
          <w:color w:val="000000"/>
          <w:sz w:val="28"/>
          <w:szCs w:val="28"/>
          <w:lang w:val="kk-KZ"/>
        </w:rPr>
        <w:t xml:space="preserve">3. Осы бұйрықтың орындалуын бақылау жетекшілік ететін Қазақстан Республикасының Сауда және интеграция вице-министріне жүктелсін.</w:t>
      </w:r>
    </w:p>
    <w:p>
      <w:pPr>
        <w:tabs>
          <w:tab w:val="left" w:pos="851"/>
        </w:tabs>
        <w:ind w:firstLine="709"/>
        <w:jc w:val="both"/>
        <w:rPr>
          <w:sz w:val="28"/>
          <w:szCs w:val="28"/>
          <w:lang w:val="kk-KZ"/>
        </w:rPr>
      </w:pPr>
      <w:r w:rsidRPr="00A22C1A">
        <w:rPr>
          <w:color w:val="000000"/>
          <w:sz w:val="28"/>
          <w:szCs w:val="28"/>
          <w:lang w:val="kk-KZ"/>
        </w:rPr>
        <w:t xml:space="preserve">4. </w:t>
      </w:r>
      <w:r w:rsidRPr="00A22C1A">
        <w:rPr>
          <w:rFonts w:ascii="Courier New" w:hAnsi="Courier New" w:cs="Courier New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 </w:t>
      </w:r>
      <w:r w:rsidRPr="00A22C1A">
        <w:rPr>
          <w:spacing w:val="2"/>
          <w:sz w:val="28"/>
          <w:szCs w:val="28"/>
          <w:shd w:val="clear" w:color="auto" w:fill="FFFFFF"/>
          <w:lang w:val="kk-KZ"/>
        </w:rPr>
        <w:t xml:space="preserve">Осы бұйрық алғашқы ресми жарияланған күнінен </w:t>
      </w:r>
      <w:r w:rsidR="000B0673">
        <w:rPr>
          <w:spacing w:val="2"/>
          <w:sz w:val="28"/>
          <w:szCs w:val="28"/>
          <w:shd w:val="clear" w:color="auto" w:fill="FFFFFF"/>
          <w:lang w:val="kk-KZ"/>
        </w:rPr>
        <w:t xml:space="preserve">кейін күнтізбелік он күн өткен соң</w:t>
      </w:r>
      <w:r w:rsidRPr="00A22C1A" w:rsidR="000B0673">
        <w:rPr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Pr="00A22C1A">
        <w:rPr>
          <w:spacing w:val="2"/>
          <w:sz w:val="28"/>
          <w:szCs w:val="28"/>
          <w:shd w:val="clear" w:color="auto" w:fill="FFFFFF"/>
          <w:lang w:val="kk-KZ"/>
        </w:rPr>
        <w:t xml:space="preserve">қолданысқа енгізіледі.</w:t>
      </w:r>
      <w:r w:rsidRPr="00A22C1A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</w:t>
      </w:r>
    </w:p>
    <w:p>
      <w:pPr>
        <w:rPr>
          <w:color w:val="3399FF"/>
          <w:lang w:val="kk-KZ"/>
        </w:rPr>
      </w:pPr>
    </w:p>
    <w:tbl>
      <w:tblPr>
        <w:tblStyle w:val="TableGrid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3152"/>
      </w:tblGrid>
      <w:tr w:rsidTr="008858D2">
        <w:trPr/>
        <w:tc>
          <w:tcPr>
            <w:tcW w:w="3652" w:type="dxa"/>
            <w:hideMark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Лауазымы</w:t>
            </w:r>
          </w:p>
        </w:tc>
        <w:tc>
          <w:tcPr>
            <w:tcW w:w="2126" w:type="dxa"/>
          </w:tcPr>
          <w:p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3152" w:type="dxa"/>
            <w:hideMark/>
          </w:tcPr>
          <w:p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Аты-жөні</w:t>
            </w:r>
          </w:p>
        </w:tc>
      </w:tr>
    </w:tbl>
    <w:p>
      <w:pPr>
        <w:overflowPunct/>
        <w:autoSpaceDE/>
        <w:autoSpaceDN/>
        <w:adjustRightInd/>
        <w:rPr>
          <w:lang w:val="kk-KZ"/>
        </w:rPr>
      </w:pPr>
    </w:p>
    <w:p>
      <w:pPr>
        <w:overflowPunct/>
        <w:autoSpaceDE/>
        <w:autoSpaceDN/>
        <w:adjustRightInd/>
        <w:rPr>
          <w:lang w:val="kk-KZ"/>
        </w:rPr>
      </w:pPr>
    </w:p>
    <w:p>
      <w:pPr>
        <w:overflowPunct/>
        <w:autoSpaceDE/>
        <w:autoSpaceDN/>
        <w:adjustRightInd/>
        <w:rPr>
          <w:lang w:val="kk-KZ"/>
        </w:rPr>
      </w:pPr>
    </w:p>
    <w:p>
      <w:pPr>
        <w:rPr>
          <w:color w:val="000000"/>
          <w:sz w:val="28"/>
          <w:szCs w:val="28"/>
          <w:lang w:val="kk-KZ"/>
        </w:rPr>
      </w:pPr>
      <w:r w:rsidRPr="004B3D7D">
        <w:rPr>
          <w:color w:val="000000"/>
          <w:sz w:val="28"/>
          <w:szCs w:val="28"/>
          <w:lang w:val="kk-KZ"/>
        </w:rPr>
        <w:t xml:space="preserve">«КЕЛІСІЛДІ»</w:t>
      </w:r>
    </w:p>
    <w:p>
      <w:pPr>
        <w:rPr>
          <w:color w:val="000000"/>
          <w:sz w:val="28"/>
          <w:szCs w:val="28"/>
          <w:lang w:val="kk-KZ"/>
        </w:rPr>
      </w:pPr>
      <w:r w:rsidRPr="004B3D7D">
        <w:rPr>
          <w:color w:val="000000"/>
          <w:sz w:val="28"/>
          <w:szCs w:val="28"/>
          <w:lang w:val="kk-KZ"/>
        </w:rPr>
        <w:t xml:space="preserve">Қазақстан Республикасы</w:t>
      </w:r>
      <w:r>
        <w:rPr>
          <w:color w:val="000000"/>
          <w:sz w:val="28"/>
          <w:szCs w:val="28"/>
          <w:lang w:val="kk-KZ"/>
        </w:rPr>
        <w:t xml:space="preserve">ның</w:t>
      </w:r>
      <w:r w:rsidRPr="004B3D7D">
        <w:rPr>
          <w:color w:val="000000"/>
          <w:sz w:val="28"/>
          <w:szCs w:val="28"/>
          <w:lang w:val="kk-KZ"/>
        </w:rPr>
        <w:t xml:space="preserve"> </w:t>
      </w:r>
    </w:p>
    <w:p>
      <w:pPr>
        <w:rPr>
          <w:color w:val="000000"/>
          <w:sz w:val="28"/>
          <w:szCs w:val="28"/>
          <w:lang w:val="kk-KZ"/>
        </w:rPr>
      </w:pPr>
      <w:r w:rsidRPr="004B3D7D">
        <w:rPr>
          <w:color w:val="000000"/>
          <w:sz w:val="28"/>
          <w:szCs w:val="28"/>
          <w:lang w:val="kk-KZ"/>
        </w:rPr>
        <w:t xml:space="preserve">Ауыл шару</w:t>
      </w:r>
      <w:r>
        <w:rPr>
          <w:color w:val="000000"/>
          <w:sz w:val="28"/>
          <w:szCs w:val="28"/>
          <w:lang w:val="kk-KZ"/>
        </w:rPr>
        <w:t xml:space="preserve">а</w:t>
      </w:r>
      <w:r w:rsidRPr="004B3D7D">
        <w:rPr>
          <w:color w:val="000000"/>
          <w:sz w:val="28"/>
          <w:szCs w:val="28"/>
          <w:lang w:val="kk-KZ"/>
        </w:rPr>
        <w:t xml:space="preserve">шылығы министрлігі</w:t>
      </w:r>
    </w:p>
    <w:p>
      <w:pPr>
        <w:rPr>
          <w:color w:val="000000"/>
          <w:sz w:val="28"/>
          <w:szCs w:val="28"/>
          <w:lang w:val="kk-KZ"/>
        </w:rPr>
      </w:pPr>
    </w:p>
    <w:p>
      <w:pPr>
        <w:rPr>
          <w:color w:val="000000"/>
          <w:sz w:val="28"/>
          <w:szCs w:val="28"/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«КЕЛІСІЛДІ»</w:t>
      </w:r>
    </w:p>
    <w:p>
      <w:pPr>
        <w:rPr>
          <w:color w:val="000000"/>
          <w:sz w:val="28"/>
          <w:szCs w:val="28"/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Қазақстан Республикасының</w:t>
      </w:r>
    </w:p>
    <w:p>
      <w:pPr>
        <w:rPr>
          <w:color w:val="000000"/>
          <w:sz w:val="28"/>
          <w:szCs w:val="28"/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Қаржы министрлігі</w:t>
      </w:r>
    </w:p>
    <w:p>
      <w:pPr>
        <w:rPr>
          <w:color w:val="000000"/>
          <w:sz w:val="28"/>
          <w:szCs w:val="28"/>
          <w:lang w:val="kk-KZ"/>
        </w:rPr>
      </w:pPr>
    </w:p>
    <w:p>
      <w:pPr>
        <w:rPr>
          <w:color w:val="000000"/>
          <w:sz w:val="28"/>
          <w:szCs w:val="28"/>
          <w:lang w:val="kk-KZ"/>
        </w:rPr>
      </w:pPr>
      <w:r w:rsidRPr="004B3D7D">
        <w:rPr>
          <w:color w:val="000000"/>
          <w:sz w:val="28"/>
          <w:szCs w:val="28"/>
          <w:lang w:val="kk-KZ"/>
        </w:rPr>
        <w:t xml:space="preserve">«КЕЛІСІЛДІ»</w:t>
      </w:r>
    </w:p>
    <w:p>
      <w:pPr>
        <w:rPr>
          <w:color w:val="000000"/>
          <w:sz w:val="28"/>
          <w:szCs w:val="28"/>
          <w:lang w:val="kk-KZ"/>
        </w:rPr>
      </w:pPr>
      <w:r w:rsidRPr="004B3D7D">
        <w:rPr>
          <w:color w:val="000000"/>
          <w:sz w:val="28"/>
          <w:szCs w:val="28"/>
          <w:lang w:val="kk-KZ"/>
        </w:rPr>
        <w:t xml:space="preserve">Қазақстан Республикасы</w:t>
      </w:r>
      <w:r>
        <w:rPr>
          <w:color w:val="000000"/>
          <w:sz w:val="28"/>
          <w:szCs w:val="28"/>
          <w:lang w:val="kk-KZ"/>
        </w:rPr>
        <w:t xml:space="preserve">ның</w:t>
      </w:r>
    </w:p>
    <w:p>
      <w:pPr>
        <w:rPr>
          <w:color w:val="000000"/>
          <w:sz w:val="28"/>
          <w:szCs w:val="28"/>
          <w:lang w:val="kk-KZ"/>
        </w:rPr>
      </w:pPr>
      <w:r w:rsidRPr="004B3D7D">
        <w:rPr>
          <w:color w:val="000000"/>
          <w:sz w:val="28"/>
          <w:szCs w:val="28"/>
          <w:lang w:val="kk-KZ"/>
        </w:rPr>
        <w:t xml:space="preserve">Өнеркәсіп және құрылыс министрлігі</w:t>
      </w:r>
    </w:p>
    <w:p>
      <w:pPr>
        <w:rPr>
          <w:color w:val="000000"/>
          <w:sz w:val="28"/>
          <w:szCs w:val="28"/>
          <w:lang w:val="kk-KZ"/>
        </w:rPr>
      </w:pPr>
    </w:p>
    <w:p>
      <w:pPr>
        <w:rPr>
          <w:color w:val="000000"/>
          <w:sz w:val="28"/>
          <w:szCs w:val="28"/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«КЕЛІСІЛДІ»</w:t>
      </w:r>
    </w:p>
    <w:p>
      <w:pPr>
        <w:rPr>
          <w:color w:val="000000"/>
          <w:sz w:val="28"/>
          <w:szCs w:val="28"/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Қазақстан Республикасының</w:t>
      </w:r>
    </w:p>
    <w:p>
      <w:pPr>
        <w:rPr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Ұлттық экономика министрлігі</w:t>
      </w:r>
    </w:p>
    <w:p>
      <w:pPr>
        <w:rPr>
          <w:color w:val="000000"/>
          <w:sz w:val="28"/>
          <w:szCs w:val="28"/>
          <w:lang w:val="kk-KZ"/>
        </w:rPr>
      </w:pPr>
    </w:p>
    <w:p>
      <w:pPr>
        <w:rPr>
          <w:color w:val="000000"/>
          <w:sz w:val="28"/>
          <w:szCs w:val="28"/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«КЕЛІСІЛДІ»</w:t>
      </w:r>
    </w:p>
    <w:p>
      <w:pPr>
        <w:rPr>
          <w:color w:val="000000"/>
          <w:sz w:val="28"/>
          <w:szCs w:val="28"/>
          <w:lang w:val="kk-KZ"/>
        </w:rPr>
      </w:pPr>
      <w:r w:rsidRPr="00C21EAB">
        <w:rPr>
          <w:color w:val="000000"/>
          <w:sz w:val="28"/>
          <w:szCs w:val="28"/>
          <w:lang w:val="kk-KZ"/>
        </w:rPr>
        <w:t xml:space="preserve">Қазақстан Республикасының</w:t>
      </w:r>
    </w:p>
    <w:p>
      <w:pPr>
        <w:rPr>
          <w:bCs/>
          <w:color w:val="00AFC7"/>
          <w:spacing w:val="-13"/>
          <w:w w:val="95"/>
          <w:sz w:val="16"/>
          <w:szCs w:val="16"/>
          <w:lang w:val="kk-KZ"/>
        </w:rPr>
      </w:pPr>
      <w:r>
        <w:rPr>
          <w:color w:val="000000"/>
          <w:sz w:val="28"/>
          <w:szCs w:val="28"/>
          <w:lang w:val="kk-KZ"/>
        </w:rPr>
        <w:t xml:space="preserve">Энергетика</w:t>
      </w:r>
      <w:r w:rsidRPr="00C21EAB">
        <w:rPr>
          <w:color w:val="000000"/>
          <w:sz w:val="28"/>
          <w:szCs w:val="28"/>
          <w:lang w:val="kk-KZ"/>
        </w:rPr>
        <w:t xml:space="preserve"> министрлігі</w:t>
      </w:r>
    </w:p>
    <w:p>
      <w:pPr>
        <w:overflowPunct/>
        <w:autoSpaceDE/>
        <w:autoSpaceDN/>
        <w:adjustRightInd/>
        <w:rPr>
          <w:lang w:val="kk-KZ"/>
        </w:rPr>
      </w:pPr>
    </w:p>
    <w:p>
      <w:pPr>
        <w:overflowPunct/>
        <w:autoSpaceDE/>
        <w:autoSpaceDN/>
        <w:adjustRightInd/>
        <w:rPr>
          <w:lang w:val="kk-KZ"/>
        </w:rPr>
      </w:pPr>
    </w:p>
    <w:sectPr w:rsidSect="00EC4E9B"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pgSz w:w="11906" w:h="16838" w:orient="portrait"/>
      <w:pgMar w:top="1418" w:right="851" w:bottom="1418" w:left="1418" w:header="851" w:footer="709" w:gutter="0"/>
      <w:cols w:num="1" w:space="708">
        <w:col w:w="9637" w:space="708"/>
      </w:cols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Auto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Auto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Auto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Auto"/>
    <w:pitch w:val="variable"/>
    <w:sig w:usb0="E00006FF" w:usb1="420024FF" w:usb2="02000000" w:usb3="00000000" w:csb0="0000019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5" o:spid="PowerPlusWaterMarkObject1394" type="#_x0000_t136" style="height:79.19pt;margin-left:0;margin-top:0;mso-position-horizontal:center;mso-position-horizontal-relative:margin;mso-position-vertical:center;mso-position-vertical-relative:margin;position:absolute;rotation:315;width:537.96pt;z-index:-2147483648" o:allowincell="f" fillcolor="#808080" stroked="f">
          <v:fill opacity="0.5"/>
          <v:textpath style="font-family:&quot;Times New Roman&quot;;font-size:70pt" string="СГА 486525601"/>
          <w10:wrap anchorx="margin" anchory="margin"/>
        </v:shape>
      </w:pict>
    </w:r>
    <w:r>
      <w:rPr>
        <w:rStyle w:val="PageNumber"/>
      </w:rPr>
      <w:pgNum/>
    </w:r>
  </w:p>
  <w:p>
    <w:pPr>
      <w:pStyle w:val="Header"/>
      <w:rPr/>
    </w:pP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6" o:spid="PowerPlusWaterMarkObject1396" type="#_x0000_t136" style="height:79.19pt;margin-left:0;margin-top:0;mso-position-horizontal:center;mso-position-horizontal-relative:margin;mso-position-vertical:center;mso-position-vertical-relative:margin;position:absolute;rotation:315;width:537.96pt;z-index:-2147483648" o:allowincell="f" fillcolor="#808080" stroked="f">
          <v:fill opacity="0.5"/>
          <v:textpath style="font-family:&quot;Times New Roman&quot;;font-size:70pt" string="СГА 486525601"/>
          <w10:wrap anchorx="margin" anchory="margin"/>
        </v:shape>
      </w:pic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40C9">
      <w:rPr>
        <w:rStyle w:val="PageNumber"/>
        <w:noProof/>
      </w:rPr>
      <w:t xml:space="preserve">2</w:t>
    </w:r>
    <w:r>
      <w:rPr>
        <w:rStyle w:val="PageNumber"/>
      </w:rPr>
      <w:fldChar w:fldCharType="end"/>
    </w:r>
  </w:p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tbl>
    <w:tblPr>
      <w:tblStyle w:val="NormalTable"/>
      <w:tblW w:w="10751" w:type="dxa"/>
      <w:tblInd w:w="-431" w:type="dxa"/>
      <w:tblLayout w:type="fixed"/>
      <w:tblLook w:val="01E0" w:firstRow="1" w:lastRow="1" w:firstColumn="1" w:lastColumn="1" w:noHBand="0" w:noVBand="0"/>
    </w:tblPr>
    <w:tblGrid>
      <w:gridCol w:w="4362"/>
      <w:gridCol w:w="2126"/>
      <w:gridCol w:w="4263"/>
    </w:tblGrid>
    <w:tr w:rsidTr="00DC45FB">
      <w:trPr>
        <w:trHeight w:val="1348"/>
      </w:trPr>
      <w:tc>
        <w:tcPr>
          <w:tcW w:w="4362" w:type="dxa"/>
          <w:shd w:val="clear" w:color="auto" w:fill="auto"/>
        </w:tcPr>
        <w:p>
          <w:pPr>
            <w:spacing w:line="288" w:lineRule="auto"/>
            <w:ind w:right="459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 w:rsidRPr="00B12C86">
            <w:rPr>
              <w:b/>
              <w:bCs/>
              <w:color w:val="3399FF"/>
            </w:rPr>
            <w:t xml:space="preserve">ҚАЗАҚСТАН РЕСПУБЛИКАСЫ </w:t>
          </w:r>
          <w:r>
            <w:rPr>
              <w:b/>
              <w:bCs/>
              <w:color w:val="3399FF"/>
              <w:lang w:val="kk-KZ"/>
            </w:rPr>
            <w:t xml:space="preserve">САУДА ЖӘНЕ ИНТЕГРАЦИЯ</w:t>
          </w:r>
          <w:r w:rsidRPr="00B12C86">
            <w:rPr>
              <w:b/>
              <w:bCs/>
              <w:color w:val="3399FF"/>
            </w:rPr>
            <w:t xml:space="preserve"> МИНИСТРЛІГІ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color w:val="00B0F0"/>
            </w:rPr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213995</wp:posOffset>
                </wp:positionH>
                <wp:positionV relativeFrom="page">
                  <wp:posOffset>-43180</wp:posOffset>
                </wp:positionV>
                <wp:extent cx="950477" cy="987551"/>
                <wp:effectExtent l="0" t="0" r="0" b="0"/>
                <wp:wrapNone/>
                <wp:docPr id="51" name="Imag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477" cy="9875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63" w:type="dxa"/>
          <w:shd w:val="clear" w:color="auto" w:fill="auto"/>
        </w:tcPr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B12C86">
            <w:rPr>
              <w:b/>
              <w:bCs/>
              <w:color w:val="3399FF"/>
              <w:lang w:val="kk-KZ"/>
            </w:rPr>
            <w:t xml:space="preserve">МИНИСТЕРСТВО </w:t>
          </w:r>
        </w:p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 xml:space="preserve">ТОРГОВЛИ И ИНТЕГРАЦИИ</w:t>
          </w:r>
        </w:p>
        <w:p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  <w:r w:rsidRPr="00B12C86">
            <w:rPr>
              <w:b/>
              <w:bCs/>
              <w:color w:val="3399FF"/>
              <w:lang w:val="kk-KZ"/>
            </w:rPr>
            <w:t xml:space="preserve"> РЕСПУБЛИКИ КАЗАХСТАН</w:t>
          </w:r>
          <w:r w:rsidRPr="00D100F6">
            <w:rPr>
              <w:b/>
              <w:color w:val="3A7298"/>
              <w:sz w:val="29"/>
              <w:szCs w:val="29"/>
              <w:lang w:val="kk-KZ"/>
            </w:rPr>
            <w:t xml:space="preserve"> </w:t>
          </w:r>
        </w:p>
      </w:tc>
    </w:tr>
    <w:tr w:rsidTr="00DC45FB">
      <w:trPr>
        <w:trHeight w:val="591"/>
      </w:trPr>
      <w:tc>
        <w:tcPr>
          <w:tcW w:w="4362" w:type="dxa"/>
          <w:shd w:val="clear" w:color="auto" w:fill="auto"/>
        </w:tcPr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</w:p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БҰЙРЫҚ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4263" w:type="dxa"/>
          <w:shd w:val="clear" w:color="auto" w:fill="auto"/>
        </w:tcPr>
        <w:p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noProof/>
              <w:color w:val="3399FF"/>
              <w:sz w:val="22"/>
              <w:szCs w:val="22"/>
            </w:rPr>
            <mc:AlternateContent xmlns:mc="http://schemas.openxmlformats.org/markup-compatibility/2006">
              <mc:Choice Requires="wps">
                <w:drawing>
                  <wp:anchor distT="0" distB="0" distL="114300" distR="114300" simplePos="0" relativeHeight="251657728" behindDoc="0" locked="0" layoutInCell="1" allowOverlap="1" hidden="0">
                    <wp:simplePos x="0" y="0"/>
                    <wp:positionH relativeFrom="column">
                      <wp:posOffset>-3964940</wp:posOffset>
                    </wp:positionH>
                    <wp:positionV relativeFrom="page">
                      <wp:posOffset>67310</wp:posOffset>
                    </wp:positionV>
                    <wp:extent cx="6411595" cy="0"/>
                    <wp:effectExtent l="12700" t="8890" r="14605" b="10160"/>
                    <wp:wrapNone/>
                    <wp:docPr id="52" name="Line 26" hidden="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/>
                          <wps:spPr bwMode="auto">
                            <a:xfrm flipV="1">
                              <a:off x="0" y="0"/>
                              <a:ext cx="641159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anchor="t" upright="1">
                            <a:noAutofit/>
                          </wps:bodyPr>
                        </wps:wsp>
                      </a:graphicData>
                    </a:graphic>
                    <wp14:sizeRelH xmlns:wp14="http://schemas.microsoft.com/office/word/2010/wordprocessingDrawing" relativeFrom="page">
                      <wp14:pctWidth>0</wp14:pctWidth>
                    </wp14:sizeRelH>
                    <wp14:sizeRelV xmlns:wp14="http://schemas.microsoft.com/office/word/2010/wordprocessingDrawing"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26" o:spid="_x0000_s1397" style="flip:y;mso-height-percent:0;mso-height-relative:page;mso-position-vertical-relative:page;mso-width-percent:0;mso-width-relative:page;mso-wrap-distance-bottom:0;mso-wrap-distance-left:9pt;mso-wrap-distance-right:9pt;mso-wrap-distance-top:0;mso-wrap-style:square;position:absolute;visibility:visible;z-index:251657728" o:bwmode="auto" from="-312.2pt,5.3pt" to="192.65pt,5.3pt" strokecolor="#39f" strokeweight="1.25pt">
                    <v:stroke joinstyle="round"/>
                    <w10:bordertop type="single" width="10"/>
                    <w10:borderleft type="single" width="10"/>
                    <w10:borderbottom type="single" width="10"/>
                    <w10:borderright type="single" width="10"/>
                  </v:line>
                </w:pict>
              </mc:Fallback>
            </mc:AlternateContent>
          </w:r>
        </w:p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ПРИКАЗ</w:t>
          </w:r>
        </w:p>
      </w:tc>
    </w:tr>
  </w:tbl>
  <w:p>
    <w:pPr>
      <w:pStyle w:val="Header"/>
      <w:rPr>
        <w:color w:val="3A7298"/>
        <w:sz w:val="22"/>
        <w:szCs w:val="22"/>
        <w:lang w:val="kk-KZ"/>
      </w:rPr>
    </w:pPr>
    <w:r>
      <w:pict>
        <v:shape id="PowerPlusWaterMarkObject1027" o:spid="PowerPlusWaterMarkObject1399" type="#_x0000_t136" style="height:79.19pt;margin-left:0;margin-top:0;mso-position-horizontal:center;mso-position-horizontal-relative:margin;mso-position-vertical:center;mso-position-vertical-relative:margin;position:absolute;rotation:315;width:537.96pt;z-index:-2147483648" o:allowincell="f" fillcolor="#808080" stroked="f">
          <v:fill opacity="0.5"/>
          <v:textpath style="font-family:&quot;Times New Roman&quot;;font-size:70pt" string="СГА 486525601"/>
          <w10:wrap anchorx="margin" anchory="margin"/>
        </v:shape>
      </w:pict>
    </w:r>
  </w:p>
  <w:p>
    <w:pPr>
      <w:pStyle w:val="Header"/>
      <w:rPr>
        <w:color w:val="3A7298"/>
        <w:sz w:val="22"/>
        <w:szCs w:val="22"/>
      </w:rPr>
    </w:pPr>
    <w:r>
      <w:rPr>
        <w:b/>
        <w:color w:val="3399FF"/>
        <w:sz w:val="22"/>
        <w:szCs w:val="22"/>
        <w:lang w:val="kk-KZ"/>
      </w:rPr>
      <w:t xml:space="preserve">20</w:t>
    </w:r>
    <w:r>
      <w:rPr>
        <w:color w:val="3A7298"/>
        <w:sz w:val="22"/>
        <w:szCs w:val="22"/>
        <w:lang w:val="kk-KZ"/>
      </w:rPr>
      <w:t xml:space="preserve">___</w:t>
    </w:r>
    <w:r w:rsidRPr="0087566C" w:rsidR="006340C9">
      <w:rPr>
        <w:b/>
        <w:color w:val="3399FF"/>
        <w:sz w:val="22"/>
        <w:szCs w:val="22"/>
      </w:rPr>
      <w:t xml:space="preserve">   </w:t>
    </w:r>
    <w:r w:rsidRPr="0087566C" w:rsidR="006340C9">
      <w:rPr>
        <w:b/>
        <w:color w:val="3399FF"/>
        <w:sz w:val="22"/>
        <w:szCs w:val="22"/>
        <w:lang w:val="kk-KZ"/>
      </w:rPr>
      <w:t xml:space="preserve">жылғы  __________</w:t>
    </w:r>
    <w:r w:rsidR="006340C9">
      <w:rPr>
        <w:b/>
        <w:color w:val="3399FF"/>
        <w:sz w:val="22"/>
        <w:szCs w:val="22"/>
        <w:lang w:val="kk-KZ"/>
      </w:rPr>
      <w:t xml:space="preserve">                                                                    </w:t>
    </w:r>
    <w:r w:rsidRPr="0087566C" w:rsidR="006340C9">
      <w:rPr>
        <w:b/>
        <w:bCs/>
        <w:color w:val="3399FF"/>
        <w:sz w:val="22"/>
        <w:szCs w:val="22"/>
      </w:rPr>
      <w:t xml:space="preserve">№  ____________________</w:t>
    </w:r>
  </w:p>
  <w:p>
    <w:pPr>
      <w:rPr>
        <w:color w:val="3A7234"/>
        <w:sz w:val="14"/>
        <w:szCs w:val="14"/>
        <w:lang w:val="kk-KZ"/>
      </w:rPr>
    </w:pPr>
  </w:p>
  <w:p>
    <w:pPr>
      <w:rPr>
        <w:color w:val="3A7234"/>
        <w:sz w:val="14"/>
        <w:szCs w:val="14"/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hybridMultilevel"/>
    <w:lvl w:ilvl="0">
      <w:start w:val="40"/>
      <w:numFmt w:val="decimal"/>
      <w:suff w:val="tab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tabs>
          <w:tab w:val="num" w:pos="1780"/>
        </w:tabs>
        <w:ind w:left="1780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2500"/>
        </w:tabs>
        <w:ind w:left="2500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220"/>
        </w:tabs>
        <w:ind w:left="3220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3940"/>
        </w:tabs>
        <w:ind w:left="3940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4660"/>
        </w:tabs>
        <w:ind w:left="4660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380"/>
        </w:tabs>
        <w:ind w:left="538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100"/>
        </w:tabs>
        <w:ind w:left="6100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6820"/>
        </w:tabs>
        <w:ind w:left="6820" w:hanging="180"/>
      </w:pPr>
      <w:rPr/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/>
    </w:lvl>
    <w:lvl w:ilvl="2">
      <w:start w:val="1"/>
      <w:numFmt w:val="lowerRoman"/>
      <w:suff w:val="tab"/>
      <w:lvlText w:val="%3."/>
      <w:lvlJc w:val="right"/>
      <w:pPr>
        <w:ind w:left="2505" w:hanging="180"/>
      </w:pPr>
      <w:rPr/>
    </w:lvl>
    <w:lvl w:ilvl="3">
      <w:start w:val="1"/>
      <w:numFmt w:val="decimal"/>
      <w:suff w:val="tab"/>
      <w:lvlText w:val="%4."/>
      <w:lvlJc w:val="left"/>
      <w:pPr>
        <w:ind w:left="3225" w:hanging="360"/>
      </w:pPr>
      <w:rPr/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/>
    </w:lvl>
    <w:lvl w:ilvl="5">
      <w:start w:val="1"/>
      <w:numFmt w:val="lowerRoman"/>
      <w:suff w:val="tab"/>
      <w:lvlText w:val="%6."/>
      <w:lvlJc w:val="right"/>
      <w:pPr>
        <w:ind w:left="4665" w:hanging="180"/>
      </w:pPr>
      <w:rPr/>
    </w:lvl>
    <w:lvl w:ilvl="6">
      <w:start w:val="1"/>
      <w:numFmt w:val="decimal"/>
      <w:suff w:val="tab"/>
      <w:lvlText w:val="%7."/>
      <w:lvlJc w:val="left"/>
      <w:pPr>
        <w:ind w:left="5385" w:hanging="360"/>
      </w:pPr>
      <w:rPr/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/>
    </w:lvl>
    <w:lvl w:ilvl="8">
      <w:start w:val="1"/>
      <w:numFmt w:val="lowerRoman"/>
      <w:suff w:val="tab"/>
      <w:lvlText w:val="%9."/>
      <w:lvlJc w:val="right"/>
      <w:pPr>
        <w:ind w:left="6825" w:hanging="180"/>
      </w:pPr>
      <w:rPr/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1669"/>
        </w:tabs>
        <w:ind w:left="1669" w:hanging="360"/>
      </w:pPr>
      <w:rPr/>
    </w:lvl>
    <w:lvl w:ilvl="1">
      <w:start w:val="1"/>
      <w:numFmt w:val="lowerLetter"/>
      <w:suff w:val="tab"/>
      <w:lvlText w:val="%2."/>
      <w:lvlJc w:val="left"/>
      <w:pPr>
        <w:tabs>
          <w:tab w:val="num" w:pos="2389"/>
        </w:tabs>
        <w:ind w:left="2389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3109"/>
        </w:tabs>
        <w:ind w:left="3109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829"/>
        </w:tabs>
        <w:ind w:left="3829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4549"/>
        </w:tabs>
        <w:ind w:left="4549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5269"/>
        </w:tabs>
        <w:ind w:left="5269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989"/>
        </w:tabs>
        <w:ind w:left="5989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709"/>
        </w:tabs>
        <w:ind w:left="6709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7429"/>
        </w:tabs>
        <w:ind w:left="7429" w:hanging="1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00"/>
  <w:bordersDoNotSurroundFooter/>
  <w:bordersDoNotSurroundHead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D62"/>
    <w:pPr>
      <w:overflowPunct w:val="0"/>
      <w:autoSpaceDE w:val="0"/>
      <w:autoSpaceDN w:val="0"/>
      <w:adjustRightInd w:val="0"/>
    </w:pPr>
    <w:rPr/>
  </w:style>
  <w:style w:type="paragraph" w:styleId="Heading2">
    <w:name w:val="Heading 2"/>
    <w:basedOn w:val="Normal"/>
    <w:next w:val="Normal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paragraph" w:customStyle="1" w:styleId="Знак_0">
    <w:name w:val="Знак_0"/>
    <w:basedOn w:val="Normal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BodyTextIndent">
    <w:name w:val="Body Text Indent"/>
    <w:basedOn w:val="Normal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Title">
    <w:name w:val="Title"/>
    <w:basedOn w:val="Normal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Subtitle">
    <w:name w:val="Subtitle"/>
    <w:basedOn w:val="Normal"/>
    <w:link w:val="ПодзаголовокЗнак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NoSpacing">
    <w:name w:val="No Spacing"/>
    <w:qFormat/>
    <w:rsid w:val="00A47D62"/>
    <w:rPr>
      <w:sz w:val="24"/>
      <w:szCs w:val="24"/>
    </w:rPr>
  </w:style>
  <w:style w:type="paragraph" w:customStyle="1" w:styleId="СтильСлева:0смВыступ:15см">
    <w:name w:val="Стиль Слева:  0 см Выступ:  15 см"/>
    <w:basedOn w:val="Normal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ПодзаголовокЗнак">
    <w:name w:val="Подзаголовок Знак"/>
    <w:link w:val="Subtitle"/>
    <w:rsid w:val="00A47D62"/>
    <w:rPr>
      <w:sz w:val="28"/>
      <w:szCs w:val="24"/>
      <w:lang w:val="ru-RU" w:eastAsia="ru-RU" w:bidi="ar-SA"/>
    </w:rPr>
  </w:style>
  <w:style w:type="table" w:styleId="TableGrid">
    <w:name w:val="Table Grid"/>
    <w:basedOn w:val="NormalTable"/>
    <w:rsid w:val="00A47D62"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qFormat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ЗнакЗнакЗнак1Знак">
    <w:name w:val="Знак Знак Знак1 Знак"/>
    <w:basedOn w:val="Normal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Знак_1">
    <w:name w:val="Знак_1"/>
    <w:basedOn w:val="Normal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BodyTextIndent2">
    <w:name w:val="Body Text Indent 2"/>
    <w:basedOn w:val="Normal"/>
    <w:rsid w:val="001763DE"/>
    <w:pPr>
      <w:spacing w:after="120" w:line="480" w:lineRule="auto"/>
      <w:ind w:left="283"/>
    </w:pPr>
    <w:rPr/>
  </w:style>
  <w:style w:type="character" w:styleId="Hyperlink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ЗнакЗнакЗнак">
    <w:name w:val="Знак Знак Знак"/>
    <w:basedOn w:val="Normal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ListParagraph">
    <w:name w:val="List Paragraph"/>
    <w:basedOn w:val="Normal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(Web)">
    <w:name w:val="Normal (Web)"/>
    <w:basedOn w:val="Normal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  <w:rsid w:val="00BE78CA"/>
    <w:rPr/>
  </w:style>
  <w:style w:type="character" w:styleId="Strong">
    <w:name w:val="Strong"/>
    <w:qFormat/>
    <w:rsid w:val="007111E8"/>
    <w:rPr>
      <w:b/>
      <w:bCs/>
    </w:rPr>
  </w:style>
  <w:style w:type="paragraph" w:styleId="Footer">
    <w:name w:val="Footer"/>
    <w:basedOn w:val="Normal"/>
    <w:link w:val="НижнийколонтитулЗнак"/>
    <w:qFormat/>
    <w:rsid w:val="004726FE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rsid w:val="004726FE"/>
    <w:rPr/>
  </w:style>
  <w:style w:type="paragraph" w:customStyle="1" w:styleId="Знак_2">
    <w:name w:val="Знак_2"/>
    <w:basedOn w:val="Normal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_3">
    <w:name w:val="Знак_3"/>
    <w:basedOn w:val="Normal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">
    <w:name w:val="Знак"/>
    <w:basedOn w:val="Normal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02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styles" Target="styles.xml"/>
  <Relationship Id="rId11" Type="http://schemas.openxmlformats.org/officeDocument/2006/relationships/webSettings" Target="webSettings.xml"/>
  <Relationship Id="rId12" Type="http://schemas.openxmlformats.org/officeDocument/2006/relationships/numbering" Target="numbering.xml"/>
  <Relationship Id="rId13" Type="http://schemas.openxmlformats.org/officeDocument/2006/relationships/fontTable" Target="fontTable.xml"/>
  <Relationship Id="rId14" Type="http://schemas.openxmlformats.org/officeDocument/2006/relationships/settings" Target="settings.xml"/>
  <Relationship Id="rId2" Type="http://schemas.openxmlformats.org/officeDocument/2006/relationships/customXml" Target="../customXml/item2.xml"/>
  <Relationship Id="rId3" Type="http://schemas.openxmlformats.org/officeDocument/2006/relationships/header" Target="header1.xml"/>
  <Relationship Id="rId4" Type="http://schemas.openxmlformats.org/officeDocument/2006/relationships/header" Target="header2.xml"/>
  <Relationship Id="rId5" Type="http://schemas.openxmlformats.org/officeDocument/2006/relationships/header" Target="header3.xml"/>
  <Relationship Id="rId6" Type="http://schemas.openxmlformats.org/officeDocument/2006/relationships/footer" Target="footer1.xml"/>
  <Relationship Id="rId7" Type="http://schemas.openxmlformats.org/officeDocument/2006/relationships/footer" Target="footer2.xml"/>
  <Relationship Id="rId8" Type="http://schemas.openxmlformats.org/officeDocument/2006/relationships/footer" Target="footer3.xml"/>
  <Relationship Id="rId9" Type="http://schemas.openxmlformats.org/officeDocument/2006/relationships/theme" Target="theme/theme1.xml"/>
</Relationships>

</file>

<file path=word/_rels/header3.xml.rels><?xml version="1.0" encoding="UTF-8"?>

<Relationships xmlns="http://schemas.openxmlformats.org/package/2006/relationships">
  <Relationship Id="rId1" Type="http://schemas.openxmlformats.org/officeDocument/2006/relationships/image" Target="media/image1.pn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2026-06-15T12:41:00Z</dcterms:created>
  <dc:creator>user</dc:creator>
  <lastModifiedBy>Guldariya Seilkanova</lastModifiedBy>
  <dcterms:modified xsi:type="dcterms:W3CDTF">2026-07-01T05:03:00Z</dcterms:modified>
  <revision>12</revision>
  <dc:title>ЌАЗАЌСТАН</dc:title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1502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11</TotalTime>
  <Pages>1</Pages>
  <Words>224</Words>
  <Characters>1281</Characters>
  <Application>Microsoft Office Word</Application>
  <DocSecurity>0</DocSecurity>
  <Lines>10</Lines>
  <Paragraphs>3</Paragraphs>
  <Company>АО НИТ</Company>
  <CharactersWithSpaces>1502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2026-06-15T12:41:00Z</dcterms:created>
  <dc:creator>user</dc:creator>
  <lastModifiedBy>Guldariya Seilkanova</lastModifiedBy>
  <dcterms:modified xsi:type="dcterms:W3CDTF">2026-07-01T05:03:00Z</dcterms:modified>
  <revision>12</revision>
  <dc:title>ЌАЗАЌСТАН</dc:title>
</coreProperties>
</file>