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A15D3" w14:textId="77777777" w:rsidR="00B05384" w:rsidRDefault="00B05384" w:rsidP="00B05384">
      <w:pPr>
        <w:tabs>
          <w:tab w:val="left" w:pos="-2410"/>
          <w:tab w:val="left" w:pos="-2268"/>
        </w:tabs>
        <w:snapToGrid w:val="0"/>
        <w:spacing w:after="0" w:line="240" w:lineRule="auto"/>
        <w:ind w:right="85"/>
        <w:jc w:val="both"/>
        <w:rPr>
          <w:rFonts w:ascii="Times New Roman" w:hAnsi="Times New Roman"/>
          <w:b/>
          <w:sz w:val="28"/>
          <w:szCs w:val="28"/>
          <w:lang w:val="kk-KZ"/>
        </w:rPr>
      </w:pPr>
    </w:p>
    <w:p w14:paraId="5F040290" w14:textId="77777777" w:rsidR="00B05384" w:rsidRDefault="00B05384" w:rsidP="00B05384">
      <w:pPr>
        <w:tabs>
          <w:tab w:val="left" w:pos="-2410"/>
          <w:tab w:val="left" w:pos="-2268"/>
        </w:tabs>
        <w:snapToGrid w:val="0"/>
        <w:spacing w:after="0" w:line="240" w:lineRule="auto"/>
        <w:ind w:right="85"/>
        <w:jc w:val="both"/>
        <w:rPr>
          <w:rFonts w:ascii="Times New Roman" w:hAnsi="Times New Roman"/>
          <w:b/>
          <w:sz w:val="28"/>
          <w:szCs w:val="28"/>
          <w:lang w:val="kk-KZ"/>
        </w:rPr>
      </w:pPr>
    </w:p>
    <w:p w14:paraId="37E33005"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r w:rsidRPr="00B04ED3">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4DCD2065" wp14:editId="5160932A">
            <wp:simplePos x="0" y="0"/>
            <wp:positionH relativeFrom="column">
              <wp:posOffset>-449201</wp:posOffset>
            </wp:positionH>
            <wp:positionV relativeFrom="paragraph">
              <wp:posOffset>-155973</wp:posOffset>
            </wp:positionV>
            <wp:extent cx="6941147" cy="2238233"/>
            <wp:effectExtent l="19050" t="0" r="7265" b="0"/>
            <wp:wrapNone/>
            <wp:docPr id="3" name="Рисунок 2" descr="Изображение 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зображение 005"/>
                    <pic:cNvPicPr>
                      <a:picLocks noChangeAspect="1" noChangeArrowheads="1"/>
                    </pic:cNvPicPr>
                  </pic:nvPicPr>
                  <pic:blipFill>
                    <a:blip r:embed="rId4" cstate="print"/>
                    <a:srcRect/>
                    <a:stretch>
                      <a:fillRect/>
                    </a:stretch>
                  </pic:blipFill>
                  <pic:spPr bwMode="auto">
                    <a:xfrm>
                      <a:off x="0" y="0"/>
                      <a:ext cx="6945985" cy="2238451"/>
                    </a:xfrm>
                    <a:prstGeom prst="rect">
                      <a:avLst/>
                    </a:prstGeom>
                    <a:noFill/>
                    <a:ln w="9525">
                      <a:noFill/>
                      <a:miter lim="800000"/>
                      <a:headEnd/>
                      <a:tailEnd/>
                    </a:ln>
                  </pic:spPr>
                </pic:pic>
              </a:graphicData>
            </a:graphic>
          </wp:anchor>
        </w:drawing>
      </w:r>
    </w:p>
    <w:p w14:paraId="21B60443"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5ECE4D03"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2B6D61A7"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1E481D49"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4F983649"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1D677446"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24E46E88" w14:textId="77777777" w:rsidR="00B05384" w:rsidRPr="001803FF" w:rsidRDefault="00B05384" w:rsidP="00B05384">
      <w:pPr>
        <w:tabs>
          <w:tab w:val="left" w:pos="-2410"/>
          <w:tab w:val="left" w:pos="-2268"/>
        </w:tabs>
        <w:snapToGrid w:val="0"/>
        <w:spacing w:after="0" w:line="240" w:lineRule="auto"/>
        <w:ind w:right="85"/>
        <w:rPr>
          <w:rFonts w:ascii="Times New Roman" w:hAnsi="Times New Roman" w:cs="Times New Roman"/>
          <w:b/>
          <w:sz w:val="28"/>
          <w:szCs w:val="28"/>
          <w:lang w:val="kk-KZ"/>
        </w:rPr>
      </w:pPr>
      <w:r>
        <w:rPr>
          <w:rFonts w:ascii="Times New Roman" w:hAnsi="Times New Roman" w:cs="Times New Roman"/>
          <w:b/>
          <w:sz w:val="28"/>
          <w:szCs w:val="28"/>
          <w:lang w:val="kk-KZ"/>
        </w:rPr>
        <w:t>07 тамыз 2026 ж.                                                                    2568</w:t>
      </w:r>
    </w:p>
    <w:p w14:paraId="6A712DB9"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12F3F5A4"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3423497B" w14:textId="77777777" w:rsidR="00B05384" w:rsidRDefault="00B05384" w:rsidP="00B05384">
      <w:pPr>
        <w:tabs>
          <w:tab w:val="left" w:pos="-2410"/>
          <w:tab w:val="left" w:pos="-2268"/>
        </w:tabs>
        <w:snapToGrid w:val="0"/>
        <w:spacing w:after="0" w:line="240" w:lineRule="auto"/>
        <w:ind w:right="85"/>
        <w:jc w:val="center"/>
        <w:rPr>
          <w:rFonts w:ascii="Times New Roman" w:hAnsi="Times New Roman" w:cs="Times New Roman"/>
          <w:b/>
          <w:sz w:val="28"/>
          <w:szCs w:val="28"/>
          <w:lang w:val="kk-KZ"/>
        </w:rPr>
      </w:pPr>
    </w:p>
    <w:p w14:paraId="48C6B04D" w14:textId="77777777" w:rsidR="00B05384" w:rsidRPr="009A5D23" w:rsidRDefault="00B05384" w:rsidP="00B05384">
      <w:pPr>
        <w:tabs>
          <w:tab w:val="left" w:pos="-2410"/>
          <w:tab w:val="left" w:pos="-2268"/>
        </w:tabs>
        <w:snapToGrid w:val="0"/>
        <w:spacing w:after="0" w:line="240" w:lineRule="auto"/>
        <w:ind w:right="85"/>
        <w:jc w:val="center"/>
        <w:rPr>
          <w:rFonts w:ascii="Times New Roman" w:eastAsia="Times New Roman" w:hAnsi="Times New Roman" w:cs="Times New Roman"/>
          <w:b/>
          <w:sz w:val="28"/>
          <w:szCs w:val="28"/>
          <w:lang w:val="kk-KZ" w:eastAsia="ko-KR"/>
        </w:rPr>
      </w:pPr>
      <w:r w:rsidRPr="009A5D23">
        <w:rPr>
          <w:rFonts w:ascii="Times New Roman" w:eastAsia="Times New Roman" w:hAnsi="Times New Roman" w:cs="Times New Roman"/>
          <w:b/>
          <w:sz w:val="28"/>
          <w:szCs w:val="28"/>
          <w:lang w:val="kk-KZ" w:eastAsia="ko-KR"/>
        </w:rPr>
        <w:t>Мемлекет мұқтажы үшін</w:t>
      </w:r>
    </w:p>
    <w:p w14:paraId="096651CB" w14:textId="77777777" w:rsidR="00B05384" w:rsidRPr="009A5D23" w:rsidRDefault="00B05384" w:rsidP="00B05384">
      <w:pPr>
        <w:tabs>
          <w:tab w:val="left" w:pos="-2410"/>
          <w:tab w:val="left" w:pos="-2268"/>
        </w:tabs>
        <w:snapToGrid w:val="0"/>
        <w:spacing w:after="0" w:line="240" w:lineRule="auto"/>
        <w:ind w:right="85"/>
        <w:jc w:val="center"/>
        <w:rPr>
          <w:rFonts w:ascii="Times New Roman" w:eastAsia="Times New Roman" w:hAnsi="Times New Roman" w:cs="Times New Roman"/>
          <w:b/>
          <w:sz w:val="28"/>
          <w:szCs w:val="28"/>
          <w:lang w:val="kk-KZ" w:eastAsia="ko-KR"/>
        </w:rPr>
      </w:pPr>
      <w:r w:rsidRPr="009A5D23">
        <w:rPr>
          <w:rFonts w:ascii="Times New Roman" w:eastAsia="Times New Roman" w:hAnsi="Times New Roman" w:cs="Times New Roman"/>
          <w:b/>
          <w:sz w:val="28"/>
          <w:szCs w:val="28"/>
          <w:lang w:val="kk-KZ" w:eastAsia="ko-KR"/>
        </w:rPr>
        <w:t>жер учаскелерін мәжбүрлеп</w:t>
      </w:r>
    </w:p>
    <w:p w14:paraId="355C87BA" w14:textId="77777777" w:rsidR="00B05384" w:rsidRPr="009A5D23" w:rsidRDefault="00B05384" w:rsidP="00B05384">
      <w:pPr>
        <w:tabs>
          <w:tab w:val="left" w:pos="-2410"/>
          <w:tab w:val="left" w:pos="-2268"/>
        </w:tabs>
        <w:snapToGrid w:val="0"/>
        <w:spacing w:after="0" w:line="240" w:lineRule="auto"/>
        <w:ind w:right="85"/>
        <w:jc w:val="center"/>
        <w:rPr>
          <w:rFonts w:ascii="Times New Roman" w:eastAsia="Times New Roman" w:hAnsi="Times New Roman" w:cs="Times New Roman"/>
          <w:b/>
          <w:sz w:val="28"/>
          <w:szCs w:val="28"/>
          <w:lang w:val="kk-KZ" w:eastAsia="ko-KR"/>
        </w:rPr>
      </w:pPr>
      <w:r w:rsidRPr="009A5D23">
        <w:rPr>
          <w:rFonts w:ascii="Times New Roman" w:eastAsia="Times New Roman" w:hAnsi="Times New Roman" w:cs="Times New Roman"/>
          <w:b/>
          <w:sz w:val="28"/>
          <w:szCs w:val="28"/>
          <w:lang w:val="kk-KZ" w:eastAsia="ko-KR"/>
        </w:rPr>
        <w:t>иеліктен шығаруды бастау туралы</w:t>
      </w:r>
    </w:p>
    <w:p w14:paraId="39CFC024" w14:textId="77777777" w:rsidR="00B05384" w:rsidRPr="009A5D23" w:rsidRDefault="00B05384" w:rsidP="00B05384">
      <w:pPr>
        <w:tabs>
          <w:tab w:val="left" w:pos="-2410"/>
          <w:tab w:val="left" w:pos="-2268"/>
        </w:tabs>
        <w:snapToGrid w:val="0"/>
        <w:spacing w:after="0" w:line="240" w:lineRule="auto"/>
        <w:ind w:right="85"/>
        <w:jc w:val="center"/>
        <w:rPr>
          <w:rFonts w:ascii="Times New Roman" w:eastAsia="Times New Roman" w:hAnsi="Times New Roman" w:cs="Times New Roman"/>
          <w:b/>
          <w:i/>
          <w:sz w:val="28"/>
          <w:szCs w:val="28"/>
          <w:lang w:val="kk-KZ" w:eastAsia="ko-KR"/>
        </w:rPr>
      </w:pPr>
    </w:p>
    <w:p w14:paraId="720AE92F" w14:textId="77777777" w:rsidR="00B05384" w:rsidRPr="009A5D23" w:rsidRDefault="00B05384" w:rsidP="00B05384">
      <w:pPr>
        <w:tabs>
          <w:tab w:val="left" w:pos="-2410"/>
          <w:tab w:val="left" w:pos="-2268"/>
        </w:tabs>
        <w:snapToGrid w:val="0"/>
        <w:spacing w:after="0" w:line="240" w:lineRule="auto"/>
        <w:ind w:right="85"/>
        <w:jc w:val="center"/>
        <w:rPr>
          <w:rFonts w:ascii="Times New Roman" w:eastAsia="Times New Roman" w:hAnsi="Times New Roman" w:cs="Times New Roman"/>
          <w:b/>
          <w:i/>
          <w:sz w:val="28"/>
          <w:szCs w:val="28"/>
          <w:lang w:val="kk-KZ" w:eastAsia="ko-KR"/>
        </w:rPr>
      </w:pPr>
    </w:p>
    <w:p w14:paraId="27A0B48D" w14:textId="77777777" w:rsidR="00B05384" w:rsidRPr="009A5D23" w:rsidRDefault="00B05384" w:rsidP="00B05384">
      <w:pPr>
        <w:tabs>
          <w:tab w:val="left" w:pos="0"/>
        </w:tabs>
        <w:spacing w:after="0" w:line="240" w:lineRule="auto"/>
        <w:ind w:right="-3" w:firstLine="567"/>
        <w:jc w:val="both"/>
        <w:rPr>
          <w:rFonts w:ascii="Times New Roman" w:eastAsia="Times New Roman" w:hAnsi="Times New Roman" w:cs="Times New Roman"/>
          <w:sz w:val="28"/>
          <w:szCs w:val="28"/>
          <w:lang w:val="kk-KZ" w:eastAsia="ko-KR"/>
        </w:rPr>
      </w:pPr>
      <w:r w:rsidRPr="009A5D23">
        <w:rPr>
          <w:rFonts w:ascii="Times New Roman" w:eastAsia="Times New Roman" w:hAnsi="Times New Roman" w:cs="Times New Roman"/>
          <w:sz w:val="28"/>
          <w:szCs w:val="28"/>
          <w:lang w:val="kk-KZ" w:eastAsia="ko-KR"/>
        </w:rPr>
        <w:t xml:space="preserve">«Өскемен қаласының жер қатынастары, сәулет және қала құрылысы  бөлімі» мемлекеттік мекемесі ұсынған құжаттарды қарап, Қазақстан Республикасы Жер кодексінің 81-бабы 2-тармағының 2) тармақшасына,           84-бабы 2-тармағының 5) тармақшасына, 85-бабына, 107-бабының 3-тармағына, «Мемлекеттік мүлік туралы» Қазақстан Республикасы Заңының 6-тарауына сәйкес, Қазақстан Республикасы Үкіметінің 2020 жылғы 12 қарашадағы № 810 қаулысымен бекітілген Шығыс Қазақстан облысы Өскемен қаласының бас жоспарын, Шығыс Қазақстан облысы әкімінің тапсырмалары бойынша Өскемен қаласы объектілерін аралау қорытындысы бойынша 2026 жылғы           9 шілдедегі № 1/132 хаттаманы, Өскемен қаласы әкімінің 2026 жылғы                           28 шілдедегі № 1/55 хаттамалық шешімін ескере отырып, Өскемен қаласының әкімдігі </w:t>
      </w:r>
      <w:r w:rsidRPr="009A5D23">
        <w:rPr>
          <w:rFonts w:ascii="Times New Roman" w:eastAsia="Times New Roman" w:hAnsi="Times New Roman" w:cs="Times New Roman"/>
          <w:b/>
          <w:sz w:val="28"/>
          <w:szCs w:val="28"/>
          <w:lang w:val="kk-KZ" w:eastAsia="ko-KR"/>
        </w:rPr>
        <w:t>ҚАУЛЫ ЕТЕДІ:</w:t>
      </w:r>
    </w:p>
    <w:p w14:paraId="5B3B3E18" w14:textId="77777777" w:rsidR="00B05384" w:rsidRPr="009A5D23" w:rsidRDefault="00B05384" w:rsidP="00B05384">
      <w:pPr>
        <w:spacing w:after="0" w:line="240" w:lineRule="auto"/>
        <w:ind w:firstLine="851"/>
        <w:jc w:val="both"/>
        <w:rPr>
          <w:rFonts w:ascii="Times New Roman" w:eastAsia="Times New Roman" w:hAnsi="Times New Roman" w:cs="Times New Roman"/>
          <w:sz w:val="28"/>
          <w:szCs w:val="28"/>
          <w:highlight w:val="yellow"/>
          <w:lang w:val="kk-KZ" w:eastAsia="ko-KR"/>
        </w:rPr>
      </w:pPr>
      <w:r w:rsidRPr="009A5D23">
        <w:rPr>
          <w:rFonts w:ascii="Times New Roman" w:eastAsia="Times New Roman" w:hAnsi="Times New Roman" w:cs="Times New Roman"/>
          <w:sz w:val="28"/>
          <w:szCs w:val="28"/>
          <w:bdr w:val="none" w:sz="0" w:space="0" w:color="auto" w:frame="1"/>
          <w:lang w:val="kk-KZ" w:eastAsia="ko-KR"/>
        </w:rPr>
        <w:t>1. Өскемен қаласы әкімдігінің 2022 жылғы 17 наурыздағы № 919 қаулысымен бекітілген «Өскемен қаласы 22-ші тұрғын ауданның егжей-тегжейлі жоспарлау жобасы. Түзету» жобасын жалпы білім беру мектебін, бала бақшаларын, өтпежолдарды, инженерлік коммуникацияларды салу бөлігінде орындау мақсатында осы қаулыға қосымшаға сәйкес жер учаскелерін мемлекет мұқтажы үшін мәжбүрлеп иеліктен шығару басталсын.</w:t>
      </w:r>
    </w:p>
    <w:p w14:paraId="0AC9F364" w14:textId="77777777" w:rsidR="00B05384" w:rsidRPr="009A5D23" w:rsidRDefault="00B05384" w:rsidP="00B05384">
      <w:pPr>
        <w:widowControl w:val="0"/>
        <w:tabs>
          <w:tab w:val="left" w:pos="0"/>
        </w:tabs>
        <w:spacing w:after="0" w:line="240" w:lineRule="auto"/>
        <w:ind w:firstLine="567"/>
        <w:jc w:val="both"/>
        <w:rPr>
          <w:rFonts w:ascii="Times New Roman" w:eastAsia="Times New Roman" w:hAnsi="Times New Roman" w:cs="Times New Roman"/>
          <w:sz w:val="28"/>
          <w:szCs w:val="28"/>
          <w:lang w:val="kk-KZ" w:eastAsia="ko-KR"/>
        </w:rPr>
      </w:pPr>
      <w:r w:rsidRPr="009A5D23">
        <w:rPr>
          <w:rFonts w:ascii="Times New Roman" w:eastAsia="Times New Roman" w:hAnsi="Times New Roman" w:cs="Times New Roman"/>
          <w:sz w:val="28"/>
          <w:szCs w:val="28"/>
          <w:lang w:val="kk-KZ" w:eastAsia="ko-KR"/>
        </w:rPr>
        <w:t>Мемлекет мұқтажы үшін жер учаскесін мәжбүрлеп иеліктен шығару        күні – 2026 жылғы 01 желтоқсан.</w:t>
      </w:r>
    </w:p>
    <w:p w14:paraId="008B008C" w14:textId="77777777" w:rsidR="00B05384" w:rsidRPr="009A5D23" w:rsidRDefault="00B05384" w:rsidP="00B05384">
      <w:pPr>
        <w:widowControl w:val="0"/>
        <w:tabs>
          <w:tab w:val="left" w:pos="0"/>
        </w:tabs>
        <w:spacing w:after="0" w:line="240" w:lineRule="auto"/>
        <w:ind w:firstLine="567"/>
        <w:jc w:val="both"/>
        <w:rPr>
          <w:rFonts w:ascii="Times New Roman" w:eastAsia="Times New Roman" w:hAnsi="Times New Roman" w:cs="Times New Roman"/>
          <w:sz w:val="28"/>
          <w:szCs w:val="28"/>
          <w:lang w:val="kk-KZ" w:eastAsia="ko-KR"/>
        </w:rPr>
      </w:pPr>
      <w:r w:rsidRPr="009A5D23">
        <w:rPr>
          <w:rFonts w:ascii="Times New Roman" w:eastAsia="Times New Roman" w:hAnsi="Times New Roman" w:cs="Times New Roman"/>
          <w:sz w:val="28"/>
          <w:szCs w:val="28"/>
          <w:lang w:val="kk-KZ" w:eastAsia="ko-KR"/>
        </w:rPr>
        <w:t>2. «Өскемен қаласының жер қатынастары, сәулет және қала құрылысы бөлімі» мемлекеттік мекемесі осы қаулы жарияланғаннан кейін күнтізбелік                     3 (үш) күннен кешіктірмей меншік иелері мен жер пайдаланушыларға жер учаскелерінің мәжбүрлеп иеліктен шығарылатыны туралы хабарлама жіберсін және заңды талап ретінде оның мемлекеттік тіркеуін жүргізсін.</w:t>
      </w:r>
    </w:p>
    <w:p w14:paraId="6FA0BDB1" w14:textId="77777777" w:rsidR="00B05384" w:rsidRPr="009A5D23" w:rsidRDefault="00B05384" w:rsidP="00B05384">
      <w:pPr>
        <w:widowControl w:val="0"/>
        <w:tabs>
          <w:tab w:val="left" w:pos="0"/>
        </w:tabs>
        <w:spacing w:after="0" w:line="240" w:lineRule="auto"/>
        <w:ind w:firstLine="567"/>
        <w:jc w:val="both"/>
        <w:rPr>
          <w:rFonts w:ascii="Times New Roman" w:eastAsia="Times New Roman" w:hAnsi="Times New Roman" w:cs="Times New Roman"/>
          <w:sz w:val="28"/>
          <w:szCs w:val="28"/>
          <w:lang w:val="kk-KZ" w:eastAsia="ko-KR"/>
        </w:rPr>
      </w:pPr>
      <w:r w:rsidRPr="009A5D23">
        <w:rPr>
          <w:rFonts w:ascii="Times New Roman" w:eastAsia="Times New Roman" w:hAnsi="Times New Roman" w:cs="Times New Roman"/>
          <w:sz w:val="28"/>
          <w:szCs w:val="28"/>
          <w:lang w:val="kk-KZ" w:eastAsia="ko-KR"/>
        </w:rPr>
        <w:t>3. Келісімдеу рәсімдерін жүзеге асыру үшін жер учаскелерінің меншік иесі «Өскемен қаласының жер қатынастары, сәулет және қала құрылысы бөлімі» мемлекеттік мекемесіне жүгінуге құқылы.</w:t>
      </w:r>
    </w:p>
    <w:p w14:paraId="049A3068" w14:textId="77777777" w:rsidR="00B05384" w:rsidRPr="009A5D23" w:rsidRDefault="00B05384" w:rsidP="00B05384">
      <w:pPr>
        <w:widowControl w:val="0"/>
        <w:tabs>
          <w:tab w:val="left" w:pos="0"/>
        </w:tabs>
        <w:spacing w:after="0" w:line="240" w:lineRule="auto"/>
        <w:ind w:firstLine="567"/>
        <w:jc w:val="both"/>
        <w:rPr>
          <w:rFonts w:ascii="Times New Roman" w:eastAsia="Times New Roman" w:hAnsi="Times New Roman" w:cs="Times New Roman"/>
          <w:sz w:val="28"/>
          <w:szCs w:val="28"/>
          <w:lang w:val="kk-KZ" w:eastAsia="ko-KR"/>
        </w:rPr>
      </w:pPr>
      <w:r w:rsidRPr="009A5D23">
        <w:rPr>
          <w:rFonts w:ascii="Times New Roman" w:eastAsia="Times New Roman" w:hAnsi="Times New Roman" w:cs="Times New Roman"/>
          <w:sz w:val="28"/>
          <w:szCs w:val="28"/>
          <w:lang w:val="kk-KZ" w:eastAsia="ko-KR"/>
        </w:rPr>
        <w:t xml:space="preserve">4. «Өскемен қаласының жер қатынастары, сәулет және қала құрылысы </w:t>
      </w:r>
      <w:r w:rsidRPr="009A5D23">
        <w:rPr>
          <w:rFonts w:ascii="Times New Roman" w:eastAsia="Times New Roman" w:hAnsi="Times New Roman" w:cs="Times New Roman"/>
          <w:sz w:val="28"/>
          <w:szCs w:val="28"/>
          <w:lang w:val="kk-KZ" w:eastAsia="ko-KR"/>
        </w:rPr>
        <w:lastRenderedPageBreak/>
        <w:t>бөлімі» мемлекеттік мекемесі заңнамада белгіленген тәртіпте осы қаулыдан туындайтын басқа да шараларды қабылдасын.</w:t>
      </w:r>
    </w:p>
    <w:p w14:paraId="2A3FC399" w14:textId="77777777" w:rsidR="00B05384" w:rsidRPr="009A5D23" w:rsidRDefault="00B05384" w:rsidP="00B05384">
      <w:pPr>
        <w:widowControl w:val="0"/>
        <w:tabs>
          <w:tab w:val="left" w:pos="0"/>
        </w:tabs>
        <w:spacing w:after="0" w:line="240" w:lineRule="auto"/>
        <w:ind w:firstLine="567"/>
        <w:jc w:val="both"/>
        <w:rPr>
          <w:rFonts w:ascii="Times New Roman" w:eastAsia="Times New Roman" w:hAnsi="Times New Roman" w:cs="Times New Roman"/>
          <w:sz w:val="28"/>
          <w:szCs w:val="28"/>
          <w:lang w:val="kk-KZ" w:eastAsia="ko-KR"/>
        </w:rPr>
      </w:pPr>
      <w:r w:rsidRPr="009A5D23">
        <w:rPr>
          <w:rFonts w:ascii="Times New Roman" w:eastAsia="Times New Roman" w:hAnsi="Times New Roman" w:cs="Times New Roman"/>
          <w:sz w:val="28"/>
          <w:szCs w:val="28"/>
          <w:lang w:val="kk-KZ" w:eastAsia="ko-KR"/>
        </w:rPr>
        <w:t>5. «Өскемен қаласының ішкі саясат бөлімі» мемлекеттік мекемесі осы қаулы қабылданған сәттен бастап 3 (үш) жұмыс күні ішінде, оны бұқаралық ақпарат құралдарында және қала әкімінің сайтында жарияласын.</w:t>
      </w:r>
    </w:p>
    <w:p w14:paraId="6B3F98CD" w14:textId="77777777" w:rsidR="00B05384" w:rsidRPr="009A5D23" w:rsidRDefault="00B05384" w:rsidP="00B05384">
      <w:pPr>
        <w:tabs>
          <w:tab w:val="left" w:pos="-2410"/>
          <w:tab w:val="left" w:pos="-2268"/>
        </w:tabs>
        <w:snapToGrid w:val="0"/>
        <w:spacing w:after="0" w:line="240" w:lineRule="auto"/>
        <w:ind w:right="-391" w:firstLine="567"/>
        <w:jc w:val="both"/>
        <w:rPr>
          <w:rFonts w:ascii="Times New Roman" w:eastAsia="Times New Roman" w:hAnsi="Times New Roman" w:cs="Times New Roman"/>
          <w:i/>
          <w:sz w:val="28"/>
          <w:szCs w:val="28"/>
          <w:lang w:val="kk-KZ" w:eastAsia="ko-KR"/>
        </w:rPr>
      </w:pPr>
    </w:p>
    <w:p w14:paraId="01D5D09C" w14:textId="77777777" w:rsidR="00B05384" w:rsidRPr="009A5D23" w:rsidRDefault="00B05384" w:rsidP="00B05384">
      <w:pPr>
        <w:tabs>
          <w:tab w:val="left" w:pos="-2410"/>
          <w:tab w:val="left" w:pos="-2268"/>
        </w:tabs>
        <w:snapToGrid w:val="0"/>
        <w:spacing w:after="0" w:line="240" w:lineRule="auto"/>
        <w:ind w:right="-391"/>
        <w:jc w:val="both"/>
        <w:rPr>
          <w:rFonts w:ascii="Times New Roman" w:eastAsia="Times New Roman" w:hAnsi="Times New Roman" w:cs="Times New Roman"/>
          <w:b/>
          <w:i/>
          <w:sz w:val="28"/>
          <w:szCs w:val="28"/>
          <w:lang w:val="kk-KZ" w:eastAsia="ko-KR"/>
        </w:rPr>
      </w:pPr>
    </w:p>
    <w:p w14:paraId="02B0A5F3" w14:textId="77777777" w:rsidR="00B05384" w:rsidRPr="009A5D23" w:rsidRDefault="00B05384" w:rsidP="00B05384">
      <w:pPr>
        <w:widowControl w:val="0"/>
        <w:tabs>
          <w:tab w:val="left" w:pos="-2268"/>
          <w:tab w:val="left" w:pos="709"/>
        </w:tabs>
        <w:spacing w:after="0" w:line="240" w:lineRule="auto"/>
        <w:jc w:val="both"/>
        <w:rPr>
          <w:rFonts w:ascii="Times New Roman" w:eastAsia="Times New Roman" w:hAnsi="Times New Roman" w:cs="Times New Roman"/>
          <w:b/>
          <w:sz w:val="28"/>
          <w:szCs w:val="20"/>
          <w:lang w:val="kk-KZ" w:eastAsia="ko-KR"/>
        </w:rPr>
      </w:pPr>
      <w:r w:rsidRPr="009A5D23">
        <w:rPr>
          <w:rFonts w:ascii="Times New Roman" w:eastAsia="Times New Roman" w:hAnsi="Times New Roman" w:cs="Times New Roman"/>
          <w:b/>
          <w:sz w:val="28"/>
          <w:szCs w:val="20"/>
          <w:lang w:val="kk-KZ" w:eastAsia="ko-KR"/>
        </w:rPr>
        <w:t xml:space="preserve">Өскемен </w:t>
      </w:r>
    </w:p>
    <w:p w14:paraId="4DDB1460" w14:textId="77777777" w:rsidR="00B05384" w:rsidRPr="009A5D23" w:rsidRDefault="00B05384" w:rsidP="00B05384">
      <w:pPr>
        <w:widowControl w:val="0"/>
        <w:tabs>
          <w:tab w:val="left" w:pos="-2268"/>
          <w:tab w:val="left" w:pos="709"/>
        </w:tabs>
        <w:spacing w:after="0" w:line="240" w:lineRule="auto"/>
        <w:jc w:val="both"/>
        <w:rPr>
          <w:rFonts w:ascii="Times New Roman" w:eastAsia="Times New Roman" w:hAnsi="Times New Roman" w:cs="Times New Roman"/>
          <w:b/>
          <w:sz w:val="28"/>
          <w:szCs w:val="20"/>
          <w:lang w:val="kk-KZ" w:eastAsia="ko-KR"/>
        </w:rPr>
      </w:pPr>
      <w:r w:rsidRPr="009A5D23">
        <w:rPr>
          <w:rFonts w:ascii="Times New Roman" w:eastAsia="Times New Roman" w:hAnsi="Times New Roman" w:cs="Times New Roman"/>
          <w:b/>
          <w:sz w:val="28"/>
          <w:szCs w:val="20"/>
          <w:lang w:val="kk-KZ" w:eastAsia="ko-KR"/>
        </w:rPr>
        <w:t>қаласының әкімі</w:t>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r>
      <w:r w:rsidRPr="009A5D23">
        <w:rPr>
          <w:rFonts w:ascii="Times New Roman" w:eastAsia="Times New Roman" w:hAnsi="Times New Roman" w:cs="Times New Roman"/>
          <w:b/>
          <w:sz w:val="28"/>
          <w:szCs w:val="28"/>
          <w:lang w:val="kk-KZ" w:eastAsia="ko-KR"/>
        </w:rPr>
        <w:tab/>
        <w:t xml:space="preserve">    А. Акышов</w:t>
      </w:r>
    </w:p>
    <w:p w14:paraId="68A98115" w14:textId="77777777" w:rsidR="00B05384" w:rsidRPr="009A5D23" w:rsidRDefault="00B05384" w:rsidP="00B05384">
      <w:pPr>
        <w:tabs>
          <w:tab w:val="left" w:pos="3706"/>
          <w:tab w:val="left" w:pos="5670"/>
        </w:tabs>
        <w:spacing w:after="0" w:line="240" w:lineRule="auto"/>
        <w:rPr>
          <w:rFonts w:ascii="Times New Roman" w:eastAsia="Times New Roman" w:hAnsi="Times New Roman" w:cs="Times New Roman"/>
          <w:b/>
          <w:sz w:val="28"/>
          <w:szCs w:val="28"/>
          <w:lang w:val="kk-KZ" w:eastAsia="ko-KR"/>
        </w:rPr>
      </w:pPr>
    </w:p>
    <w:p w14:paraId="60E2D2DC" w14:textId="77777777" w:rsidR="00B05384" w:rsidRDefault="00B05384"/>
    <w:sectPr w:rsidR="00B05384" w:rsidSect="00B0538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84"/>
    <w:rsid w:val="00B05384"/>
    <w:rsid w:val="00C04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ADAFC"/>
  <w15:chartTrackingRefBased/>
  <w15:docId w15:val="{D9A44E0F-7CF4-4174-A185-DD01B2DB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384"/>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B0538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B0538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B05384"/>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B05384"/>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B05384"/>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B05384"/>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B05384"/>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B05384"/>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B05384"/>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538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0538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0538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0538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0538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0538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5384"/>
    <w:rPr>
      <w:rFonts w:eastAsiaTheme="majorEastAsia" w:cstheme="majorBidi"/>
      <w:color w:val="595959" w:themeColor="text1" w:themeTint="A6"/>
    </w:rPr>
  </w:style>
  <w:style w:type="character" w:customStyle="1" w:styleId="80">
    <w:name w:val="Заголовок 8 Знак"/>
    <w:basedOn w:val="a0"/>
    <w:link w:val="8"/>
    <w:uiPriority w:val="9"/>
    <w:semiHidden/>
    <w:rsid w:val="00B0538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5384"/>
    <w:rPr>
      <w:rFonts w:eastAsiaTheme="majorEastAsia" w:cstheme="majorBidi"/>
      <w:color w:val="272727" w:themeColor="text1" w:themeTint="D8"/>
    </w:rPr>
  </w:style>
  <w:style w:type="paragraph" w:styleId="a3">
    <w:name w:val="Title"/>
    <w:basedOn w:val="a"/>
    <w:next w:val="a"/>
    <w:link w:val="a4"/>
    <w:uiPriority w:val="10"/>
    <w:qFormat/>
    <w:rsid w:val="00B0538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B053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5384"/>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B0538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5384"/>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B05384"/>
    <w:rPr>
      <w:i/>
      <w:iCs/>
      <w:color w:val="404040" w:themeColor="text1" w:themeTint="BF"/>
    </w:rPr>
  </w:style>
  <w:style w:type="paragraph" w:styleId="a7">
    <w:name w:val="List Paragraph"/>
    <w:basedOn w:val="a"/>
    <w:uiPriority w:val="34"/>
    <w:qFormat/>
    <w:rsid w:val="00B05384"/>
    <w:pPr>
      <w:spacing w:after="160"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B05384"/>
    <w:rPr>
      <w:i/>
      <w:iCs/>
      <w:color w:val="0F4761" w:themeColor="accent1" w:themeShade="BF"/>
    </w:rPr>
  </w:style>
  <w:style w:type="paragraph" w:styleId="a9">
    <w:name w:val="Intense Quote"/>
    <w:basedOn w:val="a"/>
    <w:next w:val="a"/>
    <w:link w:val="aa"/>
    <w:uiPriority w:val="30"/>
    <w:qFormat/>
    <w:rsid w:val="00B0538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B05384"/>
    <w:rPr>
      <w:i/>
      <w:iCs/>
      <w:color w:val="0F4761" w:themeColor="accent1" w:themeShade="BF"/>
    </w:rPr>
  </w:style>
  <w:style w:type="character" w:styleId="ab">
    <w:name w:val="Intense Reference"/>
    <w:basedOn w:val="a0"/>
    <w:uiPriority w:val="32"/>
    <w:qFormat/>
    <w:rsid w:val="00B053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Lillith I</dc:creator>
  <cp:keywords/>
  <dc:description/>
  <cp:lastModifiedBy>Lillith I</cp:lastModifiedBy>
  <cp:revision>1</cp:revision>
  <dcterms:created xsi:type="dcterms:W3CDTF">2026-08-11T05:39:00Z</dcterms:created>
  <dcterms:modified xsi:type="dcterms:W3CDTF">2026-08-11T05:39:00Z</dcterms:modified>
</cp:coreProperties>
</file>