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E923E3" w14:textId="2E1ACBD0" w:rsidR="00E52F05" w:rsidRPr="00332A50" w:rsidRDefault="00E52F05" w:rsidP="00E52F05">
      <w:pPr>
        <w:spacing w:after="0" w:line="240" w:lineRule="auto"/>
        <w:ind w:left="5664"/>
        <w:rPr>
          <w:rFonts w:ascii="Times New Roman" w:hAnsi="Times New Roman" w:cs="Times New Roman"/>
          <w:b/>
          <w:sz w:val="24"/>
          <w:szCs w:val="24"/>
        </w:rPr>
      </w:pPr>
      <w:r w:rsidRPr="00332A50">
        <w:rPr>
          <w:rFonts w:ascii="Times New Roman" w:hAnsi="Times New Roman" w:cs="Times New Roman"/>
          <w:b/>
          <w:sz w:val="24"/>
          <w:szCs w:val="24"/>
        </w:rPr>
        <w:t>«</w:t>
      </w:r>
      <w:r w:rsidR="003E1D8B">
        <w:rPr>
          <w:rFonts w:ascii="Times New Roman" w:hAnsi="Times New Roman" w:cs="Times New Roman"/>
          <w:b/>
          <w:sz w:val="24"/>
          <w:szCs w:val="24"/>
          <w:lang w:val="kk-KZ"/>
        </w:rPr>
        <w:t>БЕКІТЕМІН</w:t>
      </w:r>
      <w:r w:rsidRPr="00332A50">
        <w:rPr>
          <w:rFonts w:ascii="Times New Roman" w:hAnsi="Times New Roman" w:cs="Times New Roman"/>
          <w:b/>
          <w:sz w:val="24"/>
          <w:szCs w:val="24"/>
        </w:rPr>
        <w:t>»</w:t>
      </w:r>
    </w:p>
    <w:p w14:paraId="2F12BAC5" w14:textId="76C310FD" w:rsidR="00E52F05" w:rsidRPr="00332A50" w:rsidRDefault="003E1D8B" w:rsidP="00E52F05">
      <w:pPr>
        <w:spacing w:after="0" w:line="240" w:lineRule="auto"/>
        <w:ind w:left="5664"/>
        <w:rPr>
          <w:rFonts w:ascii="Times New Roman" w:hAnsi="Times New Roman" w:cs="Times New Roman"/>
          <w:sz w:val="24"/>
          <w:szCs w:val="24"/>
        </w:rPr>
      </w:pPr>
      <w:r>
        <w:rPr>
          <w:rFonts w:ascii="Times New Roman" w:hAnsi="Times New Roman" w:cs="Times New Roman"/>
          <w:sz w:val="24"/>
          <w:szCs w:val="24"/>
          <w:lang w:val="kk-KZ"/>
        </w:rPr>
        <w:t>«</w:t>
      </w:r>
      <w:r w:rsidRPr="003E1D8B">
        <w:rPr>
          <w:rFonts w:ascii="Times New Roman" w:hAnsi="Times New Roman" w:cs="Times New Roman"/>
          <w:sz w:val="24"/>
          <w:szCs w:val="24"/>
        </w:rPr>
        <w:t>Солтүстік Қазақстан облысы әкімдігінің жұмыспен қамтуды үйлестіру және әлеуметтік бағдарламалар басқармасы</w:t>
      </w:r>
      <w:r>
        <w:rPr>
          <w:rFonts w:ascii="Times New Roman" w:hAnsi="Times New Roman" w:cs="Times New Roman"/>
          <w:sz w:val="24"/>
          <w:szCs w:val="24"/>
          <w:lang w:val="kk-KZ"/>
        </w:rPr>
        <w:t>»</w:t>
      </w:r>
      <w:r w:rsidRPr="003E1D8B">
        <w:rPr>
          <w:rFonts w:ascii="Times New Roman" w:hAnsi="Times New Roman" w:cs="Times New Roman"/>
          <w:sz w:val="24"/>
          <w:szCs w:val="24"/>
        </w:rPr>
        <w:t xml:space="preserve"> КММ басшысы</w:t>
      </w:r>
    </w:p>
    <w:p w14:paraId="7C93E26B" w14:textId="205D4945" w:rsidR="00E52F05" w:rsidRPr="00332A50" w:rsidRDefault="00E52F05" w:rsidP="00E52F05">
      <w:pPr>
        <w:spacing w:after="0" w:line="240" w:lineRule="auto"/>
        <w:ind w:left="5664"/>
        <w:rPr>
          <w:rFonts w:ascii="Times New Roman" w:hAnsi="Times New Roman" w:cs="Times New Roman"/>
          <w:sz w:val="24"/>
          <w:szCs w:val="24"/>
        </w:rPr>
      </w:pPr>
      <w:r w:rsidRPr="00332A50">
        <w:rPr>
          <w:rFonts w:ascii="Times New Roman" w:hAnsi="Times New Roman" w:cs="Times New Roman"/>
          <w:sz w:val="24"/>
          <w:szCs w:val="24"/>
        </w:rPr>
        <w:t xml:space="preserve">______________ </w:t>
      </w:r>
      <w:r w:rsidR="003E1D8B" w:rsidRPr="00332A50">
        <w:rPr>
          <w:rFonts w:ascii="Times New Roman" w:hAnsi="Times New Roman" w:cs="Times New Roman"/>
          <w:sz w:val="24"/>
          <w:szCs w:val="24"/>
        </w:rPr>
        <w:t>Р.С.</w:t>
      </w:r>
      <w:r w:rsidRPr="00332A50">
        <w:rPr>
          <w:rFonts w:ascii="Times New Roman" w:hAnsi="Times New Roman" w:cs="Times New Roman"/>
          <w:sz w:val="24"/>
          <w:szCs w:val="24"/>
        </w:rPr>
        <w:t xml:space="preserve">Елжасов </w:t>
      </w:r>
    </w:p>
    <w:p w14:paraId="50620E51" w14:textId="1B275460" w:rsidR="00E52F05" w:rsidRPr="00332A50" w:rsidRDefault="003E1D8B" w:rsidP="00E52F05">
      <w:pPr>
        <w:spacing w:after="0" w:line="240" w:lineRule="auto"/>
        <w:ind w:left="5664"/>
        <w:rPr>
          <w:rFonts w:ascii="Times New Roman" w:hAnsi="Times New Roman" w:cs="Times New Roman"/>
          <w:sz w:val="24"/>
          <w:szCs w:val="24"/>
        </w:rPr>
      </w:pPr>
      <w:r w:rsidRPr="00332A50">
        <w:rPr>
          <w:rFonts w:ascii="Times New Roman" w:hAnsi="Times New Roman" w:cs="Times New Roman"/>
          <w:sz w:val="24"/>
          <w:szCs w:val="24"/>
        </w:rPr>
        <w:t>202</w:t>
      </w:r>
      <w:r w:rsidR="0061540D">
        <w:rPr>
          <w:rFonts w:ascii="Times New Roman" w:hAnsi="Times New Roman" w:cs="Times New Roman"/>
          <w:sz w:val="24"/>
          <w:szCs w:val="24"/>
          <w:lang w:val="kk-KZ"/>
        </w:rPr>
        <w:t>6</w:t>
      </w:r>
      <w:r w:rsidRPr="00332A50">
        <w:rPr>
          <w:rFonts w:ascii="Times New Roman" w:hAnsi="Times New Roman" w:cs="Times New Roman"/>
          <w:sz w:val="24"/>
          <w:szCs w:val="24"/>
        </w:rPr>
        <w:t xml:space="preserve"> </w:t>
      </w:r>
      <w:r>
        <w:rPr>
          <w:rFonts w:ascii="Times New Roman" w:hAnsi="Times New Roman" w:cs="Times New Roman"/>
          <w:sz w:val="24"/>
          <w:szCs w:val="24"/>
          <w:lang w:val="kk-KZ"/>
        </w:rPr>
        <w:t xml:space="preserve">жылғы </w:t>
      </w:r>
      <w:r w:rsidR="00E52F05" w:rsidRPr="00332A50">
        <w:rPr>
          <w:rFonts w:ascii="Times New Roman" w:hAnsi="Times New Roman" w:cs="Times New Roman"/>
          <w:sz w:val="24"/>
          <w:szCs w:val="24"/>
        </w:rPr>
        <w:t xml:space="preserve">«___» _____________ </w:t>
      </w:r>
    </w:p>
    <w:p w14:paraId="5CCC258C" w14:textId="77777777" w:rsidR="00E52F05" w:rsidRPr="00332A50" w:rsidRDefault="00E52F05" w:rsidP="00E52F05">
      <w:pPr>
        <w:pStyle w:val="Default"/>
        <w:rPr>
          <w:b/>
          <w:bCs/>
        </w:rPr>
      </w:pPr>
    </w:p>
    <w:p w14:paraId="1EC949D2" w14:textId="77777777" w:rsidR="00E52F05" w:rsidRPr="00332A50" w:rsidRDefault="00E52F05" w:rsidP="00E52F05">
      <w:pPr>
        <w:pStyle w:val="Default"/>
        <w:rPr>
          <w:b/>
          <w:bCs/>
        </w:rPr>
      </w:pPr>
    </w:p>
    <w:p w14:paraId="021F8022" w14:textId="72DEF2E9" w:rsidR="00B22D57" w:rsidRDefault="003E1D8B" w:rsidP="003E1D8B">
      <w:pPr>
        <w:spacing w:after="0" w:line="20" w:lineRule="atLeast"/>
        <w:jc w:val="center"/>
        <w:rPr>
          <w:rFonts w:ascii="Times New Roman" w:eastAsiaTheme="minorHAnsi" w:hAnsi="Times New Roman" w:cs="Times New Roman"/>
          <w:b/>
          <w:bCs/>
          <w:color w:val="000000"/>
          <w:sz w:val="24"/>
          <w:szCs w:val="24"/>
          <w:lang w:val="kk-KZ" w:eastAsia="en-US"/>
        </w:rPr>
      </w:pPr>
      <w:r>
        <w:rPr>
          <w:rFonts w:ascii="Times New Roman" w:eastAsiaTheme="minorHAnsi" w:hAnsi="Times New Roman" w:cs="Times New Roman"/>
          <w:b/>
          <w:bCs/>
          <w:color w:val="000000"/>
          <w:sz w:val="24"/>
          <w:szCs w:val="24"/>
          <w:lang w:val="kk-KZ" w:eastAsia="en-US"/>
        </w:rPr>
        <w:t>«</w:t>
      </w:r>
      <w:r w:rsidRPr="003E1D8B">
        <w:rPr>
          <w:rFonts w:ascii="Times New Roman" w:eastAsiaTheme="minorHAnsi" w:hAnsi="Times New Roman" w:cs="Times New Roman"/>
          <w:b/>
          <w:bCs/>
          <w:color w:val="000000"/>
          <w:sz w:val="24"/>
          <w:szCs w:val="24"/>
          <w:lang w:eastAsia="en-US"/>
        </w:rPr>
        <w:t>Солтүстік Қазақстан облысы әкімдігінің жұмыспен қамтуды үйлестіру және әлеуметтік бағдарламалар басқармасы</w:t>
      </w:r>
      <w:r>
        <w:rPr>
          <w:rFonts w:ascii="Times New Roman" w:eastAsiaTheme="minorHAnsi" w:hAnsi="Times New Roman" w:cs="Times New Roman"/>
          <w:b/>
          <w:bCs/>
          <w:color w:val="000000"/>
          <w:sz w:val="24"/>
          <w:szCs w:val="24"/>
          <w:lang w:val="kk-KZ" w:eastAsia="en-US"/>
        </w:rPr>
        <w:t>»</w:t>
      </w:r>
      <w:r w:rsidRPr="003E1D8B">
        <w:rPr>
          <w:rFonts w:ascii="Times New Roman" w:eastAsiaTheme="minorHAnsi" w:hAnsi="Times New Roman" w:cs="Times New Roman"/>
          <w:b/>
          <w:bCs/>
          <w:color w:val="000000"/>
          <w:sz w:val="24"/>
          <w:szCs w:val="24"/>
          <w:lang w:eastAsia="en-US"/>
        </w:rPr>
        <w:t xml:space="preserve"> КММ-да сыбайлас жемқорлық тәуекелдерін ішкі талдау қорытындылары бойынша айқындалған сыбайлас жемқорлық тәуекелдеріне ұшыраған лауазымдардың тізбесі</w:t>
      </w:r>
    </w:p>
    <w:p w14:paraId="70CAD1C8" w14:textId="77777777" w:rsidR="003E1D8B" w:rsidRPr="003E1D8B" w:rsidRDefault="003E1D8B" w:rsidP="003E1D8B">
      <w:pPr>
        <w:spacing w:after="0" w:line="20" w:lineRule="atLeast"/>
        <w:jc w:val="center"/>
        <w:rPr>
          <w:rFonts w:ascii="Times New Roman" w:eastAsiaTheme="minorHAnsi" w:hAnsi="Times New Roman" w:cs="Times New Roman"/>
          <w:color w:val="000000"/>
          <w:sz w:val="24"/>
          <w:szCs w:val="24"/>
          <w:lang w:val="kk-KZ" w:eastAsia="en-US"/>
        </w:rPr>
      </w:pPr>
    </w:p>
    <w:tbl>
      <w:tblPr>
        <w:tblStyle w:val="a3"/>
        <w:tblW w:w="10773" w:type="dxa"/>
        <w:tblInd w:w="-743" w:type="dxa"/>
        <w:tblLook w:val="04A0" w:firstRow="1" w:lastRow="0" w:firstColumn="1" w:lastColumn="0" w:noHBand="0" w:noVBand="1"/>
      </w:tblPr>
      <w:tblGrid>
        <w:gridCol w:w="603"/>
        <w:gridCol w:w="2502"/>
        <w:gridCol w:w="2960"/>
        <w:gridCol w:w="2449"/>
        <w:gridCol w:w="2259"/>
      </w:tblGrid>
      <w:tr w:rsidR="00EC604A" w:rsidRPr="00A27E55" w14:paraId="4A629B29" w14:textId="51A42943" w:rsidTr="00BA155F">
        <w:tc>
          <w:tcPr>
            <w:tcW w:w="614" w:type="dxa"/>
            <w:vAlign w:val="center"/>
          </w:tcPr>
          <w:p w14:paraId="0D834F94" w14:textId="6DDC967E" w:rsidR="00EC604A" w:rsidRPr="00A27E55" w:rsidRDefault="003E1D8B" w:rsidP="00A27E55">
            <w:pPr>
              <w:spacing w:line="20" w:lineRule="atLeast"/>
              <w:jc w:val="center"/>
              <w:rPr>
                <w:rFonts w:ascii="Times New Roman" w:hAnsi="Times New Roman" w:cs="Times New Roman"/>
                <w:b/>
                <w:sz w:val="24"/>
                <w:szCs w:val="24"/>
              </w:rPr>
            </w:pPr>
            <w:r>
              <w:rPr>
                <w:rFonts w:ascii="Times New Roman" w:hAnsi="Times New Roman" w:cs="Times New Roman"/>
                <w:b/>
                <w:sz w:val="24"/>
                <w:szCs w:val="24"/>
                <w:lang w:val="kk-KZ"/>
              </w:rPr>
              <w:t xml:space="preserve">р/с </w:t>
            </w:r>
            <w:r w:rsidR="00EC604A" w:rsidRPr="00A27E55">
              <w:rPr>
                <w:rFonts w:ascii="Times New Roman" w:hAnsi="Times New Roman" w:cs="Times New Roman"/>
                <w:b/>
                <w:sz w:val="24"/>
                <w:szCs w:val="24"/>
              </w:rPr>
              <w:t xml:space="preserve">№ </w:t>
            </w:r>
          </w:p>
        </w:tc>
        <w:tc>
          <w:tcPr>
            <w:tcW w:w="2567" w:type="dxa"/>
            <w:vAlign w:val="center"/>
          </w:tcPr>
          <w:p w14:paraId="01908F3A" w14:textId="76A55A0B" w:rsidR="00EC604A" w:rsidRPr="00A27E55" w:rsidRDefault="003E1D8B" w:rsidP="00A27E55">
            <w:pPr>
              <w:pStyle w:val="Default"/>
              <w:spacing w:line="20" w:lineRule="atLeast"/>
              <w:jc w:val="center"/>
              <w:rPr>
                <w:b/>
              </w:rPr>
            </w:pPr>
            <w:r w:rsidRPr="003E1D8B">
              <w:rPr>
                <w:b/>
                <w:bCs/>
              </w:rPr>
              <w:t>Сыбайлас жемқорлық тәуекеліне ұшыраған лауазым</w:t>
            </w:r>
          </w:p>
        </w:tc>
        <w:tc>
          <w:tcPr>
            <w:tcW w:w="3067" w:type="dxa"/>
            <w:vAlign w:val="center"/>
          </w:tcPr>
          <w:p w14:paraId="21D35FDE" w14:textId="6919539F" w:rsidR="00EC604A" w:rsidRPr="00A27E55" w:rsidRDefault="003E1D8B" w:rsidP="00A27E55">
            <w:pPr>
              <w:pStyle w:val="Default"/>
              <w:spacing w:line="20" w:lineRule="atLeast"/>
              <w:jc w:val="center"/>
              <w:rPr>
                <w:b/>
              </w:rPr>
            </w:pPr>
            <w:r w:rsidRPr="003E1D8B">
              <w:rPr>
                <w:b/>
                <w:bCs/>
              </w:rPr>
              <w:t>Сыбайлас жемқорлық тәуекелдері бар лауазымдық өкілеттіктер</w:t>
            </w:r>
          </w:p>
        </w:tc>
        <w:tc>
          <w:tcPr>
            <w:tcW w:w="2493" w:type="dxa"/>
            <w:vAlign w:val="center"/>
          </w:tcPr>
          <w:p w14:paraId="4511792D" w14:textId="1513BCA4" w:rsidR="00EC604A" w:rsidRPr="00A27E55" w:rsidRDefault="003E1D8B" w:rsidP="00A27E55">
            <w:pPr>
              <w:pStyle w:val="Default"/>
              <w:spacing w:line="20" w:lineRule="atLeast"/>
              <w:jc w:val="center"/>
              <w:rPr>
                <w:b/>
              </w:rPr>
            </w:pPr>
            <w:r w:rsidRPr="003E1D8B">
              <w:rPr>
                <w:b/>
                <w:bCs/>
              </w:rPr>
              <w:t>Сыбайлас жемқорлық тәуекелдері</w:t>
            </w:r>
          </w:p>
        </w:tc>
        <w:tc>
          <w:tcPr>
            <w:tcW w:w="2316" w:type="dxa"/>
          </w:tcPr>
          <w:p w14:paraId="21CFE248" w14:textId="3F9CD3CA" w:rsidR="00EC604A" w:rsidRPr="00EC604A" w:rsidRDefault="003E1D8B" w:rsidP="00A27E55">
            <w:pPr>
              <w:pStyle w:val="Default"/>
              <w:spacing w:line="20" w:lineRule="atLeast"/>
              <w:jc w:val="center"/>
              <w:rPr>
                <w:b/>
                <w:bCs/>
                <w:lang w:val="kk-KZ"/>
              </w:rPr>
            </w:pPr>
            <w:r w:rsidRPr="003E1D8B">
              <w:rPr>
                <w:b/>
                <w:bCs/>
                <w:lang w:val="kk-KZ"/>
              </w:rPr>
              <w:t>Сыбайлас жемқорлық тәуекелдері</w:t>
            </w:r>
            <w:r>
              <w:rPr>
                <w:b/>
                <w:bCs/>
                <w:lang w:val="kk-KZ"/>
              </w:rPr>
              <w:t>нің деңгейі</w:t>
            </w:r>
          </w:p>
        </w:tc>
      </w:tr>
      <w:tr w:rsidR="00EC604A" w:rsidRPr="00A27E55" w14:paraId="7C173CCE" w14:textId="3F28B00F" w:rsidTr="00BA155F">
        <w:tc>
          <w:tcPr>
            <w:tcW w:w="614" w:type="dxa"/>
          </w:tcPr>
          <w:p w14:paraId="43E753F4" w14:textId="77777777" w:rsidR="00EC604A" w:rsidRPr="00A27E55" w:rsidRDefault="00EC604A" w:rsidP="00A27E55">
            <w:pPr>
              <w:spacing w:line="20" w:lineRule="atLeast"/>
              <w:jc w:val="center"/>
              <w:rPr>
                <w:rFonts w:ascii="Times New Roman" w:hAnsi="Times New Roman" w:cs="Times New Roman"/>
                <w:sz w:val="24"/>
                <w:szCs w:val="24"/>
              </w:rPr>
            </w:pPr>
            <w:r w:rsidRPr="00A27E55">
              <w:rPr>
                <w:rFonts w:ascii="Times New Roman" w:hAnsi="Times New Roman" w:cs="Times New Roman"/>
                <w:sz w:val="24"/>
                <w:szCs w:val="24"/>
              </w:rPr>
              <w:t>1</w:t>
            </w:r>
          </w:p>
        </w:tc>
        <w:tc>
          <w:tcPr>
            <w:tcW w:w="2567" w:type="dxa"/>
          </w:tcPr>
          <w:p w14:paraId="1C8C8C3D" w14:textId="42940336" w:rsidR="00EC604A" w:rsidRPr="003E1D8B" w:rsidRDefault="003E1D8B" w:rsidP="00A27E55">
            <w:pPr>
              <w:spacing w:line="20" w:lineRule="atLeast"/>
              <w:rPr>
                <w:rFonts w:ascii="Times New Roman" w:hAnsi="Times New Roman" w:cs="Times New Roman"/>
                <w:sz w:val="24"/>
                <w:szCs w:val="24"/>
                <w:lang w:val="kk-KZ"/>
              </w:rPr>
            </w:pPr>
            <w:r>
              <w:rPr>
                <w:rFonts w:ascii="Times New Roman" w:hAnsi="Times New Roman" w:cs="Times New Roman"/>
                <w:sz w:val="24"/>
                <w:szCs w:val="24"/>
                <w:lang w:val="kk-KZ"/>
              </w:rPr>
              <w:t>Басқарма басшысы</w:t>
            </w:r>
          </w:p>
        </w:tc>
        <w:tc>
          <w:tcPr>
            <w:tcW w:w="3067" w:type="dxa"/>
          </w:tcPr>
          <w:p w14:paraId="56ECB668" w14:textId="52354F12" w:rsidR="00EC604A" w:rsidRPr="003E1D8B" w:rsidRDefault="003E1D8B" w:rsidP="00A27E55">
            <w:pPr>
              <w:spacing w:line="20" w:lineRule="atLeast"/>
              <w:rPr>
                <w:rFonts w:ascii="Times New Roman" w:hAnsi="Times New Roman" w:cs="Times New Roman"/>
                <w:sz w:val="24"/>
                <w:szCs w:val="24"/>
                <w:lang w:val="kk-KZ"/>
              </w:rPr>
            </w:pPr>
            <w:r w:rsidRPr="003E1D8B">
              <w:rPr>
                <w:rFonts w:ascii="Times New Roman" w:eastAsia="MS Mincho" w:hAnsi="Times New Roman" w:cs="Times New Roman"/>
                <w:sz w:val="24"/>
                <w:szCs w:val="24"/>
                <w:lang w:val="kk-KZ"/>
              </w:rPr>
              <w:t>Басқарманың қызметіне басшылық жасайды; жұмысын ұйымдастырады; Басқарма қызметкерлерін жұмысқа қабылдау және жұмыстан шығару мәселелерін шешеді; бюджет қаражатын жұмсау мәселелерін шешеді, ӘҚКО ведомстволық бағынысты басқарманы қаржыландыру жоспарларын бекітеді; басқарма қызметкерлерін, ӘҚКО ведомстволық бағынысты басшыларын көтермелеу және материалдық көмек көрсету туралы шешімдер қабылдайды</w:t>
            </w:r>
          </w:p>
        </w:tc>
        <w:tc>
          <w:tcPr>
            <w:tcW w:w="2493" w:type="dxa"/>
          </w:tcPr>
          <w:p w14:paraId="521EA11A" w14:textId="70239308" w:rsidR="00EC604A" w:rsidRPr="003E1D8B" w:rsidRDefault="003E1D8B" w:rsidP="00A27E55">
            <w:pPr>
              <w:spacing w:line="20" w:lineRule="atLeast"/>
              <w:rPr>
                <w:rFonts w:ascii="Times New Roman" w:hAnsi="Times New Roman" w:cs="Times New Roman"/>
                <w:sz w:val="24"/>
                <w:szCs w:val="24"/>
                <w:lang w:val="kk-KZ"/>
              </w:rPr>
            </w:pPr>
            <w:r w:rsidRPr="003E1D8B">
              <w:rPr>
                <w:rFonts w:ascii="Times New Roman" w:hAnsi="Times New Roman" w:cs="Times New Roman"/>
                <w:sz w:val="24"/>
                <w:szCs w:val="24"/>
                <w:lang w:val="kk-KZ"/>
              </w:rPr>
              <w:t>Бюджет қаражатын жұмсау жөніндегі мәселелер, басқарманың,  ведомстволық бағынысты ӘҚКО-ның қаржыландыру жоспарларын бекіту; басқарма қызметкерлерін, ӘҚКО директорларын жұмысқа қабылдау және жұмыстан шығару мәселелері</w:t>
            </w:r>
          </w:p>
        </w:tc>
        <w:tc>
          <w:tcPr>
            <w:tcW w:w="2316" w:type="dxa"/>
          </w:tcPr>
          <w:p w14:paraId="16F7095E" w14:textId="20D392D0" w:rsidR="00EC604A" w:rsidRPr="00EC604A" w:rsidRDefault="003E1D8B" w:rsidP="00A27E55">
            <w:pPr>
              <w:spacing w:line="20" w:lineRule="atLeast"/>
              <w:rPr>
                <w:rFonts w:ascii="Times New Roman" w:hAnsi="Times New Roman" w:cs="Times New Roman"/>
                <w:sz w:val="24"/>
                <w:szCs w:val="24"/>
                <w:lang w:val="kk-KZ"/>
              </w:rPr>
            </w:pPr>
            <w:r>
              <w:rPr>
                <w:rFonts w:ascii="Times New Roman" w:hAnsi="Times New Roman" w:cs="Times New Roman"/>
                <w:sz w:val="24"/>
                <w:szCs w:val="24"/>
                <w:lang w:val="kk-KZ"/>
              </w:rPr>
              <w:t xml:space="preserve">Жоғары </w:t>
            </w:r>
          </w:p>
        </w:tc>
      </w:tr>
      <w:tr w:rsidR="008E0F44" w:rsidRPr="00A27E55" w14:paraId="4FDA8522" w14:textId="1E2F0D6D" w:rsidTr="00BA155F">
        <w:tc>
          <w:tcPr>
            <w:tcW w:w="614" w:type="dxa"/>
          </w:tcPr>
          <w:p w14:paraId="2284AD4A" w14:textId="77777777" w:rsidR="008E0F44" w:rsidRPr="00A27E55" w:rsidRDefault="008E0F44" w:rsidP="008E0F44">
            <w:pPr>
              <w:spacing w:line="20" w:lineRule="atLeast"/>
              <w:jc w:val="center"/>
              <w:rPr>
                <w:rFonts w:ascii="Times New Roman" w:hAnsi="Times New Roman" w:cs="Times New Roman"/>
                <w:sz w:val="24"/>
                <w:szCs w:val="24"/>
              </w:rPr>
            </w:pPr>
            <w:r w:rsidRPr="00A27E55">
              <w:rPr>
                <w:rFonts w:ascii="Times New Roman" w:hAnsi="Times New Roman" w:cs="Times New Roman"/>
                <w:sz w:val="24"/>
                <w:szCs w:val="24"/>
              </w:rPr>
              <w:t>2</w:t>
            </w:r>
          </w:p>
        </w:tc>
        <w:tc>
          <w:tcPr>
            <w:tcW w:w="2567" w:type="dxa"/>
          </w:tcPr>
          <w:p w14:paraId="56F8AC80" w14:textId="40D44B8E" w:rsidR="008E0F44" w:rsidRPr="008E0F44" w:rsidRDefault="008E0F44" w:rsidP="008E0F44">
            <w:pPr>
              <w:spacing w:line="20" w:lineRule="atLeast"/>
              <w:rPr>
                <w:rFonts w:ascii="Times New Roman" w:hAnsi="Times New Roman" w:cs="Times New Roman"/>
                <w:sz w:val="24"/>
                <w:szCs w:val="24"/>
              </w:rPr>
            </w:pPr>
            <w:r w:rsidRPr="008E0F44">
              <w:rPr>
                <w:rFonts w:ascii="Times New Roman" w:hAnsi="Times New Roman" w:cs="Times New Roman"/>
              </w:rPr>
              <w:t>Басқарма басшысының орынбасары</w:t>
            </w:r>
          </w:p>
        </w:tc>
        <w:tc>
          <w:tcPr>
            <w:tcW w:w="3067" w:type="dxa"/>
          </w:tcPr>
          <w:p w14:paraId="1B2A1A27" w14:textId="77777777" w:rsidR="008E0F44" w:rsidRPr="008E0F44" w:rsidRDefault="008E0F44" w:rsidP="008E0F44">
            <w:pPr>
              <w:spacing w:line="20" w:lineRule="atLeast"/>
              <w:rPr>
                <w:rFonts w:ascii="Times New Roman" w:hAnsi="Times New Roman" w:cs="Times New Roman"/>
                <w:sz w:val="24"/>
                <w:szCs w:val="24"/>
              </w:rPr>
            </w:pPr>
            <w:r w:rsidRPr="008E0F44">
              <w:rPr>
                <w:rFonts w:ascii="Times New Roman" w:hAnsi="Times New Roman" w:cs="Times New Roman"/>
                <w:sz w:val="24"/>
                <w:szCs w:val="24"/>
              </w:rPr>
              <w:t>Мемлекеттік сатып алуды жүзеге асыру бойынша жұмысты ұйымдастырады және бақылауды жүзеге асырады; бюджеттік бағдарламалардың жоспарлануын, орындалуын бақылауды жүзеге асырады;</w:t>
            </w:r>
          </w:p>
          <w:p w14:paraId="1CFE8252" w14:textId="393A1B2B" w:rsidR="008E0F44" w:rsidRPr="00A27E55" w:rsidRDefault="008E0F44" w:rsidP="008E0F44">
            <w:pPr>
              <w:spacing w:line="20" w:lineRule="atLeast"/>
              <w:rPr>
                <w:rFonts w:ascii="Times New Roman" w:hAnsi="Times New Roman" w:cs="Times New Roman"/>
                <w:sz w:val="24"/>
                <w:szCs w:val="24"/>
              </w:rPr>
            </w:pPr>
            <w:r w:rsidRPr="008E0F44">
              <w:rPr>
                <w:rFonts w:ascii="Times New Roman" w:hAnsi="Times New Roman" w:cs="Times New Roman"/>
                <w:sz w:val="24"/>
                <w:szCs w:val="24"/>
              </w:rPr>
              <w:t xml:space="preserve">Мүгедектігі бар адамдарды оңалту, әлеуметтік көмек мәселелері, бюджеттік жоспарлау және қаржыландыру мәселелері </w:t>
            </w:r>
            <w:r w:rsidRPr="008E0F44">
              <w:rPr>
                <w:rFonts w:ascii="Times New Roman" w:hAnsi="Times New Roman" w:cs="Times New Roman"/>
                <w:sz w:val="24"/>
                <w:szCs w:val="24"/>
              </w:rPr>
              <w:lastRenderedPageBreak/>
              <w:t>бойынша жұмысты ұйымдастырады және бақылауды жүзеге асырады</w:t>
            </w:r>
          </w:p>
        </w:tc>
        <w:tc>
          <w:tcPr>
            <w:tcW w:w="2493" w:type="dxa"/>
          </w:tcPr>
          <w:p w14:paraId="6ADA32C4" w14:textId="78A16608" w:rsidR="008E0F44" w:rsidRPr="00A27E55" w:rsidRDefault="008E0F44" w:rsidP="008E0F44">
            <w:pPr>
              <w:spacing w:line="20" w:lineRule="atLeast"/>
              <w:rPr>
                <w:rFonts w:ascii="Times New Roman" w:hAnsi="Times New Roman" w:cs="Times New Roman"/>
                <w:sz w:val="24"/>
                <w:szCs w:val="24"/>
              </w:rPr>
            </w:pPr>
            <w:r w:rsidRPr="008E0F44">
              <w:rPr>
                <w:rFonts w:ascii="Times New Roman" w:hAnsi="Times New Roman" w:cs="Times New Roman"/>
                <w:sz w:val="24"/>
                <w:szCs w:val="24"/>
              </w:rPr>
              <w:lastRenderedPageBreak/>
              <w:t>Бюджеттік жоспарлау және қаржыландыру; мемлекеттік сатып алу; мүгедектігі бар адамдарды оңалту және әлеуметтік көмек мәселелері</w:t>
            </w:r>
          </w:p>
        </w:tc>
        <w:tc>
          <w:tcPr>
            <w:tcW w:w="2316" w:type="dxa"/>
          </w:tcPr>
          <w:p w14:paraId="0E22E3DF" w14:textId="25D8C39E" w:rsidR="008E0F44" w:rsidRPr="00A27E55" w:rsidRDefault="008E0F44" w:rsidP="008E0F44">
            <w:pPr>
              <w:spacing w:line="20" w:lineRule="atLeast"/>
              <w:rPr>
                <w:rFonts w:ascii="Times New Roman" w:hAnsi="Times New Roman" w:cs="Times New Roman"/>
                <w:sz w:val="24"/>
                <w:szCs w:val="24"/>
              </w:rPr>
            </w:pPr>
            <w:r>
              <w:rPr>
                <w:rFonts w:ascii="Times New Roman" w:hAnsi="Times New Roman" w:cs="Times New Roman"/>
                <w:sz w:val="24"/>
                <w:szCs w:val="24"/>
                <w:lang w:val="kk-KZ"/>
              </w:rPr>
              <w:t>Жоғары</w:t>
            </w:r>
          </w:p>
        </w:tc>
      </w:tr>
      <w:tr w:rsidR="008E0F44" w:rsidRPr="00A27E55" w14:paraId="02C2535C" w14:textId="6B8C8A3F" w:rsidTr="00BA155F">
        <w:tc>
          <w:tcPr>
            <w:tcW w:w="614" w:type="dxa"/>
          </w:tcPr>
          <w:p w14:paraId="0D3253FA" w14:textId="77777777" w:rsidR="008E0F44" w:rsidRPr="00A27E55" w:rsidRDefault="008E0F44" w:rsidP="008E0F44">
            <w:pPr>
              <w:spacing w:line="20" w:lineRule="atLeast"/>
              <w:jc w:val="center"/>
              <w:rPr>
                <w:rFonts w:ascii="Times New Roman" w:hAnsi="Times New Roman" w:cs="Times New Roman"/>
                <w:sz w:val="24"/>
                <w:szCs w:val="24"/>
              </w:rPr>
            </w:pPr>
            <w:r w:rsidRPr="00A27E55">
              <w:rPr>
                <w:rFonts w:ascii="Times New Roman" w:hAnsi="Times New Roman" w:cs="Times New Roman"/>
                <w:sz w:val="24"/>
                <w:szCs w:val="24"/>
              </w:rPr>
              <w:t>3</w:t>
            </w:r>
          </w:p>
        </w:tc>
        <w:tc>
          <w:tcPr>
            <w:tcW w:w="2567" w:type="dxa"/>
          </w:tcPr>
          <w:p w14:paraId="5ECC6381" w14:textId="1BFBC3DA" w:rsidR="008E0F44" w:rsidRPr="008E0F44" w:rsidRDefault="008E0F44" w:rsidP="008E0F44">
            <w:pPr>
              <w:spacing w:line="20" w:lineRule="atLeast"/>
              <w:rPr>
                <w:rFonts w:ascii="Times New Roman" w:hAnsi="Times New Roman" w:cs="Times New Roman"/>
                <w:sz w:val="24"/>
                <w:szCs w:val="24"/>
              </w:rPr>
            </w:pPr>
            <w:r w:rsidRPr="008E0F44">
              <w:rPr>
                <w:rFonts w:ascii="Times New Roman" w:hAnsi="Times New Roman" w:cs="Times New Roman"/>
              </w:rPr>
              <w:t>Басқарма басшысының орынбасары</w:t>
            </w:r>
          </w:p>
        </w:tc>
        <w:tc>
          <w:tcPr>
            <w:tcW w:w="3067" w:type="dxa"/>
          </w:tcPr>
          <w:p w14:paraId="621222DA" w14:textId="2B30A405" w:rsidR="008E0F44" w:rsidRPr="00A27E55" w:rsidRDefault="008E0F44" w:rsidP="008E0F44">
            <w:pPr>
              <w:spacing w:line="20" w:lineRule="atLeast"/>
              <w:rPr>
                <w:rFonts w:ascii="Times New Roman" w:hAnsi="Times New Roman" w:cs="Times New Roman"/>
                <w:sz w:val="24"/>
                <w:szCs w:val="24"/>
              </w:rPr>
            </w:pPr>
            <w:r w:rsidRPr="008E0F44">
              <w:rPr>
                <w:rFonts w:ascii="Times New Roman" w:hAnsi="Times New Roman" w:cs="Times New Roman"/>
                <w:sz w:val="24"/>
                <w:szCs w:val="24"/>
              </w:rPr>
              <w:t>Халықты жұмыспен қамтуға жәрдемдесудің кешенді жоспарын әзірлеу жөніндегі жұмысты ұйымдастырады; жұмысқа орналасуға жәрдемдесу және адамдар үшін қосымша жұмыс орындарын құру мониторингі жөніндегі жұмысты ұйымдастырады; қаржы қаражатын ағымдағы және перспективалық жоспарлауды қамтамасыз ету жөніндегі жұмысты үйлестіреді; этникалық қазақтармен және қоныс аударатын азаматтармен жұмыс жөніндегі қызметті ұйымдастыру жөніндегі жұмысты үйлестіреді</w:t>
            </w:r>
          </w:p>
        </w:tc>
        <w:tc>
          <w:tcPr>
            <w:tcW w:w="2493" w:type="dxa"/>
          </w:tcPr>
          <w:p w14:paraId="6CD000F9" w14:textId="1082AE88" w:rsidR="008E0F44" w:rsidRPr="00A27E55" w:rsidRDefault="008E0F44" w:rsidP="008E0F44">
            <w:pPr>
              <w:spacing w:line="20" w:lineRule="atLeast"/>
              <w:rPr>
                <w:rFonts w:ascii="Times New Roman" w:hAnsi="Times New Roman" w:cs="Times New Roman"/>
                <w:sz w:val="24"/>
                <w:szCs w:val="24"/>
              </w:rPr>
            </w:pPr>
            <w:r w:rsidRPr="008E0F44">
              <w:rPr>
                <w:rFonts w:ascii="Times New Roman" w:hAnsi="Times New Roman" w:cs="Times New Roman"/>
                <w:sz w:val="24"/>
                <w:szCs w:val="24"/>
              </w:rPr>
              <w:t>Халықты жұмыспен қамту, мемлекеттік қызмет көрсету, қоныс аудару және қандастар мәселелері</w:t>
            </w:r>
          </w:p>
        </w:tc>
        <w:tc>
          <w:tcPr>
            <w:tcW w:w="2316" w:type="dxa"/>
          </w:tcPr>
          <w:p w14:paraId="09A0817C" w14:textId="1BE12620" w:rsidR="008E0F44" w:rsidRPr="00A27E55" w:rsidRDefault="008E0F44" w:rsidP="008E0F44">
            <w:pPr>
              <w:spacing w:line="20" w:lineRule="atLeast"/>
              <w:rPr>
                <w:rFonts w:ascii="Times New Roman" w:hAnsi="Times New Roman" w:cs="Times New Roman"/>
                <w:sz w:val="24"/>
                <w:szCs w:val="24"/>
              </w:rPr>
            </w:pPr>
            <w:r>
              <w:rPr>
                <w:rFonts w:ascii="Times New Roman" w:hAnsi="Times New Roman" w:cs="Times New Roman"/>
                <w:sz w:val="24"/>
                <w:szCs w:val="24"/>
                <w:lang w:val="kk-KZ"/>
              </w:rPr>
              <w:t>Жоғары</w:t>
            </w:r>
          </w:p>
        </w:tc>
      </w:tr>
      <w:tr w:rsidR="00EC604A" w:rsidRPr="00A27E55" w14:paraId="3C1743BC" w14:textId="6D94296B" w:rsidTr="00BA155F">
        <w:tc>
          <w:tcPr>
            <w:tcW w:w="614" w:type="dxa"/>
          </w:tcPr>
          <w:p w14:paraId="7404B07C" w14:textId="77777777" w:rsidR="00EC604A" w:rsidRPr="00A27E55" w:rsidRDefault="00EC604A" w:rsidP="00A27E55">
            <w:pPr>
              <w:spacing w:line="20" w:lineRule="atLeast"/>
              <w:jc w:val="center"/>
              <w:rPr>
                <w:rFonts w:ascii="Times New Roman" w:hAnsi="Times New Roman" w:cs="Times New Roman"/>
                <w:sz w:val="24"/>
                <w:szCs w:val="24"/>
              </w:rPr>
            </w:pPr>
            <w:r w:rsidRPr="00A27E55">
              <w:rPr>
                <w:rFonts w:ascii="Times New Roman" w:hAnsi="Times New Roman" w:cs="Times New Roman"/>
                <w:sz w:val="24"/>
                <w:szCs w:val="24"/>
              </w:rPr>
              <w:t>4</w:t>
            </w:r>
          </w:p>
        </w:tc>
        <w:tc>
          <w:tcPr>
            <w:tcW w:w="2567" w:type="dxa"/>
          </w:tcPr>
          <w:p w14:paraId="72F36A80" w14:textId="5A48A708" w:rsidR="00EC604A" w:rsidRPr="008E0F44" w:rsidRDefault="008E0F44" w:rsidP="00A27E55">
            <w:pPr>
              <w:tabs>
                <w:tab w:val="left" w:pos="3067"/>
              </w:tabs>
              <w:spacing w:line="20" w:lineRule="atLeast"/>
              <w:rPr>
                <w:rFonts w:ascii="Times New Roman" w:hAnsi="Times New Roman" w:cs="Times New Roman"/>
                <w:sz w:val="24"/>
                <w:szCs w:val="24"/>
                <w:lang w:val="kk-KZ"/>
              </w:rPr>
            </w:pPr>
            <w:r w:rsidRPr="008E0F44">
              <w:rPr>
                <w:rFonts w:ascii="Times New Roman" w:hAnsi="Times New Roman" w:cs="Times New Roman"/>
                <w:sz w:val="24"/>
                <w:szCs w:val="24"/>
              </w:rPr>
              <w:t>Мүгедект</w:t>
            </w:r>
            <w:r>
              <w:rPr>
                <w:rFonts w:ascii="Times New Roman" w:hAnsi="Times New Roman" w:cs="Times New Roman"/>
                <w:sz w:val="24"/>
                <w:szCs w:val="24"/>
                <w:lang w:val="kk-KZ"/>
              </w:rPr>
              <w:t>ігі бар адамдарды</w:t>
            </w:r>
            <w:r w:rsidRPr="008E0F44">
              <w:rPr>
                <w:rFonts w:ascii="Times New Roman" w:hAnsi="Times New Roman" w:cs="Times New Roman"/>
                <w:sz w:val="24"/>
                <w:szCs w:val="24"/>
              </w:rPr>
              <w:t xml:space="preserve"> оңалту, бухгалтерлік есеп және мемлекеттік сатып алу бөлімінің бас</w:t>
            </w:r>
            <w:r>
              <w:rPr>
                <w:rFonts w:ascii="Times New Roman" w:hAnsi="Times New Roman" w:cs="Times New Roman"/>
                <w:sz w:val="24"/>
                <w:szCs w:val="24"/>
                <w:lang w:val="kk-KZ"/>
              </w:rPr>
              <w:t>шысы</w:t>
            </w:r>
          </w:p>
        </w:tc>
        <w:tc>
          <w:tcPr>
            <w:tcW w:w="3067" w:type="dxa"/>
          </w:tcPr>
          <w:p w14:paraId="7F499F2A" w14:textId="60569024" w:rsidR="00EC604A" w:rsidRPr="008E0F44" w:rsidRDefault="008E0F44" w:rsidP="00A27E55">
            <w:pPr>
              <w:spacing w:line="20" w:lineRule="atLeast"/>
              <w:rPr>
                <w:rFonts w:ascii="Times New Roman" w:hAnsi="Times New Roman" w:cs="Times New Roman"/>
                <w:sz w:val="24"/>
                <w:szCs w:val="24"/>
                <w:lang w:val="kk-KZ"/>
              </w:rPr>
            </w:pPr>
            <w:r w:rsidRPr="008E0F44">
              <w:rPr>
                <w:rFonts w:ascii="Times New Roman" w:hAnsi="Times New Roman" w:cs="Times New Roman"/>
                <w:sz w:val="24"/>
                <w:szCs w:val="24"/>
                <w:lang w:val="kk-KZ"/>
              </w:rPr>
              <w:t>Мүгедектігі бар адамдарды оңалту мәселелері бойынша жұмысты ұйымдастырады және үйлестіреді; мемлекеттік сатып алуды жүргізу үшін техникалық ерекшеліктердің сапалы жасалуын бақылауды жүзеге асырады; жүзеге асырылатын барлық шаруашылық операцияларды бухгалтерлік есеп шоттарында бақылауды және көрсетуді ұйымдастырады және қамтамасыз етеді; кассалық және есептік тәртіптің қатаң сақталуын бақылайды, бухгалтерлік есеп пен есептіліктің дұрыс қойылуы мен дұрыстығына жауап береді;</w:t>
            </w:r>
            <w:r w:rsidRPr="008E0F44">
              <w:rPr>
                <w:lang w:val="kk-KZ"/>
              </w:rPr>
              <w:t xml:space="preserve"> </w:t>
            </w:r>
            <w:r w:rsidRPr="008E0F44">
              <w:rPr>
                <w:rFonts w:ascii="Times New Roman" w:hAnsi="Times New Roman" w:cs="Times New Roman"/>
                <w:sz w:val="24"/>
                <w:szCs w:val="24"/>
                <w:lang w:val="kk-KZ"/>
              </w:rPr>
              <w:t>бюджеттік және бюджеттен тыс шоттардағы ақша қаражаттарының қозғалысын бақылауды жүзеге асырады</w:t>
            </w:r>
          </w:p>
        </w:tc>
        <w:tc>
          <w:tcPr>
            <w:tcW w:w="2493" w:type="dxa"/>
          </w:tcPr>
          <w:p w14:paraId="466C1966" w14:textId="5F3BFD84" w:rsidR="00EC604A" w:rsidRPr="00BA155F" w:rsidRDefault="008E0F44" w:rsidP="00A27E55">
            <w:pPr>
              <w:spacing w:line="20" w:lineRule="atLeast"/>
              <w:rPr>
                <w:rFonts w:ascii="Times New Roman" w:hAnsi="Times New Roman" w:cs="Times New Roman"/>
                <w:sz w:val="24"/>
                <w:szCs w:val="24"/>
                <w:lang w:val="kk-KZ"/>
              </w:rPr>
            </w:pPr>
            <w:r w:rsidRPr="00BA155F">
              <w:rPr>
                <w:rFonts w:ascii="Times New Roman" w:hAnsi="Times New Roman" w:cs="Times New Roman"/>
                <w:sz w:val="24"/>
                <w:szCs w:val="24"/>
                <w:lang w:val="kk-KZ"/>
              </w:rPr>
              <w:t>Мүгедектігі бар адамдарды оңалту, әлеуметтік қызметтер порталы бойынша, мемлекеттік сатып алуды жүзеге асыру бойынша, бухгалтерлік есеп және есептілік бойынша мәселелер, кассалық және есеп айырысу тәртібін сақтау мәселелері</w:t>
            </w:r>
          </w:p>
        </w:tc>
        <w:tc>
          <w:tcPr>
            <w:tcW w:w="2316" w:type="dxa"/>
          </w:tcPr>
          <w:p w14:paraId="6805D0A0" w14:textId="00C4487E" w:rsidR="00EC604A" w:rsidRPr="00A27E55" w:rsidRDefault="003E1D8B" w:rsidP="00A27E55">
            <w:pPr>
              <w:spacing w:line="20" w:lineRule="atLeast"/>
              <w:rPr>
                <w:rFonts w:ascii="Times New Roman" w:hAnsi="Times New Roman" w:cs="Times New Roman"/>
                <w:sz w:val="24"/>
                <w:szCs w:val="24"/>
              </w:rPr>
            </w:pPr>
            <w:r>
              <w:rPr>
                <w:rFonts w:ascii="Times New Roman" w:hAnsi="Times New Roman" w:cs="Times New Roman"/>
                <w:sz w:val="24"/>
                <w:szCs w:val="24"/>
                <w:lang w:val="kk-KZ"/>
              </w:rPr>
              <w:t>Жоғары</w:t>
            </w:r>
          </w:p>
        </w:tc>
      </w:tr>
      <w:tr w:rsidR="00EC604A" w:rsidRPr="00A27E55" w14:paraId="5DAA2B4D" w14:textId="4221738D" w:rsidTr="00BA155F">
        <w:tc>
          <w:tcPr>
            <w:tcW w:w="614" w:type="dxa"/>
          </w:tcPr>
          <w:p w14:paraId="638E496E" w14:textId="77777777" w:rsidR="00EC604A" w:rsidRPr="00A27E55" w:rsidRDefault="00EC604A" w:rsidP="00A27E55">
            <w:pPr>
              <w:spacing w:line="20" w:lineRule="atLeast"/>
              <w:jc w:val="center"/>
              <w:rPr>
                <w:rFonts w:ascii="Times New Roman" w:hAnsi="Times New Roman" w:cs="Times New Roman"/>
                <w:sz w:val="24"/>
                <w:szCs w:val="24"/>
              </w:rPr>
            </w:pPr>
            <w:r w:rsidRPr="00A27E55">
              <w:rPr>
                <w:rFonts w:ascii="Times New Roman" w:hAnsi="Times New Roman" w:cs="Times New Roman"/>
                <w:sz w:val="24"/>
                <w:szCs w:val="24"/>
              </w:rPr>
              <w:lastRenderedPageBreak/>
              <w:t>5</w:t>
            </w:r>
          </w:p>
        </w:tc>
        <w:tc>
          <w:tcPr>
            <w:tcW w:w="2567" w:type="dxa"/>
          </w:tcPr>
          <w:p w14:paraId="64A3DB66" w14:textId="6EF846B1" w:rsidR="00EC604A" w:rsidRPr="00A27E55" w:rsidRDefault="008E0F44" w:rsidP="00A27E55">
            <w:pPr>
              <w:spacing w:line="20" w:lineRule="atLeast"/>
              <w:rPr>
                <w:rFonts w:ascii="Times New Roman" w:hAnsi="Times New Roman" w:cs="Times New Roman"/>
                <w:sz w:val="24"/>
                <w:szCs w:val="24"/>
              </w:rPr>
            </w:pPr>
            <w:r w:rsidRPr="008E0F44">
              <w:rPr>
                <w:rFonts w:ascii="Times New Roman" w:hAnsi="Times New Roman" w:cs="Times New Roman"/>
                <w:sz w:val="24"/>
                <w:szCs w:val="24"/>
              </w:rPr>
              <w:t>Мүгедектігі бар адамдарды оңалту, бухгалтерлік есеп және мемлекеттік сатып алу бөлімінің бас маман</w:t>
            </w:r>
            <w:r>
              <w:rPr>
                <w:rFonts w:ascii="Times New Roman" w:hAnsi="Times New Roman" w:cs="Times New Roman"/>
                <w:sz w:val="24"/>
                <w:szCs w:val="24"/>
                <w:lang w:val="kk-KZ"/>
              </w:rPr>
              <w:t>дар</w:t>
            </w:r>
            <w:r w:rsidRPr="008E0F44">
              <w:rPr>
                <w:rFonts w:ascii="Times New Roman" w:hAnsi="Times New Roman" w:cs="Times New Roman"/>
                <w:sz w:val="24"/>
                <w:szCs w:val="24"/>
              </w:rPr>
              <w:t>ы</w:t>
            </w:r>
          </w:p>
        </w:tc>
        <w:tc>
          <w:tcPr>
            <w:tcW w:w="3067" w:type="dxa"/>
          </w:tcPr>
          <w:p w14:paraId="7D24BB1B" w14:textId="0BCE6A75" w:rsidR="00EC604A" w:rsidRPr="00A27E55" w:rsidRDefault="008E0F44" w:rsidP="00A27E55">
            <w:pPr>
              <w:spacing w:line="20" w:lineRule="atLeast"/>
              <w:rPr>
                <w:rFonts w:ascii="Times New Roman" w:hAnsi="Times New Roman" w:cs="Times New Roman"/>
                <w:sz w:val="24"/>
                <w:szCs w:val="24"/>
              </w:rPr>
            </w:pPr>
            <w:r w:rsidRPr="008E0F44">
              <w:rPr>
                <w:rFonts w:ascii="Times New Roman" w:hAnsi="Times New Roman" w:cs="Times New Roman"/>
                <w:sz w:val="24"/>
                <w:szCs w:val="24"/>
              </w:rPr>
              <w:t>Мүгедектігі бар адамдарды оңалту, оның ішінде кохлеарлық импланттарға сөйлеу процессорларын сатып алу, ауыстыру және баптау, мүгедектерді санаторлық-курорттық емдеумен қамтамасыз ету, бағыттар бойынша техникалық сипаттама жасау, мүгедектігі бар адамдарды арнайы жүріп-тұру құралдарымен: бөлмелік, серуендеу және әмбебап кресло- арбалармен қамтамасыз ету бойынша қызметтер көрсету мәселелері бойынша жұмысты ұйымдастырады, Әлеуметтік қызметтер порталы; бюджеттік өтінімдер мен бюджеттік бағдарламаларды әзірлеу</w:t>
            </w:r>
          </w:p>
        </w:tc>
        <w:tc>
          <w:tcPr>
            <w:tcW w:w="2493" w:type="dxa"/>
          </w:tcPr>
          <w:p w14:paraId="052AFFF6" w14:textId="598796C3" w:rsidR="00EC604A" w:rsidRPr="00A27E55" w:rsidRDefault="008E0F44" w:rsidP="00A27E55">
            <w:pPr>
              <w:spacing w:line="20" w:lineRule="atLeast"/>
              <w:rPr>
                <w:rFonts w:ascii="Times New Roman" w:hAnsi="Times New Roman" w:cs="Times New Roman"/>
                <w:sz w:val="24"/>
                <w:szCs w:val="24"/>
              </w:rPr>
            </w:pPr>
            <w:r w:rsidRPr="008E0F44">
              <w:rPr>
                <w:rFonts w:ascii="Times New Roman" w:hAnsi="Times New Roman" w:cs="Times New Roman"/>
                <w:sz w:val="24"/>
                <w:szCs w:val="24"/>
              </w:rPr>
              <w:t>Мүгедектігі бар адамдарды оңалту, Әлеуметтік қызметтер порталы бойынша мәселелер</w:t>
            </w:r>
          </w:p>
        </w:tc>
        <w:tc>
          <w:tcPr>
            <w:tcW w:w="2316" w:type="dxa"/>
          </w:tcPr>
          <w:p w14:paraId="185AB181" w14:textId="1F2E7133" w:rsidR="00EC604A" w:rsidRPr="00EC604A" w:rsidRDefault="003E1D8B" w:rsidP="00A27E55">
            <w:pPr>
              <w:spacing w:line="20" w:lineRule="atLeast"/>
              <w:rPr>
                <w:rFonts w:ascii="Times New Roman" w:hAnsi="Times New Roman" w:cs="Times New Roman"/>
                <w:sz w:val="24"/>
                <w:szCs w:val="24"/>
                <w:lang w:val="kk-KZ"/>
              </w:rPr>
            </w:pPr>
            <w:r>
              <w:rPr>
                <w:rFonts w:ascii="Times New Roman" w:hAnsi="Times New Roman" w:cs="Times New Roman"/>
                <w:sz w:val="24"/>
                <w:szCs w:val="24"/>
                <w:lang w:val="kk-KZ"/>
              </w:rPr>
              <w:t xml:space="preserve">Орташа </w:t>
            </w:r>
          </w:p>
        </w:tc>
      </w:tr>
      <w:tr w:rsidR="00EC604A" w:rsidRPr="00A27E55" w14:paraId="6946C8A3" w14:textId="6A586E10" w:rsidTr="00BA155F">
        <w:tc>
          <w:tcPr>
            <w:tcW w:w="614" w:type="dxa"/>
          </w:tcPr>
          <w:p w14:paraId="644C05E2" w14:textId="77777777" w:rsidR="00EC604A" w:rsidRPr="00A27E55" w:rsidRDefault="00EC604A" w:rsidP="00A27E55">
            <w:pPr>
              <w:spacing w:line="20" w:lineRule="atLeast"/>
              <w:jc w:val="center"/>
              <w:rPr>
                <w:rFonts w:ascii="Times New Roman" w:hAnsi="Times New Roman" w:cs="Times New Roman"/>
                <w:sz w:val="24"/>
                <w:szCs w:val="24"/>
              </w:rPr>
            </w:pPr>
            <w:r w:rsidRPr="00A27E55">
              <w:rPr>
                <w:rFonts w:ascii="Times New Roman" w:hAnsi="Times New Roman" w:cs="Times New Roman"/>
                <w:sz w:val="24"/>
                <w:szCs w:val="24"/>
              </w:rPr>
              <w:t>6</w:t>
            </w:r>
          </w:p>
        </w:tc>
        <w:tc>
          <w:tcPr>
            <w:tcW w:w="2567" w:type="dxa"/>
          </w:tcPr>
          <w:p w14:paraId="538A91EE" w14:textId="0BBC9582" w:rsidR="00EC604A" w:rsidRPr="00A27E55" w:rsidRDefault="008E0F44" w:rsidP="00A27E55">
            <w:pPr>
              <w:spacing w:line="20" w:lineRule="atLeast"/>
              <w:rPr>
                <w:rFonts w:ascii="Times New Roman" w:hAnsi="Times New Roman" w:cs="Times New Roman"/>
                <w:sz w:val="24"/>
                <w:szCs w:val="24"/>
              </w:rPr>
            </w:pPr>
            <w:r w:rsidRPr="008E0F44">
              <w:rPr>
                <w:rFonts w:ascii="Times New Roman" w:hAnsi="Times New Roman" w:cs="Times New Roman"/>
                <w:sz w:val="24"/>
                <w:szCs w:val="24"/>
              </w:rPr>
              <w:t>Мүгедектігі бар адамдарды оңалту</w:t>
            </w:r>
            <w:r w:rsidR="00014610" w:rsidRPr="00014610">
              <w:rPr>
                <w:rFonts w:ascii="Times New Roman" w:hAnsi="Times New Roman" w:cs="Times New Roman"/>
                <w:sz w:val="24"/>
                <w:szCs w:val="24"/>
              </w:rPr>
              <w:t xml:space="preserve">, бухгалтерлік есеп және мемлекеттік сатып алу бөлімінің бас маманы </w:t>
            </w:r>
            <w:r w:rsidR="00EC604A" w:rsidRPr="00A27E55">
              <w:rPr>
                <w:rFonts w:ascii="Times New Roman" w:hAnsi="Times New Roman" w:cs="Times New Roman"/>
                <w:sz w:val="24"/>
                <w:szCs w:val="24"/>
              </w:rPr>
              <w:t>(бухгалтер)</w:t>
            </w:r>
          </w:p>
        </w:tc>
        <w:tc>
          <w:tcPr>
            <w:tcW w:w="3067" w:type="dxa"/>
          </w:tcPr>
          <w:p w14:paraId="060D47B5" w14:textId="305BD168" w:rsidR="00EC604A" w:rsidRPr="00A27E55" w:rsidRDefault="008E0F44" w:rsidP="00A27E55">
            <w:pPr>
              <w:pStyle w:val="HTML"/>
              <w:widowControl w:val="0"/>
              <w:spacing w:line="20" w:lineRule="atLeast"/>
              <w:rPr>
                <w:rFonts w:ascii="Times New Roman" w:hAnsi="Times New Roman" w:cs="Times New Roman"/>
                <w:sz w:val="24"/>
                <w:szCs w:val="24"/>
              </w:rPr>
            </w:pPr>
            <w:r w:rsidRPr="008E0F44">
              <w:rPr>
                <w:rFonts w:ascii="Times New Roman" w:hAnsi="Times New Roman" w:cs="Times New Roman"/>
                <w:sz w:val="24"/>
                <w:szCs w:val="24"/>
              </w:rPr>
              <w:t>Кассалық операцияларды, кіріс және шығыс ордерлерін тіркеу кітаптарын жүргізеді; бензинге талондарды және қатаң есептілік бланкілерін есепке алады және береді, кассаны тоқсан сайын түгендейді; 200 "Жеке табыс салығы бойынша, әлеуметтік салық бойынша декларация", 870 "Қоршаған ортаға эмиссия үшін ақы төлеу жөніндегі декларация" сияқты есептермен қоса  декларацияларды қабылдайды;  жалақыны есептейді</w:t>
            </w:r>
          </w:p>
        </w:tc>
        <w:tc>
          <w:tcPr>
            <w:tcW w:w="2493" w:type="dxa"/>
          </w:tcPr>
          <w:p w14:paraId="4684A1FA" w14:textId="39B04C26" w:rsidR="00EC604A" w:rsidRPr="00A27E55" w:rsidRDefault="008E0F44" w:rsidP="00A27E55">
            <w:pPr>
              <w:spacing w:line="20" w:lineRule="atLeast"/>
              <w:rPr>
                <w:rFonts w:ascii="Times New Roman" w:hAnsi="Times New Roman" w:cs="Times New Roman"/>
                <w:sz w:val="24"/>
                <w:szCs w:val="24"/>
              </w:rPr>
            </w:pPr>
            <w:r w:rsidRPr="008E0F44">
              <w:rPr>
                <w:rFonts w:ascii="Times New Roman" w:hAnsi="Times New Roman" w:cs="Times New Roman"/>
                <w:sz w:val="24"/>
                <w:szCs w:val="24"/>
              </w:rPr>
              <w:t>Бухгалтерлік есеп және есептілік мәселелері, кассалық және есеп айырысу тәртібін сақтау мәселелері</w:t>
            </w:r>
          </w:p>
        </w:tc>
        <w:tc>
          <w:tcPr>
            <w:tcW w:w="2316" w:type="dxa"/>
          </w:tcPr>
          <w:p w14:paraId="5D835199" w14:textId="0E1EFE1A" w:rsidR="00EC604A" w:rsidRPr="00A27E55" w:rsidRDefault="003E1D8B" w:rsidP="00A27E55">
            <w:pPr>
              <w:spacing w:line="20" w:lineRule="atLeast"/>
              <w:rPr>
                <w:rFonts w:ascii="Times New Roman" w:hAnsi="Times New Roman" w:cs="Times New Roman"/>
                <w:sz w:val="24"/>
                <w:szCs w:val="24"/>
              </w:rPr>
            </w:pPr>
            <w:r>
              <w:rPr>
                <w:rFonts w:ascii="Times New Roman" w:hAnsi="Times New Roman" w:cs="Times New Roman"/>
                <w:sz w:val="24"/>
                <w:szCs w:val="24"/>
                <w:lang w:val="kk-KZ"/>
              </w:rPr>
              <w:t>Жоғары</w:t>
            </w:r>
          </w:p>
        </w:tc>
      </w:tr>
      <w:tr w:rsidR="00EC604A" w:rsidRPr="00A27E55" w14:paraId="120AF3BC" w14:textId="11DE491B" w:rsidTr="00BA155F">
        <w:tc>
          <w:tcPr>
            <w:tcW w:w="614" w:type="dxa"/>
          </w:tcPr>
          <w:p w14:paraId="5B8C06BB" w14:textId="77777777" w:rsidR="00EC604A" w:rsidRPr="00A27E55" w:rsidRDefault="00EC604A" w:rsidP="00A27E55">
            <w:pPr>
              <w:spacing w:line="20" w:lineRule="atLeast"/>
              <w:jc w:val="center"/>
              <w:rPr>
                <w:rFonts w:ascii="Times New Roman" w:hAnsi="Times New Roman" w:cs="Times New Roman"/>
                <w:sz w:val="24"/>
                <w:szCs w:val="24"/>
              </w:rPr>
            </w:pPr>
            <w:r w:rsidRPr="00A27E55">
              <w:rPr>
                <w:rFonts w:ascii="Times New Roman" w:hAnsi="Times New Roman" w:cs="Times New Roman"/>
                <w:sz w:val="24"/>
                <w:szCs w:val="24"/>
              </w:rPr>
              <w:t>7</w:t>
            </w:r>
          </w:p>
        </w:tc>
        <w:tc>
          <w:tcPr>
            <w:tcW w:w="2567" w:type="dxa"/>
          </w:tcPr>
          <w:p w14:paraId="25EB14E5" w14:textId="2BBE40B3" w:rsidR="00EC604A" w:rsidRPr="00A27E55" w:rsidRDefault="008E0F44" w:rsidP="00A27E55">
            <w:pPr>
              <w:spacing w:line="20" w:lineRule="atLeast"/>
              <w:rPr>
                <w:rFonts w:ascii="Times New Roman" w:hAnsi="Times New Roman" w:cs="Times New Roman"/>
                <w:sz w:val="24"/>
                <w:szCs w:val="24"/>
              </w:rPr>
            </w:pPr>
            <w:r w:rsidRPr="008E0F44">
              <w:rPr>
                <w:rFonts w:ascii="Times New Roman" w:hAnsi="Times New Roman" w:cs="Times New Roman"/>
                <w:sz w:val="24"/>
                <w:szCs w:val="24"/>
              </w:rPr>
              <w:t>Мүгедектігі бар адамдарды оңалту</w:t>
            </w:r>
            <w:r w:rsidR="00014610" w:rsidRPr="00014610">
              <w:rPr>
                <w:rFonts w:ascii="Times New Roman" w:hAnsi="Times New Roman" w:cs="Times New Roman"/>
                <w:sz w:val="24"/>
                <w:szCs w:val="24"/>
              </w:rPr>
              <w:t>, бухгалтерлік есеп және мемлекеттік сатып алу (мемлекеттік сатып алу) бөлімінің бас маманы</w:t>
            </w:r>
          </w:p>
        </w:tc>
        <w:tc>
          <w:tcPr>
            <w:tcW w:w="3067" w:type="dxa"/>
          </w:tcPr>
          <w:p w14:paraId="468D4A51" w14:textId="09E883E1" w:rsidR="00EC604A" w:rsidRPr="00A27E55" w:rsidRDefault="00014610" w:rsidP="00A27E55">
            <w:pPr>
              <w:spacing w:line="20" w:lineRule="atLeast"/>
              <w:rPr>
                <w:rFonts w:ascii="Times New Roman" w:hAnsi="Times New Roman" w:cs="Times New Roman"/>
                <w:sz w:val="24"/>
                <w:szCs w:val="24"/>
              </w:rPr>
            </w:pPr>
            <w:r w:rsidRPr="00014610">
              <w:rPr>
                <w:rFonts w:ascii="Times New Roman" w:hAnsi="Times New Roman" w:cs="Times New Roman"/>
                <w:sz w:val="24"/>
                <w:szCs w:val="24"/>
              </w:rPr>
              <w:t xml:space="preserve">Басқарма бойынша мемлекеттік сатып алуды жүзеге асырады; тиісті қаржы жылына арналған мемлекеттік сатып алу жоспарын (жоспарының жобасын) әзірлеп, орналастырады; бюджеттік өтінімдер мен бюджеттік </w:t>
            </w:r>
            <w:r w:rsidRPr="00014610">
              <w:rPr>
                <w:rFonts w:ascii="Times New Roman" w:hAnsi="Times New Roman" w:cs="Times New Roman"/>
                <w:sz w:val="24"/>
                <w:szCs w:val="24"/>
              </w:rPr>
              <w:lastRenderedPageBreak/>
              <w:t>бағдарламаларды әзірлейді</w:t>
            </w:r>
          </w:p>
        </w:tc>
        <w:tc>
          <w:tcPr>
            <w:tcW w:w="2493" w:type="dxa"/>
          </w:tcPr>
          <w:p w14:paraId="3568D6F3" w14:textId="665F658D" w:rsidR="00EC604A" w:rsidRPr="00A27E55" w:rsidRDefault="00014610" w:rsidP="00A27E55">
            <w:pPr>
              <w:spacing w:line="20" w:lineRule="atLeast"/>
              <w:rPr>
                <w:rFonts w:ascii="Times New Roman" w:hAnsi="Times New Roman" w:cs="Times New Roman"/>
                <w:sz w:val="24"/>
                <w:szCs w:val="24"/>
              </w:rPr>
            </w:pPr>
            <w:r w:rsidRPr="00014610">
              <w:rPr>
                <w:rFonts w:ascii="Times New Roman" w:hAnsi="Times New Roman" w:cs="Times New Roman"/>
                <w:sz w:val="24"/>
                <w:szCs w:val="24"/>
              </w:rPr>
              <w:lastRenderedPageBreak/>
              <w:t>Мемлекеттік сатып алуды жүзеге асыру мәселесіне</w:t>
            </w:r>
          </w:p>
        </w:tc>
        <w:tc>
          <w:tcPr>
            <w:tcW w:w="2316" w:type="dxa"/>
          </w:tcPr>
          <w:p w14:paraId="17A74137" w14:textId="43C64EDE" w:rsidR="00EC604A" w:rsidRPr="00A27E55" w:rsidRDefault="003E1D8B" w:rsidP="00A27E55">
            <w:pPr>
              <w:spacing w:line="20" w:lineRule="atLeast"/>
              <w:rPr>
                <w:rFonts w:ascii="Times New Roman" w:hAnsi="Times New Roman" w:cs="Times New Roman"/>
                <w:sz w:val="24"/>
                <w:szCs w:val="24"/>
              </w:rPr>
            </w:pPr>
            <w:r>
              <w:rPr>
                <w:rFonts w:ascii="Times New Roman" w:hAnsi="Times New Roman" w:cs="Times New Roman"/>
                <w:sz w:val="24"/>
                <w:szCs w:val="24"/>
                <w:lang w:val="kk-KZ"/>
              </w:rPr>
              <w:t xml:space="preserve">Орташа </w:t>
            </w:r>
          </w:p>
        </w:tc>
      </w:tr>
      <w:tr w:rsidR="00EC604A" w:rsidRPr="00A27E55" w14:paraId="68CCC4D0" w14:textId="067D9B7F" w:rsidTr="00BA155F">
        <w:tc>
          <w:tcPr>
            <w:tcW w:w="614" w:type="dxa"/>
          </w:tcPr>
          <w:p w14:paraId="49352367" w14:textId="77777777" w:rsidR="00EC604A" w:rsidRPr="00A27E55" w:rsidRDefault="00EC604A" w:rsidP="00A27E55">
            <w:pPr>
              <w:spacing w:line="20" w:lineRule="atLeast"/>
              <w:jc w:val="center"/>
              <w:rPr>
                <w:rFonts w:ascii="Times New Roman" w:hAnsi="Times New Roman" w:cs="Times New Roman"/>
                <w:sz w:val="24"/>
                <w:szCs w:val="24"/>
              </w:rPr>
            </w:pPr>
            <w:r w:rsidRPr="00A27E55">
              <w:rPr>
                <w:rFonts w:ascii="Times New Roman" w:hAnsi="Times New Roman" w:cs="Times New Roman"/>
                <w:sz w:val="24"/>
                <w:szCs w:val="24"/>
              </w:rPr>
              <w:t>8</w:t>
            </w:r>
          </w:p>
        </w:tc>
        <w:tc>
          <w:tcPr>
            <w:tcW w:w="2567" w:type="dxa"/>
          </w:tcPr>
          <w:p w14:paraId="169BF16D" w14:textId="0CB43EEB" w:rsidR="00EC604A" w:rsidRPr="00A27E55" w:rsidRDefault="00014610" w:rsidP="00A27E55">
            <w:pPr>
              <w:spacing w:line="20" w:lineRule="atLeast"/>
              <w:rPr>
                <w:rFonts w:ascii="Times New Roman" w:hAnsi="Times New Roman" w:cs="Times New Roman"/>
                <w:sz w:val="24"/>
                <w:szCs w:val="24"/>
              </w:rPr>
            </w:pPr>
            <w:r w:rsidRPr="00014610">
              <w:rPr>
                <w:rFonts w:ascii="Times New Roman" w:hAnsi="Times New Roman" w:cs="Times New Roman"/>
                <w:sz w:val="24"/>
                <w:szCs w:val="24"/>
              </w:rPr>
              <w:t>Мемлекеттік қызметтер және ақпараттық технологиялар бөлімінің басшысы және бас мамандары</w:t>
            </w:r>
          </w:p>
        </w:tc>
        <w:tc>
          <w:tcPr>
            <w:tcW w:w="3067" w:type="dxa"/>
          </w:tcPr>
          <w:p w14:paraId="77898F40" w14:textId="0F914C90" w:rsidR="00EC604A" w:rsidRPr="00A27E55" w:rsidRDefault="00014610" w:rsidP="00A27E55">
            <w:pPr>
              <w:pStyle w:val="a4"/>
              <w:spacing w:line="20" w:lineRule="atLeast"/>
              <w:jc w:val="left"/>
              <w:rPr>
                <w:rFonts w:ascii="Times New Roman" w:hAnsi="Times New Roman"/>
              </w:rPr>
            </w:pPr>
            <w:r w:rsidRPr="00014610">
              <w:rPr>
                <w:rFonts w:ascii="Times New Roman" w:hAnsi="Times New Roman"/>
              </w:rPr>
              <w:t>Өтініштерді қарайды және қоныс аудару мәселелері бойынша қандастармен, ішкі мигранттармен және ұйымдармен консультациялар жүргізеді</w:t>
            </w:r>
            <w:r w:rsidR="00EC604A" w:rsidRPr="00A27E55">
              <w:rPr>
                <w:rFonts w:ascii="Times New Roman" w:hAnsi="Times New Roman"/>
              </w:rPr>
              <w:t xml:space="preserve">; </w:t>
            </w:r>
            <w:r w:rsidRPr="00014610">
              <w:rPr>
                <w:rFonts w:ascii="Times New Roman" w:hAnsi="Times New Roman"/>
              </w:rPr>
              <w:t>қоныс аударушыларды қабылдаудың өңірлік квотасына енгізу жөніндегі комиссияның отырысына қатысады; шетелдік жұмыс күшін тартуға рұқсат беру жөніндегі комиссияның мүшесі және отырыстарына қатысады</w:t>
            </w:r>
            <w:r w:rsidR="00EC604A" w:rsidRPr="00A27E55">
              <w:rPr>
                <w:rFonts w:ascii="Times New Roman" w:hAnsi="Times New Roman"/>
                <w:spacing w:val="-10"/>
              </w:rPr>
              <w:t xml:space="preserve">; </w:t>
            </w:r>
            <w:r>
              <w:rPr>
                <w:rFonts w:ascii="Times New Roman" w:hAnsi="Times New Roman"/>
                <w:spacing w:val="-10"/>
                <w:lang w:val="kk-KZ"/>
              </w:rPr>
              <w:t>«</w:t>
            </w:r>
            <w:r w:rsidRPr="00014610">
              <w:rPr>
                <w:rFonts w:ascii="Times New Roman" w:hAnsi="Times New Roman"/>
              </w:rPr>
              <w:t>Қандас</w:t>
            </w:r>
            <w:r>
              <w:rPr>
                <w:rFonts w:ascii="Times New Roman" w:hAnsi="Times New Roman"/>
                <w:lang w:val="kk-KZ"/>
              </w:rPr>
              <w:t>»</w:t>
            </w:r>
            <w:r w:rsidRPr="00014610">
              <w:rPr>
                <w:rFonts w:ascii="Times New Roman" w:hAnsi="Times New Roman"/>
              </w:rPr>
              <w:t xml:space="preserve"> және </w:t>
            </w:r>
            <w:r>
              <w:rPr>
                <w:rFonts w:ascii="Times New Roman" w:hAnsi="Times New Roman"/>
                <w:lang w:val="kk-KZ"/>
              </w:rPr>
              <w:t>«</w:t>
            </w:r>
            <w:r w:rsidRPr="00014610">
              <w:rPr>
                <w:rFonts w:ascii="Times New Roman" w:hAnsi="Times New Roman"/>
              </w:rPr>
              <w:t>ШЖК</w:t>
            </w:r>
            <w:r>
              <w:rPr>
                <w:rFonts w:ascii="Times New Roman" w:hAnsi="Times New Roman"/>
                <w:lang w:val="kk-KZ"/>
              </w:rPr>
              <w:t>»</w:t>
            </w:r>
            <w:r w:rsidRPr="00014610">
              <w:rPr>
                <w:rFonts w:ascii="Times New Roman" w:hAnsi="Times New Roman"/>
              </w:rPr>
              <w:t xml:space="preserve"> электрондық дерекқорларының жұмысын</w:t>
            </w:r>
            <w:r>
              <w:rPr>
                <w:rFonts w:ascii="Times New Roman" w:hAnsi="Times New Roman"/>
                <w:lang w:val="kk-KZ"/>
              </w:rPr>
              <w:t xml:space="preserve">, </w:t>
            </w:r>
            <w:r w:rsidRPr="00014610">
              <w:rPr>
                <w:rFonts w:ascii="Times New Roman" w:hAnsi="Times New Roman"/>
              </w:rPr>
              <w:t xml:space="preserve"> қандастар мен қоныс аударушыларды қабылдаудың өңірлік квотасына енгізу мәселелері</w:t>
            </w:r>
            <w:r>
              <w:rPr>
                <w:rFonts w:ascii="Times New Roman" w:hAnsi="Times New Roman"/>
                <w:lang w:val="kk-KZ"/>
              </w:rPr>
              <w:t xml:space="preserve">н </w:t>
            </w:r>
            <w:r w:rsidRPr="00014610">
              <w:rPr>
                <w:rFonts w:ascii="Times New Roman" w:hAnsi="Times New Roman"/>
              </w:rPr>
              <w:t>бақылайды</w:t>
            </w:r>
            <w:r w:rsidR="00EC604A" w:rsidRPr="00A27E55">
              <w:rPr>
                <w:rFonts w:ascii="Times New Roman" w:hAnsi="Times New Roman"/>
              </w:rPr>
              <w:t xml:space="preserve">; </w:t>
            </w:r>
            <w:r w:rsidRPr="00014610">
              <w:rPr>
                <w:rFonts w:ascii="Times New Roman" w:hAnsi="Times New Roman"/>
              </w:rPr>
              <w:t>Қандас мәртебесін беру немесе ұзарту, қандастар мен қоныс аударушыларды өңірлік квотаға қосу, Жұмыс берушілерге шетелдік жұмыс күшін тартуға рұқсат беру және (немесе) ұзарту, Шетелдікке немесе азаматтығы жоқ адамға өз бетінше жұмысқа орналасу үшін біліктілігінің сәйкестігі туралы анықтама беру немесе ұзарту мемлекеттік қызметтерін көрсетеді</w:t>
            </w:r>
            <w:r w:rsidR="00EC604A" w:rsidRPr="00A27E55">
              <w:rPr>
                <w:rFonts w:ascii="Times New Roman" w:hAnsi="Times New Roman"/>
              </w:rPr>
              <w:t xml:space="preserve">; </w:t>
            </w:r>
            <w:r w:rsidRPr="00014610">
              <w:rPr>
                <w:rFonts w:ascii="Times New Roman" w:hAnsi="Times New Roman"/>
              </w:rPr>
              <w:t>қандастар мен қоныс аударушыларды жайластыру және жұмысқа орналастыруға жәрдемдесу мәселелерімен; бюджеттік өтінімдерді қалыптастыру және жасаумен айналысады</w:t>
            </w:r>
          </w:p>
        </w:tc>
        <w:tc>
          <w:tcPr>
            <w:tcW w:w="2493" w:type="dxa"/>
          </w:tcPr>
          <w:p w14:paraId="73499457" w14:textId="5B912A84" w:rsidR="00EC604A" w:rsidRPr="00A27E55" w:rsidRDefault="00014610" w:rsidP="00A27E55">
            <w:pPr>
              <w:spacing w:line="20" w:lineRule="atLeast"/>
              <w:rPr>
                <w:rFonts w:ascii="Times New Roman" w:hAnsi="Times New Roman" w:cs="Times New Roman"/>
                <w:sz w:val="24"/>
                <w:szCs w:val="24"/>
              </w:rPr>
            </w:pPr>
            <w:r w:rsidRPr="00014610">
              <w:rPr>
                <w:rFonts w:ascii="Times New Roman" w:hAnsi="Times New Roman" w:cs="Times New Roman"/>
                <w:sz w:val="24"/>
                <w:szCs w:val="24"/>
              </w:rPr>
              <w:t>Мемлекеттік қызмет көрсету мәселелері, қоныс аудару мәселелері, қандастар, ішкі көшіп-қонушылар, босқындар</w:t>
            </w:r>
          </w:p>
        </w:tc>
        <w:tc>
          <w:tcPr>
            <w:tcW w:w="2316" w:type="dxa"/>
          </w:tcPr>
          <w:p w14:paraId="1BC319AD" w14:textId="2607B547" w:rsidR="00EC604A" w:rsidRPr="00A27E55" w:rsidRDefault="003E1D8B" w:rsidP="00A27E55">
            <w:pPr>
              <w:spacing w:line="20" w:lineRule="atLeast"/>
              <w:rPr>
                <w:rFonts w:ascii="Times New Roman" w:hAnsi="Times New Roman" w:cs="Times New Roman"/>
                <w:sz w:val="24"/>
                <w:szCs w:val="24"/>
              </w:rPr>
            </w:pPr>
            <w:r>
              <w:rPr>
                <w:rFonts w:ascii="Times New Roman" w:hAnsi="Times New Roman" w:cs="Times New Roman"/>
                <w:sz w:val="24"/>
                <w:szCs w:val="24"/>
                <w:lang w:val="kk-KZ"/>
              </w:rPr>
              <w:t>Жоғары</w:t>
            </w:r>
          </w:p>
        </w:tc>
      </w:tr>
      <w:tr w:rsidR="00EC604A" w:rsidRPr="00A27E55" w14:paraId="527DFC3D" w14:textId="26BCC0B7" w:rsidTr="00BA155F">
        <w:tc>
          <w:tcPr>
            <w:tcW w:w="614" w:type="dxa"/>
          </w:tcPr>
          <w:p w14:paraId="12A75F78" w14:textId="77777777" w:rsidR="00EC604A" w:rsidRPr="00A27E55" w:rsidRDefault="00EC604A" w:rsidP="00A27E55">
            <w:pPr>
              <w:spacing w:line="20" w:lineRule="atLeast"/>
              <w:jc w:val="center"/>
              <w:rPr>
                <w:rFonts w:ascii="Times New Roman" w:hAnsi="Times New Roman" w:cs="Times New Roman"/>
                <w:sz w:val="24"/>
                <w:szCs w:val="24"/>
              </w:rPr>
            </w:pPr>
            <w:r w:rsidRPr="00A27E55">
              <w:rPr>
                <w:rFonts w:ascii="Times New Roman" w:hAnsi="Times New Roman" w:cs="Times New Roman"/>
                <w:sz w:val="24"/>
                <w:szCs w:val="24"/>
              </w:rPr>
              <w:t>9</w:t>
            </w:r>
          </w:p>
        </w:tc>
        <w:tc>
          <w:tcPr>
            <w:tcW w:w="2567" w:type="dxa"/>
          </w:tcPr>
          <w:p w14:paraId="3A063465" w14:textId="1366ABF3" w:rsidR="00EC604A" w:rsidRPr="00A27E55" w:rsidRDefault="002F29B0" w:rsidP="00A27E55">
            <w:pPr>
              <w:spacing w:line="20" w:lineRule="atLeast"/>
              <w:rPr>
                <w:rFonts w:ascii="Times New Roman" w:hAnsi="Times New Roman" w:cs="Times New Roman"/>
                <w:sz w:val="24"/>
                <w:szCs w:val="24"/>
              </w:rPr>
            </w:pPr>
            <w:r w:rsidRPr="002F29B0">
              <w:rPr>
                <w:rFonts w:ascii="Times New Roman" w:hAnsi="Times New Roman" w:cs="Times New Roman"/>
                <w:sz w:val="24"/>
                <w:szCs w:val="24"/>
              </w:rPr>
              <w:t>Халықты жұмыспен қамту бөлімінің басшысы және бас мамандары</w:t>
            </w:r>
          </w:p>
        </w:tc>
        <w:tc>
          <w:tcPr>
            <w:tcW w:w="3067" w:type="dxa"/>
          </w:tcPr>
          <w:p w14:paraId="1B14CA34" w14:textId="6A97BA86" w:rsidR="00EC604A" w:rsidRPr="00A27E55" w:rsidRDefault="002C6C97" w:rsidP="00A27E55">
            <w:pPr>
              <w:spacing w:line="20" w:lineRule="atLeast"/>
              <w:rPr>
                <w:rFonts w:ascii="Times New Roman" w:hAnsi="Times New Roman" w:cs="Times New Roman"/>
                <w:sz w:val="24"/>
                <w:szCs w:val="24"/>
              </w:rPr>
            </w:pPr>
            <w:r w:rsidRPr="002C6C97">
              <w:rPr>
                <w:rFonts w:ascii="Times New Roman" w:hAnsi="Times New Roman" w:cs="Times New Roman"/>
                <w:sz w:val="24"/>
                <w:szCs w:val="24"/>
              </w:rPr>
              <w:t xml:space="preserve">Халықты жұмыспен қамту мәселесі бойынша жұмыстарды ұйымдастырады, </w:t>
            </w:r>
            <w:r w:rsidRPr="002C6C97">
              <w:rPr>
                <w:rFonts w:ascii="Times New Roman" w:hAnsi="Times New Roman" w:cs="Times New Roman"/>
                <w:sz w:val="24"/>
                <w:szCs w:val="24"/>
              </w:rPr>
              <w:lastRenderedPageBreak/>
              <w:t>бақылайды және міндеттердің уақтылы және сапалы орындалуын қамтамасыз етеді</w:t>
            </w:r>
            <w:r w:rsidR="00EC604A" w:rsidRPr="00A27E55">
              <w:rPr>
                <w:rFonts w:ascii="Times New Roman" w:hAnsi="Times New Roman" w:cs="Times New Roman"/>
                <w:sz w:val="24"/>
                <w:szCs w:val="24"/>
              </w:rPr>
              <w:t>;</w:t>
            </w:r>
            <w:r w:rsidR="00EC604A" w:rsidRPr="00A27E55">
              <w:rPr>
                <w:rFonts w:ascii="Times New Roman" w:hAnsi="Times New Roman" w:cs="Times New Roman"/>
                <w:spacing w:val="-10"/>
                <w:sz w:val="24"/>
                <w:szCs w:val="24"/>
              </w:rPr>
              <w:t xml:space="preserve"> </w:t>
            </w:r>
            <w:r w:rsidRPr="002C6C97">
              <w:rPr>
                <w:rFonts w:ascii="Times New Roman" w:hAnsi="Times New Roman" w:cs="Times New Roman"/>
                <w:spacing w:val="-10"/>
                <w:sz w:val="24"/>
                <w:szCs w:val="24"/>
              </w:rPr>
              <w:t xml:space="preserve">әлеуметтік-экономикалық дамудың орта мерзімді жоспарының жобасын дайындау жөніндегі іс-шараларды іске асырады; әлеуметтік-еңбек қатынастарын және әлеуметтік әріптестікті реттеу бойынша жұмысты ұйымдастырады және </w:t>
            </w:r>
            <w:r>
              <w:rPr>
                <w:rFonts w:ascii="Times New Roman" w:hAnsi="Times New Roman" w:cs="Times New Roman"/>
                <w:spacing w:val="-10"/>
                <w:sz w:val="24"/>
                <w:szCs w:val="24"/>
                <w:lang w:val="kk-KZ"/>
              </w:rPr>
              <w:t>«Жұ</w:t>
            </w:r>
            <w:r w:rsidRPr="002C6C97">
              <w:rPr>
                <w:rFonts w:ascii="Times New Roman" w:hAnsi="Times New Roman" w:cs="Times New Roman"/>
                <w:spacing w:val="-10"/>
                <w:sz w:val="24"/>
                <w:szCs w:val="24"/>
              </w:rPr>
              <w:t>мыс орындарының өңірлік картасын</w:t>
            </w:r>
            <w:r>
              <w:rPr>
                <w:rFonts w:ascii="Times New Roman" w:hAnsi="Times New Roman" w:cs="Times New Roman"/>
                <w:spacing w:val="-10"/>
                <w:sz w:val="24"/>
                <w:szCs w:val="24"/>
                <w:lang w:val="kk-KZ"/>
              </w:rPr>
              <w:t>»</w:t>
            </w:r>
            <w:r w:rsidRPr="002C6C97">
              <w:rPr>
                <w:rFonts w:ascii="Times New Roman" w:hAnsi="Times New Roman" w:cs="Times New Roman"/>
                <w:spacing w:val="-10"/>
                <w:sz w:val="24"/>
                <w:szCs w:val="24"/>
              </w:rPr>
              <w:t xml:space="preserve"> әзірлеуге қатысады</w:t>
            </w:r>
            <w:r w:rsidR="00EC604A" w:rsidRPr="00A27E55">
              <w:rPr>
                <w:rFonts w:ascii="Times New Roman" w:eastAsia="Times New Roman" w:hAnsi="Times New Roman" w:cs="Times New Roman"/>
                <w:sz w:val="24"/>
                <w:szCs w:val="24"/>
              </w:rPr>
              <w:t xml:space="preserve">; </w:t>
            </w:r>
            <w:r w:rsidRPr="002C6C97">
              <w:rPr>
                <w:rFonts w:ascii="Times New Roman" w:eastAsia="Times New Roman" w:hAnsi="Times New Roman" w:cs="Times New Roman"/>
                <w:sz w:val="24"/>
                <w:szCs w:val="24"/>
              </w:rPr>
              <w:t>бюджеттік өтінімдерді қалыптастырады және жасайды</w:t>
            </w:r>
            <w:r>
              <w:rPr>
                <w:rFonts w:ascii="Times New Roman" w:eastAsia="Times New Roman" w:hAnsi="Times New Roman" w:cs="Times New Roman"/>
                <w:sz w:val="24"/>
                <w:szCs w:val="24"/>
                <w:lang w:val="kk-KZ"/>
              </w:rPr>
              <w:t xml:space="preserve">; </w:t>
            </w:r>
            <w:r w:rsidRPr="002C6C97">
              <w:rPr>
                <w:rFonts w:ascii="Times New Roman" w:hAnsi="Times New Roman" w:cs="Times New Roman"/>
                <w:spacing w:val="-8"/>
                <w:sz w:val="24"/>
                <w:szCs w:val="24"/>
              </w:rPr>
              <w:t>әлеуметтік-еңбек қатынастарын реттеу жөніндегі жұмысқа қатысады; мүгедектігі бар адамдарды жұмысқа орналастыру үшін арнайы жұмыс орындарын құрады</w:t>
            </w:r>
            <w:r w:rsidR="00EC604A" w:rsidRPr="00A27E55">
              <w:rPr>
                <w:rFonts w:ascii="Times New Roman" w:hAnsi="Times New Roman" w:cs="Times New Roman"/>
                <w:sz w:val="24"/>
                <w:szCs w:val="24"/>
              </w:rPr>
              <w:t xml:space="preserve">; </w:t>
            </w:r>
            <w:r w:rsidRPr="002C6C97">
              <w:rPr>
                <w:rFonts w:ascii="Times New Roman" w:hAnsi="Times New Roman" w:cs="Times New Roman"/>
                <w:sz w:val="24"/>
                <w:szCs w:val="24"/>
              </w:rPr>
              <w:t xml:space="preserve">бизнестің әлеуметтік жауапкершілігі жөніндегі </w:t>
            </w:r>
            <w:r>
              <w:rPr>
                <w:rFonts w:ascii="Times New Roman" w:hAnsi="Times New Roman" w:cs="Times New Roman"/>
                <w:sz w:val="24"/>
                <w:szCs w:val="24"/>
                <w:lang w:val="kk-KZ"/>
              </w:rPr>
              <w:t>«</w:t>
            </w:r>
            <w:r w:rsidRPr="002C6C97">
              <w:rPr>
                <w:rFonts w:ascii="Times New Roman" w:hAnsi="Times New Roman" w:cs="Times New Roman"/>
                <w:sz w:val="24"/>
                <w:szCs w:val="24"/>
              </w:rPr>
              <w:t>Парыз</w:t>
            </w:r>
            <w:r>
              <w:rPr>
                <w:rFonts w:ascii="Times New Roman" w:hAnsi="Times New Roman" w:cs="Times New Roman"/>
                <w:sz w:val="24"/>
                <w:szCs w:val="24"/>
                <w:lang w:val="kk-KZ"/>
              </w:rPr>
              <w:t>»</w:t>
            </w:r>
            <w:r w:rsidRPr="002C6C97">
              <w:rPr>
                <w:rFonts w:ascii="Times New Roman" w:hAnsi="Times New Roman" w:cs="Times New Roman"/>
                <w:sz w:val="24"/>
                <w:szCs w:val="24"/>
              </w:rPr>
              <w:t xml:space="preserve"> конкурсына қатысуға үміткерлердің құжаттарын қарайды</w:t>
            </w:r>
            <w:r w:rsidR="00EC604A" w:rsidRPr="00A27E5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kk-KZ"/>
              </w:rPr>
              <w:t>«</w:t>
            </w:r>
            <w:r w:rsidRPr="002C6C97">
              <w:rPr>
                <w:rFonts w:ascii="Times New Roman" w:eastAsia="Times New Roman" w:hAnsi="Times New Roman" w:cs="Times New Roman"/>
                <w:sz w:val="24"/>
                <w:szCs w:val="24"/>
              </w:rPr>
              <w:t>Алғашқы жұмыс орны</w:t>
            </w:r>
            <w:r>
              <w:rPr>
                <w:rFonts w:ascii="Times New Roman" w:eastAsia="Times New Roman" w:hAnsi="Times New Roman" w:cs="Times New Roman"/>
                <w:sz w:val="24"/>
                <w:szCs w:val="24"/>
                <w:lang w:val="kk-KZ"/>
              </w:rPr>
              <w:t>»</w:t>
            </w:r>
            <w:r w:rsidRPr="002C6C9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kk-KZ"/>
              </w:rPr>
              <w:t>«</w:t>
            </w:r>
            <w:r w:rsidRPr="002C6C97">
              <w:rPr>
                <w:rFonts w:ascii="Times New Roman" w:eastAsia="Times New Roman" w:hAnsi="Times New Roman" w:cs="Times New Roman"/>
                <w:sz w:val="24"/>
                <w:szCs w:val="24"/>
              </w:rPr>
              <w:t>Ұрпақтар келісімшарты</w:t>
            </w:r>
            <w:r>
              <w:rPr>
                <w:rFonts w:ascii="Times New Roman" w:eastAsia="Times New Roman" w:hAnsi="Times New Roman" w:cs="Times New Roman"/>
                <w:sz w:val="24"/>
                <w:szCs w:val="24"/>
                <w:lang w:val="kk-KZ"/>
              </w:rPr>
              <w:t>»</w:t>
            </w:r>
            <w:r w:rsidRPr="002C6C9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kk-KZ"/>
              </w:rPr>
              <w:t>«К</w:t>
            </w:r>
            <w:r w:rsidRPr="002C6C97">
              <w:rPr>
                <w:rFonts w:ascii="Times New Roman" w:eastAsia="Times New Roman" w:hAnsi="Times New Roman" w:cs="Times New Roman"/>
                <w:sz w:val="24"/>
                <w:szCs w:val="24"/>
              </w:rPr>
              <w:t>үміс жас</w:t>
            </w:r>
            <w:r>
              <w:rPr>
                <w:rFonts w:ascii="Times New Roman" w:eastAsia="Times New Roman" w:hAnsi="Times New Roman" w:cs="Times New Roman"/>
                <w:sz w:val="24"/>
                <w:szCs w:val="24"/>
                <w:lang w:val="kk-KZ"/>
              </w:rPr>
              <w:t xml:space="preserve">» </w:t>
            </w:r>
            <w:r w:rsidRPr="002C6C97">
              <w:rPr>
                <w:rFonts w:ascii="Times New Roman" w:eastAsia="Times New Roman" w:hAnsi="Times New Roman" w:cs="Times New Roman"/>
                <w:sz w:val="24"/>
                <w:szCs w:val="24"/>
              </w:rPr>
              <w:t>жобалары бойынша жұмыс</w:t>
            </w:r>
            <w:r w:rsidR="00EC604A" w:rsidRPr="00A27E55">
              <w:rPr>
                <w:rFonts w:ascii="Times New Roman" w:hAnsi="Times New Roman" w:cs="Times New Roman"/>
                <w:sz w:val="24"/>
                <w:szCs w:val="24"/>
              </w:rPr>
              <w:t xml:space="preserve">; </w:t>
            </w:r>
            <w:r w:rsidRPr="002C6C97">
              <w:rPr>
                <w:rFonts w:ascii="Times New Roman" w:hAnsi="Times New Roman" w:cs="Times New Roman"/>
                <w:sz w:val="24"/>
                <w:szCs w:val="24"/>
              </w:rPr>
              <w:t>облысты дамытудың 2021-2025 жылдарға арналған бағдарламасы, Кәсіпкерлікті дамытудың 2021-2025 жылдарға арналған ұлттық жобасы аясында гранттар мен микрокредиттер беру мәселелері бойынша жұмысқа қатысады</w:t>
            </w:r>
            <w:r w:rsidR="00EC604A" w:rsidRPr="00A27E55">
              <w:rPr>
                <w:rFonts w:ascii="Times New Roman" w:hAnsi="Times New Roman" w:cs="Times New Roman"/>
                <w:sz w:val="24"/>
                <w:szCs w:val="24"/>
              </w:rPr>
              <w:t xml:space="preserve">; </w:t>
            </w:r>
            <w:r w:rsidRPr="002C6C97">
              <w:rPr>
                <w:rFonts w:ascii="Times New Roman" w:eastAsia="Times New Roman" w:hAnsi="Times New Roman" w:cs="Times New Roman"/>
                <w:sz w:val="24"/>
                <w:szCs w:val="24"/>
              </w:rPr>
              <w:t xml:space="preserve">микрокредит беру және гранттар беру есебінен кәсіпкерлік бастамашылыққа жәрдемдесу шараларын көрсетеді; кәсіпкерлік негіздеріне оқыту, жаңа бизнес-идеяларды іске асыруға гранттар беру және микрокредит беру </w:t>
            </w:r>
            <w:r w:rsidRPr="002C6C97">
              <w:rPr>
                <w:rFonts w:ascii="Times New Roman" w:eastAsia="Times New Roman" w:hAnsi="Times New Roman" w:cs="Times New Roman"/>
                <w:sz w:val="24"/>
                <w:szCs w:val="24"/>
              </w:rPr>
              <w:lastRenderedPageBreak/>
              <w:t>есебінен кәсіпкерлік бастамашылыққа жәрдемдесу бойынша мемлекеттік қолдау шараларын көрсетеді;</w:t>
            </w:r>
          </w:p>
        </w:tc>
        <w:tc>
          <w:tcPr>
            <w:tcW w:w="2493" w:type="dxa"/>
          </w:tcPr>
          <w:p w14:paraId="079DF99F" w14:textId="431724DA" w:rsidR="00EC604A" w:rsidRPr="00A27E55" w:rsidRDefault="007D5FF0" w:rsidP="00A27E55">
            <w:pPr>
              <w:spacing w:line="20" w:lineRule="atLeast"/>
              <w:rPr>
                <w:rFonts w:ascii="Times New Roman" w:hAnsi="Times New Roman" w:cs="Times New Roman"/>
                <w:sz w:val="24"/>
                <w:szCs w:val="24"/>
              </w:rPr>
            </w:pPr>
            <w:r w:rsidRPr="007D5FF0">
              <w:rPr>
                <w:rFonts w:ascii="Times New Roman" w:hAnsi="Times New Roman" w:cs="Times New Roman"/>
                <w:sz w:val="24"/>
                <w:szCs w:val="24"/>
              </w:rPr>
              <w:lastRenderedPageBreak/>
              <w:t>Халықты жұмыспен қамту, микрокредит беру, гранттар беру  мәселелері</w:t>
            </w:r>
          </w:p>
        </w:tc>
        <w:tc>
          <w:tcPr>
            <w:tcW w:w="2316" w:type="dxa"/>
          </w:tcPr>
          <w:p w14:paraId="3239EF2B" w14:textId="590FE18F" w:rsidR="00EC604A" w:rsidRPr="003E1D8B" w:rsidRDefault="003E1D8B" w:rsidP="00A27E55">
            <w:pPr>
              <w:spacing w:line="20" w:lineRule="atLeast"/>
              <w:rPr>
                <w:rFonts w:ascii="Times New Roman" w:hAnsi="Times New Roman" w:cs="Times New Roman"/>
                <w:sz w:val="24"/>
                <w:szCs w:val="24"/>
                <w:lang w:val="kk-KZ"/>
              </w:rPr>
            </w:pPr>
            <w:r>
              <w:rPr>
                <w:rFonts w:ascii="Times New Roman" w:hAnsi="Times New Roman" w:cs="Times New Roman"/>
                <w:sz w:val="24"/>
                <w:szCs w:val="24"/>
                <w:lang w:val="kk-KZ"/>
              </w:rPr>
              <w:t xml:space="preserve">Орташа </w:t>
            </w:r>
          </w:p>
        </w:tc>
      </w:tr>
      <w:tr w:rsidR="00EC604A" w:rsidRPr="00A27E55" w14:paraId="2FB150FB" w14:textId="7399116B" w:rsidTr="00BA155F">
        <w:tc>
          <w:tcPr>
            <w:tcW w:w="614" w:type="dxa"/>
          </w:tcPr>
          <w:p w14:paraId="464281D5" w14:textId="77777777" w:rsidR="00EC604A" w:rsidRPr="00A27E55" w:rsidRDefault="00EC604A" w:rsidP="00A27E55">
            <w:pPr>
              <w:spacing w:line="20" w:lineRule="atLeast"/>
              <w:jc w:val="center"/>
              <w:rPr>
                <w:rFonts w:ascii="Times New Roman" w:hAnsi="Times New Roman" w:cs="Times New Roman"/>
                <w:sz w:val="24"/>
                <w:szCs w:val="24"/>
              </w:rPr>
            </w:pPr>
            <w:r w:rsidRPr="00A27E55">
              <w:rPr>
                <w:rFonts w:ascii="Times New Roman" w:hAnsi="Times New Roman" w:cs="Times New Roman"/>
                <w:sz w:val="24"/>
                <w:szCs w:val="24"/>
              </w:rPr>
              <w:lastRenderedPageBreak/>
              <w:t>10</w:t>
            </w:r>
          </w:p>
        </w:tc>
        <w:tc>
          <w:tcPr>
            <w:tcW w:w="2567" w:type="dxa"/>
          </w:tcPr>
          <w:p w14:paraId="007BA1C6" w14:textId="7627370D" w:rsidR="00EC604A" w:rsidRPr="00A27E55" w:rsidRDefault="00830E49" w:rsidP="00A27E55">
            <w:pPr>
              <w:spacing w:line="20" w:lineRule="atLeast"/>
              <w:jc w:val="center"/>
              <w:rPr>
                <w:rFonts w:ascii="Times New Roman" w:hAnsi="Times New Roman" w:cs="Times New Roman"/>
                <w:sz w:val="24"/>
                <w:szCs w:val="24"/>
              </w:rPr>
            </w:pPr>
            <w:r w:rsidRPr="00830E49">
              <w:rPr>
                <w:rFonts w:ascii="Times New Roman" w:hAnsi="Times New Roman" w:cs="Times New Roman"/>
                <w:sz w:val="24"/>
                <w:szCs w:val="24"/>
              </w:rPr>
              <w:t xml:space="preserve">Әлеуметтік мекемелердің қызметін үйлестіру және </w:t>
            </w:r>
            <w:r>
              <w:rPr>
                <w:rFonts w:ascii="Times New Roman" w:hAnsi="Times New Roman" w:cs="Times New Roman"/>
                <w:sz w:val="24"/>
                <w:szCs w:val="24"/>
                <w:lang w:val="kk-KZ"/>
              </w:rPr>
              <w:t>жиынтық</w:t>
            </w:r>
            <w:r w:rsidRPr="00830E49">
              <w:rPr>
                <w:rFonts w:ascii="Times New Roman" w:hAnsi="Times New Roman" w:cs="Times New Roman"/>
                <w:sz w:val="24"/>
                <w:szCs w:val="24"/>
              </w:rPr>
              <w:t>-талдау жұмысы бөлімінің басшысы және бас мамандары</w:t>
            </w:r>
          </w:p>
        </w:tc>
        <w:tc>
          <w:tcPr>
            <w:tcW w:w="3067" w:type="dxa"/>
          </w:tcPr>
          <w:p w14:paraId="21F9D0CB" w14:textId="0C0BB623" w:rsidR="00EC604A" w:rsidRPr="00A27E55" w:rsidRDefault="00830E49" w:rsidP="00A27E55">
            <w:pPr>
              <w:spacing w:line="20" w:lineRule="atLeast"/>
              <w:rPr>
                <w:rFonts w:ascii="Times New Roman" w:hAnsi="Times New Roman" w:cs="Times New Roman"/>
                <w:sz w:val="24"/>
                <w:szCs w:val="24"/>
              </w:rPr>
            </w:pPr>
            <w:r w:rsidRPr="00830E49">
              <w:rPr>
                <w:rFonts w:ascii="Times New Roman" w:hAnsi="Times New Roman" w:cs="Times New Roman"/>
                <w:sz w:val="24"/>
                <w:szCs w:val="24"/>
              </w:rPr>
              <w:t>ведомстволық бағынысты ӘҚКО  қызметін үйлестіру бойынша жұмысты ұйымдастыру және бақылауды жүзеге асырады; арнаулы әлеуметтік қызметтер көрсетуге бағытталған іс-шараларды іске асырады; ведомстволық бағынысты ӘҚКО  қызмет алушылары мен қызмет көрсетуші персоналдың медициналық тексеруден уақытылы өтуіне жұмысты үйлестіреді</w:t>
            </w:r>
            <w:r w:rsidR="00EC604A" w:rsidRPr="00A27E55">
              <w:rPr>
                <w:rFonts w:ascii="Times New Roman" w:hAnsi="Times New Roman" w:cs="Times New Roman"/>
                <w:sz w:val="24"/>
                <w:szCs w:val="24"/>
              </w:rPr>
              <w:t xml:space="preserve">; </w:t>
            </w:r>
            <w:r w:rsidRPr="00830E49">
              <w:rPr>
                <w:rFonts w:ascii="Times New Roman" w:hAnsi="Times New Roman" w:cs="Times New Roman"/>
                <w:sz w:val="24"/>
                <w:szCs w:val="24"/>
              </w:rPr>
              <w:t>ведомстволық бағынысты ӘҚКО мекемелерінде өрт қауіпсіздігі шараларын іске асыру жұмысын үйлестіреді; ӘҚКО әлеуметтік жұмыс жөніндегі мамандарды, үйде қызмет көрсету ұйымдарының әлеуметтік қызметкерлерін аттестаттаудан өткізу жөніндегі іс-шараларды іске асырады; мемлекеттік әлеуметтік тапсырысты орналастыру үшін техникалық ерекшелік әзірлейді</w:t>
            </w:r>
            <w:r w:rsidR="00EC604A" w:rsidRPr="00A27E55">
              <w:rPr>
                <w:rFonts w:ascii="Times New Roman" w:hAnsi="Times New Roman" w:cs="Times New Roman"/>
                <w:color w:val="000000"/>
                <w:sz w:val="24"/>
                <w:szCs w:val="24"/>
              </w:rPr>
              <w:t xml:space="preserve">; </w:t>
            </w:r>
            <w:r w:rsidRPr="00830E49">
              <w:rPr>
                <w:rFonts w:ascii="Times New Roman" w:hAnsi="Times New Roman" w:cs="Times New Roman"/>
                <w:sz w:val="24"/>
                <w:szCs w:val="24"/>
              </w:rPr>
              <w:t>мемлекеттік әлеуметтік тапсырыс аясында үкіметтік емес ұйымдарда арнаулы әлеуметтік қызметтер көрсету жөніндегі жұмысты үйлестіреді; бюджеттік өтінімдерді қалыптастырады және жасайды</w:t>
            </w:r>
          </w:p>
        </w:tc>
        <w:tc>
          <w:tcPr>
            <w:tcW w:w="2493" w:type="dxa"/>
          </w:tcPr>
          <w:p w14:paraId="07CBC781" w14:textId="27017384" w:rsidR="00EC604A" w:rsidRPr="00A27E55" w:rsidRDefault="00830E49" w:rsidP="00A27E55">
            <w:pPr>
              <w:spacing w:line="20" w:lineRule="atLeast"/>
              <w:rPr>
                <w:rFonts w:ascii="Times New Roman" w:hAnsi="Times New Roman" w:cs="Times New Roman"/>
                <w:sz w:val="24"/>
                <w:szCs w:val="24"/>
              </w:rPr>
            </w:pPr>
            <w:r>
              <w:rPr>
                <w:rFonts w:ascii="Times New Roman" w:hAnsi="Times New Roman" w:cs="Times New Roman"/>
                <w:sz w:val="24"/>
                <w:szCs w:val="24"/>
                <w:lang w:val="kk-KZ"/>
              </w:rPr>
              <w:t>В</w:t>
            </w:r>
            <w:r w:rsidRPr="00830E49">
              <w:rPr>
                <w:rFonts w:ascii="Times New Roman" w:hAnsi="Times New Roman" w:cs="Times New Roman"/>
                <w:sz w:val="24"/>
                <w:szCs w:val="24"/>
              </w:rPr>
              <w:t>едомстволық бағынысты ӘҚКО  қызметін үйлестіру мәселелері; мемлекеттік әлеуметтік тапсырысты жүзеге асыру мәселелері</w:t>
            </w:r>
          </w:p>
        </w:tc>
        <w:tc>
          <w:tcPr>
            <w:tcW w:w="2316" w:type="dxa"/>
          </w:tcPr>
          <w:p w14:paraId="523E3D0A" w14:textId="5B881220" w:rsidR="00EC604A" w:rsidRPr="00A27E55" w:rsidRDefault="003E1D8B" w:rsidP="00A27E55">
            <w:pPr>
              <w:spacing w:line="20" w:lineRule="atLeast"/>
              <w:rPr>
                <w:rFonts w:ascii="Times New Roman" w:hAnsi="Times New Roman" w:cs="Times New Roman"/>
                <w:sz w:val="24"/>
                <w:szCs w:val="24"/>
              </w:rPr>
            </w:pPr>
            <w:r>
              <w:rPr>
                <w:rFonts w:ascii="Times New Roman" w:hAnsi="Times New Roman" w:cs="Times New Roman"/>
                <w:sz w:val="24"/>
                <w:szCs w:val="24"/>
                <w:lang w:val="kk-KZ"/>
              </w:rPr>
              <w:t xml:space="preserve">Орташа </w:t>
            </w:r>
          </w:p>
        </w:tc>
      </w:tr>
      <w:tr w:rsidR="00EC604A" w:rsidRPr="00A27E55" w14:paraId="5A23A70D" w14:textId="38B89C8C" w:rsidTr="00BA155F">
        <w:tc>
          <w:tcPr>
            <w:tcW w:w="614" w:type="dxa"/>
          </w:tcPr>
          <w:p w14:paraId="407C765A" w14:textId="77777777" w:rsidR="00EC604A" w:rsidRPr="00A27E55" w:rsidRDefault="00EC604A" w:rsidP="00A27E55">
            <w:pPr>
              <w:spacing w:line="20" w:lineRule="atLeast"/>
              <w:jc w:val="center"/>
              <w:rPr>
                <w:rFonts w:ascii="Times New Roman" w:hAnsi="Times New Roman" w:cs="Times New Roman"/>
                <w:sz w:val="24"/>
                <w:szCs w:val="24"/>
              </w:rPr>
            </w:pPr>
            <w:r w:rsidRPr="00A27E55">
              <w:rPr>
                <w:rFonts w:ascii="Times New Roman" w:hAnsi="Times New Roman" w:cs="Times New Roman"/>
                <w:sz w:val="24"/>
                <w:szCs w:val="24"/>
              </w:rPr>
              <w:t>11</w:t>
            </w:r>
          </w:p>
        </w:tc>
        <w:tc>
          <w:tcPr>
            <w:tcW w:w="2567" w:type="dxa"/>
          </w:tcPr>
          <w:p w14:paraId="01D52FA1" w14:textId="5F6DC183" w:rsidR="00EC604A" w:rsidRPr="00A27E55" w:rsidRDefault="00830E49" w:rsidP="00A27E55">
            <w:pPr>
              <w:spacing w:line="20" w:lineRule="atLeast"/>
              <w:jc w:val="center"/>
              <w:rPr>
                <w:rFonts w:ascii="Times New Roman" w:hAnsi="Times New Roman" w:cs="Times New Roman"/>
                <w:sz w:val="24"/>
                <w:szCs w:val="24"/>
              </w:rPr>
            </w:pPr>
            <w:r w:rsidRPr="00830E49">
              <w:rPr>
                <w:rFonts w:ascii="Times New Roman" w:hAnsi="Times New Roman" w:cs="Times New Roman"/>
                <w:sz w:val="24"/>
                <w:szCs w:val="24"/>
              </w:rPr>
              <w:t>Әлеуметтік көмек және бюджеттік бағдарламаларды қаржыландыру бөлімінің басшысы және бас мамандары</w:t>
            </w:r>
          </w:p>
        </w:tc>
        <w:tc>
          <w:tcPr>
            <w:tcW w:w="3067" w:type="dxa"/>
          </w:tcPr>
          <w:p w14:paraId="6A90F5DF" w14:textId="48C7AB98" w:rsidR="00EC604A" w:rsidRPr="00A27E55" w:rsidRDefault="00830E49" w:rsidP="00A27E55">
            <w:pPr>
              <w:spacing w:line="20" w:lineRule="atLeast"/>
              <w:rPr>
                <w:rFonts w:ascii="Times New Roman" w:hAnsi="Times New Roman" w:cs="Times New Roman"/>
                <w:sz w:val="24"/>
                <w:szCs w:val="24"/>
              </w:rPr>
            </w:pPr>
            <w:r w:rsidRPr="00830E49">
              <w:rPr>
                <w:rFonts w:ascii="Times New Roman" w:hAnsi="Times New Roman" w:cs="Times New Roman"/>
                <w:sz w:val="24"/>
                <w:szCs w:val="24"/>
              </w:rPr>
              <w:t>Халықтың мұқтаж санатын беру бөлігінде Қазақстан Республикасының қолданыстағы заңнамасының сақталуын қамтамасыз етуге бағытталған іс-шараларды іске асырады</w:t>
            </w:r>
            <w:r w:rsidR="00EC604A" w:rsidRPr="00A27E55">
              <w:rPr>
                <w:rFonts w:ascii="Times New Roman" w:hAnsi="Times New Roman" w:cs="Times New Roman"/>
                <w:sz w:val="24"/>
                <w:szCs w:val="24"/>
              </w:rPr>
              <w:t xml:space="preserve">: </w:t>
            </w:r>
            <w:r w:rsidRPr="00830E49">
              <w:rPr>
                <w:rFonts w:ascii="Times New Roman" w:hAnsi="Times New Roman" w:cs="Times New Roman"/>
                <w:sz w:val="24"/>
                <w:szCs w:val="24"/>
              </w:rPr>
              <w:t xml:space="preserve">мемлекеттік </w:t>
            </w:r>
            <w:r w:rsidRPr="00830E49">
              <w:rPr>
                <w:rFonts w:ascii="Times New Roman" w:hAnsi="Times New Roman" w:cs="Times New Roman"/>
                <w:sz w:val="24"/>
                <w:szCs w:val="24"/>
              </w:rPr>
              <w:lastRenderedPageBreak/>
              <w:t>атаулы әлеуметтік көмек (шартты және шартсыз, кепілдендірілген әлеуметтік топтама), тұрғын үй көмегі, мүгедектігі бар балаларды үйде тәрбиелейтін және оқытатын отбасыларға, аз қамтылған отбасылардан шыққан студенттерге, мереке күндері мен атаулы күндерге мұқтаж азаматтардың жекелеген санаттарына, өмірлік қиын жағдайдағы адамдарға әлеуметтік көмек</w:t>
            </w:r>
            <w:r>
              <w:rPr>
                <w:rFonts w:ascii="Times New Roman" w:hAnsi="Times New Roman" w:cs="Times New Roman"/>
                <w:sz w:val="24"/>
                <w:szCs w:val="24"/>
                <w:lang w:val="kk-KZ"/>
              </w:rPr>
              <w:t xml:space="preserve"> тағайындайды</w:t>
            </w:r>
            <w:r w:rsidR="00EC604A" w:rsidRPr="00A27E55">
              <w:rPr>
                <w:rFonts w:ascii="Times New Roman" w:hAnsi="Times New Roman" w:cs="Times New Roman"/>
                <w:sz w:val="24"/>
                <w:szCs w:val="24"/>
              </w:rPr>
              <w:t xml:space="preserve">;  </w:t>
            </w:r>
            <w:r>
              <w:rPr>
                <w:rFonts w:ascii="Times New Roman" w:hAnsi="Times New Roman" w:cs="Times New Roman"/>
                <w:sz w:val="24"/>
                <w:szCs w:val="24"/>
                <w:lang w:val="kk-KZ"/>
              </w:rPr>
              <w:t>б</w:t>
            </w:r>
            <w:r w:rsidRPr="00830E49">
              <w:rPr>
                <w:rFonts w:ascii="Times New Roman" w:hAnsi="Times New Roman" w:cs="Times New Roman"/>
                <w:sz w:val="24"/>
                <w:szCs w:val="24"/>
              </w:rPr>
              <w:t>юджеттік өтінімдерді, қаржыландыру жоспарларын қарауды жүзеге асырады; жоспарлы кезеңге және тиісті қаржы жылына арналған бюджеттік өтінімді қалыптастыру үшін қаражатқа қажеттілік есептерін дайындауды үйлестіреді</w:t>
            </w:r>
            <w:r w:rsidR="00EC604A" w:rsidRPr="00A27E55">
              <w:rPr>
                <w:rFonts w:ascii="Times New Roman" w:hAnsi="Times New Roman" w:cs="Times New Roman"/>
                <w:sz w:val="24"/>
                <w:szCs w:val="24"/>
              </w:rPr>
              <w:t xml:space="preserve">; </w:t>
            </w:r>
            <w:r w:rsidRPr="00830E49">
              <w:rPr>
                <w:rFonts w:ascii="Times New Roman" w:eastAsia="Calibri" w:hAnsi="Times New Roman" w:cs="Times New Roman"/>
                <w:sz w:val="24"/>
                <w:szCs w:val="24"/>
                <w:lang w:eastAsia="en-US"/>
              </w:rPr>
              <w:t>бюджеттік бағдарламалардың жобаларын жасауды және оларға өзгерістер енгізуді үйлестіреді; өңірлік әлеуметтік бағдарламалар шеңберінде жүргізілетін қарттарды әлеуметтік қорғауды әзірлеуге және ұйымдастыруға бағытталған іс-шараларды іске асырады</w:t>
            </w:r>
            <w:r w:rsidR="00EC604A" w:rsidRPr="00A27E55">
              <w:rPr>
                <w:rFonts w:ascii="Times New Roman" w:hAnsi="Times New Roman" w:cs="Times New Roman"/>
                <w:sz w:val="24"/>
                <w:szCs w:val="24"/>
              </w:rPr>
              <w:t xml:space="preserve">; </w:t>
            </w:r>
            <w:r w:rsidRPr="00830E49">
              <w:rPr>
                <w:rFonts w:ascii="Times New Roman" w:hAnsi="Times New Roman" w:cs="Times New Roman"/>
                <w:sz w:val="24"/>
                <w:szCs w:val="24"/>
              </w:rPr>
              <w:t xml:space="preserve">Ведомстволық бағынысты мекемелер және әкімшінің басқа да бағдарламалары бойынша бюджеттің атқарылуын талдайды; атаулы әлеуметтік көмек төлеуге бөлінген бюджет қаражатының пайдаланылуына, атаулы әлеуметтік көмек алушыларды жұмыспен қамтудың белсенді нысандарына жұмысқа орналастыру бойынша, тұрғын үй көмегі бойынша мониторинг </w:t>
            </w:r>
            <w:r w:rsidRPr="00830E49">
              <w:rPr>
                <w:rFonts w:ascii="Times New Roman" w:hAnsi="Times New Roman" w:cs="Times New Roman"/>
                <w:sz w:val="24"/>
                <w:szCs w:val="24"/>
              </w:rPr>
              <w:lastRenderedPageBreak/>
              <w:t>жүргізеді</w:t>
            </w:r>
            <w:r w:rsidR="00EC604A" w:rsidRPr="00A27E55">
              <w:rPr>
                <w:rFonts w:ascii="Times New Roman" w:hAnsi="Times New Roman" w:cs="Times New Roman"/>
                <w:sz w:val="24"/>
                <w:szCs w:val="24"/>
              </w:rPr>
              <w:t xml:space="preserve">; </w:t>
            </w:r>
            <w:r w:rsidRPr="00830E49">
              <w:rPr>
                <w:rFonts w:ascii="Times New Roman" w:hAnsi="Times New Roman" w:cs="Times New Roman"/>
                <w:bCs/>
                <w:sz w:val="24"/>
                <w:szCs w:val="24"/>
              </w:rPr>
              <w:t>алдағы жылға және үш жылдық кезеңге арналған бюджетке есеп айырысудың дұрыстығын тексеру және жетекшілік ететін ведомстволық бағынысты мекемелер бойынша бюджеттік бағдарламалар бойынша жиынтық ақпарат дайындайды;</w:t>
            </w:r>
            <w:r w:rsidR="00EC604A" w:rsidRPr="00A27E55">
              <w:rPr>
                <w:rFonts w:ascii="Times New Roman" w:hAnsi="Times New Roman" w:cs="Times New Roman"/>
                <w:bCs/>
                <w:sz w:val="24"/>
                <w:szCs w:val="24"/>
              </w:rPr>
              <w:t xml:space="preserve"> </w:t>
            </w:r>
            <w:r w:rsidRPr="00830E49">
              <w:rPr>
                <w:rFonts w:ascii="Times New Roman" w:hAnsi="Times New Roman" w:cs="Times New Roman"/>
                <w:bCs/>
                <w:sz w:val="24"/>
                <w:szCs w:val="24"/>
              </w:rPr>
              <w:t>барлық ведомстволық бағынысты мекемелер бойынша нақты есептелген, күтілетін және төленген жалақы бойынша, сондай-ақ мемлекеттік қызметшілердің, жергілікті бюджет бойынша мемлекеттік қызметшілер болып табылмайтын мемлекеттік мекемелер қызметкерлерінің саны мен еңбекақы қоры бойынша есеп</w:t>
            </w:r>
            <w:r>
              <w:t xml:space="preserve"> </w:t>
            </w:r>
            <w:r w:rsidRPr="00830E49">
              <w:rPr>
                <w:rFonts w:ascii="Times New Roman" w:hAnsi="Times New Roman" w:cs="Times New Roman"/>
                <w:bCs/>
                <w:sz w:val="24"/>
                <w:szCs w:val="24"/>
              </w:rPr>
              <w:t>дайындайды</w:t>
            </w:r>
          </w:p>
        </w:tc>
        <w:tc>
          <w:tcPr>
            <w:tcW w:w="2493" w:type="dxa"/>
          </w:tcPr>
          <w:p w14:paraId="563569AB" w14:textId="01A62C86" w:rsidR="00EC604A" w:rsidRPr="00A27E55" w:rsidRDefault="00830E49" w:rsidP="00A27E55">
            <w:pPr>
              <w:spacing w:line="20" w:lineRule="atLeast"/>
              <w:rPr>
                <w:rFonts w:ascii="Times New Roman" w:hAnsi="Times New Roman" w:cs="Times New Roman"/>
                <w:sz w:val="24"/>
                <w:szCs w:val="24"/>
              </w:rPr>
            </w:pPr>
            <w:r w:rsidRPr="00830E49">
              <w:rPr>
                <w:rFonts w:ascii="Times New Roman" w:hAnsi="Times New Roman" w:cs="Times New Roman"/>
                <w:sz w:val="24"/>
                <w:szCs w:val="24"/>
              </w:rPr>
              <w:lastRenderedPageBreak/>
              <w:t>Бюджеттік бағдарламаларды қаржыландыруды, бюджетті жұмсауды, сондай-ақ әлеуметтік көмек пен әлеуметтік төлемдерді жоспарлау мәселесі</w:t>
            </w:r>
          </w:p>
        </w:tc>
        <w:tc>
          <w:tcPr>
            <w:tcW w:w="2316" w:type="dxa"/>
          </w:tcPr>
          <w:p w14:paraId="1D5A80A0" w14:textId="69642DD4" w:rsidR="00EC604A" w:rsidRPr="00A27E55" w:rsidRDefault="003E1D8B" w:rsidP="00A27E55">
            <w:pPr>
              <w:spacing w:line="20" w:lineRule="atLeast"/>
              <w:rPr>
                <w:rFonts w:ascii="Times New Roman" w:hAnsi="Times New Roman" w:cs="Times New Roman"/>
                <w:sz w:val="24"/>
                <w:szCs w:val="24"/>
              </w:rPr>
            </w:pPr>
            <w:r>
              <w:rPr>
                <w:rFonts w:ascii="Times New Roman" w:hAnsi="Times New Roman" w:cs="Times New Roman"/>
                <w:sz w:val="24"/>
                <w:szCs w:val="24"/>
                <w:lang w:val="kk-KZ"/>
              </w:rPr>
              <w:t xml:space="preserve">Орташа </w:t>
            </w:r>
          </w:p>
        </w:tc>
      </w:tr>
      <w:tr w:rsidR="00EC604A" w:rsidRPr="00A27E55" w14:paraId="5A08B8AF" w14:textId="77777777" w:rsidTr="00BA155F">
        <w:tc>
          <w:tcPr>
            <w:tcW w:w="614" w:type="dxa"/>
          </w:tcPr>
          <w:p w14:paraId="7BD65B3E" w14:textId="4FEE4AFA" w:rsidR="00EC604A" w:rsidRPr="00EC604A" w:rsidRDefault="00EC604A" w:rsidP="00A27E55">
            <w:pPr>
              <w:spacing w:line="20" w:lineRule="atLeast"/>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12</w:t>
            </w:r>
          </w:p>
        </w:tc>
        <w:tc>
          <w:tcPr>
            <w:tcW w:w="2567" w:type="dxa"/>
          </w:tcPr>
          <w:p w14:paraId="69775873" w14:textId="7DDC335F" w:rsidR="00EC604A" w:rsidRPr="00EC604A" w:rsidRDefault="003E1D8B" w:rsidP="00A27E55">
            <w:pPr>
              <w:spacing w:line="20" w:lineRule="atLeast"/>
              <w:jc w:val="center"/>
              <w:rPr>
                <w:rFonts w:ascii="Times New Roman" w:hAnsi="Times New Roman" w:cs="Times New Roman"/>
                <w:sz w:val="24"/>
                <w:szCs w:val="24"/>
                <w:lang w:val="kk-KZ"/>
              </w:rPr>
            </w:pPr>
            <w:r w:rsidRPr="003E1D8B">
              <w:rPr>
                <w:rFonts w:ascii="Times New Roman" w:hAnsi="Times New Roman" w:cs="Times New Roman"/>
                <w:sz w:val="24"/>
                <w:szCs w:val="24"/>
                <w:lang w:val="kk-KZ"/>
              </w:rPr>
              <w:t>Кадр мәселелері жөніндегі бас маман</w:t>
            </w:r>
          </w:p>
        </w:tc>
        <w:tc>
          <w:tcPr>
            <w:tcW w:w="3067" w:type="dxa"/>
          </w:tcPr>
          <w:p w14:paraId="481395D0" w14:textId="2D41D263" w:rsidR="00EC604A" w:rsidRPr="00830E49" w:rsidRDefault="00830E49" w:rsidP="00A27E55">
            <w:pPr>
              <w:spacing w:line="20" w:lineRule="atLeast"/>
              <w:rPr>
                <w:rFonts w:ascii="Times New Roman" w:hAnsi="Times New Roman" w:cs="Times New Roman"/>
                <w:sz w:val="24"/>
                <w:szCs w:val="24"/>
                <w:lang w:val="kk-KZ"/>
              </w:rPr>
            </w:pPr>
            <w:r w:rsidRPr="00830E49">
              <w:rPr>
                <w:rFonts w:ascii="Times New Roman" w:hAnsi="Times New Roman" w:cs="Times New Roman"/>
                <w:sz w:val="24"/>
                <w:szCs w:val="24"/>
                <w:lang w:val="kk-KZ"/>
              </w:rPr>
              <w:t>Персоналды басқару стратегиясын іске асыру, Басқармаға техникалық қызмет көрсетуді және оның жұмыс істеуін қамтамасыз ететін қызметкерлердің, ведомстволық бағынысты медициналық-әлеуметтік мекемелер басшыларының кадрларға қажеттілігін жоспарлау</w:t>
            </w:r>
            <w:r w:rsidR="00EC604A" w:rsidRPr="00830E49">
              <w:rPr>
                <w:rFonts w:ascii="Times New Roman" w:hAnsi="Times New Roman" w:cs="Times New Roman"/>
                <w:sz w:val="24"/>
                <w:szCs w:val="24"/>
                <w:lang w:val="kk-KZ"/>
              </w:rPr>
              <w:t>;</w:t>
            </w:r>
          </w:p>
          <w:p w14:paraId="5DCC3CA7" w14:textId="45AA1770" w:rsidR="00EC604A" w:rsidRPr="00830E49" w:rsidRDefault="00830E49" w:rsidP="00A27E55">
            <w:pPr>
              <w:spacing w:line="20" w:lineRule="atLeast"/>
              <w:rPr>
                <w:rFonts w:ascii="Times New Roman" w:hAnsi="Times New Roman" w:cs="Times New Roman"/>
                <w:sz w:val="24"/>
                <w:szCs w:val="24"/>
                <w:lang w:val="kk-KZ"/>
              </w:rPr>
            </w:pPr>
            <w:r w:rsidRPr="00830E49">
              <w:rPr>
                <w:rFonts w:ascii="Times New Roman" w:hAnsi="Times New Roman" w:cs="Times New Roman"/>
                <w:sz w:val="24"/>
                <w:szCs w:val="24"/>
                <w:lang w:val="kk-KZ"/>
              </w:rPr>
              <w:t>Басқарманың техникалық қызмет көрсетуін және жұмыс істеуін қамтамасыз ететін қызметкерлердің, ведомстволық бағынысты медициналық-әлеуметтік мекемелердің басшыларының кадрлық іс қағаздарын (бұйрықтар, жеке істер, жұмыс уақытын есепке алу табелі, еңбек кітапшалары және т. б.) жедел және дұрыс жүргізуін қамтамасыз ету</w:t>
            </w:r>
            <w:r w:rsidR="00EC604A" w:rsidRPr="00830E49">
              <w:rPr>
                <w:rFonts w:ascii="Times New Roman" w:hAnsi="Times New Roman" w:cs="Times New Roman"/>
                <w:sz w:val="24"/>
                <w:szCs w:val="24"/>
                <w:lang w:val="kk-KZ"/>
              </w:rPr>
              <w:t>;</w:t>
            </w:r>
          </w:p>
          <w:p w14:paraId="22892898" w14:textId="6738B3B4" w:rsidR="00EC604A" w:rsidRPr="00830E49" w:rsidRDefault="00830E49" w:rsidP="00A27E55">
            <w:pPr>
              <w:spacing w:line="20" w:lineRule="atLeast"/>
              <w:rPr>
                <w:rFonts w:ascii="Times New Roman" w:hAnsi="Times New Roman" w:cs="Times New Roman"/>
                <w:sz w:val="24"/>
                <w:szCs w:val="24"/>
                <w:lang w:val="kk-KZ"/>
              </w:rPr>
            </w:pPr>
            <w:r w:rsidRPr="00830E49">
              <w:rPr>
                <w:rFonts w:ascii="Times New Roman" w:hAnsi="Times New Roman" w:cs="Times New Roman"/>
                <w:sz w:val="24"/>
                <w:szCs w:val="24"/>
                <w:lang w:val="kk-KZ"/>
              </w:rPr>
              <w:t xml:space="preserve">Басқарманың мемлекеттік қызметшілерінің, </w:t>
            </w:r>
            <w:r w:rsidRPr="00830E49">
              <w:rPr>
                <w:rFonts w:ascii="Times New Roman" w:hAnsi="Times New Roman" w:cs="Times New Roman"/>
                <w:sz w:val="24"/>
                <w:szCs w:val="24"/>
                <w:lang w:val="kk-KZ"/>
              </w:rPr>
              <w:lastRenderedPageBreak/>
              <w:t>басқарманың техникалық қызмет көрсетуін және жұмыс істеуін қамтамасыз ететін қызметкерлердің әскери-есептік жұмысын, әскери есебін ұйымдастыру және жүргізу</w:t>
            </w:r>
            <w:r w:rsidR="00EC604A" w:rsidRPr="00830E49">
              <w:rPr>
                <w:rFonts w:ascii="Times New Roman" w:hAnsi="Times New Roman" w:cs="Times New Roman"/>
                <w:sz w:val="24"/>
                <w:szCs w:val="24"/>
                <w:lang w:val="kk-KZ"/>
              </w:rPr>
              <w:t>.</w:t>
            </w:r>
          </w:p>
        </w:tc>
        <w:tc>
          <w:tcPr>
            <w:tcW w:w="2493" w:type="dxa"/>
          </w:tcPr>
          <w:p w14:paraId="02E70984" w14:textId="58F96347" w:rsidR="00EC604A" w:rsidRPr="00EC604A" w:rsidRDefault="003E1D8B" w:rsidP="00A27E55">
            <w:pPr>
              <w:spacing w:line="20" w:lineRule="atLeast"/>
              <w:rPr>
                <w:rFonts w:ascii="Times New Roman" w:hAnsi="Times New Roman" w:cs="Times New Roman"/>
                <w:sz w:val="24"/>
                <w:szCs w:val="24"/>
                <w:lang w:val="kk-KZ"/>
              </w:rPr>
            </w:pPr>
            <w:r w:rsidRPr="003E1D8B">
              <w:rPr>
                <w:rFonts w:ascii="Times New Roman" w:hAnsi="Times New Roman" w:cs="Times New Roman"/>
                <w:sz w:val="24"/>
                <w:szCs w:val="24"/>
                <w:lang w:val="kk-KZ"/>
              </w:rPr>
              <w:lastRenderedPageBreak/>
              <w:t>Персоналды басқару мәселелері, кадр мәселелері</w:t>
            </w:r>
          </w:p>
        </w:tc>
        <w:tc>
          <w:tcPr>
            <w:tcW w:w="2316" w:type="dxa"/>
          </w:tcPr>
          <w:p w14:paraId="7464CC90" w14:textId="59518061" w:rsidR="00EC604A" w:rsidRDefault="003E1D8B" w:rsidP="00A27E55">
            <w:pPr>
              <w:spacing w:line="20" w:lineRule="atLeast"/>
              <w:rPr>
                <w:rFonts w:ascii="Times New Roman" w:hAnsi="Times New Roman" w:cs="Times New Roman"/>
                <w:sz w:val="24"/>
                <w:szCs w:val="24"/>
                <w:lang w:val="kk-KZ"/>
              </w:rPr>
            </w:pPr>
            <w:r>
              <w:rPr>
                <w:rFonts w:ascii="Times New Roman" w:hAnsi="Times New Roman" w:cs="Times New Roman"/>
                <w:sz w:val="24"/>
                <w:szCs w:val="24"/>
                <w:lang w:val="kk-KZ"/>
              </w:rPr>
              <w:t xml:space="preserve">Төмен </w:t>
            </w:r>
            <w:r w:rsidR="00EC604A">
              <w:rPr>
                <w:rFonts w:ascii="Times New Roman" w:hAnsi="Times New Roman" w:cs="Times New Roman"/>
                <w:sz w:val="24"/>
                <w:szCs w:val="24"/>
                <w:lang w:val="kk-KZ"/>
              </w:rPr>
              <w:t xml:space="preserve"> </w:t>
            </w:r>
          </w:p>
        </w:tc>
      </w:tr>
      <w:tr w:rsidR="00EC604A" w:rsidRPr="00A27E55" w14:paraId="2800281B" w14:textId="77777777" w:rsidTr="00BA155F">
        <w:tc>
          <w:tcPr>
            <w:tcW w:w="614" w:type="dxa"/>
          </w:tcPr>
          <w:p w14:paraId="6D89D527" w14:textId="58F60FD7" w:rsidR="00EC604A" w:rsidRPr="00EC604A" w:rsidRDefault="00EC604A" w:rsidP="00A27E55">
            <w:pPr>
              <w:spacing w:line="20" w:lineRule="atLeast"/>
              <w:jc w:val="center"/>
              <w:rPr>
                <w:rFonts w:ascii="Times New Roman" w:hAnsi="Times New Roman" w:cs="Times New Roman"/>
                <w:sz w:val="24"/>
                <w:szCs w:val="24"/>
                <w:lang w:val="kk-KZ"/>
              </w:rPr>
            </w:pPr>
            <w:r>
              <w:rPr>
                <w:rFonts w:ascii="Times New Roman" w:hAnsi="Times New Roman" w:cs="Times New Roman"/>
                <w:sz w:val="24"/>
                <w:szCs w:val="24"/>
                <w:lang w:val="kk-KZ"/>
              </w:rPr>
              <w:t>13</w:t>
            </w:r>
          </w:p>
        </w:tc>
        <w:tc>
          <w:tcPr>
            <w:tcW w:w="2567" w:type="dxa"/>
          </w:tcPr>
          <w:p w14:paraId="5BC3346C" w14:textId="42D9B200" w:rsidR="00EC604A" w:rsidRPr="003E1D8B" w:rsidRDefault="003E1D8B" w:rsidP="00A27E55">
            <w:pPr>
              <w:spacing w:line="20" w:lineRule="atLeast"/>
              <w:jc w:val="center"/>
              <w:rPr>
                <w:rFonts w:ascii="Times New Roman" w:hAnsi="Times New Roman" w:cs="Times New Roman"/>
                <w:sz w:val="24"/>
                <w:szCs w:val="24"/>
                <w:lang w:val="kk-KZ"/>
              </w:rPr>
            </w:pPr>
            <w:r w:rsidRPr="003E1D8B">
              <w:rPr>
                <w:rFonts w:ascii="Times New Roman" w:hAnsi="Times New Roman" w:cs="Times New Roman"/>
                <w:sz w:val="24"/>
                <w:szCs w:val="24"/>
                <w:lang w:val="kk-KZ"/>
              </w:rPr>
              <w:t>Заң мәселелері жөніндегі бас маман</w:t>
            </w:r>
          </w:p>
        </w:tc>
        <w:tc>
          <w:tcPr>
            <w:tcW w:w="3067" w:type="dxa"/>
          </w:tcPr>
          <w:p w14:paraId="6B16A000" w14:textId="77777777" w:rsidR="003E1D8B" w:rsidRPr="003E1D8B" w:rsidRDefault="003E1D8B" w:rsidP="003E1D8B">
            <w:pPr>
              <w:spacing w:line="20" w:lineRule="atLeast"/>
              <w:rPr>
                <w:rFonts w:ascii="Times New Roman" w:eastAsia="MS Mincho" w:hAnsi="Times New Roman" w:cs="Times New Roman"/>
                <w:sz w:val="24"/>
                <w:szCs w:val="24"/>
                <w:lang w:val="kk-KZ"/>
              </w:rPr>
            </w:pPr>
            <w:r w:rsidRPr="003E1D8B">
              <w:rPr>
                <w:rFonts w:ascii="Times New Roman" w:eastAsia="MS Mincho" w:hAnsi="Times New Roman" w:cs="Times New Roman"/>
                <w:sz w:val="24"/>
                <w:szCs w:val="24"/>
                <w:lang w:val="kk-KZ"/>
              </w:rPr>
              <w:t>Басқарма мүдделерін қозғайтын мәселелерді қарау кезінде соттарда және басқа органдарда Басқарма мүдделерін білдіру;</w:t>
            </w:r>
          </w:p>
          <w:p w14:paraId="5E050EE4" w14:textId="77777777" w:rsidR="003E1D8B" w:rsidRPr="003E1D8B" w:rsidRDefault="003E1D8B" w:rsidP="003E1D8B">
            <w:pPr>
              <w:spacing w:line="20" w:lineRule="atLeast"/>
              <w:rPr>
                <w:rFonts w:ascii="Times New Roman" w:eastAsia="MS Mincho" w:hAnsi="Times New Roman" w:cs="Times New Roman"/>
                <w:sz w:val="24"/>
                <w:szCs w:val="24"/>
                <w:lang w:val="kk-KZ"/>
              </w:rPr>
            </w:pPr>
            <w:r w:rsidRPr="003E1D8B">
              <w:rPr>
                <w:rFonts w:ascii="Times New Roman" w:eastAsia="MS Mincho" w:hAnsi="Times New Roman" w:cs="Times New Roman"/>
                <w:sz w:val="24"/>
                <w:szCs w:val="24"/>
                <w:lang w:val="kk-KZ"/>
              </w:rPr>
              <w:t>Құқықтық сипаттағы құжаттарды әзірлеуге қатысу, оларды ресімдеудің заңдылығы мен заңдылығы туралы ұсыныстармен жазбаша қорытындылар беру;</w:t>
            </w:r>
          </w:p>
          <w:p w14:paraId="03193A71" w14:textId="77777777" w:rsidR="003E1D8B" w:rsidRPr="003E1D8B" w:rsidRDefault="003E1D8B" w:rsidP="003E1D8B">
            <w:pPr>
              <w:spacing w:line="20" w:lineRule="atLeast"/>
              <w:rPr>
                <w:rFonts w:ascii="Times New Roman" w:eastAsia="MS Mincho" w:hAnsi="Times New Roman" w:cs="Times New Roman"/>
                <w:sz w:val="24"/>
                <w:szCs w:val="24"/>
                <w:lang w:val="kk-KZ"/>
              </w:rPr>
            </w:pPr>
            <w:r w:rsidRPr="003E1D8B">
              <w:rPr>
                <w:rFonts w:ascii="Times New Roman" w:eastAsia="MS Mincho" w:hAnsi="Times New Roman" w:cs="Times New Roman"/>
                <w:sz w:val="24"/>
                <w:szCs w:val="24"/>
                <w:lang w:val="kk-KZ"/>
              </w:rPr>
              <w:t>Басқарманың құзыретіне қатысты мәселелер бойынша құқықтық актілердің жобаларын дайындау;</w:t>
            </w:r>
          </w:p>
          <w:p w14:paraId="6ABF0BCB" w14:textId="79E3ACF5" w:rsidR="00EC604A" w:rsidRPr="003E1D8B" w:rsidRDefault="003E1D8B" w:rsidP="003E1D8B">
            <w:pPr>
              <w:spacing w:line="20" w:lineRule="atLeast"/>
              <w:rPr>
                <w:rFonts w:ascii="Times New Roman" w:hAnsi="Times New Roman" w:cs="Times New Roman"/>
                <w:sz w:val="24"/>
                <w:szCs w:val="24"/>
                <w:lang w:val="kk-KZ"/>
              </w:rPr>
            </w:pPr>
            <w:r w:rsidRPr="003E1D8B">
              <w:rPr>
                <w:rFonts w:ascii="Times New Roman" w:eastAsia="MS Mincho" w:hAnsi="Times New Roman" w:cs="Times New Roman"/>
                <w:sz w:val="24"/>
                <w:szCs w:val="24"/>
                <w:lang w:val="kk-KZ"/>
              </w:rPr>
              <w:t>Құқықтық актілердің жобаларын облыс әкімдігінің мүшелерімен келісу.</w:t>
            </w:r>
          </w:p>
        </w:tc>
        <w:tc>
          <w:tcPr>
            <w:tcW w:w="2493" w:type="dxa"/>
          </w:tcPr>
          <w:p w14:paraId="3E344E8D" w14:textId="49B116A6" w:rsidR="00EC604A" w:rsidRPr="00BA155F" w:rsidRDefault="003E1D8B" w:rsidP="00A27E55">
            <w:pPr>
              <w:spacing w:line="20" w:lineRule="atLeast"/>
              <w:rPr>
                <w:rFonts w:ascii="Times New Roman" w:hAnsi="Times New Roman" w:cs="Times New Roman"/>
                <w:sz w:val="24"/>
                <w:szCs w:val="24"/>
                <w:lang w:val="kk-KZ"/>
              </w:rPr>
            </w:pPr>
            <w:r w:rsidRPr="00BA155F">
              <w:rPr>
                <w:rFonts w:ascii="Times New Roman" w:hAnsi="Times New Roman" w:cs="Times New Roman"/>
                <w:sz w:val="24"/>
                <w:szCs w:val="24"/>
                <w:lang w:val="kk-KZ"/>
              </w:rPr>
              <w:t>Құқықтық сипаттағы мәселелер, құқықтық мәселелер</w:t>
            </w:r>
          </w:p>
        </w:tc>
        <w:tc>
          <w:tcPr>
            <w:tcW w:w="2316" w:type="dxa"/>
          </w:tcPr>
          <w:p w14:paraId="77B64EF6" w14:textId="382243F0" w:rsidR="00EC604A" w:rsidRDefault="003E1D8B" w:rsidP="00A27E55">
            <w:pPr>
              <w:spacing w:line="20" w:lineRule="atLeast"/>
              <w:rPr>
                <w:rFonts w:ascii="Times New Roman" w:hAnsi="Times New Roman" w:cs="Times New Roman"/>
                <w:sz w:val="24"/>
                <w:szCs w:val="24"/>
                <w:lang w:val="kk-KZ"/>
              </w:rPr>
            </w:pPr>
            <w:r>
              <w:rPr>
                <w:rFonts w:ascii="Times New Roman" w:hAnsi="Times New Roman" w:cs="Times New Roman"/>
                <w:sz w:val="24"/>
                <w:szCs w:val="24"/>
                <w:lang w:val="kk-KZ"/>
              </w:rPr>
              <w:t xml:space="preserve">Төмен </w:t>
            </w:r>
          </w:p>
        </w:tc>
      </w:tr>
    </w:tbl>
    <w:p w14:paraId="24CC8713" w14:textId="77777777" w:rsidR="00E52F05" w:rsidRPr="00332A50" w:rsidRDefault="00E52F05" w:rsidP="00E52F05">
      <w:pPr>
        <w:spacing w:after="0" w:line="20" w:lineRule="atLeast"/>
        <w:rPr>
          <w:rFonts w:ascii="Times New Roman" w:hAnsi="Times New Roman" w:cs="Times New Roman"/>
          <w:sz w:val="24"/>
          <w:szCs w:val="24"/>
        </w:rPr>
      </w:pPr>
    </w:p>
    <w:sectPr w:rsidR="00E52F05" w:rsidRPr="00332A50" w:rsidSect="00A27E55">
      <w:pgSz w:w="11906" w:h="16838"/>
      <w:pgMar w:top="680" w:right="737"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2F05"/>
    <w:rsid w:val="00014610"/>
    <w:rsid w:val="00025154"/>
    <w:rsid w:val="00185A7F"/>
    <w:rsid w:val="001C1795"/>
    <w:rsid w:val="002C6C97"/>
    <w:rsid w:val="002E7ACB"/>
    <w:rsid w:val="002F29B0"/>
    <w:rsid w:val="00332A50"/>
    <w:rsid w:val="003B01DF"/>
    <w:rsid w:val="003C4317"/>
    <w:rsid w:val="003E1D8B"/>
    <w:rsid w:val="00407A03"/>
    <w:rsid w:val="004310C2"/>
    <w:rsid w:val="004A3B0A"/>
    <w:rsid w:val="004D24A3"/>
    <w:rsid w:val="004D6C13"/>
    <w:rsid w:val="004E22A9"/>
    <w:rsid w:val="0061540D"/>
    <w:rsid w:val="007818A0"/>
    <w:rsid w:val="007A2650"/>
    <w:rsid w:val="007D5FF0"/>
    <w:rsid w:val="00802152"/>
    <w:rsid w:val="00810071"/>
    <w:rsid w:val="00830E49"/>
    <w:rsid w:val="00884508"/>
    <w:rsid w:val="008E0F44"/>
    <w:rsid w:val="008E7325"/>
    <w:rsid w:val="009668CC"/>
    <w:rsid w:val="00976B59"/>
    <w:rsid w:val="009B2CC0"/>
    <w:rsid w:val="00A27E55"/>
    <w:rsid w:val="00A81C05"/>
    <w:rsid w:val="00AD6DBC"/>
    <w:rsid w:val="00B22D57"/>
    <w:rsid w:val="00B80238"/>
    <w:rsid w:val="00B90186"/>
    <w:rsid w:val="00BA155F"/>
    <w:rsid w:val="00BC5DD1"/>
    <w:rsid w:val="00C26049"/>
    <w:rsid w:val="00E521C1"/>
    <w:rsid w:val="00E52F05"/>
    <w:rsid w:val="00E77E98"/>
    <w:rsid w:val="00EC604A"/>
    <w:rsid w:val="00FB4E33"/>
    <w:rsid w:val="00FD4E9F"/>
    <w:rsid w:val="00FE08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F8EB63"/>
  <w15:docId w15:val="{48A472E5-7CEC-4E39-A7E2-CBDFC66967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52F05"/>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E52F05"/>
    <w:pPr>
      <w:autoSpaceDE w:val="0"/>
      <w:autoSpaceDN w:val="0"/>
      <w:adjustRightInd w:val="0"/>
      <w:spacing w:after="0" w:line="240" w:lineRule="auto"/>
    </w:pPr>
    <w:rPr>
      <w:rFonts w:ascii="Times New Roman" w:hAnsi="Times New Roman" w:cs="Times New Roman"/>
      <w:color w:val="000000"/>
      <w:sz w:val="24"/>
      <w:szCs w:val="24"/>
    </w:rPr>
  </w:style>
  <w:style w:type="table" w:styleId="a3">
    <w:name w:val="Table Grid"/>
    <w:basedOn w:val="a1"/>
    <w:uiPriority w:val="59"/>
    <w:rsid w:val="00E52F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rsid w:val="004E22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4E22A9"/>
    <w:rPr>
      <w:rFonts w:ascii="Courier New" w:eastAsia="Times New Roman" w:hAnsi="Courier New" w:cs="Courier New"/>
      <w:sz w:val="20"/>
      <w:szCs w:val="20"/>
      <w:lang w:eastAsia="ru-RU"/>
    </w:rPr>
  </w:style>
  <w:style w:type="paragraph" w:styleId="a4">
    <w:name w:val="Body Text"/>
    <w:basedOn w:val="a"/>
    <w:link w:val="a5"/>
    <w:rsid w:val="00A81C05"/>
    <w:pPr>
      <w:spacing w:after="0" w:line="300" w:lineRule="exact"/>
      <w:jc w:val="both"/>
    </w:pPr>
    <w:rPr>
      <w:rFonts w:ascii="Times New Roman CYR" w:eastAsia="Times New Roman" w:hAnsi="Times New Roman CYR" w:cs="Times New Roman"/>
      <w:sz w:val="24"/>
      <w:szCs w:val="24"/>
    </w:rPr>
  </w:style>
  <w:style w:type="character" w:customStyle="1" w:styleId="a5">
    <w:name w:val="Основной текст Знак"/>
    <w:basedOn w:val="a0"/>
    <w:link w:val="a4"/>
    <w:rsid w:val="00A81C05"/>
    <w:rPr>
      <w:rFonts w:ascii="Times New Roman CYR" w:eastAsia="Times New Roman" w:hAnsi="Times New Roman CYR"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1</Pages>
  <Words>1818</Words>
  <Characters>10365</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12159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УКЗСП СКО</cp:lastModifiedBy>
  <cp:revision>8</cp:revision>
  <dcterms:created xsi:type="dcterms:W3CDTF">2025-07-02T12:28:00Z</dcterms:created>
  <dcterms:modified xsi:type="dcterms:W3CDTF">2026-06-25T13:06:00Z</dcterms:modified>
</cp:coreProperties>
</file>