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6095"/>
      </w:tblGrid>
      <w:tr w:rsidR="00005419" w:rsidRPr="00B2382E" w14:paraId="2C374EB5" w14:textId="77777777" w:rsidTr="00F22EE3">
        <w:trPr>
          <w:trHeight w:val="983"/>
        </w:trPr>
        <w:tc>
          <w:tcPr>
            <w:tcW w:w="9639" w:type="dxa"/>
            <w:gridSpan w:val="3"/>
            <w:vAlign w:val="center"/>
          </w:tcPr>
          <w:p w14:paraId="7F2B3E23" w14:textId="3F57A880" w:rsidR="00D66D7B" w:rsidRPr="00E52FCC" w:rsidRDefault="00D66D7B" w:rsidP="00437791">
            <w:pPr>
              <w:tabs>
                <w:tab w:val="left" w:pos="10114"/>
              </w:tabs>
              <w:ind w:left="30" w:hanging="10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</w:t>
            </w:r>
            <w:r w:rsidR="00B2382E"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жобасын</w:t>
            </w:r>
            <w:r w:rsidR="00B2382E"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«Ашық</w:t>
            </w:r>
            <w:r w:rsidR="00B2382E"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НҚА» порталында</w:t>
            </w:r>
            <w:r w:rsidR="00B2382E"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орналастыруға</w:t>
            </w:r>
            <w:r w:rsidR="00B2382E"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E52FC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арналған</w:t>
            </w:r>
          </w:p>
          <w:p w14:paraId="38FBBABA" w14:textId="4BA44A9C" w:rsidR="00005419" w:rsidRPr="00B2382E" w:rsidRDefault="00D66D7B" w:rsidP="00437791">
            <w:pPr>
              <w:ind w:left="30"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2FC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</w:t>
            </w:r>
            <w:r w:rsidRPr="00B238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</w:tc>
      </w:tr>
      <w:tr w:rsidR="00660438" w:rsidRPr="00E52FCC" w14:paraId="161522A9" w14:textId="77777777" w:rsidTr="00F22EE3">
        <w:tc>
          <w:tcPr>
            <w:tcW w:w="567" w:type="dxa"/>
            <w:vAlign w:val="center"/>
          </w:tcPr>
          <w:p w14:paraId="60D34720" w14:textId="40B72D89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1.</w:t>
            </w:r>
          </w:p>
        </w:tc>
        <w:tc>
          <w:tcPr>
            <w:tcW w:w="2977" w:type="dxa"/>
          </w:tcPr>
          <w:p w14:paraId="245C7A82" w14:textId="72118595" w:rsidR="00660438" w:rsidRPr="00B2382E" w:rsidRDefault="00A94A42" w:rsidP="002D0212">
            <w:pPr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атауы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түрін</w:t>
            </w:r>
            <w:r w:rsid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  <w:r w:rsidR="00D66D7B" w:rsidRPr="00B2382E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көрсетумен)</w:t>
            </w:r>
          </w:p>
        </w:tc>
        <w:tc>
          <w:tcPr>
            <w:tcW w:w="6095" w:type="dxa"/>
          </w:tcPr>
          <w:p w14:paraId="0AD48594" w14:textId="4B111BB6" w:rsidR="00660438" w:rsidRPr="00E52FCC" w:rsidRDefault="00E52FCC" w:rsidP="00E52FCC">
            <w:pPr>
              <w:ind w:left="2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52FC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Арнайы экономикалық және индустриялық аймақтардың аумақтарында қызметті жүзеге асыру туралы шарттар талаптарының орындалу мониторингін жүргізу қағидаларын бекіту туралы</w:t>
            </w:r>
          </w:p>
        </w:tc>
      </w:tr>
      <w:tr w:rsidR="00660438" w:rsidRPr="00E52FCC" w14:paraId="02EA4891" w14:textId="77777777" w:rsidTr="00F22EE3">
        <w:tc>
          <w:tcPr>
            <w:tcW w:w="567" w:type="dxa"/>
            <w:vAlign w:val="center"/>
          </w:tcPr>
          <w:p w14:paraId="43DF6118" w14:textId="7A30AAA2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2.</w:t>
            </w:r>
          </w:p>
        </w:tc>
        <w:tc>
          <w:tcPr>
            <w:tcW w:w="2977" w:type="dxa"/>
          </w:tcPr>
          <w:p w14:paraId="6B9CBC4B" w14:textId="121DDF88" w:rsidR="00660438" w:rsidRPr="00B2382E" w:rsidRDefault="00A94A42" w:rsidP="00A54E95">
            <w:pPr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 w:rsidR="00A5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</w:t>
            </w:r>
          </w:p>
        </w:tc>
        <w:tc>
          <w:tcPr>
            <w:tcW w:w="6095" w:type="dxa"/>
          </w:tcPr>
          <w:p w14:paraId="76F07CA2" w14:textId="49D0E029" w:rsidR="00660438" w:rsidRPr="00B2382E" w:rsidRDefault="00B2382E" w:rsidP="0057622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Өнеркәсіп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A94A42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министр</w:t>
            </w:r>
            <w:r w:rsidR="00194120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лігі</w:t>
            </w:r>
          </w:p>
        </w:tc>
      </w:tr>
      <w:tr w:rsidR="00660438" w:rsidRPr="00E52FCC" w14:paraId="68989FD6" w14:textId="77777777" w:rsidTr="00F22EE3">
        <w:tc>
          <w:tcPr>
            <w:tcW w:w="567" w:type="dxa"/>
            <w:vAlign w:val="center"/>
          </w:tcPr>
          <w:p w14:paraId="70EEA3F0" w14:textId="06C1C65C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3.</w:t>
            </w:r>
          </w:p>
        </w:tc>
        <w:tc>
          <w:tcPr>
            <w:tcW w:w="2977" w:type="dxa"/>
          </w:tcPr>
          <w:p w14:paraId="0E14100D" w14:textId="50CF3FD6" w:rsidR="00660438" w:rsidRPr="00B2382E" w:rsidRDefault="00A94A42" w:rsidP="00BB3AA6">
            <w:pPr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негіздер</w:t>
            </w:r>
            <w:r w:rsidR="00D66D7B"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(тиісті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құқықтық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актіге,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тапсырманың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нөміріне,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күніне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сілтеме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жасай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отырып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(егер бар</w:t>
            </w:r>
            <w:r w:rsidR="00B2382E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</w:t>
            </w:r>
            <w:r w:rsidR="00D66D7B" w:rsidRPr="0057622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болса)</w:t>
            </w:r>
          </w:p>
        </w:tc>
        <w:tc>
          <w:tcPr>
            <w:tcW w:w="6095" w:type="dxa"/>
          </w:tcPr>
          <w:p w14:paraId="32B86F75" w14:textId="57201C13" w:rsidR="00660438" w:rsidRPr="00A11DA1" w:rsidRDefault="007B0780" w:rsidP="00576220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07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туралы» 2026 жылғы 24 маусымдағы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07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971674" w:rsidRPr="0097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Премьер-Министрінің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өкімін іске асыру</w:t>
            </w:r>
            <w:r w:rsidR="00971674" w:rsidRPr="009716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үшін</w:t>
            </w:r>
          </w:p>
        </w:tc>
      </w:tr>
      <w:tr w:rsidR="00660438" w:rsidRPr="00E52FCC" w14:paraId="21DC8DD2" w14:textId="77777777" w:rsidTr="00F22EE3">
        <w:tc>
          <w:tcPr>
            <w:tcW w:w="567" w:type="dxa"/>
            <w:vAlign w:val="center"/>
          </w:tcPr>
          <w:p w14:paraId="4238C7C2" w14:textId="7AEA5B51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4.</w:t>
            </w:r>
          </w:p>
        </w:tc>
        <w:tc>
          <w:tcPr>
            <w:tcW w:w="2977" w:type="dxa"/>
          </w:tcPr>
          <w:p w14:paraId="1754305A" w14:textId="0D77CB0A" w:rsidR="00660438" w:rsidRPr="00B2382E" w:rsidRDefault="00A94A42" w:rsidP="00BB3AA6">
            <w:pPr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қысқаша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мазмұны, негізгі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ережелердің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сипаттамасы</w:t>
            </w:r>
          </w:p>
        </w:tc>
        <w:tc>
          <w:tcPr>
            <w:tcW w:w="6095" w:type="dxa"/>
          </w:tcPr>
          <w:p w14:paraId="5E6D4AD4" w14:textId="1C7F1DFE" w:rsidR="00660438" w:rsidRPr="00F22EE3" w:rsidRDefault="00A11DA1" w:rsidP="00576220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1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жобасында </w:t>
            </w:r>
            <w:r w:rsidR="006B48ED" w:rsidRPr="006B48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Арнайы экономикалық және индустриялық аймақтардың аумақтарында қызметті жүзеге асыру туралы шарттар талаптарының орындалу мониторингін жүргізу қағидаларын бекіту </w:t>
            </w:r>
            <w:r w:rsidRPr="00A11D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көзделеді.</w:t>
            </w:r>
          </w:p>
        </w:tc>
      </w:tr>
      <w:tr w:rsidR="00005419" w:rsidRPr="00E52FCC" w14:paraId="08C32955" w14:textId="77777777" w:rsidTr="00F22EE3">
        <w:tc>
          <w:tcPr>
            <w:tcW w:w="567" w:type="dxa"/>
            <w:vAlign w:val="center"/>
          </w:tcPr>
          <w:p w14:paraId="25396CDC" w14:textId="195E8B09" w:rsidR="00005419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</w:p>
        </w:tc>
        <w:tc>
          <w:tcPr>
            <w:tcW w:w="2977" w:type="dxa"/>
          </w:tcPr>
          <w:p w14:paraId="2711F6E9" w14:textId="09F79635" w:rsidR="00005419" w:rsidRPr="00B2382E" w:rsidRDefault="00A94A42" w:rsidP="00BB3AA6">
            <w:pPr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нәтижелердің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нақты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мақсаттары мен мерзімдері</w:t>
            </w:r>
          </w:p>
        </w:tc>
        <w:tc>
          <w:tcPr>
            <w:tcW w:w="6095" w:type="dxa"/>
          </w:tcPr>
          <w:p w14:paraId="3AFC1EBF" w14:textId="57260E95" w:rsidR="006B48ED" w:rsidRPr="006B48ED" w:rsidRDefault="006B48ED" w:rsidP="006B48ED">
            <w:pPr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 заңға тәуелді нормативтік құқықтық актілерді «Арнайы экономикалық және индустриялық аймақтар туралы» Қазақстан Республикасының Заңына енгізілген өзгерістерге сәйкес келтіру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</w:t>
            </w:r>
            <w:r w:rsidRPr="006B48E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рнайы экономикалық және индустриялық аймақтардың аумақтарында қызметті жүзеге асыру туралы шарттар талаптарының орындалу мониторингін жүргізу</w:t>
            </w:r>
            <w:r w:rsidRPr="006B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тәртібін </w:t>
            </w:r>
            <w:r w:rsidRPr="006B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реттеу </w:t>
            </w:r>
            <w:r w:rsidRPr="006B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мақсатында әзірленді.</w:t>
            </w:r>
          </w:p>
          <w:p w14:paraId="773A0AF4" w14:textId="5E8D59DD" w:rsidR="00005419" w:rsidRPr="00F22EE3" w:rsidRDefault="006B48ED" w:rsidP="002C6E7F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Pr="006B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с-шараларды іске асыру арнайы экономикалық және индустриялық аймақтардың басқарушы компаниялары мен қатысушылардың  жобаларды іске асырудағы жауапкершілігін күшейтуге, сондай-ақ олардың қызметті жүзеге асыру туралы шарттар бойынша міндеттемелерді уақтылы орындауы үшін жағдайлар жасауға мүмкіндік береді.</w:t>
            </w:r>
          </w:p>
        </w:tc>
      </w:tr>
      <w:tr w:rsidR="00660438" w:rsidRPr="00E52FCC" w14:paraId="0E5AE12F" w14:textId="77777777" w:rsidTr="00F22EE3">
        <w:tc>
          <w:tcPr>
            <w:tcW w:w="567" w:type="dxa"/>
            <w:vAlign w:val="center"/>
          </w:tcPr>
          <w:p w14:paraId="42154A91" w14:textId="73DCF96C" w:rsidR="00660438" w:rsidRPr="00437791" w:rsidRDefault="00437791" w:rsidP="00437791">
            <w:pPr>
              <w:ind w:left="30" w:hanging="108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6.</w:t>
            </w:r>
          </w:p>
        </w:tc>
        <w:tc>
          <w:tcPr>
            <w:tcW w:w="2977" w:type="dxa"/>
          </w:tcPr>
          <w:p w14:paraId="45DA685A" w14:textId="67A2D122" w:rsidR="00660438" w:rsidRPr="00B2382E" w:rsidRDefault="00A94A42" w:rsidP="00E221F6">
            <w:pPr>
              <w:ind w:left="-7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қабылданған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жағдайда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болжанатын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әлеуметтік-экономикалық, құқықтық</w:t>
            </w:r>
            <w:r w:rsid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2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(немесе) өзге де салдарлар</w:t>
            </w:r>
          </w:p>
        </w:tc>
        <w:tc>
          <w:tcPr>
            <w:tcW w:w="6095" w:type="dxa"/>
          </w:tcPr>
          <w:p w14:paraId="66E23011" w14:textId="2A830544" w:rsidR="00660438" w:rsidRPr="00B2382E" w:rsidRDefault="00185133" w:rsidP="00576220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851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 жобасын іске асыру Қазақстан Республикасы үшін қандай да бір теріс әлеуметтік-экономикалық, құқықтық және (немесе) өзге де салдарлар болжанбайды.</w:t>
            </w:r>
          </w:p>
        </w:tc>
      </w:tr>
    </w:tbl>
    <w:p w14:paraId="4F7D75DB" w14:textId="77777777" w:rsidR="00FF30D2" w:rsidRPr="00B2382E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B2382E" w:rsidSect="00F22EE3">
      <w:pgSz w:w="11906" w:h="16838"/>
      <w:pgMar w:top="1135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DEFE6" w14:textId="77777777" w:rsidR="00240A41" w:rsidRDefault="00240A41" w:rsidP="00437791">
      <w:pPr>
        <w:spacing w:after="0" w:line="240" w:lineRule="auto"/>
      </w:pPr>
      <w:r>
        <w:separator/>
      </w:r>
    </w:p>
  </w:endnote>
  <w:endnote w:type="continuationSeparator" w:id="0">
    <w:p w14:paraId="5C4AE60D" w14:textId="77777777" w:rsidR="00240A41" w:rsidRDefault="00240A41" w:rsidP="0043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E1976" w14:textId="77777777" w:rsidR="00240A41" w:rsidRDefault="00240A41" w:rsidP="00437791">
      <w:pPr>
        <w:spacing w:after="0" w:line="240" w:lineRule="auto"/>
      </w:pPr>
      <w:r>
        <w:separator/>
      </w:r>
    </w:p>
  </w:footnote>
  <w:footnote w:type="continuationSeparator" w:id="0">
    <w:p w14:paraId="1FBD671E" w14:textId="77777777" w:rsidR="00240A41" w:rsidRDefault="00240A41" w:rsidP="00437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F82C20"/>
    <w:multiLevelType w:val="hybridMultilevel"/>
    <w:tmpl w:val="0F024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168A4"/>
    <w:multiLevelType w:val="hybridMultilevel"/>
    <w:tmpl w:val="734CB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696351">
    <w:abstractNumId w:val="0"/>
  </w:num>
  <w:num w:numId="2" w16cid:durableId="1292175140">
    <w:abstractNumId w:val="2"/>
  </w:num>
  <w:num w:numId="3" w16cid:durableId="2221097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312"/>
    <w:rsid w:val="00004A3D"/>
    <w:rsid w:val="00005419"/>
    <w:rsid w:val="00020DF9"/>
    <w:rsid w:val="00021571"/>
    <w:rsid w:val="00087CE9"/>
    <w:rsid w:val="00114C45"/>
    <w:rsid w:val="00185133"/>
    <w:rsid w:val="00194120"/>
    <w:rsid w:val="001E53C0"/>
    <w:rsid w:val="00222798"/>
    <w:rsid w:val="00240A41"/>
    <w:rsid w:val="0024114C"/>
    <w:rsid w:val="002A7969"/>
    <w:rsid w:val="002C6E7F"/>
    <w:rsid w:val="002D0212"/>
    <w:rsid w:val="00303065"/>
    <w:rsid w:val="003D2936"/>
    <w:rsid w:val="00404B68"/>
    <w:rsid w:val="00437791"/>
    <w:rsid w:val="00475489"/>
    <w:rsid w:val="004C6359"/>
    <w:rsid w:val="004D1193"/>
    <w:rsid w:val="004D23AD"/>
    <w:rsid w:val="004E05F0"/>
    <w:rsid w:val="004F5B63"/>
    <w:rsid w:val="00576220"/>
    <w:rsid w:val="005B000F"/>
    <w:rsid w:val="005C159E"/>
    <w:rsid w:val="00612111"/>
    <w:rsid w:val="00660438"/>
    <w:rsid w:val="00670516"/>
    <w:rsid w:val="0069588F"/>
    <w:rsid w:val="006B48ED"/>
    <w:rsid w:val="00755015"/>
    <w:rsid w:val="00767932"/>
    <w:rsid w:val="007935FC"/>
    <w:rsid w:val="007A09C0"/>
    <w:rsid w:val="007B0780"/>
    <w:rsid w:val="007E4B08"/>
    <w:rsid w:val="00882F44"/>
    <w:rsid w:val="009451E4"/>
    <w:rsid w:val="00971674"/>
    <w:rsid w:val="009E00AC"/>
    <w:rsid w:val="00A11DA1"/>
    <w:rsid w:val="00A54E95"/>
    <w:rsid w:val="00A87118"/>
    <w:rsid w:val="00A94A42"/>
    <w:rsid w:val="00B2382E"/>
    <w:rsid w:val="00B93076"/>
    <w:rsid w:val="00BB3AA6"/>
    <w:rsid w:val="00BE3B04"/>
    <w:rsid w:val="00C34FE8"/>
    <w:rsid w:val="00C504E7"/>
    <w:rsid w:val="00CB3312"/>
    <w:rsid w:val="00CF350B"/>
    <w:rsid w:val="00D2544D"/>
    <w:rsid w:val="00D25585"/>
    <w:rsid w:val="00D515F7"/>
    <w:rsid w:val="00D66D7B"/>
    <w:rsid w:val="00D70FF1"/>
    <w:rsid w:val="00D77F37"/>
    <w:rsid w:val="00D8547A"/>
    <w:rsid w:val="00E221F6"/>
    <w:rsid w:val="00E52FCC"/>
    <w:rsid w:val="00E716F3"/>
    <w:rsid w:val="00EC5EF7"/>
    <w:rsid w:val="00EC79B9"/>
    <w:rsid w:val="00EE36D5"/>
    <w:rsid w:val="00F22EE3"/>
    <w:rsid w:val="00F40F80"/>
    <w:rsid w:val="00F443C2"/>
    <w:rsid w:val="00F60A69"/>
    <w:rsid w:val="00F74B7C"/>
    <w:rsid w:val="00F9372F"/>
    <w:rsid w:val="00F95394"/>
    <w:rsid w:val="00FF30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37E5"/>
  <w15:docId w15:val="{94563F3F-D306-4ACC-AAEF-877F8497B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B0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customStyle="1" w:styleId="anegp0gi0b9av8jahpyh">
    <w:name w:val="anegp0gi0b9av8jahpyh"/>
    <w:basedOn w:val="a0"/>
    <w:rsid w:val="00D66D7B"/>
  </w:style>
  <w:style w:type="paragraph" w:styleId="a5">
    <w:name w:val="header"/>
    <w:basedOn w:val="a"/>
    <w:link w:val="a6"/>
    <w:uiPriority w:val="99"/>
    <w:unhideWhenUsed/>
    <w:rsid w:val="0043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7791"/>
  </w:style>
  <w:style w:type="paragraph" w:styleId="a7">
    <w:name w:val="footer"/>
    <w:basedOn w:val="a"/>
    <w:link w:val="a8"/>
    <w:uiPriority w:val="99"/>
    <w:unhideWhenUsed/>
    <w:rsid w:val="0043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77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1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Шарипбай Диас Бакытулы</dc:creator>
  <cp:lastModifiedBy>Баглан Кенбеилов</cp:lastModifiedBy>
  <cp:revision>42</cp:revision>
  <dcterms:created xsi:type="dcterms:W3CDTF">2025-04-29T07:44:00Z</dcterms:created>
  <dcterms:modified xsi:type="dcterms:W3CDTF">2026-08-31T07:02:00Z</dcterms:modified>
</cp:coreProperties>
</file>