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ADCC6" w14:textId="32D1678C" w:rsidR="00246948" w:rsidRPr="00482BAE" w:rsidRDefault="00246948" w:rsidP="00246948">
      <w:pPr>
        <w:spacing w:after="0"/>
        <w:jc w:val="center"/>
        <w:rPr>
          <w:rFonts w:eastAsia="Times New Roman" w:cs="Times New Roman"/>
          <w:b/>
          <w:sz w:val="22"/>
          <w:lang w:val="kk-KZ" w:eastAsia="ru-RU"/>
        </w:rPr>
      </w:pPr>
      <w:r w:rsidRPr="00482BAE">
        <w:rPr>
          <w:rFonts w:eastAsia="Times New Roman" w:cs="Times New Roman"/>
          <w:b/>
          <w:sz w:val="22"/>
          <w:lang w:val="kk-KZ" w:eastAsia="ru-RU"/>
        </w:rPr>
        <w:t>«</w:t>
      </w:r>
      <w:r w:rsidR="00926FEB">
        <w:rPr>
          <w:rFonts w:eastAsia="Times New Roman" w:cs="Times New Roman"/>
          <w:b/>
          <w:sz w:val="22"/>
          <w:lang w:val="kk-KZ" w:eastAsia="ru-RU"/>
        </w:rPr>
        <w:t>Зайсан</w:t>
      </w:r>
      <w:r w:rsidR="00B374AE">
        <w:rPr>
          <w:rFonts w:eastAsia="Times New Roman" w:cs="Times New Roman"/>
          <w:b/>
          <w:sz w:val="22"/>
          <w:lang w:val="kk-KZ" w:eastAsia="ru-RU"/>
        </w:rPr>
        <w:t xml:space="preserve"> </w:t>
      </w:r>
      <w:r w:rsidR="008E6917" w:rsidRPr="00482BAE">
        <w:rPr>
          <w:rFonts w:eastAsia="Times New Roman" w:cs="Times New Roman"/>
          <w:b/>
          <w:sz w:val="22"/>
          <w:lang w:val="kk-KZ" w:eastAsia="ru-RU"/>
        </w:rPr>
        <w:t xml:space="preserve"> ауданының ішкі саясат бөлімі</w:t>
      </w:r>
      <w:r w:rsidRPr="00482BAE">
        <w:rPr>
          <w:rFonts w:eastAsia="Times New Roman" w:cs="Times New Roman"/>
          <w:b/>
          <w:sz w:val="22"/>
          <w:lang w:val="kk-KZ" w:eastAsia="ru-RU"/>
        </w:rPr>
        <w:t>» ММ мемлекеттік ақпараттық саясатының 202</w:t>
      </w:r>
      <w:r w:rsidR="00653160">
        <w:rPr>
          <w:rFonts w:eastAsia="Times New Roman" w:cs="Times New Roman"/>
          <w:b/>
          <w:sz w:val="22"/>
          <w:lang w:val="kk-KZ" w:eastAsia="ru-RU"/>
        </w:rPr>
        <w:t>6</w:t>
      </w:r>
      <w:r w:rsidRPr="00482BAE">
        <w:rPr>
          <w:rFonts w:eastAsia="Times New Roman" w:cs="Times New Roman"/>
          <w:b/>
          <w:sz w:val="22"/>
          <w:lang w:val="kk-KZ" w:eastAsia="ru-RU"/>
        </w:rPr>
        <w:t xml:space="preserve"> жылғы </w:t>
      </w:r>
    </w:p>
    <w:p w14:paraId="53746661" w14:textId="2888E857" w:rsidR="00246948" w:rsidRPr="00482BAE" w:rsidRDefault="0095018F" w:rsidP="00246948">
      <w:pPr>
        <w:spacing w:after="0"/>
        <w:jc w:val="center"/>
        <w:rPr>
          <w:rFonts w:eastAsia="Times New Roman" w:cs="Times New Roman"/>
          <w:b/>
          <w:sz w:val="22"/>
          <w:lang w:val="kk-KZ" w:eastAsia="ru-RU"/>
        </w:rPr>
      </w:pPr>
      <w:r w:rsidRPr="00482BAE">
        <w:rPr>
          <w:rFonts w:eastAsia="Times New Roman" w:cs="Times New Roman"/>
          <w:b/>
          <w:sz w:val="22"/>
          <w:lang w:val="kk-KZ" w:eastAsia="ru-RU"/>
        </w:rPr>
        <w:t xml:space="preserve">ОБЛЫСТЫҚ ТЕЛЕАРНАЛАР </w:t>
      </w:r>
      <w:r w:rsidR="00246948" w:rsidRPr="00482BAE">
        <w:rPr>
          <w:rFonts w:eastAsia="Times New Roman" w:cs="Times New Roman"/>
          <w:b/>
          <w:sz w:val="22"/>
          <w:lang w:val="kk-KZ" w:eastAsia="ru-RU"/>
        </w:rPr>
        <w:t xml:space="preserve">үшін тақырыптық бағыттарының тізбесі  </w:t>
      </w:r>
    </w:p>
    <w:p w14:paraId="338877E6" w14:textId="77777777" w:rsidR="00246948" w:rsidRPr="00482BAE" w:rsidRDefault="00246948" w:rsidP="00246948">
      <w:pPr>
        <w:spacing w:after="0"/>
        <w:jc w:val="center"/>
        <w:rPr>
          <w:rFonts w:eastAsia="Times New Roman" w:cs="Times New Roman"/>
          <w:b/>
          <w:sz w:val="22"/>
          <w:lang w:val="kk-KZ" w:eastAsia="ru-RU"/>
        </w:rPr>
      </w:pPr>
    </w:p>
    <w:p w14:paraId="156C722C" w14:textId="5A46C7FC" w:rsidR="00246948" w:rsidRPr="00482BAE" w:rsidRDefault="00246948" w:rsidP="00122244">
      <w:pPr>
        <w:spacing w:after="0"/>
        <w:jc w:val="center"/>
        <w:rPr>
          <w:rFonts w:eastAsia="Times New Roman" w:cs="Times New Roman"/>
          <w:b/>
          <w:sz w:val="22"/>
          <w:lang w:val="kk-KZ" w:eastAsia="ru-RU"/>
        </w:rPr>
      </w:pPr>
      <w:r w:rsidRPr="00482BAE">
        <w:rPr>
          <w:rFonts w:eastAsia="Times New Roman" w:cs="Times New Roman"/>
          <w:b/>
          <w:sz w:val="22"/>
          <w:lang w:val="kk-KZ" w:eastAsia="ru-RU"/>
        </w:rPr>
        <w:t>Перечень тематических направлений государственной информационной политики ГУ «</w:t>
      </w:r>
      <w:r w:rsidR="00122244" w:rsidRPr="00482BAE">
        <w:rPr>
          <w:rFonts w:eastAsia="Times New Roman" w:cs="Times New Roman"/>
          <w:b/>
          <w:sz w:val="22"/>
          <w:lang w:val="kk-KZ" w:eastAsia="ru-RU"/>
        </w:rPr>
        <w:t>Отдел внутренней политики</w:t>
      </w:r>
      <w:r w:rsidR="00653160">
        <w:rPr>
          <w:rFonts w:eastAsia="Times New Roman" w:cs="Times New Roman"/>
          <w:b/>
          <w:sz w:val="22"/>
          <w:lang w:val="kk-KZ" w:eastAsia="ru-RU"/>
        </w:rPr>
        <w:t xml:space="preserve"> </w:t>
      </w:r>
      <w:r w:rsidR="00926FEB">
        <w:rPr>
          <w:rFonts w:eastAsia="Times New Roman" w:cs="Times New Roman"/>
          <w:b/>
          <w:sz w:val="22"/>
          <w:lang w:val="kk-KZ" w:eastAsia="ru-RU"/>
        </w:rPr>
        <w:t>Зайсанского района</w:t>
      </w:r>
      <w:r w:rsidR="00B374AE">
        <w:rPr>
          <w:rFonts w:eastAsia="Times New Roman" w:cs="Times New Roman"/>
          <w:b/>
          <w:sz w:val="22"/>
          <w:lang w:val="kk-KZ" w:eastAsia="ru-RU"/>
        </w:rPr>
        <w:t>»</w:t>
      </w:r>
    </w:p>
    <w:p w14:paraId="7C64BDA0" w14:textId="6872E9E2" w:rsidR="00D8429C" w:rsidRDefault="00246948" w:rsidP="00246948">
      <w:pPr>
        <w:spacing w:after="0"/>
        <w:jc w:val="center"/>
        <w:rPr>
          <w:rFonts w:eastAsia="Times New Roman" w:cs="Times New Roman"/>
          <w:b/>
          <w:sz w:val="22"/>
          <w:lang w:val="kk-KZ" w:eastAsia="ru-RU"/>
        </w:rPr>
      </w:pPr>
      <w:r w:rsidRPr="00482BAE">
        <w:rPr>
          <w:rFonts w:eastAsia="Times New Roman" w:cs="Times New Roman"/>
          <w:b/>
          <w:sz w:val="22"/>
          <w:lang w:val="kk-KZ" w:eastAsia="ru-RU"/>
        </w:rPr>
        <w:t>Восточно-Казахстанской области» на 202</w:t>
      </w:r>
      <w:r w:rsidR="00653160">
        <w:rPr>
          <w:rFonts w:eastAsia="Times New Roman" w:cs="Times New Roman"/>
          <w:b/>
          <w:sz w:val="22"/>
          <w:lang w:val="kk-KZ" w:eastAsia="ru-RU"/>
        </w:rPr>
        <w:t>6</w:t>
      </w:r>
      <w:r w:rsidRPr="00482BAE">
        <w:rPr>
          <w:rFonts w:eastAsia="Times New Roman" w:cs="Times New Roman"/>
          <w:b/>
          <w:sz w:val="22"/>
          <w:lang w:val="kk-KZ" w:eastAsia="ru-RU"/>
        </w:rPr>
        <w:t xml:space="preserve"> год для </w:t>
      </w:r>
      <w:r w:rsidR="00DE34A0" w:rsidRPr="00482BAE">
        <w:rPr>
          <w:rFonts w:eastAsia="Times New Roman" w:cs="Times New Roman"/>
          <w:b/>
          <w:sz w:val="22"/>
          <w:lang w:val="kk-KZ" w:eastAsia="ru-RU"/>
        </w:rPr>
        <w:t>РЕГИОНАЛЬНЫХ ТЕЛЕКАНАЛОВ</w:t>
      </w:r>
      <w:r w:rsidR="00926FEB">
        <w:rPr>
          <w:rFonts w:eastAsia="Times New Roman" w:cs="Times New Roman"/>
          <w:b/>
          <w:sz w:val="22"/>
          <w:lang w:val="kk-KZ" w:eastAsia="ru-RU"/>
        </w:rPr>
        <w:t xml:space="preserve"> </w:t>
      </w:r>
    </w:p>
    <w:p w14:paraId="3FCB9371" w14:textId="77777777" w:rsidR="00246948" w:rsidRPr="00125743" w:rsidRDefault="00246948" w:rsidP="00246948">
      <w:pPr>
        <w:spacing w:after="0"/>
        <w:jc w:val="center"/>
        <w:rPr>
          <w:rFonts w:cs="Times New Roman"/>
          <w:sz w:val="22"/>
          <w:lang w:val="kk-KZ"/>
        </w:rPr>
      </w:pPr>
    </w:p>
    <w:tbl>
      <w:tblPr>
        <w:tblW w:w="1570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14"/>
        <w:gridCol w:w="567"/>
        <w:gridCol w:w="5386"/>
        <w:gridCol w:w="5812"/>
        <w:gridCol w:w="1559"/>
      </w:tblGrid>
      <w:tr w:rsidR="00246948" w:rsidRPr="00224EE3" w14:paraId="4E48E243" w14:textId="77777777" w:rsidTr="00D71590">
        <w:trPr>
          <w:trHeight w:val="22"/>
        </w:trPr>
        <w:tc>
          <w:tcPr>
            <w:tcW w:w="568" w:type="dxa"/>
            <w:vAlign w:val="center"/>
          </w:tcPr>
          <w:p w14:paraId="7FE43AAD"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т</w:t>
            </w:r>
            <w:r w:rsidRPr="000F2A64">
              <w:rPr>
                <w:rFonts w:eastAsia="Times New Roman" w:cs="Times New Roman"/>
                <w:b/>
                <w:sz w:val="22"/>
                <w:lang w:val="kk-KZ" w:eastAsia="ru-RU"/>
              </w:rPr>
              <w:t>.</w:t>
            </w:r>
          </w:p>
        </w:tc>
        <w:tc>
          <w:tcPr>
            <w:tcW w:w="1814" w:type="dxa"/>
            <w:vAlign w:val="center"/>
          </w:tcPr>
          <w:p w14:paraId="71ABFCE0" w14:textId="77777777" w:rsidR="00246948" w:rsidRPr="000F2A64" w:rsidRDefault="00246948" w:rsidP="00246948">
            <w:pPr>
              <w:spacing w:after="0"/>
              <w:jc w:val="center"/>
              <w:rPr>
                <w:rFonts w:eastAsia="Times New Roman" w:cs="Times New Roman"/>
                <w:b/>
                <w:sz w:val="22"/>
                <w:lang w:eastAsia="ru-RU"/>
              </w:rPr>
            </w:pPr>
            <w:r w:rsidRPr="0064252F">
              <w:rPr>
                <w:rFonts w:eastAsia="Times New Roman" w:cs="Times New Roman"/>
                <w:b/>
                <w:sz w:val="22"/>
                <w:lang w:val="kk-KZ" w:eastAsia="ru-RU"/>
              </w:rPr>
              <w:t>Бағыт</w:t>
            </w:r>
          </w:p>
        </w:tc>
        <w:tc>
          <w:tcPr>
            <w:tcW w:w="567" w:type="dxa"/>
            <w:vAlign w:val="center"/>
          </w:tcPr>
          <w:p w14:paraId="6E110B4B" w14:textId="77777777" w:rsidR="00246948" w:rsidRPr="000F2A64" w:rsidRDefault="00246948" w:rsidP="00246948">
            <w:pPr>
              <w:spacing w:after="0"/>
              <w:jc w:val="center"/>
              <w:rPr>
                <w:rFonts w:eastAsia="Times New Roman" w:cs="Times New Roman"/>
                <w:b/>
                <w:sz w:val="22"/>
                <w:lang w:val="kk-KZ" w:eastAsia="ru-RU"/>
              </w:rPr>
            </w:pPr>
            <w:r>
              <w:rPr>
                <w:rFonts w:eastAsia="Times New Roman" w:cs="Times New Roman"/>
                <w:b/>
                <w:sz w:val="22"/>
                <w:lang w:val="kk-KZ" w:eastAsia="ru-RU"/>
              </w:rPr>
              <w:t>тт</w:t>
            </w:r>
            <w:r w:rsidRPr="0064252F">
              <w:rPr>
                <w:rFonts w:eastAsia="Times New Roman" w:cs="Times New Roman"/>
                <w:b/>
                <w:sz w:val="22"/>
                <w:lang w:val="kk-KZ" w:eastAsia="ru-RU"/>
              </w:rPr>
              <w:t>.</w:t>
            </w:r>
          </w:p>
        </w:tc>
        <w:tc>
          <w:tcPr>
            <w:tcW w:w="5386" w:type="dxa"/>
            <w:vAlign w:val="center"/>
          </w:tcPr>
          <w:p w14:paraId="1EEB2812" w14:textId="1BFB5F6C" w:rsidR="00246948" w:rsidRPr="00224EE3" w:rsidRDefault="00246948" w:rsidP="00926FEB">
            <w:pPr>
              <w:spacing w:after="0"/>
              <w:jc w:val="center"/>
              <w:rPr>
                <w:rFonts w:eastAsia="Times New Roman" w:cs="Times New Roman"/>
                <w:b/>
                <w:sz w:val="22"/>
                <w:lang w:val="kk-KZ" w:eastAsia="ru-RU"/>
              </w:rPr>
            </w:pPr>
            <w:r>
              <w:rPr>
                <w:rFonts w:eastAsia="Times New Roman" w:cs="Times New Roman"/>
                <w:b/>
                <w:sz w:val="22"/>
                <w:lang w:val="kk-KZ" w:eastAsia="ru-RU"/>
              </w:rPr>
              <w:t>202</w:t>
            </w:r>
            <w:r w:rsidR="00926FEB">
              <w:rPr>
                <w:rFonts w:eastAsia="Times New Roman" w:cs="Times New Roman"/>
                <w:b/>
                <w:sz w:val="22"/>
                <w:lang w:val="kk-KZ" w:eastAsia="ru-RU"/>
              </w:rPr>
              <w:t>6</w:t>
            </w:r>
            <w:r w:rsidRPr="00224EE3">
              <w:rPr>
                <w:rFonts w:eastAsia="Times New Roman" w:cs="Times New Roman"/>
                <w:b/>
                <w:sz w:val="22"/>
                <w:lang w:val="kk-KZ" w:eastAsia="ru-RU"/>
              </w:rPr>
              <w:t xml:space="preserve"> жылға арналған </w:t>
            </w:r>
            <w:r>
              <w:rPr>
                <w:rFonts w:eastAsia="Times New Roman" w:cs="Times New Roman"/>
                <w:b/>
                <w:sz w:val="22"/>
                <w:lang w:val="kk-KZ" w:eastAsia="ru-RU"/>
              </w:rPr>
              <w:t xml:space="preserve">Шығыс Қазақстан облысындағы </w:t>
            </w:r>
            <w:r w:rsidRPr="00224EE3">
              <w:rPr>
                <w:rFonts w:eastAsia="Times New Roman" w:cs="Times New Roman"/>
                <w:b/>
                <w:sz w:val="22"/>
                <w:lang w:val="kk-KZ" w:eastAsia="ru-RU"/>
              </w:rPr>
              <w:t>мемлекеттік ақпараттық саясаттың тақырыптық бағытының атауы</w:t>
            </w:r>
          </w:p>
        </w:tc>
        <w:tc>
          <w:tcPr>
            <w:tcW w:w="5812" w:type="dxa"/>
          </w:tcPr>
          <w:p w14:paraId="4ACD4CFD" w14:textId="77777777" w:rsidR="00926FEB" w:rsidRDefault="00926FEB" w:rsidP="00926FEB">
            <w:pPr>
              <w:spacing w:after="0"/>
              <w:jc w:val="center"/>
              <w:rPr>
                <w:rFonts w:eastAsia="Times New Roman" w:cs="Times New Roman"/>
                <w:b/>
                <w:sz w:val="22"/>
                <w:lang w:val="kk-KZ" w:eastAsia="ru-RU"/>
              </w:rPr>
            </w:pPr>
          </w:p>
          <w:p w14:paraId="06E18E87" w14:textId="77777777" w:rsidR="00926FEB" w:rsidRDefault="00926FEB" w:rsidP="00926FEB">
            <w:pPr>
              <w:spacing w:after="0"/>
              <w:jc w:val="center"/>
              <w:rPr>
                <w:rFonts w:eastAsia="Times New Roman" w:cs="Times New Roman"/>
                <w:b/>
                <w:sz w:val="22"/>
                <w:lang w:val="kk-KZ" w:eastAsia="ru-RU"/>
              </w:rPr>
            </w:pPr>
          </w:p>
          <w:p w14:paraId="3E6CFCB3" w14:textId="16258891" w:rsidR="00246948" w:rsidRPr="0064252F" w:rsidRDefault="00246948" w:rsidP="00926FEB">
            <w:pPr>
              <w:spacing w:after="0"/>
              <w:jc w:val="center"/>
              <w:rPr>
                <w:rFonts w:eastAsia="Times New Roman" w:cs="Times New Roman"/>
                <w:b/>
                <w:sz w:val="22"/>
                <w:lang w:val="kk-KZ" w:eastAsia="ru-RU"/>
              </w:rPr>
            </w:pPr>
            <w:r w:rsidRPr="00224EE3">
              <w:rPr>
                <w:rFonts w:eastAsia="Times New Roman" w:cs="Times New Roman"/>
                <w:b/>
                <w:sz w:val="22"/>
                <w:lang w:val="kk-KZ" w:eastAsia="ru-RU"/>
              </w:rPr>
              <w:t>Наименование тематического направления государственной информационной политики в</w:t>
            </w:r>
            <w:r>
              <w:rPr>
                <w:rFonts w:eastAsia="Times New Roman" w:cs="Times New Roman"/>
                <w:b/>
                <w:sz w:val="22"/>
                <w:lang w:val="kk-KZ" w:eastAsia="ru-RU"/>
              </w:rPr>
              <w:t xml:space="preserve"> Восточно-Казахстанской области на 202</w:t>
            </w:r>
            <w:r w:rsidR="00926FEB">
              <w:rPr>
                <w:rFonts w:eastAsia="Times New Roman" w:cs="Times New Roman"/>
                <w:b/>
                <w:sz w:val="22"/>
                <w:lang w:val="kk-KZ" w:eastAsia="ru-RU"/>
              </w:rPr>
              <w:t>6</w:t>
            </w:r>
            <w:r w:rsidRPr="00224EE3">
              <w:rPr>
                <w:rFonts w:eastAsia="Times New Roman" w:cs="Times New Roman"/>
                <w:b/>
                <w:sz w:val="22"/>
                <w:lang w:val="kk-KZ" w:eastAsia="ru-RU"/>
              </w:rPr>
              <w:t xml:space="preserve"> год</w:t>
            </w:r>
          </w:p>
        </w:tc>
        <w:tc>
          <w:tcPr>
            <w:tcW w:w="1559" w:type="dxa"/>
          </w:tcPr>
          <w:p w14:paraId="762747C6" w14:textId="77777777" w:rsidR="00246948" w:rsidRDefault="00246948" w:rsidP="00246948">
            <w:pPr>
              <w:spacing w:after="0"/>
              <w:jc w:val="center"/>
              <w:rPr>
                <w:b/>
                <w:bCs/>
                <w:sz w:val="22"/>
              </w:rPr>
            </w:pPr>
            <w:proofErr w:type="spellStart"/>
            <w:r w:rsidRPr="007E7312">
              <w:rPr>
                <w:b/>
                <w:bCs/>
                <w:sz w:val="22"/>
              </w:rPr>
              <w:t>Өлшем</w:t>
            </w:r>
            <w:proofErr w:type="spellEnd"/>
            <w:r w:rsidRPr="007E7312">
              <w:rPr>
                <w:b/>
                <w:bCs/>
                <w:sz w:val="22"/>
              </w:rPr>
              <w:t xml:space="preserve"> </w:t>
            </w:r>
            <w:proofErr w:type="spellStart"/>
            <w:r w:rsidRPr="007E7312">
              <w:rPr>
                <w:b/>
                <w:bCs/>
                <w:sz w:val="22"/>
              </w:rPr>
              <w:t>бірлігі</w:t>
            </w:r>
            <w:proofErr w:type="spellEnd"/>
            <w:r w:rsidRPr="007E7312">
              <w:rPr>
                <w:b/>
                <w:bCs/>
                <w:sz w:val="22"/>
              </w:rPr>
              <w:t xml:space="preserve"> Единица измерения</w:t>
            </w:r>
            <w:r>
              <w:rPr>
                <w:b/>
                <w:bCs/>
                <w:sz w:val="22"/>
              </w:rPr>
              <w:t>/</w:t>
            </w:r>
          </w:p>
          <w:p w14:paraId="5BF97495" w14:textId="77777777" w:rsidR="00246948" w:rsidRDefault="00246948" w:rsidP="00246948">
            <w:pPr>
              <w:spacing w:after="0"/>
              <w:jc w:val="center"/>
              <w:rPr>
                <w:b/>
                <w:bCs/>
                <w:sz w:val="22"/>
              </w:rPr>
            </w:pPr>
            <w:r>
              <w:rPr>
                <w:b/>
                <w:bCs/>
                <w:sz w:val="22"/>
                <w:lang w:val="kk-KZ"/>
              </w:rPr>
              <w:t>Көлемі</w:t>
            </w:r>
            <w:r>
              <w:rPr>
                <w:b/>
                <w:bCs/>
                <w:sz w:val="22"/>
              </w:rPr>
              <w:t xml:space="preserve"> </w:t>
            </w:r>
          </w:p>
          <w:p w14:paraId="0BFA6980" w14:textId="77777777" w:rsidR="00246948" w:rsidRPr="007E7312" w:rsidRDefault="00246948" w:rsidP="00246948">
            <w:pPr>
              <w:spacing w:after="0"/>
              <w:jc w:val="center"/>
              <w:rPr>
                <w:b/>
                <w:bCs/>
                <w:sz w:val="22"/>
              </w:rPr>
            </w:pPr>
            <w:r>
              <w:rPr>
                <w:b/>
                <w:bCs/>
                <w:sz w:val="22"/>
              </w:rPr>
              <w:t xml:space="preserve">Объём </w:t>
            </w:r>
          </w:p>
          <w:p w14:paraId="20AE0029" w14:textId="77777777" w:rsidR="00246948" w:rsidRPr="007E7312" w:rsidRDefault="00246948" w:rsidP="00246948">
            <w:pPr>
              <w:spacing w:after="0"/>
              <w:jc w:val="center"/>
              <w:rPr>
                <w:rFonts w:eastAsia="Times New Roman" w:cs="Times New Roman"/>
                <w:b/>
                <w:szCs w:val="28"/>
                <w:lang w:val="kk-KZ" w:eastAsia="ru-RU"/>
              </w:rPr>
            </w:pPr>
          </w:p>
        </w:tc>
      </w:tr>
      <w:tr w:rsidR="001B268E" w:rsidRPr="00224EE3" w14:paraId="6A587D7B" w14:textId="77777777" w:rsidTr="00D71590">
        <w:trPr>
          <w:trHeight w:val="22"/>
        </w:trPr>
        <w:tc>
          <w:tcPr>
            <w:tcW w:w="568" w:type="dxa"/>
            <w:vMerge w:val="restart"/>
            <w:vAlign w:val="center"/>
          </w:tcPr>
          <w:p w14:paraId="5D1CF51C" w14:textId="77777777" w:rsidR="001B268E" w:rsidRDefault="001B268E" w:rsidP="001B268E">
            <w:pPr>
              <w:spacing w:after="0"/>
              <w:jc w:val="center"/>
              <w:rPr>
                <w:rFonts w:eastAsia="Times New Roman" w:cs="Times New Roman"/>
                <w:b/>
                <w:sz w:val="22"/>
                <w:lang w:val="kk-KZ" w:eastAsia="ru-RU"/>
              </w:rPr>
            </w:pPr>
            <w:r w:rsidRPr="000F2A64">
              <w:rPr>
                <w:rFonts w:eastAsia="Times New Roman" w:cs="Times New Roman"/>
                <w:b/>
                <w:sz w:val="22"/>
                <w:lang w:eastAsia="ru-RU"/>
              </w:rPr>
              <w:t>1</w:t>
            </w:r>
            <w:r w:rsidRPr="000F2A64">
              <w:rPr>
                <w:rFonts w:eastAsia="Times New Roman" w:cs="Times New Roman"/>
                <w:b/>
                <w:sz w:val="22"/>
                <w:lang w:val="kk-KZ" w:eastAsia="ru-RU"/>
              </w:rPr>
              <w:t>.</w:t>
            </w:r>
          </w:p>
        </w:tc>
        <w:tc>
          <w:tcPr>
            <w:tcW w:w="1814" w:type="dxa"/>
            <w:vMerge w:val="restart"/>
            <w:vAlign w:val="center"/>
          </w:tcPr>
          <w:p w14:paraId="3AF42C08" w14:textId="77777777" w:rsidR="001B268E" w:rsidRDefault="001B268E" w:rsidP="001B268E">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Саяси өмірдегі қоғамның дамуы</w:t>
            </w:r>
          </w:p>
          <w:p w14:paraId="444A0839" w14:textId="77777777" w:rsidR="001B268E" w:rsidRDefault="001B268E" w:rsidP="001B268E">
            <w:pPr>
              <w:spacing w:after="0"/>
              <w:jc w:val="center"/>
              <w:rPr>
                <w:rFonts w:eastAsia="Times New Roman" w:cs="Times New Roman"/>
                <w:b/>
                <w:bCs/>
                <w:sz w:val="22"/>
                <w:lang w:val="kk-KZ" w:eastAsia="ru-RU"/>
              </w:rPr>
            </w:pPr>
          </w:p>
          <w:p w14:paraId="672A39F6" w14:textId="77777777" w:rsidR="001B268E" w:rsidRPr="0064252F" w:rsidRDefault="001B268E" w:rsidP="001B268E">
            <w:pPr>
              <w:spacing w:after="0"/>
              <w:jc w:val="center"/>
              <w:rPr>
                <w:rFonts w:eastAsia="Times New Roman" w:cs="Times New Roman"/>
                <w:b/>
                <w:sz w:val="22"/>
                <w:lang w:val="kk-KZ" w:eastAsia="ru-RU"/>
              </w:rPr>
            </w:pPr>
            <w:r w:rsidRPr="00896CAB">
              <w:rPr>
                <w:rFonts w:eastAsia="Times New Roman" w:cs="Times New Roman"/>
                <w:b/>
                <w:sz w:val="22"/>
                <w:lang w:eastAsia="ru-RU"/>
              </w:rPr>
              <w:t>Развитие общества в политической жизни</w:t>
            </w:r>
          </w:p>
        </w:tc>
        <w:tc>
          <w:tcPr>
            <w:tcW w:w="5953" w:type="dxa"/>
            <w:gridSpan w:val="2"/>
            <w:vAlign w:val="center"/>
          </w:tcPr>
          <w:p w14:paraId="29641757" w14:textId="77777777" w:rsidR="00FE6E7A" w:rsidRDefault="001B268E" w:rsidP="001B268E">
            <w:pPr>
              <w:spacing w:after="0"/>
              <w:jc w:val="center"/>
              <w:rPr>
                <w:rFonts w:eastAsia="Times New Roman" w:cs="Times New Roman"/>
                <w:b/>
                <w:sz w:val="22"/>
                <w:lang w:val="kk-KZ" w:eastAsia="ru-RU"/>
              </w:rPr>
            </w:pPr>
            <w:r>
              <w:rPr>
                <w:rFonts w:eastAsia="Times New Roman" w:cs="Times New Roman"/>
                <w:b/>
                <w:sz w:val="22"/>
                <w:lang w:val="kk-KZ" w:eastAsia="ru-RU"/>
              </w:rPr>
              <w:t>ӨҢІРЛІК</w:t>
            </w:r>
            <w:r w:rsidRPr="009D2EBD">
              <w:rPr>
                <w:rFonts w:eastAsia="Times New Roman" w:cs="Times New Roman"/>
                <w:b/>
                <w:sz w:val="22"/>
                <w:lang w:val="kk-KZ" w:eastAsia="ru-RU"/>
              </w:rPr>
              <w:t xml:space="preserve"> маңызы бар мәселелерді  </w:t>
            </w:r>
          </w:p>
          <w:p w14:paraId="59FE889A" w14:textId="470625B3" w:rsidR="001B268E" w:rsidRPr="009D2EBD" w:rsidRDefault="001B268E" w:rsidP="00FE6E7A">
            <w:pPr>
              <w:spacing w:after="0"/>
              <w:jc w:val="center"/>
              <w:rPr>
                <w:rFonts w:eastAsia="Times New Roman" w:cs="Times New Roman"/>
                <w:b/>
                <w:sz w:val="22"/>
                <w:lang w:val="kk-KZ" w:eastAsia="ru-RU"/>
              </w:rPr>
            </w:pPr>
            <w:r w:rsidRPr="009D2EBD">
              <w:rPr>
                <w:rFonts w:eastAsia="Times New Roman" w:cs="Times New Roman"/>
                <w:b/>
                <w:sz w:val="22"/>
                <w:lang w:val="kk-KZ" w:eastAsia="ru-RU"/>
              </w:rPr>
              <w:t xml:space="preserve">қамтитын </w:t>
            </w:r>
            <w:r w:rsidR="00FE6E7A">
              <w:rPr>
                <w:rFonts w:eastAsia="Times New Roman" w:cs="Times New Roman"/>
                <w:b/>
                <w:sz w:val="22"/>
                <w:lang w:val="kk-KZ" w:eastAsia="ru-RU"/>
              </w:rPr>
              <w:t>м</w:t>
            </w:r>
            <w:r w:rsidR="00FE6E7A" w:rsidRPr="00FE6E7A">
              <w:rPr>
                <w:rFonts w:eastAsia="Times New Roman" w:cs="Times New Roman"/>
                <w:b/>
                <w:sz w:val="22"/>
                <w:lang w:val="kk-KZ" w:eastAsia="ru-RU"/>
              </w:rPr>
              <w:t>індетті теле-, радиоарналардың тізбесіне кіретін арналарды қоспағанда, Шығыс Қазақстан облысының аумағында телерадио хабарларын таратудың ұлттық операторы тарататын еркін қолжетімді теле-, радиоарналардың тізбесіне кіретін телевизияда көрсетілетін қызмет (сюжеттерді, ақпараттық-талдамалық бағдарламаларды өндіру және орналастыру) (Btv)</w:t>
            </w:r>
          </w:p>
        </w:tc>
        <w:tc>
          <w:tcPr>
            <w:tcW w:w="5812" w:type="dxa"/>
          </w:tcPr>
          <w:p w14:paraId="14CB6DEA" w14:textId="5B06D911" w:rsidR="001B268E" w:rsidRPr="009D2EBD" w:rsidRDefault="00FE6E7A" w:rsidP="00FE6E7A">
            <w:pPr>
              <w:spacing w:after="0"/>
              <w:jc w:val="center"/>
              <w:rPr>
                <w:rFonts w:eastAsia="Times New Roman" w:cs="Times New Roman"/>
                <w:b/>
                <w:sz w:val="22"/>
                <w:lang w:val="kk-KZ" w:eastAsia="ru-RU"/>
              </w:rPr>
            </w:pPr>
            <w:r w:rsidRPr="00FE6E7A">
              <w:rPr>
                <w:rFonts w:eastAsia="Times New Roman" w:cs="Times New Roman"/>
                <w:b/>
                <w:sz w:val="22"/>
                <w:lang w:eastAsia="ru-RU"/>
              </w:rPr>
              <w:t>Услуга (производство и размещение</w:t>
            </w:r>
            <w:r>
              <w:rPr>
                <w:rFonts w:eastAsia="Times New Roman" w:cs="Times New Roman"/>
                <w:b/>
                <w:sz w:val="22"/>
                <w:lang w:val="kk-KZ" w:eastAsia="ru-RU"/>
              </w:rPr>
              <w:t xml:space="preserve"> </w:t>
            </w:r>
            <w:r w:rsidRPr="00FE6E7A">
              <w:rPr>
                <w:rFonts w:eastAsia="Times New Roman" w:cs="Times New Roman"/>
                <w:b/>
                <w:sz w:val="22"/>
                <w:lang w:eastAsia="ru-RU"/>
              </w:rPr>
              <w:t>сюжетов, информационно-аналитических программ) на телевидении, входящих в перечень теле-, радиоканалов свободного доступа, распространяемых национальным оператором телерадиовещания на территории Восточно-Казахстанской области, за исключением каналов, входящих в перечень обязательных теле-, радиоканалов (</w:t>
            </w:r>
            <w:proofErr w:type="spellStart"/>
            <w:r w:rsidRPr="00FE6E7A">
              <w:rPr>
                <w:rFonts w:eastAsia="Times New Roman" w:cs="Times New Roman"/>
                <w:b/>
                <w:sz w:val="22"/>
                <w:lang w:eastAsia="ru-RU"/>
              </w:rPr>
              <w:t>Btv</w:t>
            </w:r>
            <w:proofErr w:type="spellEnd"/>
            <w:r w:rsidRPr="00FE6E7A">
              <w:rPr>
                <w:rFonts w:eastAsia="Times New Roman" w:cs="Times New Roman"/>
                <w:b/>
                <w:sz w:val="22"/>
                <w:lang w:eastAsia="ru-RU"/>
              </w:rPr>
              <w:t>)</w:t>
            </w:r>
            <w:r>
              <w:rPr>
                <w:rFonts w:eastAsia="Times New Roman" w:cs="Times New Roman"/>
                <w:b/>
                <w:sz w:val="22"/>
                <w:lang w:val="kk-KZ" w:eastAsia="ru-RU"/>
              </w:rPr>
              <w:t xml:space="preserve"> </w:t>
            </w:r>
            <w:r w:rsidR="001B268E" w:rsidRPr="009D2EBD">
              <w:rPr>
                <w:rFonts w:eastAsia="Times New Roman" w:cs="Times New Roman"/>
                <w:b/>
                <w:sz w:val="22"/>
                <w:lang w:val="kk-KZ" w:eastAsia="ru-RU"/>
              </w:rPr>
              <w:t xml:space="preserve">освещающего вопросы </w:t>
            </w:r>
            <w:r w:rsidR="001B268E">
              <w:rPr>
                <w:rFonts w:eastAsia="Times New Roman" w:cs="Times New Roman"/>
                <w:b/>
                <w:sz w:val="22"/>
                <w:lang w:val="kk-KZ" w:eastAsia="ru-RU"/>
              </w:rPr>
              <w:t>РЕГИОНАЛЬНОГО</w:t>
            </w:r>
            <w:r w:rsidR="001B268E" w:rsidRPr="009D2EBD">
              <w:rPr>
                <w:rFonts w:eastAsia="Times New Roman" w:cs="Times New Roman"/>
                <w:b/>
                <w:sz w:val="22"/>
                <w:lang w:val="kk-KZ" w:eastAsia="ru-RU"/>
              </w:rPr>
              <w:t xml:space="preserve"> значения</w:t>
            </w:r>
          </w:p>
        </w:tc>
        <w:tc>
          <w:tcPr>
            <w:tcW w:w="1559" w:type="dxa"/>
          </w:tcPr>
          <w:p w14:paraId="60DE9B5B" w14:textId="77777777" w:rsidR="00653160" w:rsidRPr="00653160" w:rsidRDefault="00653160" w:rsidP="00653160">
            <w:pPr>
              <w:spacing w:after="0"/>
              <w:jc w:val="center"/>
              <w:rPr>
                <w:rFonts w:eastAsia="Times New Roman" w:cs="Times New Roman"/>
                <w:b/>
                <w:sz w:val="22"/>
                <w:lang w:val="kk-KZ" w:eastAsia="ru-RU"/>
              </w:rPr>
            </w:pPr>
            <w:r w:rsidRPr="00653160">
              <w:rPr>
                <w:rFonts w:eastAsia="Times New Roman" w:cs="Times New Roman"/>
                <w:b/>
                <w:sz w:val="22"/>
                <w:lang w:val="kk-KZ" w:eastAsia="ru-RU"/>
              </w:rPr>
              <w:t xml:space="preserve">14 </w:t>
            </w:r>
          </w:p>
          <w:p w14:paraId="0A35D419" w14:textId="501F6E7D" w:rsidR="00653160" w:rsidRPr="00653160" w:rsidRDefault="00653160" w:rsidP="00653160">
            <w:pPr>
              <w:spacing w:after="0"/>
              <w:jc w:val="center"/>
              <w:rPr>
                <w:b/>
                <w:sz w:val="22"/>
                <w:lang w:val="kk-KZ"/>
              </w:rPr>
            </w:pPr>
            <w:r w:rsidRPr="00653160">
              <w:rPr>
                <w:b/>
                <w:sz w:val="22"/>
                <w:lang w:val="kk-KZ"/>
              </w:rPr>
              <w:t>минут</w:t>
            </w:r>
          </w:p>
          <w:p w14:paraId="5B44680C" w14:textId="4E167F53" w:rsidR="001B268E" w:rsidRPr="009D2EBD" w:rsidRDefault="00653160" w:rsidP="00653160">
            <w:pPr>
              <w:spacing w:after="0"/>
              <w:jc w:val="center"/>
              <w:rPr>
                <w:rFonts w:eastAsia="Times New Roman" w:cs="Times New Roman"/>
                <w:b/>
                <w:sz w:val="22"/>
                <w:lang w:val="kk-KZ" w:eastAsia="ru-RU"/>
              </w:rPr>
            </w:pPr>
            <w:r w:rsidRPr="00653160">
              <w:rPr>
                <w:b/>
                <w:sz w:val="22"/>
                <w:lang w:val="kk-KZ"/>
              </w:rPr>
              <w:t>минута</w:t>
            </w:r>
            <w:r>
              <w:rPr>
                <w:bCs/>
                <w:sz w:val="22"/>
                <w:lang w:val="kk-KZ"/>
              </w:rPr>
              <w:t xml:space="preserve"> </w:t>
            </w:r>
            <w:r w:rsidRPr="00FD4B34">
              <w:rPr>
                <w:bCs/>
                <w:sz w:val="22"/>
              </w:rPr>
              <w:t xml:space="preserve"> </w:t>
            </w:r>
          </w:p>
        </w:tc>
      </w:tr>
      <w:tr w:rsidR="001B268E" w:rsidRPr="00791FAE" w14:paraId="2FF20D0A" w14:textId="77777777" w:rsidTr="008548D7">
        <w:trPr>
          <w:trHeight w:val="22"/>
        </w:trPr>
        <w:tc>
          <w:tcPr>
            <w:tcW w:w="568" w:type="dxa"/>
            <w:vMerge/>
            <w:vAlign w:val="center"/>
          </w:tcPr>
          <w:p w14:paraId="5FD2D1D1" w14:textId="77777777" w:rsidR="001B268E" w:rsidRPr="000F2A64" w:rsidRDefault="001B268E" w:rsidP="001B268E">
            <w:pPr>
              <w:spacing w:after="0"/>
              <w:jc w:val="center"/>
              <w:rPr>
                <w:rFonts w:eastAsia="Times New Roman" w:cs="Times New Roman"/>
                <w:b/>
                <w:sz w:val="22"/>
                <w:lang w:val="kk-KZ" w:eastAsia="ru-RU"/>
              </w:rPr>
            </w:pPr>
          </w:p>
        </w:tc>
        <w:tc>
          <w:tcPr>
            <w:tcW w:w="1814" w:type="dxa"/>
            <w:vMerge/>
            <w:vAlign w:val="center"/>
          </w:tcPr>
          <w:p w14:paraId="35C81B9D" w14:textId="77777777" w:rsidR="001B268E" w:rsidRPr="000F2A64" w:rsidRDefault="001B268E" w:rsidP="001B268E">
            <w:pPr>
              <w:spacing w:after="0"/>
              <w:jc w:val="center"/>
              <w:rPr>
                <w:rFonts w:eastAsia="Times New Roman" w:cs="Times New Roman"/>
                <w:b/>
                <w:sz w:val="22"/>
                <w:lang w:val="kk-KZ" w:eastAsia="ru-RU"/>
              </w:rPr>
            </w:pPr>
          </w:p>
        </w:tc>
        <w:tc>
          <w:tcPr>
            <w:tcW w:w="567" w:type="dxa"/>
            <w:vAlign w:val="center"/>
          </w:tcPr>
          <w:p w14:paraId="58D823F6"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76E86A9B" w14:textId="77777777" w:rsidR="001B268E" w:rsidRPr="008A7CF0" w:rsidRDefault="001B268E" w:rsidP="001B268E">
            <w:pPr>
              <w:spacing w:after="0"/>
              <w:jc w:val="both"/>
              <w:rPr>
                <w:rFonts w:eastAsia="Times New Roman" w:cs="Times New Roman"/>
                <w:bCs/>
                <w:sz w:val="22"/>
                <w:lang w:val="kk-KZ" w:eastAsia="ru-RU"/>
              </w:rPr>
            </w:pPr>
            <w:r w:rsidRPr="008A7CF0">
              <w:rPr>
                <w:rFonts w:eastAsia="Times New Roman" w:cs="Times New Roman"/>
                <w:bCs/>
                <w:sz w:val="22"/>
                <w:lang w:val="kk-KZ" w:eastAsia="ru-RU"/>
              </w:rPr>
              <w:t>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ақпараттық қолдап отыру және түсіндіру</w:t>
            </w:r>
          </w:p>
        </w:tc>
        <w:tc>
          <w:tcPr>
            <w:tcW w:w="5812" w:type="dxa"/>
            <w:vAlign w:val="center"/>
          </w:tcPr>
          <w:p w14:paraId="4D4EBF22" w14:textId="77777777" w:rsidR="001B268E" w:rsidRPr="00896CAB" w:rsidRDefault="001B268E" w:rsidP="001B268E">
            <w:pPr>
              <w:spacing w:after="0"/>
              <w:jc w:val="both"/>
              <w:rPr>
                <w:rFonts w:eastAsia="Times New Roman" w:cs="Times New Roman"/>
                <w:b/>
                <w:sz w:val="22"/>
                <w:lang w:eastAsia="ru-RU"/>
              </w:rPr>
            </w:pPr>
            <w:r w:rsidRPr="00896CAB">
              <w:rPr>
                <w:rFonts w:eastAsia="Times New Roman" w:cs="Times New Roman"/>
                <w:sz w:val="22"/>
                <w:lang w:eastAsia="ru-RU"/>
              </w:rPr>
              <w:t>Информационное сопровождение и разъяснение деятельности Главы государства (</w:t>
            </w:r>
            <w:r w:rsidRPr="00896CAB">
              <w:rPr>
                <w:rFonts w:eastAsia="Times New Roman" w:cs="Times New Roman"/>
                <w:bCs/>
                <w:sz w:val="22"/>
                <w:lang w:eastAsia="ru-RU"/>
              </w:rPr>
              <w:t>в том числе ежегодных Посланий Главы государства, инициатив, статей и интервью)</w:t>
            </w:r>
            <w:r w:rsidRPr="00896CAB">
              <w:rPr>
                <w:rFonts w:eastAsia="Times New Roman" w:cs="Times New Roman"/>
                <w:sz w:val="22"/>
                <w:lang w:eastAsia="ru-RU"/>
              </w:rPr>
              <w:t>, Парламента, Правительства Республики Казахстан, государственных органов и организаций местного самоуправления</w:t>
            </w:r>
          </w:p>
        </w:tc>
        <w:tc>
          <w:tcPr>
            <w:tcW w:w="1559" w:type="dxa"/>
            <w:vAlign w:val="center"/>
          </w:tcPr>
          <w:p w14:paraId="61075AE2" w14:textId="77777777" w:rsidR="001B268E" w:rsidRDefault="001B268E" w:rsidP="001B268E">
            <w:pPr>
              <w:spacing w:after="0"/>
              <w:jc w:val="center"/>
              <w:rPr>
                <w:bCs/>
                <w:sz w:val="22"/>
                <w:lang w:val="kk-KZ"/>
              </w:rPr>
            </w:pPr>
            <w:r>
              <w:rPr>
                <w:bCs/>
                <w:sz w:val="22"/>
                <w:lang w:val="kk-KZ"/>
              </w:rPr>
              <w:t>минут</w:t>
            </w:r>
          </w:p>
          <w:p w14:paraId="723680A4" w14:textId="77777777" w:rsidR="001B268E" w:rsidRPr="00FD4B34" w:rsidRDefault="001B268E" w:rsidP="001B268E">
            <w:pPr>
              <w:spacing w:after="0"/>
              <w:jc w:val="center"/>
              <w:rPr>
                <w:bCs/>
                <w:sz w:val="22"/>
              </w:rPr>
            </w:pPr>
            <w:r>
              <w:rPr>
                <w:bCs/>
                <w:sz w:val="22"/>
                <w:lang w:val="kk-KZ"/>
              </w:rPr>
              <w:t xml:space="preserve">минута </w:t>
            </w:r>
            <w:r w:rsidRPr="00FD4B34">
              <w:rPr>
                <w:bCs/>
                <w:sz w:val="22"/>
              </w:rPr>
              <w:t xml:space="preserve"> </w:t>
            </w:r>
          </w:p>
        </w:tc>
      </w:tr>
      <w:tr w:rsidR="001B268E" w:rsidRPr="00791FAE" w14:paraId="172F4238" w14:textId="77777777" w:rsidTr="008548D7">
        <w:trPr>
          <w:trHeight w:val="22"/>
        </w:trPr>
        <w:tc>
          <w:tcPr>
            <w:tcW w:w="568" w:type="dxa"/>
            <w:vMerge/>
            <w:vAlign w:val="center"/>
          </w:tcPr>
          <w:p w14:paraId="73EAFD0A" w14:textId="77777777" w:rsidR="001B268E" w:rsidRPr="00A6539E" w:rsidRDefault="001B268E" w:rsidP="001B268E">
            <w:pPr>
              <w:spacing w:after="0"/>
              <w:jc w:val="center"/>
              <w:rPr>
                <w:rFonts w:eastAsia="Times New Roman" w:cs="Times New Roman"/>
                <w:b/>
                <w:sz w:val="22"/>
                <w:lang w:val="kk-KZ" w:eastAsia="ru-RU"/>
              </w:rPr>
            </w:pPr>
          </w:p>
        </w:tc>
        <w:tc>
          <w:tcPr>
            <w:tcW w:w="1814" w:type="dxa"/>
            <w:vMerge/>
            <w:vAlign w:val="center"/>
          </w:tcPr>
          <w:p w14:paraId="18FA629E" w14:textId="77777777" w:rsidR="001B268E" w:rsidRPr="00A6539E" w:rsidRDefault="001B268E" w:rsidP="001B268E">
            <w:pPr>
              <w:spacing w:after="0"/>
              <w:jc w:val="center"/>
              <w:rPr>
                <w:rFonts w:eastAsia="Times New Roman" w:cs="Times New Roman"/>
                <w:b/>
                <w:sz w:val="22"/>
                <w:lang w:val="kk-KZ" w:eastAsia="ru-RU"/>
              </w:rPr>
            </w:pPr>
          </w:p>
        </w:tc>
        <w:tc>
          <w:tcPr>
            <w:tcW w:w="567" w:type="dxa"/>
            <w:vAlign w:val="center"/>
          </w:tcPr>
          <w:p w14:paraId="58A61626"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76AC85F8" w14:textId="77777777" w:rsidR="001B268E" w:rsidRPr="008A7CF0" w:rsidRDefault="001B268E" w:rsidP="001B268E">
            <w:pPr>
              <w:spacing w:after="0"/>
              <w:jc w:val="both"/>
              <w:rPr>
                <w:rFonts w:eastAsia="Times New Roman" w:cs="Times New Roman"/>
                <w:bCs/>
                <w:sz w:val="22"/>
                <w:lang w:val="kk-KZ" w:eastAsia="ru-RU"/>
              </w:rPr>
            </w:pPr>
            <w:r w:rsidRPr="008A7CF0">
              <w:rPr>
                <w:rFonts w:eastAsia="Times New Roman" w:cs="Times New Roman"/>
                <w:bCs/>
                <w:sz w:val="22"/>
                <w:lang w:val="kk-KZ" w:eastAsia="ru-RU"/>
              </w:rPr>
              <w:t xml:space="preserve">Әділетті Қазақстанды құруға бағытталған реформаларды, «Халық үніне құлақ асатын мемлекет», «Адал азамат» (жауапты азамат) тұжырымдамасын, «Ұлттық қор – балаларға» жобасын, «Күшті Президент – ықпалды Парламент – есеп беретін Үкімет» формуласын, азаматтардың мемлекеттік шешімдер қабылдауға қатысу мүмкіндіктерін ақпараттық қолдап отыру және түсіндіру </w:t>
            </w:r>
          </w:p>
        </w:tc>
        <w:tc>
          <w:tcPr>
            <w:tcW w:w="5812" w:type="dxa"/>
            <w:vAlign w:val="center"/>
          </w:tcPr>
          <w:p w14:paraId="539C76F3"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w:t>
            </w:r>
            <w:proofErr w:type="spellStart"/>
            <w:r w:rsidRPr="00896CAB">
              <w:rPr>
                <w:rFonts w:eastAsia="Times New Roman" w:cs="Times New Roman"/>
                <w:sz w:val="22"/>
                <w:lang w:eastAsia="ru-RU"/>
              </w:rPr>
              <w:t>разъяснени</w:t>
            </w:r>
            <w:proofErr w:type="spellEnd"/>
            <w:r w:rsidRPr="00896CAB">
              <w:rPr>
                <w:rFonts w:eastAsia="Times New Roman" w:cs="Times New Roman"/>
                <w:sz w:val="22"/>
                <w:lang w:val="kk-KZ" w:eastAsia="ru-RU"/>
              </w:rPr>
              <w:t>е</w:t>
            </w:r>
            <w:r w:rsidRPr="00896CAB">
              <w:rPr>
                <w:rFonts w:eastAsia="Times New Roman" w:cs="Times New Roman"/>
                <w:sz w:val="22"/>
                <w:lang w:eastAsia="ru-RU"/>
              </w:rPr>
              <w:t xml:space="preserve"> </w:t>
            </w:r>
            <w:r w:rsidRPr="00896CAB">
              <w:rPr>
                <w:rFonts w:eastAsia="Times New Roman" w:cs="Times New Roman"/>
                <w:sz w:val="22"/>
                <w:lang w:val="kk-KZ" w:eastAsia="ru-RU"/>
              </w:rPr>
              <w:t xml:space="preserve">реформ, направленных на </w:t>
            </w:r>
            <w:proofErr w:type="spellStart"/>
            <w:r w:rsidRPr="00896CAB">
              <w:rPr>
                <w:rFonts w:eastAsia="Times New Roman" w:cs="Times New Roman"/>
                <w:sz w:val="22"/>
                <w:lang w:eastAsia="ru-RU"/>
              </w:rPr>
              <w:t>построени</w:t>
            </w:r>
            <w:proofErr w:type="spellEnd"/>
            <w:r w:rsidRPr="00896CAB">
              <w:rPr>
                <w:rFonts w:eastAsia="Times New Roman" w:cs="Times New Roman"/>
                <w:sz w:val="22"/>
                <w:lang w:val="kk-KZ" w:eastAsia="ru-RU"/>
              </w:rPr>
              <w:t>е</w:t>
            </w:r>
            <w:r w:rsidRPr="00896CAB">
              <w:rPr>
                <w:rFonts w:eastAsia="Times New Roman" w:cs="Times New Roman"/>
                <w:sz w:val="22"/>
                <w:lang w:eastAsia="ru-RU"/>
              </w:rPr>
              <w:t xml:space="preserve"> Справедливого Казахстана, концепции «Слышащее государство», «</w:t>
            </w:r>
            <w:proofErr w:type="spellStart"/>
            <w:r w:rsidRPr="00896CAB">
              <w:rPr>
                <w:rFonts w:eastAsia="Times New Roman" w:cs="Times New Roman"/>
                <w:sz w:val="22"/>
                <w:lang w:eastAsia="ru-RU"/>
              </w:rPr>
              <w:t>Адал</w:t>
            </w:r>
            <w:proofErr w:type="spellEnd"/>
            <w:r w:rsidRPr="00896CAB">
              <w:rPr>
                <w:rFonts w:eastAsia="Times New Roman" w:cs="Times New Roman"/>
                <w:sz w:val="22"/>
                <w:lang w:eastAsia="ru-RU"/>
              </w:rPr>
              <w:t xml:space="preserve"> </w:t>
            </w:r>
            <w:proofErr w:type="spellStart"/>
            <w:r w:rsidRPr="00896CAB">
              <w:rPr>
                <w:rFonts w:eastAsia="Times New Roman" w:cs="Times New Roman"/>
                <w:sz w:val="22"/>
                <w:lang w:eastAsia="ru-RU"/>
              </w:rPr>
              <w:t>азамат</w:t>
            </w:r>
            <w:proofErr w:type="spellEnd"/>
            <w:r w:rsidRPr="00896CAB">
              <w:rPr>
                <w:rFonts w:eastAsia="Times New Roman" w:cs="Times New Roman"/>
                <w:sz w:val="22"/>
                <w:lang w:eastAsia="ru-RU"/>
              </w:rPr>
              <w:t>» (ответственный гражданин), проекта «</w:t>
            </w:r>
            <w:proofErr w:type="spellStart"/>
            <w:r w:rsidRPr="00896CAB">
              <w:rPr>
                <w:rFonts w:eastAsia="Times New Roman" w:cs="Times New Roman"/>
                <w:sz w:val="22"/>
                <w:lang w:eastAsia="ru-RU"/>
              </w:rPr>
              <w:t>Нацфонд</w:t>
            </w:r>
            <w:proofErr w:type="spellEnd"/>
            <w:r w:rsidRPr="00896CAB">
              <w:rPr>
                <w:rFonts w:eastAsia="Times New Roman" w:cs="Times New Roman"/>
                <w:sz w:val="22"/>
                <w:lang w:eastAsia="ru-RU"/>
              </w:rPr>
              <w:t xml:space="preserve"> – детям», формулы «сильный Президент – влиятельный Парламент – подотчетное Правительство», возможности участия граждан в принятии государственных решений</w:t>
            </w:r>
          </w:p>
        </w:tc>
        <w:tc>
          <w:tcPr>
            <w:tcW w:w="1559" w:type="dxa"/>
            <w:vAlign w:val="center"/>
          </w:tcPr>
          <w:p w14:paraId="348C2BDC" w14:textId="77777777" w:rsidR="001B268E" w:rsidRDefault="001B268E" w:rsidP="001B268E">
            <w:pPr>
              <w:spacing w:after="0"/>
              <w:jc w:val="center"/>
              <w:rPr>
                <w:bCs/>
                <w:sz w:val="22"/>
                <w:lang w:val="kk-KZ"/>
              </w:rPr>
            </w:pPr>
            <w:r>
              <w:rPr>
                <w:bCs/>
                <w:sz w:val="22"/>
                <w:lang w:val="kk-KZ"/>
              </w:rPr>
              <w:t>минут</w:t>
            </w:r>
          </w:p>
          <w:p w14:paraId="007B59C3"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08D32CFA" w14:textId="77777777" w:rsidTr="008548D7">
        <w:trPr>
          <w:trHeight w:val="22"/>
        </w:trPr>
        <w:tc>
          <w:tcPr>
            <w:tcW w:w="568" w:type="dxa"/>
            <w:vMerge/>
            <w:vAlign w:val="center"/>
          </w:tcPr>
          <w:p w14:paraId="0B0C108D" w14:textId="77777777" w:rsidR="001B268E" w:rsidRPr="00A6539E" w:rsidRDefault="001B268E" w:rsidP="001B268E">
            <w:pPr>
              <w:spacing w:after="0"/>
              <w:jc w:val="center"/>
              <w:rPr>
                <w:rFonts w:eastAsia="Times New Roman" w:cs="Times New Roman"/>
                <w:b/>
                <w:sz w:val="22"/>
                <w:lang w:val="kk-KZ" w:eastAsia="ru-RU"/>
              </w:rPr>
            </w:pPr>
          </w:p>
        </w:tc>
        <w:tc>
          <w:tcPr>
            <w:tcW w:w="1814" w:type="dxa"/>
            <w:vMerge/>
            <w:vAlign w:val="center"/>
          </w:tcPr>
          <w:p w14:paraId="68E3A4A9" w14:textId="77777777" w:rsidR="001B268E" w:rsidRPr="00A6539E" w:rsidRDefault="001B268E" w:rsidP="001B268E">
            <w:pPr>
              <w:spacing w:after="0"/>
              <w:jc w:val="center"/>
              <w:rPr>
                <w:rFonts w:eastAsia="Times New Roman" w:cs="Times New Roman"/>
                <w:b/>
                <w:sz w:val="22"/>
                <w:lang w:val="kk-KZ" w:eastAsia="ru-RU"/>
              </w:rPr>
            </w:pPr>
          </w:p>
        </w:tc>
        <w:tc>
          <w:tcPr>
            <w:tcW w:w="567" w:type="dxa"/>
            <w:vAlign w:val="center"/>
          </w:tcPr>
          <w:p w14:paraId="0030C8C5"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3)</w:t>
            </w:r>
          </w:p>
        </w:tc>
        <w:tc>
          <w:tcPr>
            <w:tcW w:w="5386" w:type="dxa"/>
          </w:tcPr>
          <w:p w14:paraId="6A92CF6F"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bCs/>
                <w:sz w:val="22"/>
                <w:lang w:val="kk-KZ" w:eastAsia="ru-RU"/>
              </w:rPr>
              <w:t xml:space="preserve">Партиялық жүйені, азаматтық қоғамды, Ұлттық құрылтай қызметін, қоғамдық бірлестіктерді, </w:t>
            </w:r>
            <w:r w:rsidRPr="008A7CF0">
              <w:rPr>
                <w:rFonts w:eastAsia="Times New Roman" w:cs="Times New Roman"/>
                <w:bCs/>
                <w:sz w:val="22"/>
                <w:lang w:val="kk-KZ" w:eastAsia="ru-RU"/>
              </w:rPr>
              <w:lastRenderedPageBreak/>
              <w:t xml:space="preserve">қоғамдық кеңестер мен кәсіподақ ұйымдарын дамыту процестерін ақпараттық қолдап отыру және түсіндіру </w:t>
            </w:r>
          </w:p>
        </w:tc>
        <w:tc>
          <w:tcPr>
            <w:tcW w:w="5812" w:type="dxa"/>
            <w:vAlign w:val="center"/>
          </w:tcPr>
          <w:p w14:paraId="1D2CB310"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процессов развития партийной системы, гражданского общества, деятельности </w:t>
            </w:r>
            <w:r w:rsidRPr="00896CAB">
              <w:rPr>
                <w:rFonts w:eastAsia="Times New Roman" w:cs="Times New Roman"/>
                <w:sz w:val="22"/>
                <w:lang w:eastAsia="ru-RU"/>
              </w:rPr>
              <w:lastRenderedPageBreak/>
              <w:t>Национального курултая</w:t>
            </w:r>
            <w:r w:rsidRPr="00896CAB">
              <w:rPr>
                <w:rFonts w:eastAsia="Times New Roman" w:cs="Times New Roman"/>
                <w:sz w:val="22"/>
                <w:lang w:val="kk-KZ" w:eastAsia="ru-RU"/>
              </w:rPr>
              <w:t>,</w:t>
            </w:r>
            <w:r w:rsidRPr="00896CAB">
              <w:rPr>
                <w:rFonts w:eastAsia="Times New Roman" w:cs="Times New Roman"/>
                <w:sz w:val="22"/>
                <w:lang w:eastAsia="ru-RU"/>
              </w:rPr>
              <w:t xml:space="preserve"> общественных объединений, общественных советов и профсоюзных организаций</w:t>
            </w:r>
          </w:p>
        </w:tc>
        <w:tc>
          <w:tcPr>
            <w:tcW w:w="1559" w:type="dxa"/>
            <w:vAlign w:val="center"/>
          </w:tcPr>
          <w:p w14:paraId="56DE3797" w14:textId="77777777" w:rsidR="001B268E" w:rsidRDefault="001B268E" w:rsidP="001B268E">
            <w:pPr>
              <w:spacing w:after="0"/>
              <w:jc w:val="center"/>
              <w:rPr>
                <w:bCs/>
                <w:sz w:val="22"/>
                <w:lang w:val="kk-KZ"/>
              </w:rPr>
            </w:pPr>
            <w:r>
              <w:rPr>
                <w:bCs/>
                <w:sz w:val="22"/>
                <w:lang w:val="kk-KZ"/>
              </w:rPr>
              <w:lastRenderedPageBreak/>
              <w:t>минут</w:t>
            </w:r>
          </w:p>
          <w:p w14:paraId="26078056"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07B5E81A" w14:textId="77777777" w:rsidTr="008548D7">
        <w:trPr>
          <w:trHeight w:val="22"/>
        </w:trPr>
        <w:tc>
          <w:tcPr>
            <w:tcW w:w="568" w:type="dxa"/>
            <w:vMerge/>
            <w:vAlign w:val="center"/>
          </w:tcPr>
          <w:p w14:paraId="28711C1C" w14:textId="77777777" w:rsidR="001B268E" w:rsidRPr="00A6539E" w:rsidRDefault="001B268E" w:rsidP="001B268E">
            <w:pPr>
              <w:spacing w:after="0"/>
              <w:jc w:val="center"/>
              <w:rPr>
                <w:rFonts w:eastAsia="Times New Roman" w:cs="Times New Roman"/>
                <w:b/>
                <w:sz w:val="22"/>
                <w:lang w:val="kk-KZ" w:eastAsia="ru-RU"/>
              </w:rPr>
            </w:pPr>
          </w:p>
        </w:tc>
        <w:tc>
          <w:tcPr>
            <w:tcW w:w="1814" w:type="dxa"/>
            <w:vMerge/>
            <w:vAlign w:val="center"/>
          </w:tcPr>
          <w:p w14:paraId="165014DF" w14:textId="77777777" w:rsidR="001B268E" w:rsidRPr="00A6539E" w:rsidRDefault="001B268E" w:rsidP="001B268E">
            <w:pPr>
              <w:spacing w:after="0"/>
              <w:jc w:val="center"/>
              <w:rPr>
                <w:rFonts w:eastAsia="Times New Roman" w:cs="Times New Roman"/>
                <w:b/>
                <w:sz w:val="22"/>
                <w:lang w:val="kk-KZ" w:eastAsia="ru-RU"/>
              </w:rPr>
            </w:pPr>
          </w:p>
        </w:tc>
        <w:tc>
          <w:tcPr>
            <w:tcW w:w="567" w:type="dxa"/>
            <w:vAlign w:val="center"/>
          </w:tcPr>
          <w:p w14:paraId="193D796B"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4)</w:t>
            </w:r>
          </w:p>
        </w:tc>
        <w:tc>
          <w:tcPr>
            <w:tcW w:w="5386" w:type="dxa"/>
          </w:tcPr>
          <w:p w14:paraId="6667BF82"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bCs/>
                <w:sz w:val="22"/>
                <w:lang w:val="kk-KZ" w:eastAsia="ru-RU"/>
              </w:rPr>
              <w:t>Дін саласындағы саясатты, қоғамдық және ұлтаралық келісімнің, жалпыұлттық бірліктің қазақстандық моделін және Қазақстан халқы Ассамблеясының қызметін ақпараттық қолдап отыру және түсіндіру</w:t>
            </w:r>
          </w:p>
        </w:tc>
        <w:tc>
          <w:tcPr>
            <w:tcW w:w="5812" w:type="dxa"/>
            <w:vAlign w:val="center"/>
          </w:tcPr>
          <w:p w14:paraId="352ABC90"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политики в религиозной сфере и казахстанской модели общественного и межнационального согласия, общенационального единства и деятельности Ассамблеи народа Казахстана</w:t>
            </w:r>
          </w:p>
        </w:tc>
        <w:tc>
          <w:tcPr>
            <w:tcW w:w="1559" w:type="dxa"/>
            <w:vAlign w:val="center"/>
          </w:tcPr>
          <w:p w14:paraId="4390AE17" w14:textId="77777777" w:rsidR="001B268E" w:rsidRDefault="001B268E" w:rsidP="001B268E">
            <w:pPr>
              <w:spacing w:after="0"/>
              <w:jc w:val="center"/>
              <w:rPr>
                <w:bCs/>
                <w:sz w:val="22"/>
                <w:lang w:val="kk-KZ"/>
              </w:rPr>
            </w:pPr>
            <w:r>
              <w:rPr>
                <w:bCs/>
                <w:sz w:val="22"/>
                <w:lang w:val="kk-KZ"/>
              </w:rPr>
              <w:t>минут</w:t>
            </w:r>
          </w:p>
          <w:p w14:paraId="207370AA"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2546D4" w14:paraId="348FAFD8" w14:textId="77777777" w:rsidTr="008548D7">
        <w:trPr>
          <w:trHeight w:val="22"/>
        </w:trPr>
        <w:tc>
          <w:tcPr>
            <w:tcW w:w="568" w:type="dxa"/>
            <w:vMerge/>
            <w:vAlign w:val="center"/>
          </w:tcPr>
          <w:p w14:paraId="6895E5B7" w14:textId="77777777" w:rsidR="001B268E" w:rsidRPr="00A6539E" w:rsidRDefault="001B268E" w:rsidP="001B268E">
            <w:pPr>
              <w:spacing w:after="0"/>
              <w:jc w:val="center"/>
              <w:rPr>
                <w:rFonts w:eastAsia="Times New Roman" w:cs="Times New Roman"/>
                <w:b/>
                <w:sz w:val="22"/>
                <w:lang w:val="kk-KZ" w:eastAsia="ru-RU"/>
              </w:rPr>
            </w:pPr>
          </w:p>
        </w:tc>
        <w:tc>
          <w:tcPr>
            <w:tcW w:w="1814" w:type="dxa"/>
            <w:vMerge/>
            <w:vAlign w:val="center"/>
          </w:tcPr>
          <w:p w14:paraId="599A8721" w14:textId="77777777" w:rsidR="001B268E" w:rsidRPr="00A6539E" w:rsidRDefault="001B268E" w:rsidP="001B268E">
            <w:pPr>
              <w:spacing w:after="0"/>
              <w:jc w:val="center"/>
              <w:rPr>
                <w:rFonts w:eastAsia="Times New Roman" w:cs="Times New Roman"/>
                <w:b/>
                <w:sz w:val="22"/>
                <w:lang w:val="kk-KZ" w:eastAsia="ru-RU"/>
              </w:rPr>
            </w:pPr>
          </w:p>
        </w:tc>
        <w:tc>
          <w:tcPr>
            <w:tcW w:w="567" w:type="dxa"/>
            <w:vAlign w:val="center"/>
          </w:tcPr>
          <w:p w14:paraId="183EDB2D" w14:textId="77777777" w:rsidR="001B268E" w:rsidRPr="000F2A64" w:rsidRDefault="001B268E" w:rsidP="001B268E">
            <w:pPr>
              <w:spacing w:after="0"/>
              <w:jc w:val="center"/>
              <w:rPr>
                <w:rFonts w:eastAsia="Times New Roman" w:cs="Times New Roman"/>
                <w:sz w:val="22"/>
                <w:lang w:val="kk-KZ" w:eastAsia="ru-RU"/>
              </w:rPr>
            </w:pPr>
            <w:r>
              <w:rPr>
                <w:rFonts w:eastAsia="Times New Roman" w:cs="Times New Roman"/>
                <w:sz w:val="22"/>
                <w:lang w:val="kk-KZ" w:eastAsia="ru-RU"/>
              </w:rPr>
              <w:t>5)</w:t>
            </w:r>
          </w:p>
        </w:tc>
        <w:tc>
          <w:tcPr>
            <w:tcW w:w="5386" w:type="dxa"/>
          </w:tcPr>
          <w:p w14:paraId="3E6B0D30" w14:textId="77777777" w:rsidR="001B268E" w:rsidRPr="008A7CF0" w:rsidRDefault="001B268E" w:rsidP="001B268E">
            <w:pPr>
              <w:spacing w:after="0"/>
              <w:jc w:val="both"/>
              <w:rPr>
                <w:rFonts w:eastAsia="Times New Roman" w:cs="Times New Roman"/>
                <w:bCs/>
                <w:sz w:val="22"/>
                <w:lang w:val="kk-KZ" w:eastAsia="ru-RU"/>
              </w:rPr>
            </w:pPr>
            <w:r w:rsidRPr="008A7CF0">
              <w:rPr>
                <w:rFonts w:eastAsia="Times New Roman" w:cs="Times New Roman"/>
                <w:bCs/>
                <w:sz w:val="22"/>
                <w:lang w:val="kk-KZ" w:eastAsia="ru-RU"/>
              </w:rPr>
              <w:t>Қазақстандағы сайлаулар мен өзге де сайлау науқандарын ел дамуының маңызды мәселелері бойынша республикалық референдумды, сондай-ақ Қазақстан Республикасы Орталық сайлау комиссиясының сайлау кезеңі уақытындағы қызметін ақпараттық қолдап отыру және түсіндіру</w:t>
            </w:r>
          </w:p>
        </w:tc>
        <w:tc>
          <w:tcPr>
            <w:tcW w:w="5812" w:type="dxa"/>
            <w:vAlign w:val="center"/>
          </w:tcPr>
          <w:p w14:paraId="2BE5BAFD"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bCs/>
                <w:sz w:val="22"/>
                <w:lang w:eastAsia="ru-RU"/>
              </w:rPr>
              <w:t xml:space="preserve">Информационное сопровождение выборов и других электоральных кампаний в Казахстане, республиканского референдума по важнейшим вопросам развития страны, а также деятельности </w:t>
            </w:r>
            <w:r w:rsidRPr="00896CAB">
              <w:rPr>
                <w:rFonts w:eastAsia="Times New Roman" w:cs="Times New Roman"/>
                <w:sz w:val="22"/>
                <w:lang w:eastAsia="ru-RU"/>
              </w:rPr>
              <w:t>Центральной избирательной комиссии Республики Казахстан во время электорального периода</w:t>
            </w:r>
          </w:p>
        </w:tc>
        <w:tc>
          <w:tcPr>
            <w:tcW w:w="1559" w:type="dxa"/>
            <w:vAlign w:val="center"/>
          </w:tcPr>
          <w:p w14:paraId="27433981" w14:textId="77777777" w:rsidR="001B268E" w:rsidRDefault="001B268E" w:rsidP="001B268E">
            <w:pPr>
              <w:spacing w:after="0"/>
              <w:jc w:val="center"/>
              <w:rPr>
                <w:bCs/>
                <w:sz w:val="22"/>
                <w:lang w:val="kk-KZ"/>
              </w:rPr>
            </w:pPr>
            <w:r>
              <w:rPr>
                <w:bCs/>
                <w:sz w:val="22"/>
                <w:lang w:val="kk-KZ"/>
              </w:rPr>
              <w:t>минут</w:t>
            </w:r>
          </w:p>
          <w:p w14:paraId="5901C92D"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7B016481" w14:textId="77777777" w:rsidTr="00D71590">
        <w:trPr>
          <w:trHeight w:val="22"/>
        </w:trPr>
        <w:tc>
          <w:tcPr>
            <w:tcW w:w="568" w:type="dxa"/>
            <w:vMerge w:val="restart"/>
            <w:vAlign w:val="center"/>
          </w:tcPr>
          <w:p w14:paraId="0759CBE9" w14:textId="77777777" w:rsidR="001B268E" w:rsidRPr="000F2A64" w:rsidRDefault="001B268E" w:rsidP="001B268E">
            <w:pPr>
              <w:spacing w:after="0"/>
              <w:jc w:val="center"/>
              <w:rPr>
                <w:rFonts w:eastAsia="Times New Roman" w:cs="Times New Roman"/>
                <w:b/>
                <w:sz w:val="22"/>
                <w:lang w:val="kk-KZ" w:eastAsia="ru-RU"/>
              </w:rPr>
            </w:pPr>
            <w:r w:rsidRPr="000F2A64">
              <w:rPr>
                <w:rFonts w:eastAsia="Times New Roman" w:cs="Times New Roman"/>
                <w:b/>
                <w:sz w:val="22"/>
                <w:lang w:eastAsia="ru-RU"/>
              </w:rPr>
              <w:t>2</w:t>
            </w:r>
            <w:r w:rsidRPr="000F2A64">
              <w:rPr>
                <w:rFonts w:eastAsia="Times New Roman" w:cs="Times New Roman"/>
                <w:b/>
                <w:sz w:val="22"/>
                <w:lang w:val="kk-KZ" w:eastAsia="ru-RU"/>
              </w:rPr>
              <w:t>.</w:t>
            </w:r>
          </w:p>
        </w:tc>
        <w:tc>
          <w:tcPr>
            <w:tcW w:w="1814" w:type="dxa"/>
            <w:vMerge w:val="restart"/>
            <w:vAlign w:val="center"/>
          </w:tcPr>
          <w:p w14:paraId="1AF06657" w14:textId="77777777" w:rsidR="001B268E" w:rsidRDefault="001B268E" w:rsidP="001B268E">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Әлеуметтік-демографиялық даму</w:t>
            </w:r>
          </w:p>
          <w:p w14:paraId="1392D008" w14:textId="77777777" w:rsidR="001B268E" w:rsidRDefault="001B268E" w:rsidP="001B268E">
            <w:pPr>
              <w:spacing w:after="0"/>
              <w:jc w:val="center"/>
              <w:rPr>
                <w:rFonts w:eastAsia="Times New Roman" w:cs="Times New Roman"/>
                <w:b/>
                <w:bCs/>
                <w:sz w:val="22"/>
                <w:lang w:val="kk-KZ" w:eastAsia="ru-RU"/>
              </w:rPr>
            </w:pPr>
          </w:p>
          <w:p w14:paraId="02436DC5" w14:textId="77777777" w:rsidR="001B268E" w:rsidRPr="000F2A64" w:rsidRDefault="001B268E" w:rsidP="001B268E">
            <w:pPr>
              <w:spacing w:after="0"/>
              <w:jc w:val="center"/>
              <w:rPr>
                <w:rFonts w:eastAsia="Times New Roman" w:cs="Times New Roman"/>
                <w:sz w:val="22"/>
                <w:lang w:eastAsia="ru-RU"/>
              </w:rPr>
            </w:pPr>
            <w:r w:rsidRPr="00896CAB">
              <w:rPr>
                <w:rFonts w:eastAsia="Times New Roman" w:cs="Times New Roman"/>
                <w:b/>
                <w:sz w:val="22"/>
                <w:lang w:eastAsia="ru-RU"/>
              </w:rPr>
              <w:t>Социально-демографическое развитие</w:t>
            </w:r>
          </w:p>
        </w:tc>
        <w:tc>
          <w:tcPr>
            <w:tcW w:w="567" w:type="dxa"/>
            <w:vAlign w:val="center"/>
          </w:tcPr>
          <w:p w14:paraId="6FD6CE25"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1EAF4866"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bCs/>
                <w:sz w:val="22"/>
                <w:lang w:val="kk-KZ" w:eastAsia="ru-RU"/>
              </w:rPr>
              <w:t>Қоғамдағы отбасылық құндылықтарды нығайту жөніндегі саясатты, отбасылық және гендерлік саясатты, ана мен баланы қорғау жөніндегі қызметті, қоғамдағы әйелдердің ролін, демографиялық саясатты ақпараттық қолдап отыру және түсіндіру</w:t>
            </w:r>
          </w:p>
        </w:tc>
        <w:tc>
          <w:tcPr>
            <w:tcW w:w="5812" w:type="dxa"/>
          </w:tcPr>
          <w:p w14:paraId="45792B46"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w:t>
            </w:r>
            <w:r w:rsidRPr="00896CAB">
              <w:rPr>
                <w:rFonts w:eastAsia="Times New Roman" w:cs="Times New Roman"/>
                <w:bCs/>
                <w:sz w:val="22"/>
                <w:lang w:eastAsia="ru-RU"/>
              </w:rPr>
              <w:t>реализации политики по укреплению</w:t>
            </w:r>
            <w:r w:rsidRPr="00896CAB">
              <w:rPr>
                <w:rFonts w:eastAsia="Times New Roman" w:cs="Times New Roman"/>
                <w:sz w:val="22"/>
                <w:lang w:eastAsia="ru-RU"/>
              </w:rPr>
              <w:t xml:space="preserve"> семейных ценностей в обществе, семейной и гендерной политики, </w:t>
            </w:r>
            <w:r w:rsidRPr="00896CAB">
              <w:rPr>
                <w:rFonts w:eastAsia="Times New Roman" w:cs="Times New Roman"/>
                <w:sz w:val="22"/>
                <w:lang w:val="kk-KZ" w:eastAsia="ru-RU"/>
              </w:rPr>
              <w:t xml:space="preserve">роль женщин в обществе, </w:t>
            </w:r>
            <w:r w:rsidRPr="00896CAB">
              <w:rPr>
                <w:rFonts w:eastAsia="Times New Roman" w:cs="Times New Roman"/>
                <w:sz w:val="22"/>
                <w:lang w:eastAsia="ru-RU"/>
              </w:rPr>
              <w:t xml:space="preserve">деятельности по защите материнства и детства, демографической политики </w:t>
            </w:r>
          </w:p>
        </w:tc>
        <w:tc>
          <w:tcPr>
            <w:tcW w:w="1559" w:type="dxa"/>
            <w:vAlign w:val="center"/>
          </w:tcPr>
          <w:p w14:paraId="547DFB70" w14:textId="77777777" w:rsidR="001B268E" w:rsidRDefault="001B268E" w:rsidP="001B268E">
            <w:pPr>
              <w:spacing w:after="0"/>
              <w:jc w:val="center"/>
              <w:rPr>
                <w:bCs/>
                <w:sz w:val="22"/>
                <w:lang w:val="kk-KZ"/>
              </w:rPr>
            </w:pPr>
            <w:r>
              <w:rPr>
                <w:bCs/>
                <w:sz w:val="22"/>
                <w:lang w:val="kk-KZ"/>
              </w:rPr>
              <w:t>минут</w:t>
            </w:r>
          </w:p>
          <w:p w14:paraId="0023DDD2"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4EFE39F1" w14:textId="77777777" w:rsidTr="00D71590">
        <w:trPr>
          <w:trHeight w:val="22"/>
        </w:trPr>
        <w:tc>
          <w:tcPr>
            <w:tcW w:w="568" w:type="dxa"/>
            <w:vMerge/>
            <w:vAlign w:val="center"/>
          </w:tcPr>
          <w:p w14:paraId="7F7990F0" w14:textId="77777777" w:rsidR="001B268E" w:rsidRPr="00A6539E" w:rsidRDefault="001B268E" w:rsidP="001B268E">
            <w:pPr>
              <w:spacing w:after="0"/>
              <w:jc w:val="center"/>
              <w:rPr>
                <w:rFonts w:eastAsia="Times New Roman" w:cs="Times New Roman"/>
                <w:sz w:val="22"/>
                <w:lang w:val="kk-KZ" w:eastAsia="ru-RU"/>
              </w:rPr>
            </w:pPr>
          </w:p>
        </w:tc>
        <w:tc>
          <w:tcPr>
            <w:tcW w:w="1814" w:type="dxa"/>
            <w:vMerge/>
            <w:vAlign w:val="center"/>
          </w:tcPr>
          <w:p w14:paraId="75BA3AF3" w14:textId="77777777" w:rsidR="001B268E" w:rsidRPr="00A6539E" w:rsidRDefault="001B268E" w:rsidP="001B268E">
            <w:pPr>
              <w:spacing w:after="0"/>
              <w:jc w:val="center"/>
              <w:rPr>
                <w:rFonts w:eastAsia="Times New Roman" w:cs="Times New Roman"/>
                <w:sz w:val="22"/>
                <w:lang w:val="kk-KZ" w:eastAsia="ru-RU"/>
              </w:rPr>
            </w:pPr>
          </w:p>
        </w:tc>
        <w:tc>
          <w:tcPr>
            <w:tcW w:w="567" w:type="dxa"/>
            <w:vAlign w:val="center"/>
          </w:tcPr>
          <w:p w14:paraId="04746E8C"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01C1A47D"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Еңбек саласындағы саясатты дамытуды, «Еңбек адамы» бейнесін танымал етуді, жұмысшы мамандықтары жылын, жұмыспен қамтуды, көші-қонды, еңбек қауіпсіздігін, әлеуметтік қамтамасыз етуді, еңбексүйгіштікке баулуды, «2029 жылға дейінгі халықтың кірісін арттыру бағдарламасының» іске асырылуын</w:t>
            </w:r>
            <w:r w:rsidRPr="008A7CF0">
              <w:rPr>
                <w:rFonts w:cs="Times New Roman"/>
                <w:sz w:val="22"/>
                <w:lang w:val="kk-KZ"/>
              </w:rPr>
              <w:t xml:space="preserve">, </w:t>
            </w:r>
            <w:r w:rsidRPr="008A7CF0">
              <w:rPr>
                <w:rFonts w:eastAsia="Times New Roman" w:cs="Times New Roman"/>
                <w:bCs/>
                <w:sz w:val="22"/>
                <w:lang w:val="kk-KZ" w:eastAsia="ru-RU"/>
              </w:rPr>
              <w:t>«Келешек» бірыңғай ерікті жинақтау жүйесін</w:t>
            </w:r>
            <w:r w:rsidRPr="008A7CF0">
              <w:rPr>
                <w:rFonts w:cs="Times New Roman"/>
                <w:sz w:val="22"/>
                <w:lang w:val="kk-KZ"/>
              </w:rPr>
              <w:t xml:space="preserve">, әр түрлі салалар бойынша кадрларды даярлаудың жаңа моделін </w:t>
            </w:r>
            <w:r w:rsidRPr="008A7CF0">
              <w:rPr>
                <w:rFonts w:eastAsia="Times New Roman" w:cs="Times New Roman"/>
                <w:sz w:val="22"/>
                <w:lang w:val="kk-KZ" w:eastAsia="ru-RU"/>
              </w:rPr>
              <w:t>ақпараттық қолдап отыру</w:t>
            </w:r>
            <w:r w:rsidRPr="008A7CF0">
              <w:rPr>
                <w:rFonts w:eastAsia="Times New Roman" w:cs="Times New Roman"/>
                <w:bCs/>
                <w:sz w:val="22"/>
                <w:lang w:val="kk-KZ" w:eastAsia="ru-RU"/>
              </w:rPr>
              <w:t xml:space="preserve"> </w:t>
            </w:r>
            <w:r w:rsidRPr="008A7CF0">
              <w:rPr>
                <w:rFonts w:eastAsia="Times New Roman" w:cs="Times New Roman"/>
                <w:sz w:val="22"/>
                <w:lang w:val="kk-KZ" w:eastAsia="ru-RU"/>
              </w:rPr>
              <w:t>және түсіндіру</w:t>
            </w:r>
          </w:p>
        </w:tc>
        <w:tc>
          <w:tcPr>
            <w:tcW w:w="5812" w:type="dxa"/>
          </w:tcPr>
          <w:p w14:paraId="7CD008A7"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политики в области труда, популяризация образа «Человек труда»,</w:t>
            </w:r>
            <w:r w:rsidRPr="00896CAB">
              <w:rPr>
                <w:rFonts w:eastAsia="Times New Roman" w:cs="Times New Roman"/>
                <w:sz w:val="22"/>
                <w:lang w:val="kk-KZ" w:eastAsia="ru-RU"/>
              </w:rPr>
              <w:t xml:space="preserve"> года рабочих профессий,</w:t>
            </w:r>
            <w:r w:rsidRPr="00896CAB">
              <w:rPr>
                <w:rFonts w:eastAsia="Times New Roman" w:cs="Times New Roman"/>
                <w:sz w:val="22"/>
                <w:lang w:eastAsia="ru-RU"/>
              </w:rPr>
              <w:t xml:space="preserve"> занятости, миграции, безопасности труда, социального обеспечения, </w:t>
            </w:r>
            <w:r w:rsidRPr="00896CAB">
              <w:rPr>
                <w:rFonts w:eastAsia="Times New Roman" w:cs="Times New Roman"/>
                <w:bCs/>
                <w:sz w:val="22"/>
                <w:lang w:eastAsia="ru-RU"/>
              </w:rPr>
              <w:t>привитие трудолюбия, реализации «Программы повышения доходов населения до 202</w:t>
            </w:r>
            <w:r w:rsidRPr="00896CAB">
              <w:rPr>
                <w:rFonts w:eastAsia="Times New Roman" w:cs="Times New Roman"/>
                <w:bCs/>
                <w:sz w:val="22"/>
                <w:lang w:val="kk-KZ" w:eastAsia="ru-RU"/>
              </w:rPr>
              <w:t>9</w:t>
            </w:r>
            <w:r w:rsidRPr="00896CAB">
              <w:rPr>
                <w:rFonts w:eastAsia="Times New Roman" w:cs="Times New Roman"/>
                <w:bCs/>
                <w:sz w:val="22"/>
                <w:lang w:eastAsia="ru-RU"/>
              </w:rPr>
              <w:t xml:space="preserve"> года», </w:t>
            </w:r>
            <w:r w:rsidRPr="00896CAB">
              <w:rPr>
                <w:rFonts w:eastAsia="Times New Roman" w:cs="Times New Roman"/>
                <w:sz w:val="22"/>
                <w:lang w:eastAsia="ru-RU"/>
              </w:rPr>
              <w:t>единой добровольной накопительной системы «</w:t>
            </w:r>
            <w:proofErr w:type="spellStart"/>
            <w:r w:rsidRPr="00896CAB">
              <w:rPr>
                <w:rFonts w:eastAsia="Times New Roman" w:cs="Times New Roman"/>
                <w:sz w:val="22"/>
                <w:lang w:eastAsia="ru-RU"/>
              </w:rPr>
              <w:t>Келешек</w:t>
            </w:r>
            <w:proofErr w:type="spellEnd"/>
            <w:r w:rsidRPr="00896CAB">
              <w:rPr>
                <w:rFonts w:eastAsia="Times New Roman" w:cs="Times New Roman"/>
                <w:sz w:val="22"/>
                <w:lang w:eastAsia="ru-RU"/>
              </w:rPr>
              <w:t>»</w:t>
            </w:r>
            <w:r w:rsidRPr="00896CAB">
              <w:rPr>
                <w:rFonts w:eastAsia="Times New Roman" w:cs="Times New Roman"/>
                <w:sz w:val="22"/>
                <w:lang w:val="kk-KZ" w:eastAsia="ru-RU"/>
              </w:rPr>
              <w:t xml:space="preserve">, </w:t>
            </w:r>
            <w:r w:rsidRPr="00896CAB">
              <w:rPr>
                <w:rFonts w:eastAsia="Times New Roman" w:cs="Times New Roman"/>
                <w:bCs/>
                <w:sz w:val="22"/>
                <w:lang w:eastAsia="ru-RU"/>
              </w:rPr>
              <w:t>новой модели подготовки кадров по различным отраслям</w:t>
            </w:r>
          </w:p>
        </w:tc>
        <w:tc>
          <w:tcPr>
            <w:tcW w:w="1559" w:type="dxa"/>
            <w:vAlign w:val="center"/>
          </w:tcPr>
          <w:p w14:paraId="53E8E62E" w14:textId="77777777" w:rsidR="001B268E" w:rsidRDefault="001B268E" w:rsidP="001B268E">
            <w:pPr>
              <w:spacing w:after="0"/>
              <w:jc w:val="center"/>
              <w:rPr>
                <w:bCs/>
                <w:sz w:val="22"/>
                <w:lang w:val="kk-KZ"/>
              </w:rPr>
            </w:pPr>
            <w:r>
              <w:rPr>
                <w:bCs/>
                <w:sz w:val="22"/>
                <w:lang w:val="kk-KZ"/>
              </w:rPr>
              <w:t>минут</w:t>
            </w:r>
          </w:p>
          <w:p w14:paraId="28D358B1"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5540C190" w14:textId="77777777" w:rsidTr="00D71590">
        <w:trPr>
          <w:trHeight w:val="22"/>
        </w:trPr>
        <w:tc>
          <w:tcPr>
            <w:tcW w:w="568" w:type="dxa"/>
            <w:vMerge/>
            <w:vAlign w:val="center"/>
          </w:tcPr>
          <w:p w14:paraId="0A01C2DF" w14:textId="77777777" w:rsidR="001B268E" w:rsidRPr="00A6539E" w:rsidRDefault="001B268E" w:rsidP="001B268E">
            <w:pPr>
              <w:spacing w:after="0"/>
              <w:jc w:val="center"/>
              <w:rPr>
                <w:rFonts w:eastAsia="Times New Roman" w:cs="Times New Roman"/>
                <w:sz w:val="22"/>
                <w:lang w:val="kk-KZ" w:eastAsia="ru-RU"/>
              </w:rPr>
            </w:pPr>
          </w:p>
        </w:tc>
        <w:tc>
          <w:tcPr>
            <w:tcW w:w="1814" w:type="dxa"/>
            <w:vMerge/>
            <w:vAlign w:val="center"/>
          </w:tcPr>
          <w:p w14:paraId="009DA335" w14:textId="77777777" w:rsidR="001B268E" w:rsidRPr="00A6539E" w:rsidRDefault="001B268E" w:rsidP="001B268E">
            <w:pPr>
              <w:spacing w:after="0"/>
              <w:jc w:val="center"/>
              <w:rPr>
                <w:rFonts w:eastAsia="Times New Roman" w:cs="Times New Roman"/>
                <w:sz w:val="22"/>
                <w:lang w:val="kk-KZ" w:eastAsia="ru-RU"/>
              </w:rPr>
            </w:pPr>
          </w:p>
        </w:tc>
        <w:tc>
          <w:tcPr>
            <w:tcW w:w="567" w:type="dxa"/>
            <w:vAlign w:val="center"/>
          </w:tcPr>
          <w:p w14:paraId="3A8AD297"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3)</w:t>
            </w:r>
          </w:p>
        </w:tc>
        <w:tc>
          <w:tcPr>
            <w:tcW w:w="5386" w:type="dxa"/>
          </w:tcPr>
          <w:p w14:paraId="7ABDB662"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Мүмкіндігі шектеулі адамдардың құқықтарын қолдауды, қоғамдағы инклюзияны, патерналистік және масылдықты көңіл-күйді төмендету жөніндегі шараларды, қоғамда ынтымақтастық рухын қалыптастыруды және ерекше қажеттіліктері бар адамдарға құрметпен қарауды, барлық азаматтардың өзара құрмет және теңдік құндылықтарын жалғастыруды және бекітуді ақпараттық қолдап отыру</w:t>
            </w:r>
            <w:r w:rsidRPr="008A7CF0">
              <w:rPr>
                <w:rFonts w:eastAsia="Times New Roman" w:cs="Times New Roman"/>
                <w:bCs/>
                <w:sz w:val="22"/>
                <w:lang w:val="kk-KZ" w:eastAsia="ru-RU"/>
              </w:rPr>
              <w:t xml:space="preserve"> </w:t>
            </w:r>
            <w:r w:rsidRPr="008A7CF0">
              <w:rPr>
                <w:rFonts w:eastAsia="Times New Roman" w:cs="Times New Roman"/>
                <w:sz w:val="22"/>
                <w:lang w:val="kk-KZ" w:eastAsia="ru-RU"/>
              </w:rPr>
              <w:t>және түсіндіру</w:t>
            </w:r>
          </w:p>
        </w:tc>
        <w:tc>
          <w:tcPr>
            <w:tcW w:w="5812" w:type="dxa"/>
          </w:tcPr>
          <w:p w14:paraId="5B0AB680"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w:t>
            </w:r>
            <w:r w:rsidRPr="00896CAB">
              <w:rPr>
                <w:rFonts w:eastAsia="Times New Roman" w:cs="Times New Roman"/>
                <w:bCs/>
                <w:sz w:val="22"/>
                <w:lang w:eastAsia="ru-RU"/>
              </w:rPr>
              <w:t>п</w:t>
            </w:r>
            <w:r w:rsidRPr="00896CAB">
              <w:rPr>
                <w:rFonts w:eastAsia="Times New Roman" w:cs="Times New Roman"/>
                <w:sz w:val="22"/>
                <w:lang w:eastAsia="ru-RU"/>
              </w:rPr>
              <w:t xml:space="preserve">оддержки прав людей с ограниченными возможностями, инклюзии в обществе, мер по </w:t>
            </w:r>
            <w:r w:rsidRPr="00896CAB">
              <w:rPr>
                <w:rFonts w:eastAsia="Times New Roman" w:cs="Times New Roman"/>
                <w:bCs/>
                <w:sz w:val="22"/>
                <w:lang w:eastAsia="ru-RU"/>
              </w:rPr>
              <w:t>снижению патерналистских и иждивенческих настроении, формирования в обществе духа солидарности и уважительного отношения к людям с особыми потребностями, продолжения и утверждения в обществе ценностей взаимоуважения и равенства всех граждан</w:t>
            </w:r>
          </w:p>
        </w:tc>
        <w:tc>
          <w:tcPr>
            <w:tcW w:w="1559" w:type="dxa"/>
            <w:vAlign w:val="center"/>
          </w:tcPr>
          <w:p w14:paraId="450831BA" w14:textId="77777777" w:rsidR="001B268E" w:rsidRDefault="001B268E" w:rsidP="001B268E">
            <w:pPr>
              <w:spacing w:after="0"/>
              <w:jc w:val="center"/>
              <w:rPr>
                <w:bCs/>
                <w:sz w:val="22"/>
                <w:lang w:val="kk-KZ"/>
              </w:rPr>
            </w:pPr>
            <w:r>
              <w:rPr>
                <w:bCs/>
                <w:sz w:val="22"/>
                <w:lang w:val="kk-KZ"/>
              </w:rPr>
              <w:t>минут</w:t>
            </w:r>
          </w:p>
          <w:p w14:paraId="6668959E"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24847275" w14:textId="77777777" w:rsidTr="00D71590">
        <w:trPr>
          <w:trHeight w:val="22"/>
        </w:trPr>
        <w:tc>
          <w:tcPr>
            <w:tcW w:w="568" w:type="dxa"/>
            <w:vMerge/>
            <w:vAlign w:val="center"/>
          </w:tcPr>
          <w:p w14:paraId="304E921F" w14:textId="77777777" w:rsidR="001B268E" w:rsidRPr="00A6539E" w:rsidRDefault="001B268E" w:rsidP="001B268E">
            <w:pPr>
              <w:spacing w:after="0"/>
              <w:jc w:val="center"/>
              <w:rPr>
                <w:rFonts w:eastAsia="Times New Roman" w:cs="Times New Roman"/>
                <w:sz w:val="22"/>
                <w:lang w:val="kk-KZ" w:eastAsia="ru-RU"/>
              </w:rPr>
            </w:pPr>
          </w:p>
        </w:tc>
        <w:tc>
          <w:tcPr>
            <w:tcW w:w="1814" w:type="dxa"/>
            <w:vMerge/>
            <w:vAlign w:val="center"/>
          </w:tcPr>
          <w:p w14:paraId="51487CD0" w14:textId="77777777" w:rsidR="001B268E" w:rsidRPr="00A6539E" w:rsidRDefault="001B268E" w:rsidP="001B268E">
            <w:pPr>
              <w:spacing w:after="0"/>
              <w:jc w:val="center"/>
              <w:rPr>
                <w:rFonts w:eastAsia="Times New Roman" w:cs="Times New Roman"/>
                <w:sz w:val="22"/>
                <w:lang w:val="kk-KZ" w:eastAsia="ru-RU"/>
              </w:rPr>
            </w:pPr>
          </w:p>
        </w:tc>
        <w:tc>
          <w:tcPr>
            <w:tcW w:w="567" w:type="dxa"/>
            <w:vAlign w:val="center"/>
          </w:tcPr>
          <w:p w14:paraId="64E91153"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4)</w:t>
            </w:r>
          </w:p>
        </w:tc>
        <w:tc>
          <w:tcPr>
            <w:tcW w:w="5386" w:type="dxa"/>
          </w:tcPr>
          <w:p w14:paraId="5C4A8E38"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bCs/>
                <w:sz w:val="22"/>
                <w:lang w:val="kk-KZ" w:eastAsia="ru-RU"/>
              </w:rPr>
              <w:t xml:space="preserve">Құқықтық саясаттың іске асырылу барысын, құқықтық қамтамасыз ету бойынша бейінді ведомстволардың жұмысын, халықтың құқықтық мәдениетін, </w:t>
            </w:r>
            <w:r w:rsidRPr="008A7CF0">
              <w:rPr>
                <w:rFonts w:eastAsia="Times New Roman" w:cs="Times New Roman"/>
                <w:bCs/>
                <w:sz w:val="22"/>
                <w:lang w:val="kk-KZ" w:eastAsia="ru-RU"/>
              </w:rPr>
              <w:lastRenderedPageBreak/>
              <w:t>толеранттылығы мен құқықтық санасын қалыптастыруды, заң жобалары мен мемлекеттік органдар қабылдайтын шешімдердің ашықтығын қамтамасыз етуді, мемлекеттік аппаратты бюрократиядан арылтуды,  заңнамалық және нормативтiк құқықтық актiлердi, сот жүйесiнiң қызметiн, сот жүйесiндегi реформалардың мазмұнын, адамның құқықтары мен бостандықтарының сот арқылы қорғалуын іске асыруды ақпараттық қолдап отыру және түсіндіру</w:t>
            </w:r>
          </w:p>
        </w:tc>
        <w:tc>
          <w:tcPr>
            <w:tcW w:w="5812" w:type="dxa"/>
          </w:tcPr>
          <w:p w14:paraId="333ED7DB"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и разъяснение хода реализации правовой политики, работы профильных ведомств по правовому обеспечению, формированию </w:t>
            </w:r>
            <w:r w:rsidRPr="00896CAB">
              <w:rPr>
                <w:rFonts w:eastAsia="Times New Roman" w:cs="Times New Roman"/>
                <w:sz w:val="22"/>
                <w:lang w:eastAsia="ru-RU"/>
              </w:rPr>
              <w:lastRenderedPageBreak/>
              <w:t>правовой культуры, толерантности и правосознания населения, обеспечению прозрачности законопроектов и принимаемых государственными органами решений, дебюрократизации государственного аппарата, законодательных и нормативно-правовых актов, деятельности судебной системы, содержания реформ в судебной системе, реализации прав и свобод человека на судебную защиту</w:t>
            </w:r>
          </w:p>
        </w:tc>
        <w:tc>
          <w:tcPr>
            <w:tcW w:w="1559" w:type="dxa"/>
            <w:vAlign w:val="center"/>
          </w:tcPr>
          <w:p w14:paraId="0CEBBA6A" w14:textId="77777777" w:rsidR="001B268E" w:rsidRDefault="001B268E" w:rsidP="001B268E">
            <w:pPr>
              <w:spacing w:after="0"/>
              <w:jc w:val="center"/>
              <w:rPr>
                <w:bCs/>
                <w:sz w:val="22"/>
                <w:lang w:val="kk-KZ"/>
              </w:rPr>
            </w:pPr>
            <w:r>
              <w:rPr>
                <w:bCs/>
                <w:sz w:val="22"/>
                <w:lang w:val="kk-KZ"/>
              </w:rPr>
              <w:lastRenderedPageBreak/>
              <w:t>минут</w:t>
            </w:r>
          </w:p>
          <w:p w14:paraId="4A5B1D6B"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2BF744AC" w14:textId="77777777" w:rsidTr="00D71590">
        <w:trPr>
          <w:trHeight w:val="22"/>
        </w:trPr>
        <w:tc>
          <w:tcPr>
            <w:tcW w:w="568" w:type="dxa"/>
            <w:vMerge/>
            <w:vAlign w:val="center"/>
          </w:tcPr>
          <w:p w14:paraId="0827AB27" w14:textId="77777777" w:rsidR="001B268E" w:rsidRPr="00A6539E" w:rsidRDefault="001B268E" w:rsidP="001B268E">
            <w:pPr>
              <w:spacing w:after="0"/>
              <w:jc w:val="center"/>
              <w:rPr>
                <w:rFonts w:eastAsia="Times New Roman" w:cs="Times New Roman"/>
                <w:sz w:val="22"/>
                <w:lang w:val="kk-KZ" w:eastAsia="ru-RU"/>
              </w:rPr>
            </w:pPr>
          </w:p>
        </w:tc>
        <w:tc>
          <w:tcPr>
            <w:tcW w:w="1814" w:type="dxa"/>
            <w:vMerge/>
            <w:vAlign w:val="center"/>
          </w:tcPr>
          <w:p w14:paraId="74DDB6EE" w14:textId="77777777" w:rsidR="001B268E" w:rsidRPr="00A6539E" w:rsidRDefault="001B268E" w:rsidP="001B268E">
            <w:pPr>
              <w:spacing w:after="0"/>
              <w:jc w:val="center"/>
              <w:rPr>
                <w:rFonts w:eastAsia="Times New Roman" w:cs="Times New Roman"/>
                <w:sz w:val="22"/>
                <w:lang w:val="kk-KZ" w:eastAsia="ru-RU"/>
              </w:rPr>
            </w:pPr>
          </w:p>
        </w:tc>
        <w:tc>
          <w:tcPr>
            <w:tcW w:w="567" w:type="dxa"/>
            <w:vAlign w:val="center"/>
          </w:tcPr>
          <w:p w14:paraId="78BFB867"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5)</w:t>
            </w:r>
          </w:p>
        </w:tc>
        <w:tc>
          <w:tcPr>
            <w:tcW w:w="5386" w:type="dxa"/>
          </w:tcPr>
          <w:p w14:paraId="6E122FA4"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bCs/>
                <w:sz w:val="22"/>
                <w:lang w:val="kk-KZ" w:eastAsia="ru-RU"/>
              </w:rPr>
              <w:t>Отандық бұқаралық ақпарат құралдарының жобалары мен салалық журналистиканы дамытуды және қолдауды, жастар саясатын, Президенттік кадр резервін, қайырымдылық және волонтерлік қызметті   ақпараттық қолдап отыру және түсіндіру</w:t>
            </w:r>
          </w:p>
        </w:tc>
        <w:tc>
          <w:tcPr>
            <w:tcW w:w="5812" w:type="dxa"/>
          </w:tcPr>
          <w:p w14:paraId="4ABA99E4"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и поддержки проектов отечественных средств массовой информации и отраслевой журналистики, молодёжной политики, Президентского кадрового резерва, благотворительной и волонтерской деятельности</w:t>
            </w:r>
          </w:p>
        </w:tc>
        <w:tc>
          <w:tcPr>
            <w:tcW w:w="1559" w:type="dxa"/>
            <w:vAlign w:val="center"/>
          </w:tcPr>
          <w:p w14:paraId="73AEAEA5" w14:textId="77777777" w:rsidR="001B268E" w:rsidRDefault="001B268E" w:rsidP="001B268E">
            <w:pPr>
              <w:spacing w:after="0"/>
              <w:jc w:val="center"/>
              <w:rPr>
                <w:bCs/>
                <w:sz w:val="22"/>
                <w:lang w:val="kk-KZ"/>
              </w:rPr>
            </w:pPr>
            <w:r>
              <w:rPr>
                <w:bCs/>
                <w:sz w:val="22"/>
                <w:lang w:val="kk-KZ"/>
              </w:rPr>
              <w:t>минут</w:t>
            </w:r>
          </w:p>
          <w:p w14:paraId="0F6EE296"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29EAE7F9" w14:textId="77777777" w:rsidTr="00D71590">
        <w:trPr>
          <w:trHeight w:val="22"/>
        </w:trPr>
        <w:tc>
          <w:tcPr>
            <w:tcW w:w="568" w:type="dxa"/>
            <w:vMerge w:val="restart"/>
            <w:vAlign w:val="center"/>
          </w:tcPr>
          <w:p w14:paraId="48124C75" w14:textId="77777777" w:rsidR="001B268E" w:rsidRPr="000F2A64" w:rsidRDefault="001B268E" w:rsidP="001B268E">
            <w:pPr>
              <w:spacing w:after="0"/>
              <w:jc w:val="center"/>
              <w:rPr>
                <w:rFonts w:eastAsia="Times New Roman" w:cs="Times New Roman"/>
                <w:b/>
                <w:sz w:val="22"/>
                <w:lang w:val="kk-KZ" w:eastAsia="ru-RU"/>
              </w:rPr>
            </w:pPr>
            <w:r>
              <w:rPr>
                <w:rFonts w:eastAsia="Times New Roman" w:cs="Times New Roman"/>
                <w:b/>
                <w:sz w:val="22"/>
                <w:lang w:val="kk-KZ" w:eastAsia="ru-RU"/>
              </w:rPr>
              <w:t>3</w:t>
            </w:r>
            <w:r w:rsidRPr="000F2A64">
              <w:rPr>
                <w:rFonts w:eastAsia="Times New Roman" w:cs="Times New Roman"/>
                <w:b/>
                <w:sz w:val="22"/>
                <w:lang w:val="kk-KZ" w:eastAsia="ru-RU"/>
              </w:rPr>
              <w:t>.</w:t>
            </w:r>
          </w:p>
        </w:tc>
        <w:tc>
          <w:tcPr>
            <w:tcW w:w="1814" w:type="dxa"/>
            <w:vMerge w:val="restart"/>
            <w:vAlign w:val="center"/>
          </w:tcPr>
          <w:p w14:paraId="010BF368" w14:textId="77777777" w:rsidR="001B268E" w:rsidRDefault="001B268E" w:rsidP="001B268E">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Сыртқы саясат</w:t>
            </w:r>
          </w:p>
          <w:p w14:paraId="42859A86" w14:textId="77777777" w:rsidR="001B268E" w:rsidRDefault="001B268E" w:rsidP="001B268E">
            <w:pPr>
              <w:spacing w:after="0"/>
              <w:jc w:val="center"/>
              <w:rPr>
                <w:rFonts w:eastAsia="Times New Roman" w:cs="Times New Roman"/>
                <w:b/>
                <w:bCs/>
                <w:sz w:val="22"/>
                <w:lang w:val="kk-KZ" w:eastAsia="ru-RU"/>
              </w:rPr>
            </w:pPr>
          </w:p>
          <w:p w14:paraId="1A85D3EF" w14:textId="77777777" w:rsidR="001B268E" w:rsidRPr="000F2A64" w:rsidRDefault="001B268E" w:rsidP="001B268E">
            <w:pPr>
              <w:spacing w:after="0"/>
              <w:jc w:val="center"/>
              <w:rPr>
                <w:rFonts w:eastAsia="Times New Roman" w:cs="Times New Roman"/>
                <w:b/>
                <w:sz w:val="22"/>
                <w:lang w:eastAsia="ru-RU"/>
              </w:rPr>
            </w:pPr>
            <w:r w:rsidRPr="00896CAB">
              <w:rPr>
                <w:rFonts w:eastAsia="Times New Roman" w:cs="Times New Roman"/>
                <w:b/>
                <w:sz w:val="22"/>
                <w:lang w:eastAsia="ru-RU"/>
              </w:rPr>
              <w:t>Внешняя политика</w:t>
            </w:r>
          </w:p>
        </w:tc>
        <w:tc>
          <w:tcPr>
            <w:tcW w:w="567" w:type="dxa"/>
            <w:vAlign w:val="center"/>
          </w:tcPr>
          <w:p w14:paraId="1B20412E"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3F7154E2"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Қазақстанның жаһандық бастамаларын, оның ішінде бітімгершілік бастамаларын, Қазақстан Республикасының аймақтық көшбасшылығын, екіжақты қарым-қатынастары шеңберіндегі халықаралық ұйымдардағы қызметін түсіндіруге және ілгерілетуге баса назар аудара отырып, Қазақстан Республикасының халықаралық және сыртқы саясатын іске асыруды  ақпараттық қолдау отыру, сондай-ақ әлемдегі оқиғаларды жария ету</w:t>
            </w:r>
          </w:p>
        </w:tc>
        <w:tc>
          <w:tcPr>
            <w:tcW w:w="5812" w:type="dxa"/>
          </w:tcPr>
          <w:p w14:paraId="79D22D67"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реализации международной и внешней политики</w:t>
            </w:r>
            <w:r w:rsidRPr="00896CAB">
              <w:rPr>
                <w:rFonts w:eastAsia="Times New Roman" w:cs="Times New Roman"/>
                <w:sz w:val="22"/>
                <w:lang w:val="kk-KZ" w:eastAsia="ru-RU"/>
              </w:rPr>
              <w:t>, регионального лидерства</w:t>
            </w:r>
            <w:r w:rsidRPr="00896CAB">
              <w:rPr>
                <w:rFonts w:eastAsia="Times New Roman" w:cs="Times New Roman"/>
                <w:sz w:val="22"/>
                <w:lang w:eastAsia="ru-RU"/>
              </w:rPr>
              <w:t xml:space="preserve"> Республики Казахстан с акцентом на разъяснение и продвижение глобальных инициатив Казахстана, в том числе миротворческих инициатив, деятельности Республики Казахстан в рамках двусторонних отношений, в международных организациях, а также освещение событий в мире</w:t>
            </w:r>
          </w:p>
        </w:tc>
        <w:tc>
          <w:tcPr>
            <w:tcW w:w="1559" w:type="dxa"/>
            <w:vAlign w:val="center"/>
          </w:tcPr>
          <w:p w14:paraId="0F24B751" w14:textId="77777777" w:rsidR="001B268E" w:rsidRDefault="001B268E" w:rsidP="001B268E">
            <w:pPr>
              <w:spacing w:after="0"/>
              <w:jc w:val="center"/>
              <w:rPr>
                <w:bCs/>
                <w:sz w:val="22"/>
                <w:lang w:val="kk-KZ"/>
              </w:rPr>
            </w:pPr>
            <w:r>
              <w:rPr>
                <w:bCs/>
                <w:sz w:val="22"/>
                <w:lang w:val="kk-KZ"/>
              </w:rPr>
              <w:t>минут</w:t>
            </w:r>
          </w:p>
          <w:p w14:paraId="0E994B50"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653B30A2" w14:textId="77777777" w:rsidTr="00D71590">
        <w:trPr>
          <w:trHeight w:val="22"/>
        </w:trPr>
        <w:tc>
          <w:tcPr>
            <w:tcW w:w="568" w:type="dxa"/>
            <w:vMerge/>
            <w:vAlign w:val="center"/>
          </w:tcPr>
          <w:p w14:paraId="33D1FFDE" w14:textId="77777777" w:rsidR="001B268E" w:rsidRPr="000F2A64" w:rsidRDefault="001B268E" w:rsidP="001B268E">
            <w:pPr>
              <w:spacing w:after="0"/>
              <w:jc w:val="center"/>
              <w:rPr>
                <w:rFonts w:eastAsia="Times New Roman" w:cs="Times New Roman"/>
                <w:sz w:val="22"/>
                <w:lang w:val="kk-KZ" w:eastAsia="ru-RU"/>
              </w:rPr>
            </w:pPr>
          </w:p>
        </w:tc>
        <w:tc>
          <w:tcPr>
            <w:tcW w:w="1814" w:type="dxa"/>
            <w:vMerge/>
            <w:vAlign w:val="center"/>
          </w:tcPr>
          <w:p w14:paraId="1A51BB45" w14:textId="77777777" w:rsidR="001B268E" w:rsidRPr="000F2A64" w:rsidRDefault="001B268E" w:rsidP="001B268E">
            <w:pPr>
              <w:spacing w:after="0"/>
              <w:jc w:val="center"/>
              <w:rPr>
                <w:rFonts w:eastAsia="Times New Roman" w:cs="Times New Roman"/>
                <w:sz w:val="22"/>
                <w:lang w:val="kk-KZ" w:eastAsia="ru-RU"/>
              </w:rPr>
            </w:pPr>
          </w:p>
        </w:tc>
        <w:tc>
          <w:tcPr>
            <w:tcW w:w="567" w:type="dxa"/>
            <w:vAlign w:val="center"/>
          </w:tcPr>
          <w:p w14:paraId="4C8A14D1"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684D6C17"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bCs/>
                <w:sz w:val="22"/>
                <w:lang w:val="kk-KZ" w:eastAsia="ru-RU"/>
              </w:rPr>
              <w:t>Теле-, радиоарналар үшін, оның ішінде халықаралық ынтымақтастық шеңберінде сатып алынған шетелдік аудиовизуалды материалдарды ақпараттық қолдап отыру және жария ету</w:t>
            </w:r>
          </w:p>
        </w:tc>
        <w:tc>
          <w:tcPr>
            <w:tcW w:w="5812" w:type="dxa"/>
          </w:tcPr>
          <w:p w14:paraId="7D38AA35"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bCs/>
                <w:sz w:val="22"/>
                <w:lang w:eastAsia="ru-RU"/>
              </w:rPr>
              <w:t>Информационное сопровождение и освещение закупных иностранных аудиовизуальных материалов для теле-</w:t>
            </w:r>
            <w:r w:rsidRPr="00896CAB">
              <w:rPr>
                <w:rFonts w:eastAsia="Times New Roman" w:cs="Times New Roman"/>
                <w:bCs/>
                <w:sz w:val="22"/>
                <w:lang w:val="kk-KZ" w:eastAsia="ru-RU"/>
              </w:rPr>
              <w:t>, радио</w:t>
            </w:r>
            <w:r w:rsidRPr="00896CAB">
              <w:rPr>
                <w:rFonts w:eastAsia="Times New Roman" w:cs="Times New Roman"/>
                <w:bCs/>
                <w:sz w:val="22"/>
                <w:lang w:eastAsia="ru-RU"/>
              </w:rPr>
              <w:t>каналов, в том числе в рамках международного сотрудничества</w:t>
            </w:r>
          </w:p>
        </w:tc>
        <w:tc>
          <w:tcPr>
            <w:tcW w:w="1559" w:type="dxa"/>
            <w:vAlign w:val="center"/>
          </w:tcPr>
          <w:p w14:paraId="01E6BD20" w14:textId="77777777" w:rsidR="001B268E" w:rsidRDefault="001B268E" w:rsidP="001B268E">
            <w:pPr>
              <w:spacing w:after="0"/>
              <w:jc w:val="center"/>
              <w:rPr>
                <w:bCs/>
                <w:sz w:val="22"/>
                <w:lang w:val="kk-KZ"/>
              </w:rPr>
            </w:pPr>
            <w:r>
              <w:rPr>
                <w:bCs/>
                <w:sz w:val="22"/>
                <w:lang w:val="kk-KZ"/>
              </w:rPr>
              <w:t>минут</w:t>
            </w:r>
          </w:p>
          <w:p w14:paraId="0BF2307F"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09CFB363" w14:textId="77777777" w:rsidTr="00D71590">
        <w:trPr>
          <w:trHeight w:val="22"/>
        </w:trPr>
        <w:tc>
          <w:tcPr>
            <w:tcW w:w="568" w:type="dxa"/>
            <w:vMerge w:val="restart"/>
            <w:vAlign w:val="center"/>
          </w:tcPr>
          <w:p w14:paraId="2AC5A60A" w14:textId="77777777" w:rsidR="001B268E" w:rsidRPr="000F2A64" w:rsidRDefault="001B268E" w:rsidP="001B268E">
            <w:pPr>
              <w:spacing w:after="0"/>
              <w:jc w:val="center"/>
              <w:rPr>
                <w:rFonts w:eastAsia="Times New Roman" w:cs="Times New Roman"/>
                <w:b/>
                <w:sz w:val="22"/>
                <w:lang w:val="kk-KZ" w:eastAsia="ru-RU"/>
              </w:rPr>
            </w:pPr>
            <w:r>
              <w:rPr>
                <w:rFonts w:eastAsia="Times New Roman" w:cs="Times New Roman"/>
                <w:b/>
                <w:sz w:val="22"/>
                <w:lang w:val="kk-KZ" w:eastAsia="ru-RU"/>
              </w:rPr>
              <w:t>4</w:t>
            </w:r>
            <w:r w:rsidRPr="000F2A64">
              <w:rPr>
                <w:rFonts w:eastAsia="Times New Roman" w:cs="Times New Roman"/>
                <w:b/>
                <w:sz w:val="22"/>
                <w:lang w:val="kk-KZ" w:eastAsia="ru-RU"/>
              </w:rPr>
              <w:t>.</w:t>
            </w:r>
          </w:p>
        </w:tc>
        <w:tc>
          <w:tcPr>
            <w:tcW w:w="1814" w:type="dxa"/>
            <w:vMerge w:val="restart"/>
            <w:vAlign w:val="center"/>
          </w:tcPr>
          <w:p w14:paraId="7B7F8719" w14:textId="77777777" w:rsidR="001B268E" w:rsidRDefault="001B268E" w:rsidP="001B268E">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Қауіпсіздік және қорғаныс</w:t>
            </w:r>
          </w:p>
          <w:p w14:paraId="666ED67F" w14:textId="77777777" w:rsidR="001B268E" w:rsidRDefault="001B268E" w:rsidP="001B268E">
            <w:pPr>
              <w:spacing w:after="0"/>
              <w:jc w:val="center"/>
              <w:rPr>
                <w:rFonts w:eastAsia="Times New Roman" w:cs="Times New Roman"/>
                <w:b/>
                <w:bCs/>
                <w:sz w:val="22"/>
                <w:lang w:val="kk-KZ" w:eastAsia="ru-RU"/>
              </w:rPr>
            </w:pPr>
          </w:p>
          <w:p w14:paraId="4527AF43" w14:textId="77777777" w:rsidR="001B268E" w:rsidRPr="00A6539E" w:rsidRDefault="001B268E" w:rsidP="001B268E">
            <w:pPr>
              <w:spacing w:after="0"/>
              <w:jc w:val="center"/>
              <w:rPr>
                <w:rFonts w:eastAsia="Times New Roman" w:cs="Times New Roman"/>
                <w:sz w:val="22"/>
                <w:lang w:val="kk-KZ" w:eastAsia="ru-RU"/>
              </w:rPr>
            </w:pPr>
            <w:r w:rsidRPr="00896CAB">
              <w:rPr>
                <w:rFonts w:eastAsia="Times New Roman" w:cs="Times New Roman"/>
                <w:b/>
                <w:sz w:val="22"/>
                <w:lang w:eastAsia="ru-RU"/>
              </w:rPr>
              <w:t>Безопасность и оборона</w:t>
            </w:r>
          </w:p>
        </w:tc>
        <w:tc>
          <w:tcPr>
            <w:tcW w:w="567" w:type="dxa"/>
            <w:vAlign w:val="center"/>
          </w:tcPr>
          <w:p w14:paraId="1E7B711D" w14:textId="77777777" w:rsidR="001B268E" w:rsidRPr="000F2A64" w:rsidRDefault="001B268E" w:rsidP="001B268E">
            <w:pPr>
              <w:spacing w:after="0"/>
              <w:jc w:val="center"/>
              <w:rPr>
                <w:rFonts w:cs="Times New Roman"/>
                <w:sz w:val="22"/>
                <w:lang w:val="kk-KZ"/>
              </w:rPr>
            </w:pPr>
            <w:r w:rsidRPr="000F2A64">
              <w:rPr>
                <w:rFonts w:cs="Times New Roman"/>
                <w:sz w:val="22"/>
                <w:lang w:val="kk-KZ"/>
              </w:rPr>
              <w:t>1)</w:t>
            </w:r>
          </w:p>
        </w:tc>
        <w:tc>
          <w:tcPr>
            <w:tcW w:w="5386" w:type="dxa"/>
          </w:tcPr>
          <w:p w14:paraId="00AF1BDD"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bCs/>
                <w:sz w:val="22"/>
                <w:lang w:val="kk-KZ" w:eastAsia="ru-RU"/>
              </w:rPr>
              <w:t>Қазақстан Республикасы Қарулы Күштері мен арнаулы органдардың қызметін, еліміздің қорғаныс қабілетін, Қазақстанның егемендігі мен аумақтық тұтастығын нығайту, қорғаныс-өнеркәсібі кешенін, халықаралық әскери ынтымақтастықты жан-жақты нығайту, әскери кәсіптер мен құқық қорғау органдарының кәсіптерін танымал ету жөніндегі іс-шараларды,   әскери-патриоттық тәрбиені, қоғамдағы әскери қызметтің беделін арттыруды ақпараттық қолдап отыру және түсіндіру</w:t>
            </w:r>
          </w:p>
        </w:tc>
        <w:tc>
          <w:tcPr>
            <w:tcW w:w="5812" w:type="dxa"/>
          </w:tcPr>
          <w:p w14:paraId="58CC94D9"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деятельности Вооруженных сил Республики Казахстан и специальных органов, укрепления обороноспособности страны, суверенитета и территориальной целостности Казахстана,</w:t>
            </w:r>
            <w:r w:rsidRPr="00896CAB">
              <w:rPr>
                <w:rFonts w:eastAsia="Times New Roman" w:cs="Times New Roman"/>
                <w:bCs/>
                <w:sz w:val="22"/>
                <w:lang w:eastAsia="ru-RU"/>
              </w:rPr>
              <w:t xml:space="preserve"> всемерное укрепления оборонно-промышленного комплекса, международного военного сотрудничества, </w:t>
            </w:r>
            <w:r w:rsidRPr="00896CAB">
              <w:rPr>
                <w:rFonts w:eastAsia="Times New Roman" w:cs="Times New Roman"/>
                <w:sz w:val="22"/>
                <w:lang w:eastAsia="ru-RU"/>
              </w:rPr>
              <w:t xml:space="preserve">мероприятий по популяризации военной профессии и профессии правоохранительных органов, </w:t>
            </w:r>
            <w:r w:rsidRPr="00896CAB">
              <w:rPr>
                <w:rFonts w:eastAsia="Times New Roman" w:cs="Times New Roman"/>
                <w:sz w:val="22"/>
                <w:lang w:val="kk-KZ" w:eastAsia="ru-RU"/>
              </w:rPr>
              <w:t xml:space="preserve">военно-патриотического воспитания, </w:t>
            </w:r>
            <w:r w:rsidRPr="00896CAB">
              <w:rPr>
                <w:rFonts w:eastAsia="Times New Roman" w:cs="Times New Roman"/>
                <w:sz w:val="22"/>
                <w:lang w:eastAsia="ru-RU"/>
              </w:rPr>
              <w:t>повышения престижа воинской службы в обществе</w:t>
            </w:r>
          </w:p>
        </w:tc>
        <w:tc>
          <w:tcPr>
            <w:tcW w:w="1559" w:type="dxa"/>
            <w:vAlign w:val="center"/>
          </w:tcPr>
          <w:p w14:paraId="3B771F14" w14:textId="77777777" w:rsidR="001B268E" w:rsidRDefault="001B268E" w:rsidP="001B268E">
            <w:pPr>
              <w:spacing w:after="0"/>
              <w:jc w:val="center"/>
              <w:rPr>
                <w:bCs/>
                <w:sz w:val="22"/>
                <w:lang w:val="kk-KZ"/>
              </w:rPr>
            </w:pPr>
            <w:r>
              <w:rPr>
                <w:bCs/>
                <w:sz w:val="22"/>
                <w:lang w:val="kk-KZ"/>
              </w:rPr>
              <w:t>минут</w:t>
            </w:r>
          </w:p>
          <w:p w14:paraId="63F003D3"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6DE7D2AC" w14:textId="77777777" w:rsidTr="00D71590">
        <w:trPr>
          <w:trHeight w:val="22"/>
        </w:trPr>
        <w:tc>
          <w:tcPr>
            <w:tcW w:w="568" w:type="dxa"/>
            <w:vMerge/>
            <w:vAlign w:val="center"/>
          </w:tcPr>
          <w:p w14:paraId="00218881" w14:textId="77777777" w:rsidR="001B268E" w:rsidRPr="00A6539E" w:rsidRDefault="001B268E" w:rsidP="001B268E">
            <w:pPr>
              <w:spacing w:after="0"/>
              <w:jc w:val="center"/>
              <w:rPr>
                <w:rFonts w:eastAsia="Times New Roman" w:cs="Times New Roman"/>
                <w:sz w:val="22"/>
                <w:lang w:val="kk-KZ" w:eastAsia="ru-RU"/>
              </w:rPr>
            </w:pPr>
          </w:p>
        </w:tc>
        <w:tc>
          <w:tcPr>
            <w:tcW w:w="1814" w:type="dxa"/>
            <w:vMerge/>
            <w:vAlign w:val="center"/>
          </w:tcPr>
          <w:p w14:paraId="217E5E6F" w14:textId="77777777" w:rsidR="001B268E" w:rsidRPr="00A6539E" w:rsidRDefault="001B268E" w:rsidP="001B268E">
            <w:pPr>
              <w:spacing w:after="0"/>
              <w:jc w:val="center"/>
              <w:rPr>
                <w:rFonts w:eastAsia="Times New Roman" w:cs="Times New Roman"/>
                <w:sz w:val="22"/>
                <w:lang w:val="kk-KZ" w:eastAsia="ru-RU"/>
              </w:rPr>
            </w:pPr>
          </w:p>
        </w:tc>
        <w:tc>
          <w:tcPr>
            <w:tcW w:w="567" w:type="dxa"/>
            <w:vAlign w:val="center"/>
          </w:tcPr>
          <w:p w14:paraId="07F98A31"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0B372EB4"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bCs/>
                <w:sz w:val="22"/>
                <w:lang w:val="kk-KZ" w:eastAsia="ru-RU"/>
              </w:rPr>
              <w:t xml:space="preserve">Төтенше жағдайларды, мемлекеттік органдардың төтенше жағдайлардың алдын алу және жою жөніндегі </w:t>
            </w:r>
            <w:r w:rsidRPr="008A7CF0">
              <w:rPr>
                <w:rFonts w:eastAsia="Times New Roman" w:cs="Times New Roman"/>
                <w:bCs/>
                <w:sz w:val="22"/>
                <w:lang w:val="kk-KZ" w:eastAsia="ru-RU"/>
              </w:rPr>
              <w:lastRenderedPageBreak/>
              <w:t>қызметін, оның ішінде өрт сөндірушілердің, құтқарушылардың және синоптиктердің қызметін ақпараттық қолдап отыру және түсіндіру</w:t>
            </w:r>
          </w:p>
        </w:tc>
        <w:tc>
          <w:tcPr>
            <w:tcW w:w="5812" w:type="dxa"/>
          </w:tcPr>
          <w:p w14:paraId="5F076C02"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чрезвычайных ситуаций и разъяснение деятельности государственных органов по </w:t>
            </w:r>
            <w:r w:rsidRPr="00896CAB">
              <w:rPr>
                <w:rFonts w:eastAsia="Times New Roman" w:cs="Times New Roman"/>
                <w:sz w:val="22"/>
                <w:lang w:eastAsia="ru-RU"/>
              </w:rPr>
              <w:lastRenderedPageBreak/>
              <w:t>предупреждению и ликвидации чрезвычайных ситуаций, в том числе, деятельности пожарных, спасателей и синоптиков</w:t>
            </w:r>
          </w:p>
        </w:tc>
        <w:tc>
          <w:tcPr>
            <w:tcW w:w="1559" w:type="dxa"/>
            <w:vAlign w:val="center"/>
          </w:tcPr>
          <w:p w14:paraId="3AC7608B" w14:textId="77777777" w:rsidR="001B268E" w:rsidRDefault="001B268E" w:rsidP="001B268E">
            <w:pPr>
              <w:spacing w:after="0"/>
              <w:jc w:val="center"/>
              <w:rPr>
                <w:bCs/>
                <w:sz w:val="22"/>
                <w:lang w:val="kk-KZ"/>
              </w:rPr>
            </w:pPr>
            <w:r w:rsidRPr="00FD4B34">
              <w:rPr>
                <w:bCs/>
                <w:sz w:val="22"/>
              </w:rPr>
              <w:lastRenderedPageBreak/>
              <w:t xml:space="preserve"> </w:t>
            </w:r>
            <w:r>
              <w:rPr>
                <w:bCs/>
                <w:sz w:val="22"/>
                <w:lang w:val="kk-KZ"/>
              </w:rPr>
              <w:t>минут</w:t>
            </w:r>
          </w:p>
          <w:p w14:paraId="0DCF89D8" w14:textId="77777777" w:rsidR="001B268E" w:rsidRPr="00FD4B34" w:rsidRDefault="001B268E" w:rsidP="001B268E">
            <w:pPr>
              <w:jc w:val="center"/>
              <w:rPr>
                <w:bCs/>
                <w:sz w:val="22"/>
              </w:rPr>
            </w:pPr>
            <w:r>
              <w:rPr>
                <w:bCs/>
                <w:sz w:val="22"/>
                <w:lang w:val="kk-KZ"/>
              </w:rPr>
              <w:lastRenderedPageBreak/>
              <w:t xml:space="preserve">минута </w:t>
            </w:r>
            <w:r w:rsidRPr="00FD4B34">
              <w:rPr>
                <w:bCs/>
                <w:sz w:val="22"/>
              </w:rPr>
              <w:t xml:space="preserve"> </w:t>
            </w:r>
          </w:p>
        </w:tc>
      </w:tr>
      <w:tr w:rsidR="001B268E" w:rsidRPr="00791FAE" w14:paraId="0922FB48" w14:textId="77777777" w:rsidTr="00D71590">
        <w:trPr>
          <w:trHeight w:val="22"/>
        </w:trPr>
        <w:tc>
          <w:tcPr>
            <w:tcW w:w="568" w:type="dxa"/>
            <w:vMerge/>
            <w:vAlign w:val="center"/>
          </w:tcPr>
          <w:p w14:paraId="7189FAF4" w14:textId="77777777" w:rsidR="001B268E" w:rsidRPr="000F2A64" w:rsidRDefault="001B268E" w:rsidP="001B268E">
            <w:pPr>
              <w:spacing w:after="0"/>
              <w:jc w:val="center"/>
              <w:rPr>
                <w:rFonts w:eastAsia="Times New Roman" w:cs="Times New Roman"/>
                <w:sz w:val="22"/>
                <w:lang w:val="kk-KZ" w:eastAsia="ru-RU"/>
              </w:rPr>
            </w:pPr>
          </w:p>
        </w:tc>
        <w:tc>
          <w:tcPr>
            <w:tcW w:w="1814" w:type="dxa"/>
            <w:vMerge/>
            <w:vAlign w:val="center"/>
          </w:tcPr>
          <w:p w14:paraId="556D6730" w14:textId="77777777" w:rsidR="001B268E" w:rsidRPr="000F2A64" w:rsidRDefault="001B268E" w:rsidP="001B268E">
            <w:pPr>
              <w:spacing w:after="0"/>
              <w:jc w:val="center"/>
              <w:rPr>
                <w:rFonts w:eastAsia="Times New Roman" w:cs="Times New Roman"/>
                <w:sz w:val="22"/>
                <w:lang w:val="kk-KZ" w:eastAsia="ru-RU"/>
              </w:rPr>
            </w:pPr>
          </w:p>
        </w:tc>
        <w:tc>
          <w:tcPr>
            <w:tcW w:w="567" w:type="dxa"/>
            <w:vAlign w:val="center"/>
          </w:tcPr>
          <w:p w14:paraId="611C82B7"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3)</w:t>
            </w:r>
          </w:p>
        </w:tc>
        <w:tc>
          <w:tcPr>
            <w:tcW w:w="5386" w:type="dxa"/>
          </w:tcPr>
          <w:p w14:paraId="1DCF7E00"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bCs/>
                <w:sz w:val="22"/>
                <w:lang w:val="kk-KZ" w:eastAsia="ru-RU"/>
              </w:rPr>
              <w:t>Ұлттық қауіпсіздік саласындағы мемлекеттік саясатты, қылмысқа қарсы күрес жөніндегі шараларды, оның ішінде адам саудасы мен тұрмыстық зорлық-зомбылыққа, діни экстремизм мен терроризмге, сыбайлас жемқорлыққа, нашақорлыққа және есірткі бизнесіне, браконьерлікке қарсы іс-қимыл шараларды ақпараттық қолдап отыру және түсіндіру</w:t>
            </w:r>
          </w:p>
        </w:tc>
        <w:tc>
          <w:tcPr>
            <w:tcW w:w="5812" w:type="dxa"/>
          </w:tcPr>
          <w:p w14:paraId="3C217F78" w14:textId="77777777" w:rsidR="001B268E" w:rsidRPr="00896CAB" w:rsidRDefault="001B268E" w:rsidP="001B268E">
            <w:pPr>
              <w:spacing w:after="0"/>
              <w:jc w:val="both"/>
              <w:rPr>
                <w:rFonts w:eastAsia="Times New Roman" w:cs="Times New Roman"/>
                <w:sz w:val="22"/>
                <w:lang w:val="kk-KZ" w:eastAsia="ru-RU"/>
              </w:rPr>
            </w:pPr>
            <w:r w:rsidRPr="00896CAB">
              <w:rPr>
                <w:rFonts w:eastAsia="Times New Roman" w:cs="Times New Roman"/>
                <w:sz w:val="22"/>
                <w:lang w:eastAsia="ru-RU"/>
              </w:rPr>
              <w:t xml:space="preserve">Информационное сопровождение и разъяснение политики государства в сфере национальной безопасности, мер по борьбе с преступностью, в том числе мер по противодействию торговле людьми и семейно-бытовому насилию, религиозному экстремизму и терроризму, коррупции, наркомании и наркобизнесу, браконьерству </w:t>
            </w:r>
          </w:p>
        </w:tc>
        <w:tc>
          <w:tcPr>
            <w:tcW w:w="1559" w:type="dxa"/>
            <w:vAlign w:val="center"/>
          </w:tcPr>
          <w:p w14:paraId="6C2404A5" w14:textId="77777777" w:rsidR="001B268E" w:rsidRDefault="001B268E" w:rsidP="001B268E">
            <w:pPr>
              <w:spacing w:after="0"/>
              <w:jc w:val="center"/>
              <w:rPr>
                <w:bCs/>
                <w:sz w:val="22"/>
                <w:lang w:val="kk-KZ"/>
              </w:rPr>
            </w:pPr>
            <w:r w:rsidRPr="00FD4B34">
              <w:rPr>
                <w:bCs/>
                <w:sz w:val="22"/>
              </w:rPr>
              <w:t xml:space="preserve"> </w:t>
            </w:r>
            <w:r>
              <w:rPr>
                <w:bCs/>
                <w:sz w:val="22"/>
                <w:lang w:val="kk-KZ"/>
              </w:rPr>
              <w:t>минут</w:t>
            </w:r>
          </w:p>
          <w:p w14:paraId="3CD316EB"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540CA9C3" w14:textId="77777777" w:rsidTr="00D71590">
        <w:trPr>
          <w:trHeight w:val="22"/>
        </w:trPr>
        <w:tc>
          <w:tcPr>
            <w:tcW w:w="568" w:type="dxa"/>
            <w:vMerge w:val="restart"/>
            <w:vAlign w:val="center"/>
          </w:tcPr>
          <w:p w14:paraId="1E0EBEB1" w14:textId="77777777" w:rsidR="001B268E" w:rsidRPr="000F2A64" w:rsidRDefault="001B268E" w:rsidP="001B268E">
            <w:pPr>
              <w:spacing w:after="0"/>
              <w:jc w:val="center"/>
              <w:rPr>
                <w:rFonts w:eastAsia="Times New Roman" w:cs="Times New Roman"/>
                <w:b/>
                <w:sz w:val="22"/>
                <w:lang w:val="kk-KZ" w:eastAsia="ru-RU"/>
              </w:rPr>
            </w:pPr>
            <w:r>
              <w:rPr>
                <w:rFonts w:eastAsia="Times New Roman" w:cs="Times New Roman"/>
                <w:b/>
                <w:sz w:val="22"/>
                <w:lang w:val="kk-KZ" w:eastAsia="ru-RU"/>
              </w:rPr>
              <w:t>5</w:t>
            </w:r>
            <w:r w:rsidRPr="000F2A64">
              <w:rPr>
                <w:rFonts w:eastAsia="Times New Roman" w:cs="Times New Roman"/>
                <w:b/>
                <w:sz w:val="22"/>
                <w:lang w:val="kk-KZ" w:eastAsia="ru-RU"/>
              </w:rPr>
              <w:t>.</w:t>
            </w:r>
          </w:p>
        </w:tc>
        <w:tc>
          <w:tcPr>
            <w:tcW w:w="1814" w:type="dxa"/>
            <w:vMerge w:val="restart"/>
            <w:vAlign w:val="center"/>
          </w:tcPr>
          <w:p w14:paraId="36B6555B" w14:textId="77777777" w:rsidR="001B268E" w:rsidRPr="00FA76DB" w:rsidRDefault="001B268E" w:rsidP="001B268E">
            <w:pPr>
              <w:spacing w:after="0"/>
              <w:rPr>
                <w:rFonts w:eastAsia="Times New Roman" w:cs="Times New Roman"/>
                <w:b/>
                <w:bCs/>
                <w:sz w:val="24"/>
                <w:lang w:val="kk-KZ" w:eastAsia="ru-RU"/>
              </w:rPr>
            </w:pPr>
          </w:p>
          <w:p w14:paraId="0BF561B9" w14:textId="77777777" w:rsidR="001B268E" w:rsidRDefault="001B268E" w:rsidP="001B268E">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Құқықтық сананың деңгейін арттыру</w:t>
            </w:r>
          </w:p>
          <w:p w14:paraId="5FB2ABA1" w14:textId="77777777" w:rsidR="001B268E" w:rsidRDefault="001B268E" w:rsidP="001B268E">
            <w:pPr>
              <w:spacing w:after="0"/>
              <w:jc w:val="center"/>
              <w:rPr>
                <w:rFonts w:eastAsia="Times New Roman" w:cs="Times New Roman"/>
                <w:b/>
                <w:bCs/>
                <w:sz w:val="22"/>
                <w:lang w:val="kk-KZ" w:eastAsia="ru-RU"/>
              </w:rPr>
            </w:pPr>
          </w:p>
          <w:p w14:paraId="646F2CE2" w14:textId="77777777" w:rsidR="001B268E" w:rsidRPr="00246948" w:rsidRDefault="001B268E" w:rsidP="001B268E">
            <w:pPr>
              <w:spacing w:after="0"/>
              <w:jc w:val="center"/>
              <w:rPr>
                <w:rFonts w:eastAsia="Times New Roman" w:cs="Times New Roman"/>
                <w:sz w:val="22"/>
                <w:lang w:eastAsia="ru-RU"/>
              </w:rPr>
            </w:pPr>
            <w:r w:rsidRPr="00896CAB">
              <w:rPr>
                <w:rFonts w:cs="Times New Roman"/>
                <w:b/>
                <w:sz w:val="24"/>
                <w:szCs w:val="24"/>
              </w:rPr>
              <w:t>П</w:t>
            </w:r>
            <w:r w:rsidRPr="00896CAB">
              <w:rPr>
                <w:rFonts w:cs="Times New Roman"/>
                <w:b/>
                <w:bCs/>
                <w:sz w:val="24"/>
                <w:szCs w:val="24"/>
              </w:rPr>
              <w:t>овышение уровня правового сознания</w:t>
            </w:r>
          </w:p>
        </w:tc>
        <w:tc>
          <w:tcPr>
            <w:tcW w:w="567" w:type="dxa"/>
            <w:vAlign w:val="center"/>
          </w:tcPr>
          <w:p w14:paraId="1819BB70"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2E38694B"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Алкогольге тәуелділікке және шылым шегуге қарсы шараларды, сыбайлас жемқорлыққа қарсы сананы дамыту жөніндегі іс-шараларды және «Қауіпсіз ел» ұлттық жобасын ақпараттық қолдап отыру</w:t>
            </w:r>
          </w:p>
        </w:tc>
        <w:tc>
          <w:tcPr>
            <w:tcW w:w="5812" w:type="dxa"/>
          </w:tcPr>
          <w:p w14:paraId="452C1F2A"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мер против алкогольной зависимости и табакокурения, деятельности по формированию антикоррупционного сознания, </w:t>
            </w:r>
            <w:r w:rsidRPr="00896CAB">
              <w:rPr>
                <w:rFonts w:cs="Times New Roman"/>
                <w:sz w:val="22"/>
              </w:rPr>
              <w:t>национального проекта «Безопасная страна»</w:t>
            </w:r>
          </w:p>
        </w:tc>
        <w:tc>
          <w:tcPr>
            <w:tcW w:w="1559" w:type="dxa"/>
            <w:vAlign w:val="center"/>
          </w:tcPr>
          <w:p w14:paraId="48B45B95" w14:textId="77777777" w:rsidR="001B268E" w:rsidRDefault="001B268E" w:rsidP="001B268E">
            <w:pPr>
              <w:spacing w:after="0"/>
              <w:jc w:val="center"/>
              <w:rPr>
                <w:bCs/>
                <w:sz w:val="22"/>
                <w:lang w:val="kk-KZ"/>
              </w:rPr>
            </w:pPr>
            <w:r>
              <w:rPr>
                <w:bCs/>
                <w:sz w:val="22"/>
                <w:lang w:val="kk-KZ"/>
              </w:rPr>
              <w:t>минут</w:t>
            </w:r>
          </w:p>
          <w:p w14:paraId="4A2A4E5A"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08CAA812" w14:textId="77777777" w:rsidTr="00D71590">
        <w:trPr>
          <w:trHeight w:val="22"/>
        </w:trPr>
        <w:tc>
          <w:tcPr>
            <w:tcW w:w="568" w:type="dxa"/>
            <w:vMerge/>
            <w:vAlign w:val="center"/>
          </w:tcPr>
          <w:p w14:paraId="04D97A3B" w14:textId="77777777" w:rsidR="001B268E" w:rsidRPr="00A6539E" w:rsidRDefault="001B268E" w:rsidP="001B268E">
            <w:pPr>
              <w:spacing w:after="0"/>
              <w:jc w:val="center"/>
              <w:rPr>
                <w:rFonts w:eastAsia="Times New Roman" w:cs="Times New Roman"/>
                <w:b/>
                <w:sz w:val="22"/>
                <w:lang w:val="kk-KZ" w:eastAsia="ru-RU"/>
              </w:rPr>
            </w:pPr>
          </w:p>
        </w:tc>
        <w:tc>
          <w:tcPr>
            <w:tcW w:w="1814" w:type="dxa"/>
            <w:vMerge/>
            <w:vAlign w:val="center"/>
          </w:tcPr>
          <w:p w14:paraId="2632DB7D" w14:textId="77777777" w:rsidR="001B268E" w:rsidRPr="00A6539E" w:rsidRDefault="001B268E" w:rsidP="001B268E">
            <w:pPr>
              <w:spacing w:after="0"/>
              <w:jc w:val="center"/>
              <w:rPr>
                <w:rFonts w:eastAsia="Times New Roman" w:cs="Times New Roman"/>
                <w:b/>
                <w:sz w:val="22"/>
                <w:lang w:val="kk-KZ" w:eastAsia="ru-RU"/>
              </w:rPr>
            </w:pPr>
          </w:p>
        </w:tc>
        <w:tc>
          <w:tcPr>
            <w:tcW w:w="567" w:type="dxa"/>
            <w:vAlign w:val="center"/>
          </w:tcPr>
          <w:p w14:paraId="081B0AC7"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107928E5"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Заңның үстемдігі мен әділеттілікті, құқық бұзушылыққа «нөлдік төзімділік» саясатын, «Заң және тәртіп» топтастырылған нарративті, «Қауіпсіз қоғам» жобасын, құқық қорғау және арнайы органдарға деген сенімді арттыру, қоғамды кез келген заң және тәртіп бұзушылыққа қарсы қалыптастыруды ақпараттық қолдап отыру және түсіндіру</w:t>
            </w:r>
          </w:p>
        </w:tc>
        <w:tc>
          <w:tcPr>
            <w:tcW w:w="5812" w:type="dxa"/>
          </w:tcPr>
          <w:p w14:paraId="1322A04D"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верховенства закона и справедливости, политики «нулевой» терпимости к правонарушениям, консолидирующего нарратива «Закон и порядок», проекта «Безопасное общество», повышения доверия к правоохранительным и специальным органам, формирования общественного неприятия любых нарушений закона и порядка</w:t>
            </w:r>
          </w:p>
        </w:tc>
        <w:tc>
          <w:tcPr>
            <w:tcW w:w="1559" w:type="dxa"/>
            <w:vAlign w:val="center"/>
          </w:tcPr>
          <w:p w14:paraId="326C6BE9" w14:textId="77777777" w:rsidR="001B268E" w:rsidRDefault="001B268E" w:rsidP="001B268E">
            <w:pPr>
              <w:spacing w:after="0"/>
              <w:jc w:val="center"/>
              <w:rPr>
                <w:bCs/>
                <w:sz w:val="22"/>
                <w:lang w:val="kk-KZ"/>
              </w:rPr>
            </w:pPr>
            <w:r>
              <w:rPr>
                <w:bCs/>
                <w:sz w:val="22"/>
                <w:lang w:val="kk-KZ"/>
              </w:rPr>
              <w:t>минут</w:t>
            </w:r>
          </w:p>
          <w:p w14:paraId="04749D7E"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2546D4" w14:paraId="2D608299" w14:textId="77777777" w:rsidTr="00D71590">
        <w:trPr>
          <w:trHeight w:val="22"/>
        </w:trPr>
        <w:tc>
          <w:tcPr>
            <w:tcW w:w="568" w:type="dxa"/>
            <w:vMerge/>
            <w:vAlign w:val="center"/>
          </w:tcPr>
          <w:p w14:paraId="619E5DFA" w14:textId="77777777" w:rsidR="001B268E" w:rsidRPr="00A6539E" w:rsidRDefault="001B268E" w:rsidP="001B268E">
            <w:pPr>
              <w:spacing w:after="0"/>
              <w:jc w:val="center"/>
              <w:rPr>
                <w:rFonts w:eastAsia="Times New Roman" w:cs="Times New Roman"/>
                <w:b/>
                <w:sz w:val="22"/>
                <w:lang w:val="kk-KZ" w:eastAsia="ru-RU"/>
              </w:rPr>
            </w:pPr>
          </w:p>
        </w:tc>
        <w:tc>
          <w:tcPr>
            <w:tcW w:w="1814" w:type="dxa"/>
            <w:vMerge/>
            <w:vAlign w:val="center"/>
          </w:tcPr>
          <w:p w14:paraId="13883CCE" w14:textId="77777777" w:rsidR="001B268E" w:rsidRPr="00A6539E" w:rsidRDefault="001B268E" w:rsidP="001B268E">
            <w:pPr>
              <w:spacing w:after="0"/>
              <w:jc w:val="center"/>
              <w:rPr>
                <w:rFonts w:eastAsia="Times New Roman" w:cs="Times New Roman"/>
                <w:b/>
                <w:sz w:val="22"/>
                <w:lang w:val="kk-KZ" w:eastAsia="ru-RU"/>
              </w:rPr>
            </w:pPr>
          </w:p>
        </w:tc>
        <w:tc>
          <w:tcPr>
            <w:tcW w:w="567" w:type="dxa"/>
            <w:vAlign w:val="center"/>
          </w:tcPr>
          <w:p w14:paraId="6C915D69" w14:textId="77777777" w:rsidR="001B268E" w:rsidRPr="000F2A64" w:rsidRDefault="001B268E" w:rsidP="001B268E">
            <w:pPr>
              <w:spacing w:after="0"/>
              <w:jc w:val="center"/>
              <w:rPr>
                <w:rFonts w:eastAsia="Times New Roman" w:cs="Times New Roman"/>
                <w:sz w:val="22"/>
                <w:lang w:val="kk-KZ" w:eastAsia="ru-RU"/>
              </w:rPr>
            </w:pPr>
            <w:r>
              <w:rPr>
                <w:rFonts w:eastAsia="Times New Roman" w:cs="Times New Roman"/>
                <w:sz w:val="22"/>
                <w:lang w:val="kk-KZ" w:eastAsia="ru-RU"/>
              </w:rPr>
              <w:t>3)</w:t>
            </w:r>
          </w:p>
        </w:tc>
        <w:tc>
          <w:tcPr>
            <w:tcW w:w="5386" w:type="dxa"/>
          </w:tcPr>
          <w:p w14:paraId="1FB9764A"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Жалған ақпарат пен халықтың бұқаралық санасын манипуляциялауға қарсы іс-қимылды, қаржылық пирамидаларға, интернет-алаяқтыққа қарсы күресті, лудоманияның, қоғамдағы суицидтік көңіл-күйдің алдын алуға бағытталған шараларды ақпараттық қолдап отыру және түсіндіру.</w:t>
            </w:r>
          </w:p>
        </w:tc>
        <w:tc>
          <w:tcPr>
            <w:tcW w:w="5812" w:type="dxa"/>
          </w:tcPr>
          <w:p w14:paraId="28FBB326"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по противодействию недостоверной информации и манипуляции массовым сознанием населения, борьбы с финансовыми пирамидами, </w:t>
            </w:r>
            <w:proofErr w:type="gramStart"/>
            <w:r w:rsidRPr="00896CAB">
              <w:rPr>
                <w:rFonts w:eastAsia="Times New Roman" w:cs="Times New Roman"/>
                <w:sz w:val="22"/>
                <w:lang w:eastAsia="ru-RU"/>
              </w:rPr>
              <w:t>интернет мошенничеством</w:t>
            </w:r>
            <w:proofErr w:type="gramEnd"/>
            <w:r w:rsidRPr="00896CAB">
              <w:rPr>
                <w:rFonts w:eastAsia="Times New Roman" w:cs="Times New Roman"/>
                <w:sz w:val="22"/>
                <w:lang w:eastAsia="ru-RU"/>
              </w:rPr>
              <w:t xml:space="preserve">, </w:t>
            </w:r>
            <w:r w:rsidRPr="00896CAB">
              <w:rPr>
                <w:rFonts w:eastAsia="Times New Roman" w:cs="Times New Roman"/>
                <w:sz w:val="22"/>
                <w:lang w:val="kk-KZ" w:eastAsia="ru-RU"/>
              </w:rPr>
              <w:t xml:space="preserve">лудомании, </w:t>
            </w:r>
            <w:r w:rsidRPr="00896CAB">
              <w:rPr>
                <w:rFonts w:eastAsia="Times New Roman" w:cs="Times New Roman"/>
                <w:sz w:val="22"/>
                <w:lang w:eastAsia="ru-RU"/>
              </w:rPr>
              <w:t>мер, направленных на предотвращение суицидальных настроений в обществе</w:t>
            </w:r>
          </w:p>
        </w:tc>
        <w:tc>
          <w:tcPr>
            <w:tcW w:w="1559" w:type="dxa"/>
            <w:vAlign w:val="center"/>
          </w:tcPr>
          <w:p w14:paraId="5B149078" w14:textId="77777777" w:rsidR="001B268E" w:rsidRDefault="001B268E" w:rsidP="001B268E">
            <w:pPr>
              <w:spacing w:after="0"/>
              <w:jc w:val="center"/>
              <w:rPr>
                <w:bCs/>
                <w:sz w:val="22"/>
                <w:lang w:val="kk-KZ"/>
              </w:rPr>
            </w:pPr>
            <w:r>
              <w:rPr>
                <w:bCs/>
                <w:sz w:val="22"/>
                <w:lang w:val="kk-KZ"/>
              </w:rPr>
              <w:t>минут</w:t>
            </w:r>
          </w:p>
          <w:p w14:paraId="3EF7395D"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328EB60A" w14:textId="77777777" w:rsidTr="00D71590">
        <w:trPr>
          <w:trHeight w:val="22"/>
        </w:trPr>
        <w:tc>
          <w:tcPr>
            <w:tcW w:w="568" w:type="dxa"/>
            <w:vMerge w:val="restart"/>
            <w:vAlign w:val="center"/>
          </w:tcPr>
          <w:p w14:paraId="6A7EEAF1" w14:textId="77777777" w:rsidR="001B268E" w:rsidRPr="000F2A64" w:rsidRDefault="001B268E" w:rsidP="001B268E">
            <w:pPr>
              <w:spacing w:after="0"/>
              <w:jc w:val="center"/>
              <w:rPr>
                <w:rFonts w:eastAsia="Times New Roman" w:cs="Times New Roman"/>
                <w:b/>
                <w:sz w:val="22"/>
                <w:lang w:val="kk-KZ" w:eastAsia="ru-RU"/>
              </w:rPr>
            </w:pPr>
            <w:r>
              <w:rPr>
                <w:rFonts w:eastAsia="Times New Roman" w:cs="Times New Roman"/>
                <w:b/>
                <w:sz w:val="22"/>
                <w:lang w:val="kk-KZ" w:eastAsia="ru-RU"/>
              </w:rPr>
              <w:t>6</w:t>
            </w:r>
            <w:r w:rsidRPr="000F2A64">
              <w:rPr>
                <w:rFonts w:eastAsia="Times New Roman" w:cs="Times New Roman"/>
                <w:b/>
                <w:sz w:val="22"/>
                <w:lang w:val="kk-KZ" w:eastAsia="ru-RU"/>
              </w:rPr>
              <w:t>.</w:t>
            </w:r>
          </w:p>
        </w:tc>
        <w:tc>
          <w:tcPr>
            <w:tcW w:w="1814" w:type="dxa"/>
            <w:vMerge w:val="restart"/>
            <w:vAlign w:val="center"/>
          </w:tcPr>
          <w:p w14:paraId="220804B5" w14:textId="77777777" w:rsidR="001B268E" w:rsidRDefault="001B268E" w:rsidP="001B268E">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Бұқаралық спортты, мәдениетті, туризмді және креативті индустрияны дамыту</w:t>
            </w:r>
          </w:p>
          <w:p w14:paraId="28A94F79" w14:textId="77777777" w:rsidR="001B268E" w:rsidRDefault="001B268E" w:rsidP="001B268E">
            <w:pPr>
              <w:spacing w:after="0"/>
              <w:jc w:val="center"/>
              <w:rPr>
                <w:rFonts w:eastAsia="Times New Roman" w:cs="Times New Roman"/>
                <w:b/>
                <w:bCs/>
                <w:sz w:val="22"/>
                <w:lang w:val="kk-KZ" w:eastAsia="ru-RU"/>
              </w:rPr>
            </w:pPr>
          </w:p>
          <w:p w14:paraId="025AA5E2" w14:textId="77777777" w:rsidR="001B268E" w:rsidRPr="000F2A64" w:rsidRDefault="001B268E" w:rsidP="001B268E">
            <w:pPr>
              <w:spacing w:after="0"/>
              <w:jc w:val="center"/>
              <w:rPr>
                <w:rFonts w:eastAsia="Times New Roman" w:cs="Times New Roman"/>
                <w:b/>
                <w:sz w:val="22"/>
                <w:lang w:val="kk-KZ" w:eastAsia="ru-RU"/>
              </w:rPr>
            </w:pPr>
            <w:r w:rsidRPr="00896CAB">
              <w:rPr>
                <w:rFonts w:eastAsia="Times New Roman" w:cs="Times New Roman"/>
                <w:b/>
                <w:sz w:val="22"/>
                <w:lang w:eastAsia="ru-RU"/>
              </w:rPr>
              <w:t xml:space="preserve">Развитие массового спорта, </w:t>
            </w:r>
            <w:r w:rsidRPr="00896CAB">
              <w:rPr>
                <w:rFonts w:eastAsia="Times New Roman" w:cs="Times New Roman"/>
                <w:b/>
                <w:sz w:val="22"/>
                <w:lang w:eastAsia="ru-RU"/>
              </w:rPr>
              <w:lastRenderedPageBreak/>
              <w:t>культуры, туризма и креативной индустрии</w:t>
            </w:r>
          </w:p>
        </w:tc>
        <w:tc>
          <w:tcPr>
            <w:tcW w:w="567" w:type="dxa"/>
            <w:vAlign w:val="center"/>
          </w:tcPr>
          <w:p w14:paraId="6A9A892B"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lastRenderedPageBreak/>
              <w:t>1)</w:t>
            </w:r>
          </w:p>
        </w:tc>
        <w:tc>
          <w:tcPr>
            <w:tcW w:w="5386" w:type="dxa"/>
          </w:tcPr>
          <w:p w14:paraId="458D2E0F"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Дене шынықтыру және спорт, оның ішінде ұлттық спортты, өнер, мәдениет саласындағы қызметті, ішкі туризмді, тарихи мұра объектілерін, креативті индустрияны дамытуды ақпараттық ақпараттық қолдап отыру және түсіндіру</w:t>
            </w:r>
          </w:p>
        </w:tc>
        <w:tc>
          <w:tcPr>
            <w:tcW w:w="5812" w:type="dxa"/>
          </w:tcPr>
          <w:p w14:paraId="542CD475"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деятельности в сфере физической культуры и спорта,</w:t>
            </w:r>
            <w:r w:rsidRPr="00896CAB">
              <w:rPr>
                <w:rFonts w:eastAsia="Times New Roman" w:cs="Times New Roman"/>
                <w:sz w:val="22"/>
                <w:lang w:val="kk-KZ" w:eastAsia="ru-RU"/>
              </w:rPr>
              <w:t xml:space="preserve"> в том числе национального спорта,</w:t>
            </w:r>
            <w:r w:rsidRPr="00896CAB">
              <w:rPr>
                <w:rFonts w:eastAsia="Times New Roman" w:cs="Times New Roman"/>
                <w:sz w:val="22"/>
                <w:lang w:eastAsia="ru-RU"/>
              </w:rPr>
              <w:t xml:space="preserve"> искусства, культуры, развитие внутреннего туризма, объектов исторического наследия, креативной индустрии</w:t>
            </w:r>
          </w:p>
        </w:tc>
        <w:tc>
          <w:tcPr>
            <w:tcW w:w="1559" w:type="dxa"/>
            <w:vAlign w:val="center"/>
          </w:tcPr>
          <w:p w14:paraId="56DF72A1" w14:textId="77777777" w:rsidR="001B268E" w:rsidRDefault="001B268E" w:rsidP="001B268E">
            <w:pPr>
              <w:spacing w:after="0"/>
              <w:jc w:val="center"/>
              <w:rPr>
                <w:bCs/>
                <w:sz w:val="22"/>
                <w:lang w:val="kk-KZ"/>
              </w:rPr>
            </w:pPr>
            <w:r>
              <w:rPr>
                <w:bCs/>
                <w:sz w:val="22"/>
                <w:lang w:val="kk-KZ"/>
              </w:rPr>
              <w:t>минут</w:t>
            </w:r>
          </w:p>
          <w:p w14:paraId="553D7A6E"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2546D4" w14:paraId="558ED1F0" w14:textId="77777777" w:rsidTr="00D71590">
        <w:trPr>
          <w:trHeight w:val="22"/>
        </w:trPr>
        <w:tc>
          <w:tcPr>
            <w:tcW w:w="568" w:type="dxa"/>
            <w:vMerge/>
            <w:vAlign w:val="center"/>
          </w:tcPr>
          <w:p w14:paraId="27EA5C93" w14:textId="77777777" w:rsidR="001B268E" w:rsidRDefault="001B268E" w:rsidP="001B268E">
            <w:pPr>
              <w:spacing w:after="0"/>
              <w:jc w:val="center"/>
              <w:rPr>
                <w:rFonts w:eastAsia="Times New Roman" w:cs="Times New Roman"/>
                <w:b/>
                <w:sz w:val="22"/>
                <w:lang w:val="kk-KZ" w:eastAsia="ru-RU"/>
              </w:rPr>
            </w:pPr>
          </w:p>
        </w:tc>
        <w:tc>
          <w:tcPr>
            <w:tcW w:w="1814" w:type="dxa"/>
            <w:vMerge/>
            <w:vAlign w:val="center"/>
          </w:tcPr>
          <w:p w14:paraId="64EE3D0E" w14:textId="77777777" w:rsidR="001B268E" w:rsidRDefault="001B268E" w:rsidP="001B268E">
            <w:pPr>
              <w:spacing w:after="0"/>
              <w:jc w:val="center"/>
              <w:rPr>
                <w:rFonts w:eastAsia="Times New Roman" w:cs="Times New Roman"/>
                <w:b/>
                <w:bCs/>
                <w:sz w:val="22"/>
                <w:lang w:val="kk-KZ" w:eastAsia="ru-RU"/>
              </w:rPr>
            </w:pPr>
          </w:p>
        </w:tc>
        <w:tc>
          <w:tcPr>
            <w:tcW w:w="567" w:type="dxa"/>
            <w:vAlign w:val="center"/>
          </w:tcPr>
          <w:p w14:paraId="22A93122" w14:textId="77777777" w:rsidR="001B268E" w:rsidRPr="000F2A64" w:rsidRDefault="001B268E" w:rsidP="001B268E">
            <w:pPr>
              <w:spacing w:after="0"/>
              <w:jc w:val="center"/>
              <w:rPr>
                <w:rFonts w:eastAsia="Times New Roman" w:cs="Times New Roman"/>
                <w:sz w:val="22"/>
                <w:lang w:val="kk-KZ" w:eastAsia="ru-RU"/>
              </w:rPr>
            </w:pPr>
            <w:r>
              <w:rPr>
                <w:rFonts w:eastAsia="Times New Roman" w:cs="Times New Roman"/>
                <w:sz w:val="22"/>
                <w:lang w:val="kk-KZ" w:eastAsia="ru-RU"/>
              </w:rPr>
              <w:t>2)</w:t>
            </w:r>
          </w:p>
        </w:tc>
        <w:tc>
          <w:tcPr>
            <w:tcW w:w="5386" w:type="dxa"/>
          </w:tcPr>
          <w:p w14:paraId="4FCEA02B"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Қазақ жазушыларының әдеби шығармаларын, әдеби аудармаларды, ғылыми танымдық, тарихи, мәдени  ойын-сауық өнертабыстарын ақпараттық қолдап отыру және жария ету</w:t>
            </w:r>
          </w:p>
        </w:tc>
        <w:tc>
          <w:tcPr>
            <w:tcW w:w="5812" w:type="dxa"/>
          </w:tcPr>
          <w:p w14:paraId="44E38203"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освещение литературных произведений казахстанских писателей, переводов литературы, научно-познавательных, исторических, культурно-развлекательных, изобретений</w:t>
            </w:r>
          </w:p>
        </w:tc>
        <w:tc>
          <w:tcPr>
            <w:tcW w:w="1559" w:type="dxa"/>
            <w:vAlign w:val="center"/>
          </w:tcPr>
          <w:p w14:paraId="66FF989C" w14:textId="77777777" w:rsidR="001B268E" w:rsidRDefault="001B268E" w:rsidP="001B268E">
            <w:pPr>
              <w:spacing w:after="0"/>
              <w:jc w:val="center"/>
              <w:rPr>
                <w:bCs/>
                <w:sz w:val="22"/>
                <w:lang w:val="kk-KZ"/>
              </w:rPr>
            </w:pPr>
            <w:r>
              <w:rPr>
                <w:bCs/>
                <w:sz w:val="22"/>
                <w:lang w:val="kk-KZ"/>
              </w:rPr>
              <w:t>минут</w:t>
            </w:r>
          </w:p>
          <w:p w14:paraId="768E8B9C"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2546D4" w14:paraId="563B46D3" w14:textId="77777777" w:rsidTr="00D71590">
        <w:trPr>
          <w:trHeight w:val="22"/>
        </w:trPr>
        <w:tc>
          <w:tcPr>
            <w:tcW w:w="568" w:type="dxa"/>
            <w:vMerge/>
            <w:vAlign w:val="center"/>
          </w:tcPr>
          <w:p w14:paraId="6318BE2D" w14:textId="77777777" w:rsidR="001B268E" w:rsidRDefault="001B268E" w:rsidP="001B268E">
            <w:pPr>
              <w:spacing w:after="0"/>
              <w:jc w:val="center"/>
              <w:rPr>
                <w:rFonts w:eastAsia="Times New Roman" w:cs="Times New Roman"/>
                <w:b/>
                <w:sz w:val="22"/>
                <w:lang w:val="kk-KZ" w:eastAsia="ru-RU"/>
              </w:rPr>
            </w:pPr>
          </w:p>
        </w:tc>
        <w:tc>
          <w:tcPr>
            <w:tcW w:w="1814" w:type="dxa"/>
            <w:vMerge/>
            <w:vAlign w:val="center"/>
          </w:tcPr>
          <w:p w14:paraId="4744A3F5" w14:textId="77777777" w:rsidR="001B268E" w:rsidRDefault="001B268E" w:rsidP="001B268E">
            <w:pPr>
              <w:spacing w:after="0"/>
              <w:jc w:val="center"/>
              <w:rPr>
                <w:rFonts w:eastAsia="Times New Roman" w:cs="Times New Roman"/>
                <w:b/>
                <w:bCs/>
                <w:sz w:val="22"/>
                <w:lang w:val="kk-KZ" w:eastAsia="ru-RU"/>
              </w:rPr>
            </w:pPr>
          </w:p>
        </w:tc>
        <w:tc>
          <w:tcPr>
            <w:tcW w:w="567" w:type="dxa"/>
            <w:vAlign w:val="center"/>
          </w:tcPr>
          <w:p w14:paraId="2F52BF27" w14:textId="77777777" w:rsidR="001B268E" w:rsidRPr="000F2A64" w:rsidRDefault="001B268E" w:rsidP="001B268E">
            <w:pPr>
              <w:spacing w:after="0"/>
              <w:jc w:val="center"/>
              <w:rPr>
                <w:rFonts w:eastAsia="Times New Roman" w:cs="Times New Roman"/>
                <w:sz w:val="22"/>
                <w:lang w:val="kk-KZ" w:eastAsia="ru-RU"/>
              </w:rPr>
            </w:pPr>
            <w:r>
              <w:rPr>
                <w:rFonts w:eastAsia="Times New Roman" w:cs="Times New Roman"/>
                <w:sz w:val="22"/>
                <w:lang w:val="kk-KZ" w:eastAsia="ru-RU"/>
              </w:rPr>
              <w:t>3)</w:t>
            </w:r>
          </w:p>
        </w:tc>
        <w:tc>
          <w:tcPr>
            <w:tcW w:w="5386" w:type="dxa"/>
          </w:tcPr>
          <w:p w14:paraId="147C0A25"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Балаларға арналған контентті дамыту, балалар мен жасөспірімдердің шығармашылығын (өлеңдер, </w:t>
            </w:r>
            <w:r w:rsidRPr="008A7CF0">
              <w:rPr>
                <w:rFonts w:eastAsia="Times New Roman" w:cs="Times New Roman"/>
                <w:sz w:val="22"/>
                <w:lang w:val="kk-KZ" w:eastAsia="ru-RU"/>
              </w:rPr>
              <w:lastRenderedPageBreak/>
              <w:t>әңгімелер, ертегілер, суреттер, қолөнер, анимациялық жобалар және т.б.) ақпараттық қолдап отыру және жария ету</w:t>
            </w:r>
          </w:p>
        </w:tc>
        <w:tc>
          <w:tcPr>
            <w:tcW w:w="5812" w:type="dxa"/>
          </w:tcPr>
          <w:p w14:paraId="759DF226"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lastRenderedPageBreak/>
              <w:t xml:space="preserve">Информационное сопровождение и освещение творчества детей и подростков (стихи, рассказы, сказки, рисунки, </w:t>
            </w:r>
            <w:r w:rsidRPr="00896CAB">
              <w:rPr>
                <w:rFonts w:eastAsia="Times New Roman" w:cs="Times New Roman"/>
                <w:sz w:val="22"/>
                <w:lang w:eastAsia="ru-RU"/>
              </w:rPr>
              <w:lastRenderedPageBreak/>
              <w:t xml:space="preserve">поделки, анимационные проекты и т.д.), </w:t>
            </w:r>
            <w:r w:rsidRPr="00896CAB">
              <w:rPr>
                <w:rFonts w:eastAsia="Times New Roman" w:cs="Times New Roman"/>
                <w:sz w:val="22"/>
                <w:lang w:val="kk-KZ" w:eastAsia="ru-RU"/>
              </w:rPr>
              <w:t xml:space="preserve">развитие детского </w:t>
            </w:r>
            <w:r w:rsidRPr="00896CAB">
              <w:rPr>
                <w:rFonts w:eastAsia="Times New Roman" w:cs="Times New Roman"/>
                <w:sz w:val="22"/>
                <w:lang w:eastAsia="ru-RU"/>
              </w:rPr>
              <w:t>контента</w:t>
            </w:r>
          </w:p>
        </w:tc>
        <w:tc>
          <w:tcPr>
            <w:tcW w:w="1559" w:type="dxa"/>
            <w:vAlign w:val="center"/>
          </w:tcPr>
          <w:p w14:paraId="475F8B4C" w14:textId="77777777" w:rsidR="001B268E" w:rsidRDefault="001B268E" w:rsidP="001B268E">
            <w:pPr>
              <w:spacing w:after="0"/>
              <w:jc w:val="center"/>
              <w:rPr>
                <w:bCs/>
                <w:sz w:val="22"/>
                <w:lang w:val="kk-KZ"/>
              </w:rPr>
            </w:pPr>
            <w:r>
              <w:rPr>
                <w:bCs/>
                <w:sz w:val="22"/>
                <w:lang w:val="kk-KZ"/>
              </w:rPr>
              <w:lastRenderedPageBreak/>
              <w:t>минут</w:t>
            </w:r>
          </w:p>
          <w:p w14:paraId="376FC73D"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2546D4" w14:paraId="4D65A549" w14:textId="77777777" w:rsidTr="00D71590">
        <w:trPr>
          <w:trHeight w:val="22"/>
        </w:trPr>
        <w:tc>
          <w:tcPr>
            <w:tcW w:w="568" w:type="dxa"/>
            <w:vMerge/>
            <w:vAlign w:val="center"/>
          </w:tcPr>
          <w:p w14:paraId="3B18FA6C" w14:textId="77777777" w:rsidR="001B268E" w:rsidRDefault="001B268E" w:rsidP="001B268E">
            <w:pPr>
              <w:spacing w:after="0"/>
              <w:jc w:val="center"/>
              <w:rPr>
                <w:rFonts w:eastAsia="Times New Roman" w:cs="Times New Roman"/>
                <w:b/>
                <w:sz w:val="22"/>
                <w:lang w:val="kk-KZ" w:eastAsia="ru-RU"/>
              </w:rPr>
            </w:pPr>
          </w:p>
        </w:tc>
        <w:tc>
          <w:tcPr>
            <w:tcW w:w="1814" w:type="dxa"/>
            <w:vMerge/>
            <w:vAlign w:val="center"/>
          </w:tcPr>
          <w:p w14:paraId="484BDF0B" w14:textId="77777777" w:rsidR="001B268E" w:rsidRDefault="001B268E" w:rsidP="001B268E">
            <w:pPr>
              <w:spacing w:after="0"/>
              <w:jc w:val="center"/>
              <w:rPr>
                <w:rFonts w:eastAsia="Times New Roman" w:cs="Times New Roman"/>
                <w:b/>
                <w:bCs/>
                <w:sz w:val="22"/>
                <w:lang w:val="kk-KZ" w:eastAsia="ru-RU"/>
              </w:rPr>
            </w:pPr>
          </w:p>
        </w:tc>
        <w:tc>
          <w:tcPr>
            <w:tcW w:w="567" w:type="dxa"/>
            <w:vAlign w:val="center"/>
          </w:tcPr>
          <w:p w14:paraId="21B892B9" w14:textId="77777777" w:rsidR="001B268E" w:rsidRPr="000F2A64" w:rsidRDefault="001B268E" w:rsidP="001B268E">
            <w:pPr>
              <w:spacing w:after="0"/>
              <w:jc w:val="center"/>
              <w:rPr>
                <w:rFonts w:eastAsia="Times New Roman" w:cs="Times New Roman"/>
                <w:sz w:val="22"/>
                <w:lang w:val="kk-KZ" w:eastAsia="ru-RU"/>
              </w:rPr>
            </w:pPr>
            <w:r>
              <w:rPr>
                <w:rFonts w:eastAsia="Times New Roman" w:cs="Times New Roman"/>
                <w:sz w:val="22"/>
                <w:lang w:val="kk-KZ" w:eastAsia="ru-RU"/>
              </w:rPr>
              <w:t>4)</w:t>
            </w:r>
          </w:p>
        </w:tc>
        <w:tc>
          <w:tcPr>
            <w:tcW w:w="5386" w:type="dxa"/>
          </w:tcPr>
          <w:p w14:paraId="40E181FF"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Қазақстан Республикасындағы қоғамдық маңызы бар мерекелерді, мерейтойлар мен атаулы күндерді, Жеңістің 80-жылдығын, сондай-ақ ерекшеліктері мен жетістіктері үшін марапаттауларды, Қазақстан Республикасындағы Саяси қуғын-сүргін құрбандарын еске алу күнін ақпараттық қолдап отыру </w:t>
            </w:r>
          </w:p>
        </w:tc>
        <w:tc>
          <w:tcPr>
            <w:tcW w:w="5812" w:type="dxa"/>
          </w:tcPr>
          <w:p w14:paraId="2644F5B8"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общественно значимых, праздничных, юбилейных и памятных дат, 80-летия Дня Победы, а также награждения за отличия и достижения, </w:t>
            </w:r>
            <w:r w:rsidRPr="00896CAB">
              <w:rPr>
                <w:rFonts w:eastAsia="Times New Roman" w:cs="Times New Roman"/>
                <w:sz w:val="22"/>
                <w:lang w:val="kk-KZ" w:eastAsia="ru-RU"/>
              </w:rPr>
              <w:t>дня памяти</w:t>
            </w:r>
            <w:r w:rsidRPr="00896CAB">
              <w:rPr>
                <w:rFonts w:eastAsia="Times New Roman" w:cs="Times New Roman"/>
                <w:sz w:val="22"/>
                <w:lang w:eastAsia="ru-RU"/>
              </w:rPr>
              <w:t xml:space="preserve"> жертв политических репрессий в Республике Казахстан</w:t>
            </w:r>
          </w:p>
        </w:tc>
        <w:tc>
          <w:tcPr>
            <w:tcW w:w="1559" w:type="dxa"/>
            <w:vAlign w:val="center"/>
          </w:tcPr>
          <w:p w14:paraId="3E9364C4" w14:textId="77777777" w:rsidR="001B268E" w:rsidRDefault="001B268E" w:rsidP="001B268E">
            <w:pPr>
              <w:spacing w:after="0"/>
              <w:jc w:val="center"/>
              <w:rPr>
                <w:bCs/>
                <w:sz w:val="22"/>
                <w:lang w:val="kk-KZ"/>
              </w:rPr>
            </w:pPr>
            <w:r w:rsidRPr="00FD4B34">
              <w:rPr>
                <w:bCs/>
                <w:sz w:val="22"/>
              </w:rPr>
              <w:t xml:space="preserve"> </w:t>
            </w:r>
            <w:r>
              <w:rPr>
                <w:bCs/>
                <w:sz w:val="22"/>
                <w:lang w:val="kk-KZ"/>
              </w:rPr>
              <w:t>минут</w:t>
            </w:r>
          </w:p>
          <w:p w14:paraId="378D93A3"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0F674AF0" w14:textId="77777777" w:rsidTr="00D71590">
        <w:trPr>
          <w:trHeight w:val="22"/>
        </w:trPr>
        <w:tc>
          <w:tcPr>
            <w:tcW w:w="568" w:type="dxa"/>
            <w:vMerge w:val="restart"/>
            <w:vAlign w:val="center"/>
          </w:tcPr>
          <w:p w14:paraId="4F82CFE3" w14:textId="77777777" w:rsidR="001B268E" w:rsidRPr="000F2A64" w:rsidRDefault="001B268E" w:rsidP="001B268E">
            <w:pPr>
              <w:spacing w:after="0"/>
              <w:jc w:val="center"/>
              <w:rPr>
                <w:rFonts w:eastAsia="Times New Roman" w:cs="Times New Roman"/>
                <w:b/>
                <w:sz w:val="22"/>
                <w:lang w:val="kk-KZ" w:eastAsia="ru-RU"/>
              </w:rPr>
            </w:pPr>
            <w:r>
              <w:rPr>
                <w:rFonts w:eastAsia="Times New Roman" w:cs="Times New Roman"/>
                <w:b/>
                <w:sz w:val="22"/>
                <w:lang w:val="kk-KZ" w:eastAsia="ru-RU"/>
              </w:rPr>
              <w:t>7</w:t>
            </w:r>
            <w:r w:rsidRPr="000F2A64">
              <w:rPr>
                <w:rFonts w:eastAsia="Times New Roman" w:cs="Times New Roman"/>
                <w:b/>
                <w:sz w:val="22"/>
                <w:lang w:val="kk-KZ" w:eastAsia="ru-RU"/>
              </w:rPr>
              <w:t>.</w:t>
            </w:r>
          </w:p>
        </w:tc>
        <w:tc>
          <w:tcPr>
            <w:tcW w:w="1814" w:type="dxa"/>
            <w:vMerge w:val="restart"/>
            <w:vAlign w:val="center"/>
          </w:tcPr>
          <w:p w14:paraId="686E26A8" w14:textId="77777777" w:rsidR="001B268E" w:rsidRDefault="001B268E" w:rsidP="001B268E">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Білім және ғылым</w:t>
            </w:r>
          </w:p>
          <w:p w14:paraId="64CDEA26" w14:textId="77777777" w:rsidR="001B268E" w:rsidRDefault="001B268E" w:rsidP="001B268E">
            <w:pPr>
              <w:spacing w:after="0"/>
              <w:jc w:val="center"/>
              <w:rPr>
                <w:rFonts w:eastAsia="Times New Roman" w:cs="Times New Roman"/>
                <w:b/>
                <w:bCs/>
                <w:sz w:val="22"/>
                <w:lang w:val="kk-KZ" w:eastAsia="ru-RU"/>
              </w:rPr>
            </w:pPr>
          </w:p>
          <w:p w14:paraId="4A9C9BF4" w14:textId="77777777" w:rsidR="001B268E" w:rsidRPr="00F83BE7" w:rsidRDefault="001B268E" w:rsidP="001B268E">
            <w:pPr>
              <w:spacing w:after="0"/>
              <w:jc w:val="center"/>
              <w:rPr>
                <w:rFonts w:eastAsia="Times New Roman" w:cs="Times New Roman"/>
                <w:sz w:val="22"/>
                <w:lang w:val="kk-KZ" w:eastAsia="ru-RU"/>
              </w:rPr>
            </w:pPr>
            <w:r w:rsidRPr="00896CAB">
              <w:rPr>
                <w:rFonts w:eastAsia="Times New Roman" w:cs="Times New Roman"/>
                <w:b/>
                <w:sz w:val="22"/>
                <w:lang w:eastAsia="ru-RU"/>
              </w:rPr>
              <w:t>Образование и наука</w:t>
            </w:r>
          </w:p>
        </w:tc>
        <w:tc>
          <w:tcPr>
            <w:tcW w:w="567" w:type="dxa"/>
            <w:vAlign w:val="center"/>
          </w:tcPr>
          <w:p w14:paraId="7517CBE9"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2CF6958B"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Білім беру саласындағы қызметті, тіл саясатын дамытуды, қазақ тілінің реформаларын, кітап оқу және білімге ұмтылу мәдениетін танымал етуді, азаматтардың жасампаздық және прогрестілікті қолдауды, педагог кәсібінің  беделін арттыруды, мектепке дейінгі және орта білім беруді дамытудағы реформаларды, «Жайлы мектеп» жобасын, оқу бағдарламаларын жетілдіруді, өскелең  ұрпақ арасында педагог кәсібін танымал етуді ақпараттық қолдап отыру және түсіндіру</w:t>
            </w:r>
          </w:p>
        </w:tc>
        <w:tc>
          <w:tcPr>
            <w:tcW w:w="5812" w:type="dxa"/>
          </w:tcPr>
          <w:p w14:paraId="0AD3BE8E"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деятельности в сфере образования, развития языковой политики, реформы казахского языка, популяризации культуры чтения и стремления к знаниям, поддержка созидательности и прогрессивности граждан, повышения престижа профессии педагога, реформы развития дошкольного и среднего образования, </w:t>
            </w:r>
            <w:r w:rsidRPr="00896CAB">
              <w:rPr>
                <w:rFonts w:cs="Times New Roman"/>
                <w:sz w:val="22"/>
              </w:rPr>
              <w:t xml:space="preserve">проекта </w:t>
            </w:r>
            <w:r w:rsidRPr="00896CAB">
              <w:rPr>
                <w:rFonts w:eastAsia="Times New Roman" w:cs="Times New Roman"/>
                <w:sz w:val="22"/>
                <w:lang w:eastAsia="ru-RU"/>
              </w:rPr>
              <w:t>«Комфортная школа», совершенствование учебных программ, популяризации профессии педагога среди подрастающего поколения</w:t>
            </w:r>
          </w:p>
        </w:tc>
        <w:tc>
          <w:tcPr>
            <w:tcW w:w="1559" w:type="dxa"/>
            <w:vAlign w:val="center"/>
          </w:tcPr>
          <w:p w14:paraId="784204E1" w14:textId="77777777" w:rsidR="001B268E" w:rsidRDefault="001B268E" w:rsidP="001B268E">
            <w:pPr>
              <w:spacing w:after="0"/>
              <w:jc w:val="center"/>
              <w:rPr>
                <w:bCs/>
                <w:sz w:val="22"/>
                <w:lang w:val="kk-KZ"/>
              </w:rPr>
            </w:pPr>
            <w:r>
              <w:rPr>
                <w:bCs/>
                <w:sz w:val="22"/>
                <w:lang w:val="kk-KZ"/>
              </w:rPr>
              <w:t>минут</w:t>
            </w:r>
          </w:p>
          <w:p w14:paraId="17C22DE4"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2546D4" w14:paraId="4FCF8B82" w14:textId="77777777" w:rsidTr="00D71590">
        <w:trPr>
          <w:trHeight w:val="22"/>
        </w:trPr>
        <w:tc>
          <w:tcPr>
            <w:tcW w:w="568" w:type="dxa"/>
            <w:vMerge/>
            <w:vAlign w:val="center"/>
          </w:tcPr>
          <w:p w14:paraId="08B29B21" w14:textId="77777777" w:rsidR="001B268E" w:rsidRDefault="001B268E" w:rsidP="001B268E">
            <w:pPr>
              <w:spacing w:after="0"/>
              <w:jc w:val="center"/>
              <w:rPr>
                <w:rFonts w:eastAsia="Times New Roman" w:cs="Times New Roman"/>
                <w:b/>
                <w:sz w:val="22"/>
                <w:lang w:val="kk-KZ" w:eastAsia="ru-RU"/>
              </w:rPr>
            </w:pPr>
          </w:p>
        </w:tc>
        <w:tc>
          <w:tcPr>
            <w:tcW w:w="1814" w:type="dxa"/>
            <w:vMerge/>
            <w:vAlign w:val="center"/>
          </w:tcPr>
          <w:p w14:paraId="46F5EE78" w14:textId="77777777" w:rsidR="001B268E" w:rsidRPr="008A7CF0" w:rsidRDefault="001B268E" w:rsidP="001B268E">
            <w:pPr>
              <w:spacing w:after="0"/>
              <w:jc w:val="center"/>
              <w:rPr>
                <w:rFonts w:eastAsia="Times New Roman" w:cs="Times New Roman"/>
                <w:b/>
                <w:bCs/>
                <w:sz w:val="22"/>
                <w:lang w:val="kk-KZ" w:eastAsia="ru-RU"/>
              </w:rPr>
            </w:pPr>
          </w:p>
        </w:tc>
        <w:tc>
          <w:tcPr>
            <w:tcW w:w="567" w:type="dxa"/>
            <w:vAlign w:val="center"/>
          </w:tcPr>
          <w:p w14:paraId="63CA553F" w14:textId="77777777" w:rsidR="001B268E" w:rsidRPr="000F2A64" w:rsidRDefault="001B268E" w:rsidP="001B268E">
            <w:pPr>
              <w:spacing w:after="0"/>
              <w:jc w:val="center"/>
              <w:rPr>
                <w:rFonts w:eastAsia="Times New Roman" w:cs="Times New Roman"/>
                <w:sz w:val="22"/>
                <w:lang w:val="kk-KZ" w:eastAsia="ru-RU"/>
              </w:rPr>
            </w:pPr>
            <w:r>
              <w:rPr>
                <w:rFonts w:eastAsia="Times New Roman" w:cs="Times New Roman"/>
                <w:sz w:val="22"/>
                <w:lang w:val="kk-KZ" w:eastAsia="ru-RU"/>
              </w:rPr>
              <w:t>2)</w:t>
            </w:r>
          </w:p>
        </w:tc>
        <w:tc>
          <w:tcPr>
            <w:tcW w:w="5386" w:type="dxa"/>
          </w:tcPr>
          <w:p w14:paraId="6435420D"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Ғылымды танымал етуді және отандық ғалымдардың ғылыми жетістіктерін халық арасында ілгерілетуді, жас ғалымдар мен зерттеушілерді мемлекеттік қолдау шараларын іске асыруды, жоғары білімді, өңірлік жоғары оқу орындарын дамытуды және ғылым саласында жоғары оөу орындары арасындағы кооперацияны ақпараттық қолдап отыру және түсіндіру </w:t>
            </w:r>
          </w:p>
        </w:tc>
        <w:tc>
          <w:tcPr>
            <w:tcW w:w="5812" w:type="dxa"/>
          </w:tcPr>
          <w:p w14:paraId="6A33E9B3"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популяризации науки, и продвижение научных достижений отечественных ученых, реализации мер государственной поддержки молодых ученых и исследователей, развития высшего образования, </w:t>
            </w:r>
            <w:r w:rsidRPr="00896CAB">
              <w:rPr>
                <w:rFonts w:eastAsia="Times New Roman" w:cs="Times New Roman"/>
                <w:sz w:val="22"/>
                <w:lang w:val="kk-KZ" w:eastAsia="ru-RU"/>
              </w:rPr>
              <w:t xml:space="preserve">деятельности </w:t>
            </w:r>
            <w:r w:rsidRPr="00896CAB">
              <w:rPr>
                <w:rFonts w:eastAsia="Times New Roman" w:cs="Times New Roman"/>
                <w:sz w:val="22"/>
                <w:lang w:eastAsia="ru-RU"/>
              </w:rPr>
              <w:t xml:space="preserve">региональных вузов и укрепление межвузовской кооперации в области науки </w:t>
            </w:r>
          </w:p>
        </w:tc>
        <w:tc>
          <w:tcPr>
            <w:tcW w:w="1559" w:type="dxa"/>
            <w:vAlign w:val="center"/>
          </w:tcPr>
          <w:p w14:paraId="64997754" w14:textId="77777777" w:rsidR="001B268E" w:rsidRDefault="001B268E" w:rsidP="001B268E">
            <w:pPr>
              <w:spacing w:after="0"/>
              <w:jc w:val="center"/>
              <w:rPr>
                <w:bCs/>
                <w:sz w:val="22"/>
                <w:lang w:val="kk-KZ"/>
              </w:rPr>
            </w:pPr>
            <w:r>
              <w:rPr>
                <w:bCs/>
                <w:sz w:val="22"/>
                <w:lang w:val="kk-KZ"/>
              </w:rPr>
              <w:t>минут</w:t>
            </w:r>
          </w:p>
          <w:p w14:paraId="6E83C2A8"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709E8476" w14:textId="77777777" w:rsidTr="00D71590">
        <w:trPr>
          <w:trHeight w:val="22"/>
        </w:trPr>
        <w:tc>
          <w:tcPr>
            <w:tcW w:w="568" w:type="dxa"/>
            <w:vAlign w:val="center"/>
          </w:tcPr>
          <w:p w14:paraId="6827EA64" w14:textId="77777777" w:rsidR="001B268E" w:rsidRPr="000F2A64" w:rsidRDefault="001B268E" w:rsidP="001B268E">
            <w:pPr>
              <w:spacing w:after="0"/>
              <w:jc w:val="center"/>
              <w:rPr>
                <w:rFonts w:eastAsia="Times New Roman" w:cs="Times New Roman"/>
                <w:b/>
                <w:sz w:val="22"/>
                <w:lang w:val="kk-KZ" w:eastAsia="ru-RU"/>
              </w:rPr>
            </w:pPr>
            <w:r>
              <w:rPr>
                <w:rFonts w:eastAsia="Times New Roman" w:cs="Times New Roman"/>
                <w:b/>
                <w:sz w:val="22"/>
                <w:lang w:val="kk-KZ" w:eastAsia="ru-RU"/>
              </w:rPr>
              <w:t>8</w:t>
            </w:r>
            <w:r w:rsidRPr="000F2A64">
              <w:rPr>
                <w:rFonts w:eastAsia="Times New Roman" w:cs="Times New Roman"/>
                <w:b/>
                <w:sz w:val="22"/>
                <w:lang w:val="kk-KZ" w:eastAsia="ru-RU"/>
              </w:rPr>
              <w:t>.</w:t>
            </w:r>
          </w:p>
        </w:tc>
        <w:tc>
          <w:tcPr>
            <w:tcW w:w="1814" w:type="dxa"/>
            <w:vAlign w:val="center"/>
          </w:tcPr>
          <w:p w14:paraId="5E57FB4F" w14:textId="77777777" w:rsidR="001B268E" w:rsidRDefault="001B268E" w:rsidP="001B268E">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Денсаулық сақтау</w:t>
            </w:r>
          </w:p>
          <w:p w14:paraId="7050DEA3" w14:textId="77777777" w:rsidR="001B268E" w:rsidRDefault="001B268E" w:rsidP="001B268E">
            <w:pPr>
              <w:spacing w:after="0"/>
              <w:jc w:val="center"/>
              <w:rPr>
                <w:rFonts w:eastAsia="Times New Roman" w:cs="Times New Roman"/>
                <w:b/>
                <w:bCs/>
                <w:sz w:val="22"/>
                <w:lang w:val="kk-KZ" w:eastAsia="ru-RU"/>
              </w:rPr>
            </w:pPr>
          </w:p>
          <w:p w14:paraId="697A045B" w14:textId="77777777" w:rsidR="001B268E" w:rsidRPr="000F2A64" w:rsidRDefault="001B268E" w:rsidP="001B268E">
            <w:pPr>
              <w:spacing w:after="0"/>
              <w:jc w:val="center"/>
              <w:rPr>
                <w:rFonts w:eastAsia="Times New Roman" w:cs="Times New Roman"/>
                <w:sz w:val="22"/>
                <w:lang w:eastAsia="ru-RU"/>
              </w:rPr>
            </w:pPr>
            <w:r w:rsidRPr="00896CAB">
              <w:rPr>
                <w:rFonts w:eastAsia="Times New Roman" w:cs="Times New Roman"/>
                <w:b/>
                <w:sz w:val="22"/>
                <w:lang w:eastAsia="ru-RU"/>
              </w:rPr>
              <w:t>Здравоохранение</w:t>
            </w:r>
          </w:p>
        </w:tc>
        <w:tc>
          <w:tcPr>
            <w:tcW w:w="567" w:type="dxa"/>
            <w:vAlign w:val="center"/>
          </w:tcPr>
          <w:p w14:paraId="0905FBB1"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4595669B" w14:textId="77777777" w:rsidR="001B268E" w:rsidRPr="00A6539E"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Денсаулық сақтау саласындағы қызметті,  медицина қызметкерлерінің кәсібін танымал етуді, ауылдық жерлерде денсаулық сақтау жүйесін жетілдіруді, денсаулық сақтау инфрақұрылымын дамытудың 2024-2030 жылдарға арналған тұжырымдамасын, ақпараттық қолдап отыру және түсіндіру.</w:t>
            </w:r>
          </w:p>
        </w:tc>
        <w:tc>
          <w:tcPr>
            <w:tcW w:w="5812" w:type="dxa"/>
          </w:tcPr>
          <w:p w14:paraId="0F8E0FB8" w14:textId="77777777" w:rsidR="001B268E" w:rsidRPr="00896CAB" w:rsidRDefault="001B268E" w:rsidP="001B268E">
            <w:pPr>
              <w:spacing w:after="0"/>
              <w:jc w:val="both"/>
              <w:rPr>
                <w:rFonts w:eastAsia="Times New Roman" w:cs="Times New Roman"/>
                <w:sz w:val="22"/>
                <w:lang w:val="kk-KZ" w:eastAsia="ru-RU"/>
              </w:rPr>
            </w:pPr>
            <w:r w:rsidRPr="00896CAB">
              <w:rPr>
                <w:rFonts w:eastAsia="Times New Roman" w:cs="Times New Roman"/>
                <w:sz w:val="22"/>
                <w:lang w:eastAsia="ru-RU"/>
              </w:rPr>
              <w:t xml:space="preserve">Информационное сопровождение и разъяснение деятельности в сфере здравоохранения, </w:t>
            </w:r>
            <w:r w:rsidRPr="00896CAB">
              <w:rPr>
                <w:rFonts w:cs="Times New Roman"/>
                <w:sz w:val="22"/>
              </w:rPr>
              <w:t>популяризации профессии медицинских работников</w:t>
            </w:r>
            <w:r w:rsidRPr="00896CAB">
              <w:rPr>
                <w:rFonts w:eastAsia="Times New Roman" w:cs="Times New Roman"/>
                <w:sz w:val="22"/>
                <w:lang w:eastAsia="ru-RU"/>
              </w:rPr>
              <w:t>, улучшение системы здравоохранения в сельской местности</w:t>
            </w:r>
            <w:r w:rsidRPr="00896CAB">
              <w:rPr>
                <w:rFonts w:eastAsia="Times New Roman" w:cs="Times New Roman"/>
                <w:sz w:val="22"/>
                <w:lang w:val="kk-KZ" w:eastAsia="ru-RU"/>
              </w:rPr>
              <w:t xml:space="preserve">, концепции развития инфраструктуры здравоохранения на 2024-2030 годы </w:t>
            </w:r>
          </w:p>
        </w:tc>
        <w:tc>
          <w:tcPr>
            <w:tcW w:w="1559" w:type="dxa"/>
            <w:vAlign w:val="center"/>
          </w:tcPr>
          <w:p w14:paraId="57FDBD4A" w14:textId="77777777" w:rsidR="001B268E" w:rsidRDefault="001B268E" w:rsidP="001B268E">
            <w:pPr>
              <w:spacing w:after="0"/>
              <w:jc w:val="center"/>
              <w:rPr>
                <w:bCs/>
                <w:sz w:val="22"/>
                <w:lang w:val="kk-KZ"/>
              </w:rPr>
            </w:pPr>
            <w:r>
              <w:rPr>
                <w:bCs/>
                <w:sz w:val="22"/>
                <w:lang w:val="kk-KZ"/>
              </w:rPr>
              <w:t>минут</w:t>
            </w:r>
          </w:p>
          <w:p w14:paraId="3C53A99B"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19DF8D6D" w14:textId="77777777" w:rsidTr="00D71590">
        <w:trPr>
          <w:trHeight w:val="22"/>
        </w:trPr>
        <w:tc>
          <w:tcPr>
            <w:tcW w:w="568" w:type="dxa"/>
            <w:vAlign w:val="center"/>
          </w:tcPr>
          <w:p w14:paraId="0C4C84F4" w14:textId="77777777" w:rsidR="001B268E" w:rsidRPr="000F2A64" w:rsidRDefault="001B268E" w:rsidP="001B268E">
            <w:pPr>
              <w:spacing w:after="0"/>
              <w:jc w:val="center"/>
              <w:rPr>
                <w:rFonts w:eastAsia="Times New Roman" w:cs="Times New Roman"/>
                <w:b/>
                <w:sz w:val="22"/>
                <w:lang w:val="kk-KZ" w:eastAsia="ru-RU"/>
              </w:rPr>
            </w:pPr>
            <w:r>
              <w:rPr>
                <w:rFonts w:eastAsia="Times New Roman" w:cs="Times New Roman"/>
                <w:b/>
                <w:sz w:val="22"/>
                <w:lang w:val="kk-KZ" w:eastAsia="ru-RU"/>
              </w:rPr>
              <w:t>9</w:t>
            </w:r>
            <w:r w:rsidRPr="000F2A64">
              <w:rPr>
                <w:rFonts w:eastAsia="Times New Roman" w:cs="Times New Roman"/>
                <w:b/>
                <w:sz w:val="22"/>
                <w:lang w:val="kk-KZ" w:eastAsia="ru-RU"/>
              </w:rPr>
              <w:t>.</w:t>
            </w:r>
          </w:p>
        </w:tc>
        <w:tc>
          <w:tcPr>
            <w:tcW w:w="1814" w:type="dxa"/>
            <w:vAlign w:val="center"/>
          </w:tcPr>
          <w:p w14:paraId="6E952F46" w14:textId="77777777" w:rsidR="001B268E" w:rsidRDefault="001B268E" w:rsidP="001B268E">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Цифрландыру және инновацияларды енгізу</w:t>
            </w:r>
          </w:p>
          <w:p w14:paraId="6C4377D4" w14:textId="77777777" w:rsidR="001B268E" w:rsidRDefault="001B268E" w:rsidP="001B268E">
            <w:pPr>
              <w:spacing w:after="0"/>
              <w:jc w:val="center"/>
              <w:rPr>
                <w:rFonts w:eastAsia="Times New Roman" w:cs="Times New Roman"/>
                <w:b/>
                <w:bCs/>
                <w:sz w:val="22"/>
                <w:lang w:val="kk-KZ" w:eastAsia="ru-RU"/>
              </w:rPr>
            </w:pPr>
          </w:p>
          <w:p w14:paraId="7358F354" w14:textId="77777777" w:rsidR="001B268E" w:rsidRPr="000F2A64" w:rsidRDefault="001B268E" w:rsidP="001B268E">
            <w:pPr>
              <w:spacing w:after="0"/>
              <w:jc w:val="center"/>
              <w:rPr>
                <w:rFonts w:eastAsia="Times New Roman" w:cs="Times New Roman"/>
                <w:sz w:val="22"/>
                <w:lang w:eastAsia="ru-RU"/>
              </w:rPr>
            </w:pPr>
            <w:r w:rsidRPr="00896CAB">
              <w:rPr>
                <w:rFonts w:eastAsia="Times New Roman" w:cs="Times New Roman"/>
                <w:b/>
                <w:sz w:val="22"/>
                <w:lang w:eastAsia="ru-RU"/>
              </w:rPr>
              <w:lastRenderedPageBreak/>
              <w:t>Цифровизация и внедрение инноваций</w:t>
            </w:r>
          </w:p>
        </w:tc>
        <w:tc>
          <w:tcPr>
            <w:tcW w:w="567" w:type="dxa"/>
            <w:vAlign w:val="center"/>
          </w:tcPr>
          <w:p w14:paraId="367BCC56"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lastRenderedPageBreak/>
              <w:t>1)</w:t>
            </w:r>
          </w:p>
        </w:tc>
        <w:tc>
          <w:tcPr>
            <w:tcW w:w="5386" w:type="dxa"/>
          </w:tcPr>
          <w:p w14:paraId="465ACB98" w14:textId="77777777" w:rsidR="001B268E" w:rsidRPr="00A6539E"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Цифрландыруды дамыту, инновацияларды енгізу, инновациялық инфрақұрылымды құру, ғарыш саласын дамыту барысын, «Қазақстан киберқалқаны» жобасын, электрондық үкімет пен қаржытехты, ІТ-технологияларды,    елдің киберқауіпсіздігін күшейтуді, жасанды интеллект технологияларын </w:t>
            </w:r>
            <w:r w:rsidRPr="008A7CF0">
              <w:rPr>
                <w:rFonts w:eastAsia="Times New Roman" w:cs="Times New Roman"/>
                <w:sz w:val="22"/>
                <w:lang w:val="kk-KZ" w:eastAsia="ru-RU"/>
              </w:rPr>
              <w:lastRenderedPageBreak/>
              <w:t>қолдануды/енгізуді ақпараттық қолдап отыру және түсіндіру</w:t>
            </w:r>
          </w:p>
        </w:tc>
        <w:tc>
          <w:tcPr>
            <w:tcW w:w="5812" w:type="dxa"/>
          </w:tcPr>
          <w:p w14:paraId="24416395"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lastRenderedPageBreak/>
              <w:t>Информационное сопровождение и разъяснение хода развития цифровизации, внедрения инноваций, создания инновационной инфраструктуры, развития космической отрасли, проекта «</w:t>
            </w:r>
            <w:proofErr w:type="spellStart"/>
            <w:r w:rsidRPr="00896CAB">
              <w:rPr>
                <w:rFonts w:eastAsia="Times New Roman" w:cs="Times New Roman"/>
                <w:sz w:val="22"/>
                <w:lang w:eastAsia="ru-RU"/>
              </w:rPr>
              <w:t>Киберщит</w:t>
            </w:r>
            <w:proofErr w:type="spellEnd"/>
            <w:r w:rsidRPr="00896CAB">
              <w:rPr>
                <w:rFonts w:eastAsia="Times New Roman" w:cs="Times New Roman"/>
                <w:sz w:val="22"/>
                <w:lang w:eastAsia="ru-RU"/>
              </w:rPr>
              <w:t xml:space="preserve"> Казахстана», электронного правительства и финтеха, ІТ технологий, усиления кибербезопасности страны, внедрения/использования технологий искусственного интеллекта</w:t>
            </w:r>
          </w:p>
        </w:tc>
        <w:tc>
          <w:tcPr>
            <w:tcW w:w="1559" w:type="dxa"/>
            <w:vAlign w:val="center"/>
          </w:tcPr>
          <w:p w14:paraId="7B960B0A" w14:textId="77777777" w:rsidR="001B268E" w:rsidRDefault="001B268E" w:rsidP="001B268E">
            <w:pPr>
              <w:spacing w:after="0"/>
              <w:jc w:val="center"/>
              <w:rPr>
                <w:bCs/>
                <w:sz w:val="22"/>
                <w:lang w:val="kk-KZ"/>
              </w:rPr>
            </w:pPr>
            <w:r w:rsidRPr="00FD4B34">
              <w:rPr>
                <w:bCs/>
                <w:sz w:val="22"/>
              </w:rPr>
              <w:t xml:space="preserve"> </w:t>
            </w:r>
            <w:r>
              <w:rPr>
                <w:bCs/>
                <w:sz w:val="22"/>
                <w:lang w:val="kk-KZ"/>
              </w:rPr>
              <w:t>минут</w:t>
            </w:r>
          </w:p>
          <w:p w14:paraId="46327C83"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2D12E96E" w14:textId="77777777" w:rsidTr="00D71590">
        <w:trPr>
          <w:trHeight w:val="22"/>
        </w:trPr>
        <w:tc>
          <w:tcPr>
            <w:tcW w:w="568" w:type="dxa"/>
            <w:vMerge w:val="restart"/>
            <w:vAlign w:val="center"/>
          </w:tcPr>
          <w:p w14:paraId="30414E4A" w14:textId="77777777" w:rsidR="001B268E" w:rsidRPr="000F2A64" w:rsidRDefault="001B268E" w:rsidP="001B268E">
            <w:pPr>
              <w:spacing w:after="0"/>
              <w:jc w:val="center"/>
              <w:rPr>
                <w:rFonts w:eastAsia="Times New Roman" w:cs="Times New Roman"/>
                <w:b/>
                <w:sz w:val="22"/>
                <w:lang w:val="kk-KZ" w:eastAsia="ru-RU"/>
              </w:rPr>
            </w:pPr>
            <w:r>
              <w:rPr>
                <w:rFonts w:eastAsia="Times New Roman" w:cs="Times New Roman"/>
                <w:b/>
                <w:sz w:val="22"/>
                <w:lang w:val="kk-KZ" w:eastAsia="ru-RU"/>
              </w:rPr>
              <w:t>10</w:t>
            </w:r>
            <w:r w:rsidRPr="000F2A64">
              <w:rPr>
                <w:rFonts w:eastAsia="Times New Roman" w:cs="Times New Roman"/>
                <w:b/>
                <w:sz w:val="22"/>
                <w:lang w:val="kk-KZ" w:eastAsia="ru-RU"/>
              </w:rPr>
              <w:t>.</w:t>
            </w:r>
          </w:p>
        </w:tc>
        <w:tc>
          <w:tcPr>
            <w:tcW w:w="1814" w:type="dxa"/>
            <w:vMerge w:val="restart"/>
            <w:vAlign w:val="center"/>
          </w:tcPr>
          <w:p w14:paraId="54652F7E" w14:textId="77777777" w:rsidR="001B268E" w:rsidRDefault="001B268E" w:rsidP="001B268E">
            <w:pPr>
              <w:spacing w:after="0"/>
              <w:jc w:val="center"/>
              <w:rPr>
                <w:rFonts w:eastAsia="Times New Roman" w:cs="Times New Roman"/>
                <w:b/>
                <w:bCs/>
                <w:sz w:val="22"/>
                <w:lang w:val="kk-KZ" w:eastAsia="ru-RU"/>
              </w:rPr>
            </w:pPr>
          </w:p>
          <w:p w14:paraId="48DBE0F8" w14:textId="77777777" w:rsidR="001B268E" w:rsidRDefault="001B268E" w:rsidP="001B268E">
            <w:pPr>
              <w:spacing w:after="0"/>
              <w:jc w:val="center"/>
              <w:rPr>
                <w:rFonts w:eastAsia="Times New Roman" w:cs="Times New Roman"/>
                <w:b/>
                <w:bCs/>
                <w:sz w:val="22"/>
                <w:lang w:val="kk-KZ" w:eastAsia="ru-RU"/>
              </w:rPr>
            </w:pPr>
          </w:p>
          <w:p w14:paraId="36526F06" w14:textId="77777777" w:rsidR="001B268E" w:rsidRDefault="001B268E" w:rsidP="001B268E">
            <w:pPr>
              <w:spacing w:after="0"/>
              <w:jc w:val="center"/>
              <w:rPr>
                <w:rFonts w:eastAsia="Times New Roman" w:cs="Times New Roman"/>
                <w:b/>
                <w:bCs/>
                <w:sz w:val="22"/>
                <w:lang w:val="kk-KZ" w:eastAsia="ru-RU"/>
              </w:rPr>
            </w:pPr>
          </w:p>
          <w:p w14:paraId="137A065C" w14:textId="77777777" w:rsidR="001B268E" w:rsidRDefault="001B268E" w:rsidP="001B268E">
            <w:pPr>
              <w:spacing w:after="0"/>
              <w:jc w:val="center"/>
              <w:rPr>
                <w:rFonts w:eastAsia="Times New Roman" w:cs="Times New Roman"/>
                <w:b/>
                <w:bCs/>
                <w:sz w:val="22"/>
                <w:lang w:val="kk-KZ" w:eastAsia="ru-RU"/>
              </w:rPr>
            </w:pPr>
          </w:p>
          <w:p w14:paraId="4B52AE58" w14:textId="77777777" w:rsidR="001B268E" w:rsidRDefault="001B268E" w:rsidP="001B268E">
            <w:pPr>
              <w:spacing w:after="0"/>
              <w:jc w:val="center"/>
              <w:rPr>
                <w:rFonts w:eastAsia="Times New Roman" w:cs="Times New Roman"/>
                <w:b/>
                <w:bCs/>
                <w:sz w:val="22"/>
                <w:lang w:val="kk-KZ" w:eastAsia="ru-RU"/>
              </w:rPr>
            </w:pPr>
          </w:p>
          <w:p w14:paraId="3DF74547" w14:textId="77777777" w:rsidR="001B268E" w:rsidRDefault="001B268E" w:rsidP="001B268E">
            <w:pPr>
              <w:spacing w:after="0"/>
              <w:jc w:val="center"/>
              <w:rPr>
                <w:rFonts w:eastAsia="Times New Roman" w:cs="Times New Roman"/>
                <w:b/>
                <w:bCs/>
                <w:sz w:val="22"/>
                <w:lang w:val="kk-KZ" w:eastAsia="ru-RU"/>
              </w:rPr>
            </w:pPr>
          </w:p>
          <w:p w14:paraId="5229906E" w14:textId="77777777" w:rsidR="001B268E" w:rsidRDefault="001B268E" w:rsidP="001B268E">
            <w:pPr>
              <w:spacing w:after="0"/>
              <w:jc w:val="center"/>
              <w:rPr>
                <w:rFonts w:eastAsia="Times New Roman" w:cs="Times New Roman"/>
                <w:b/>
                <w:bCs/>
                <w:sz w:val="22"/>
                <w:lang w:val="kk-KZ" w:eastAsia="ru-RU"/>
              </w:rPr>
            </w:pPr>
          </w:p>
          <w:p w14:paraId="1F96AB6C" w14:textId="77777777" w:rsidR="001B268E" w:rsidRDefault="001B268E" w:rsidP="001B268E">
            <w:pPr>
              <w:spacing w:after="0"/>
              <w:jc w:val="center"/>
              <w:rPr>
                <w:rFonts w:eastAsia="Times New Roman" w:cs="Times New Roman"/>
                <w:b/>
                <w:bCs/>
                <w:sz w:val="22"/>
                <w:lang w:val="kk-KZ" w:eastAsia="ru-RU"/>
              </w:rPr>
            </w:pPr>
          </w:p>
          <w:p w14:paraId="723B1171" w14:textId="77777777" w:rsidR="001B268E" w:rsidRDefault="001B268E" w:rsidP="001B268E">
            <w:pPr>
              <w:spacing w:after="0"/>
              <w:jc w:val="center"/>
              <w:rPr>
                <w:rFonts w:eastAsia="Times New Roman" w:cs="Times New Roman"/>
                <w:b/>
                <w:bCs/>
                <w:sz w:val="22"/>
                <w:lang w:val="kk-KZ" w:eastAsia="ru-RU"/>
              </w:rPr>
            </w:pPr>
            <w:r w:rsidRPr="008A7CF0">
              <w:rPr>
                <w:rFonts w:eastAsia="Times New Roman" w:cs="Times New Roman"/>
                <w:b/>
                <w:bCs/>
                <w:sz w:val="22"/>
                <w:lang w:val="kk-KZ" w:eastAsia="ru-RU"/>
              </w:rPr>
              <w:t>Экономика және қаржы секторы</w:t>
            </w:r>
          </w:p>
          <w:p w14:paraId="5F1919A1" w14:textId="77777777" w:rsidR="001B268E" w:rsidRDefault="001B268E" w:rsidP="001B268E">
            <w:pPr>
              <w:spacing w:after="0"/>
              <w:jc w:val="center"/>
              <w:rPr>
                <w:rFonts w:eastAsia="Times New Roman" w:cs="Times New Roman"/>
                <w:b/>
                <w:bCs/>
                <w:sz w:val="22"/>
                <w:lang w:val="kk-KZ" w:eastAsia="ru-RU"/>
              </w:rPr>
            </w:pPr>
          </w:p>
          <w:p w14:paraId="60F91FCF" w14:textId="77777777" w:rsidR="001B268E" w:rsidRPr="000F2A64" w:rsidRDefault="001B268E" w:rsidP="001B268E">
            <w:pPr>
              <w:spacing w:after="0"/>
              <w:jc w:val="center"/>
              <w:rPr>
                <w:rFonts w:eastAsia="Times New Roman" w:cs="Times New Roman"/>
                <w:sz w:val="22"/>
                <w:lang w:val="kk-KZ" w:eastAsia="ru-RU"/>
              </w:rPr>
            </w:pPr>
            <w:r w:rsidRPr="00896CAB">
              <w:rPr>
                <w:rFonts w:eastAsia="Times New Roman" w:cs="Times New Roman"/>
                <w:b/>
                <w:sz w:val="22"/>
                <w:lang w:eastAsia="ru-RU"/>
              </w:rPr>
              <w:t>Экономика и финансовый сектор</w:t>
            </w:r>
          </w:p>
        </w:tc>
        <w:tc>
          <w:tcPr>
            <w:tcW w:w="567" w:type="dxa"/>
            <w:vAlign w:val="center"/>
          </w:tcPr>
          <w:p w14:paraId="50463EBC"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31E199C6"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Бюджет қаражатын ұтымды және есепті пайдалануды, «бюджеттік басқарудан» «нәтижелерді басқаруға» көшуді, қаржы секторын, қор нарығын, венчурлік қаржыландыруды дамытуды, халықтың қаржылық сауаттылығын және мемлекеттік қаржыны басқаруды, экономиканы мемлекетсіздендіруді, жекешелендіруді жеделдетуді, активтерді басқарудың ашықтығы мен тиімділігін арттыруды, салық саясатын, мемлекеттік сатып алудың жаңа жүйесін ақпараттық қолдап отыру және түсіндіру</w:t>
            </w:r>
          </w:p>
        </w:tc>
        <w:tc>
          <w:tcPr>
            <w:tcW w:w="5812" w:type="dxa"/>
          </w:tcPr>
          <w:p w14:paraId="36D514DA"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рационального и подотчетного использования бюджетных средств, перехода от «управления бюджетом» к «управлению результатами», развития финансового сектора, фондового рынка, венчурного финансирования, повышения финансовой грамотности населения и управления государственными финансами, разгосударствления экономики, ускорения приватизации, повышения прозрачности и эффективности управления активами, налоговой политики, новой системы государственных закупок</w:t>
            </w:r>
          </w:p>
        </w:tc>
        <w:tc>
          <w:tcPr>
            <w:tcW w:w="1559" w:type="dxa"/>
            <w:vAlign w:val="center"/>
          </w:tcPr>
          <w:p w14:paraId="278DB375" w14:textId="77777777" w:rsidR="001B268E" w:rsidRDefault="001B268E" w:rsidP="001B268E">
            <w:pPr>
              <w:spacing w:after="0"/>
              <w:jc w:val="center"/>
              <w:rPr>
                <w:bCs/>
                <w:sz w:val="22"/>
                <w:lang w:val="kk-KZ"/>
              </w:rPr>
            </w:pPr>
            <w:r w:rsidRPr="00FD4B34">
              <w:rPr>
                <w:bCs/>
                <w:sz w:val="22"/>
              </w:rPr>
              <w:t xml:space="preserve"> </w:t>
            </w:r>
            <w:r>
              <w:rPr>
                <w:bCs/>
                <w:sz w:val="22"/>
                <w:lang w:val="kk-KZ"/>
              </w:rPr>
              <w:t>минут</w:t>
            </w:r>
          </w:p>
          <w:p w14:paraId="022A5531"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7EB56F8B" w14:textId="77777777" w:rsidTr="00D71590">
        <w:trPr>
          <w:trHeight w:val="22"/>
        </w:trPr>
        <w:tc>
          <w:tcPr>
            <w:tcW w:w="568" w:type="dxa"/>
            <w:vMerge/>
            <w:vAlign w:val="center"/>
          </w:tcPr>
          <w:p w14:paraId="4991F662" w14:textId="77777777" w:rsidR="001B268E" w:rsidRPr="000F2A64" w:rsidRDefault="001B268E" w:rsidP="001B268E">
            <w:pPr>
              <w:spacing w:after="0"/>
              <w:jc w:val="center"/>
              <w:rPr>
                <w:rFonts w:eastAsia="Times New Roman" w:cs="Times New Roman"/>
                <w:sz w:val="22"/>
                <w:lang w:val="kk-KZ" w:eastAsia="ru-RU"/>
              </w:rPr>
            </w:pPr>
          </w:p>
        </w:tc>
        <w:tc>
          <w:tcPr>
            <w:tcW w:w="1814" w:type="dxa"/>
            <w:vMerge/>
            <w:vAlign w:val="center"/>
          </w:tcPr>
          <w:p w14:paraId="7FA5DAC6" w14:textId="77777777" w:rsidR="001B268E" w:rsidRPr="000F2A64" w:rsidRDefault="001B268E" w:rsidP="001B268E">
            <w:pPr>
              <w:spacing w:after="0"/>
              <w:jc w:val="center"/>
              <w:rPr>
                <w:rFonts w:eastAsia="Times New Roman" w:cs="Times New Roman"/>
                <w:sz w:val="22"/>
                <w:lang w:val="kk-KZ" w:eastAsia="ru-RU"/>
              </w:rPr>
            </w:pPr>
          </w:p>
        </w:tc>
        <w:tc>
          <w:tcPr>
            <w:tcW w:w="567" w:type="dxa"/>
            <w:vAlign w:val="center"/>
          </w:tcPr>
          <w:p w14:paraId="18C6E195" w14:textId="77777777" w:rsidR="001B268E" w:rsidRPr="000F2A64" w:rsidRDefault="001B268E" w:rsidP="001B268E">
            <w:pPr>
              <w:spacing w:after="0"/>
              <w:jc w:val="center"/>
              <w:rPr>
                <w:rFonts w:eastAsia="Times New Roman" w:cs="Times New Roman"/>
                <w:bCs/>
                <w:sz w:val="22"/>
                <w:lang w:val="kk-KZ" w:eastAsia="ru-RU"/>
              </w:rPr>
            </w:pPr>
            <w:r w:rsidRPr="000F2A64">
              <w:rPr>
                <w:rFonts w:eastAsia="Times New Roman" w:cs="Times New Roman"/>
                <w:bCs/>
                <w:sz w:val="22"/>
                <w:lang w:val="kk-KZ" w:eastAsia="ru-RU"/>
              </w:rPr>
              <w:t>2)</w:t>
            </w:r>
          </w:p>
        </w:tc>
        <w:tc>
          <w:tcPr>
            <w:tcW w:w="5386" w:type="dxa"/>
          </w:tcPr>
          <w:p w14:paraId="20C8CA27" w14:textId="77777777" w:rsidR="001B268E" w:rsidRPr="008A7CF0" w:rsidRDefault="001B268E" w:rsidP="001B268E">
            <w:pPr>
              <w:spacing w:after="0"/>
              <w:jc w:val="both"/>
              <w:rPr>
                <w:rFonts w:eastAsia="Times New Roman" w:cs="Times New Roman"/>
                <w:bCs/>
                <w:sz w:val="22"/>
                <w:lang w:val="kk-KZ" w:eastAsia="ru-RU"/>
              </w:rPr>
            </w:pPr>
            <w:r w:rsidRPr="008A7CF0">
              <w:rPr>
                <w:rFonts w:eastAsia="Times New Roman" w:cs="Times New Roman"/>
                <w:bCs/>
                <w:sz w:val="22"/>
                <w:lang w:val="kk-KZ" w:eastAsia="ru-RU"/>
              </w:rPr>
              <w:t xml:space="preserve">Отандық кәсіпкерлікті дамытуды, ішкі нарықты, бәсекелестікті қорғауды, мемлекеттік-жекешелік әріптестікті іске асыруды, қазақстандық қамту үлесін арттырдыу, кәсіпкерлікті дамыту жөнінде қабылданатын шараларды </w:t>
            </w:r>
            <w:r w:rsidRPr="008A7CF0">
              <w:rPr>
                <w:rFonts w:eastAsia="Times New Roman" w:cs="Times New Roman"/>
                <w:sz w:val="22"/>
                <w:lang w:val="kk-KZ" w:eastAsia="ru-RU"/>
              </w:rPr>
              <w:t>ақпараттық қолдап отыру және түсіндіру</w:t>
            </w:r>
          </w:p>
        </w:tc>
        <w:tc>
          <w:tcPr>
            <w:tcW w:w="5812" w:type="dxa"/>
          </w:tcPr>
          <w:p w14:paraId="51FFF669"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отечественного предпринимательства, защиты внутреннего рынка, конкуренции,</w:t>
            </w:r>
            <w:r w:rsidRPr="00896CAB">
              <w:rPr>
                <w:rFonts w:eastAsia="Times New Roman" w:cs="Times New Roman"/>
                <w:bCs/>
                <w:sz w:val="22"/>
                <w:lang w:eastAsia="ru-RU"/>
              </w:rPr>
              <w:t xml:space="preserve"> </w:t>
            </w:r>
            <w:r w:rsidRPr="00896CAB">
              <w:rPr>
                <w:rFonts w:eastAsia="Times New Roman" w:cs="Times New Roman"/>
                <w:sz w:val="22"/>
                <w:lang w:eastAsia="ru-RU"/>
              </w:rPr>
              <w:t>реализации государственно-частного партнерства</w:t>
            </w:r>
            <w:r w:rsidRPr="00896CAB">
              <w:rPr>
                <w:rFonts w:cs="Times New Roman"/>
                <w:sz w:val="22"/>
              </w:rPr>
              <w:t xml:space="preserve">, увеличения доли казахстанского содержания, </w:t>
            </w:r>
            <w:r w:rsidRPr="00896CAB">
              <w:rPr>
                <w:rFonts w:cs="Times New Roman"/>
                <w:sz w:val="22"/>
                <w:lang w:val="kk-KZ"/>
              </w:rPr>
              <w:t>мер, принимаемых</w:t>
            </w:r>
            <w:r w:rsidRPr="00896CAB">
              <w:rPr>
                <w:rFonts w:cs="Times New Roman"/>
                <w:sz w:val="22"/>
              </w:rPr>
              <w:t xml:space="preserve"> по развитию предпринимательства</w:t>
            </w:r>
          </w:p>
        </w:tc>
        <w:tc>
          <w:tcPr>
            <w:tcW w:w="1559" w:type="dxa"/>
            <w:vAlign w:val="center"/>
          </w:tcPr>
          <w:p w14:paraId="639CF57B" w14:textId="77777777" w:rsidR="001B268E" w:rsidRDefault="001B268E" w:rsidP="001B268E">
            <w:pPr>
              <w:spacing w:after="0"/>
              <w:jc w:val="center"/>
              <w:rPr>
                <w:bCs/>
                <w:sz w:val="22"/>
                <w:lang w:val="kk-KZ"/>
              </w:rPr>
            </w:pPr>
            <w:r>
              <w:rPr>
                <w:bCs/>
                <w:sz w:val="22"/>
                <w:lang w:val="kk-KZ"/>
              </w:rPr>
              <w:t>минут</w:t>
            </w:r>
          </w:p>
          <w:p w14:paraId="178259A3"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D12447" w14:paraId="453E8552" w14:textId="77777777" w:rsidTr="00D71590">
        <w:trPr>
          <w:trHeight w:val="22"/>
        </w:trPr>
        <w:tc>
          <w:tcPr>
            <w:tcW w:w="568" w:type="dxa"/>
            <w:vMerge/>
            <w:vAlign w:val="center"/>
          </w:tcPr>
          <w:p w14:paraId="11852395" w14:textId="77777777" w:rsidR="001B268E" w:rsidRPr="000F2A64" w:rsidRDefault="001B268E" w:rsidP="001B268E">
            <w:pPr>
              <w:spacing w:after="0"/>
              <w:jc w:val="center"/>
              <w:rPr>
                <w:rFonts w:eastAsia="Times New Roman" w:cs="Times New Roman"/>
                <w:sz w:val="22"/>
                <w:lang w:val="kk-KZ" w:eastAsia="ru-RU"/>
              </w:rPr>
            </w:pPr>
          </w:p>
        </w:tc>
        <w:tc>
          <w:tcPr>
            <w:tcW w:w="1814" w:type="dxa"/>
            <w:vMerge/>
            <w:vAlign w:val="center"/>
          </w:tcPr>
          <w:p w14:paraId="3BB2B6D0" w14:textId="77777777" w:rsidR="001B268E" w:rsidRPr="000F2A64" w:rsidRDefault="001B268E" w:rsidP="001B268E">
            <w:pPr>
              <w:spacing w:after="0"/>
              <w:jc w:val="center"/>
              <w:rPr>
                <w:rFonts w:eastAsia="Times New Roman" w:cs="Times New Roman"/>
                <w:sz w:val="22"/>
                <w:lang w:val="kk-KZ" w:eastAsia="ru-RU"/>
              </w:rPr>
            </w:pPr>
          </w:p>
        </w:tc>
        <w:tc>
          <w:tcPr>
            <w:tcW w:w="567" w:type="dxa"/>
            <w:vAlign w:val="center"/>
          </w:tcPr>
          <w:p w14:paraId="521C1F6E" w14:textId="77777777" w:rsidR="001B268E" w:rsidRPr="000F2A64" w:rsidRDefault="001B268E" w:rsidP="001B268E">
            <w:pPr>
              <w:spacing w:after="0"/>
              <w:jc w:val="center"/>
              <w:rPr>
                <w:rFonts w:eastAsia="Times New Roman" w:cs="Times New Roman"/>
                <w:bCs/>
                <w:sz w:val="22"/>
                <w:lang w:val="kk-KZ" w:eastAsia="ru-RU"/>
              </w:rPr>
            </w:pPr>
            <w:r>
              <w:rPr>
                <w:rFonts w:eastAsia="Times New Roman" w:cs="Times New Roman"/>
                <w:bCs/>
                <w:sz w:val="22"/>
                <w:lang w:val="kk-KZ" w:eastAsia="ru-RU"/>
              </w:rPr>
              <w:t>3)</w:t>
            </w:r>
          </w:p>
        </w:tc>
        <w:tc>
          <w:tcPr>
            <w:tcW w:w="5386" w:type="dxa"/>
          </w:tcPr>
          <w:p w14:paraId="1BEE9EF2"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Экономиканың дамуын, экономикалық өзін-өзі қамтамасыз етуін, экономиканы әртараптандыруды, инвестиция тартуды, сауда-экономикалық ынтымақтастықты, қазақстандық өнімнің сапасын арттырдыу, ұлттық экспорттаушыларды мемлекеттік қолдауды, шекара маңындағы сауданы дамытуды, баға белгілеуді, тұтынушылардың құқықтарын қорғауды ақпараттық қолдап отыру және түсіндіру</w:t>
            </w:r>
          </w:p>
        </w:tc>
        <w:tc>
          <w:tcPr>
            <w:tcW w:w="5812" w:type="dxa"/>
          </w:tcPr>
          <w:p w14:paraId="2C54778B"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экономического развития, обеспечения экономической самодостаточности, диверсификации экономики, </w:t>
            </w:r>
            <w:r w:rsidRPr="00896CAB">
              <w:rPr>
                <w:rFonts w:cs="Times New Roman"/>
                <w:sz w:val="22"/>
              </w:rPr>
              <w:t>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развития приграничной торговли</w:t>
            </w:r>
            <w:r w:rsidRPr="00896CAB">
              <w:rPr>
                <w:rFonts w:eastAsia="Times New Roman" w:cs="Times New Roman"/>
                <w:sz w:val="22"/>
                <w:lang w:eastAsia="ru-RU"/>
              </w:rPr>
              <w:t>, ценообразования, защиты прав потребителей</w:t>
            </w:r>
          </w:p>
        </w:tc>
        <w:tc>
          <w:tcPr>
            <w:tcW w:w="1559" w:type="dxa"/>
            <w:vAlign w:val="center"/>
          </w:tcPr>
          <w:p w14:paraId="3F7AC9DE" w14:textId="77777777" w:rsidR="001B268E" w:rsidRDefault="001B268E" w:rsidP="001B268E">
            <w:pPr>
              <w:spacing w:after="0"/>
              <w:jc w:val="center"/>
              <w:rPr>
                <w:bCs/>
                <w:sz w:val="22"/>
                <w:lang w:val="kk-KZ"/>
              </w:rPr>
            </w:pPr>
            <w:r>
              <w:rPr>
                <w:bCs/>
                <w:sz w:val="22"/>
                <w:lang w:val="kk-KZ"/>
              </w:rPr>
              <w:t>минут</w:t>
            </w:r>
          </w:p>
          <w:p w14:paraId="649F103B"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1E8A0931" w14:textId="77777777" w:rsidTr="00D71590">
        <w:trPr>
          <w:trHeight w:val="22"/>
        </w:trPr>
        <w:tc>
          <w:tcPr>
            <w:tcW w:w="568" w:type="dxa"/>
            <w:vMerge w:val="restart"/>
            <w:vAlign w:val="center"/>
          </w:tcPr>
          <w:p w14:paraId="0A8D651F" w14:textId="77777777" w:rsidR="001B268E" w:rsidRPr="000F2A64" w:rsidRDefault="001B268E" w:rsidP="001B268E">
            <w:pPr>
              <w:spacing w:after="0"/>
              <w:jc w:val="center"/>
              <w:rPr>
                <w:rFonts w:eastAsia="Times New Roman" w:cs="Times New Roman"/>
                <w:b/>
                <w:sz w:val="22"/>
                <w:lang w:val="kk-KZ" w:eastAsia="ru-RU"/>
              </w:rPr>
            </w:pPr>
            <w:r>
              <w:rPr>
                <w:rFonts w:eastAsia="Times New Roman" w:cs="Times New Roman"/>
                <w:b/>
                <w:sz w:val="22"/>
                <w:lang w:val="kk-KZ" w:eastAsia="ru-RU"/>
              </w:rPr>
              <w:t>11</w:t>
            </w:r>
            <w:r w:rsidRPr="000F2A64">
              <w:rPr>
                <w:rFonts w:eastAsia="Times New Roman" w:cs="Times New Roman"/>
                <w:b/>
                <w:sz w:val="22"/>
                <w:lang w:val="kk-KZ" w:eastAsia="ru-RU"/>
              </w:rPr>
              <w:t>.</w:t>
            </w:r>
          </w:p>
        </w:tc>
        <w:tc>
          <w:tcPr>
            <w:tcW w:w="1814" w:type="dxa"/>
            <w:vMerge w:val="restart"/>
            <w:vAlign w:val="center"/>
          </w:tcPr>
          <w:p w14:paraId="6D6D10EE" w14:textId="77777777" w:rsidR="001B268E" w:rsidRDefault="001B268E" w:rsidP="001B268E">
            <w:pPr>
              <w:spacing w:after="0"/>
              <w:jc w:val="center"/>
              <w:rPr>
                <w:rFonts w:eastAsia="Times New Roman" w:cs="Times New Roman"/>
                <w:b/>
                <w:sz w:val="22"/>
                <w:lang w:val="kk-KZ" w:eastAsia="ru-RU"/>
              </w:rPr>
            </w:pPr>
            <w:r w:rsidRPr="008A7CF0">
              <w:rPr>
                <w:rFonts w:eastAsia="Times New Roman" w:cs="Times New Roman"/>
                <w:b/>
                <w:sz w:val="22"/>
                <w:lang w:val="kk-KZ" w:eastAsia="ru-RU"/>
              </w:rPr>
              <w:t>Нақты сектор</w:t>
            </w:r>
          </w:p>
          <w:p w14:paraId="0C2F5CEC" w14:textId="77777777" w:rsidR="001B268E" w:rsidRDefault="001B268E" w:rsidP="001B268E">
            <w:pPr>
              <w:spacing w:after="0"/>
              <w:jc w:val="center"/>
              <w:rPr>
                <w:rFonts w:eastAsia="Times New Roman" w:cs="Times New Roman"/>
                <w:b/>
                <w:sz w:val="22"/>
                <w:lang w:val="kk-KZ" w:eastAsia="ru-RU"/>
              </w:rPr>
            </w:pPr>
          </w:p>
          <w:p w14:paraId="100C70ED" w14:textId="77777777" w:rsidR="001B268E" w:rsidRPr="000F2A64" w:rsidRDefault="001B268E" w:rsidP="001B268E">
            <w:pPr>
              <w:spacing w:after="0"/>
              <w:jc w:val="center"/>
              <w:rPr>
                <w:rFonts w:eastAsia="Times New Roman" w:cs="Times New Roman"/>
                <w:sz w:val="22"/>
                <w:lang w:val="kk-KZ" w:eastAsia="ru-RU"/>
              </w:rPr>
            </w:pPr>
            <w:r w:rsidRPr="00896CAB">
              <w:rPr>
                <w:rFonts w:eastAsia="Times New Roman" w:cs="Times New Roman"/>
                <w:b/>
                <w:sz w:val="22"/>
                <w:lang w:eastAsia="ru-RU"/>
              </w:rPr>
              <w:t>Реальный сектор</w:t>
            </w:r>
          </w:p>
        </w:tc>
        <w:tc>
          <w:tcPr>
            <w:tcW w:w="567" w:type="dxa"/>
            <w:vAlign w:val="center"/>
          </w:tcPr>
          <w:p w14:paraId="4854E780"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7C41E433"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Жаңа өнеркәсіптік саясатты, еліміздің берік өнеркәсіптік қалқанын қалыптастыруды, өңдеуші саланы жедел дамытуды, оқшаулау үлесі жоғары өндірісті дамытуды, индустриялық-инновациялық даму барысын, сондай-ақ тұрғын үй саясатын, көлік-логистика саласын, ауыз сумен қамтамасыз етуді ақпараттық қолдап отыру және түсіндіру</w:t>
            </w:r>
          </w:p>
        </w:tc>
        <w:tc>
          <w:tcPr>
            <w:tcW w:w="5812" w:type="dxa"/>
          </w:tcPr>
          <w:p w14:paraId="06DC7C68"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новой промышленной политики, формирования прочного промышленного каркаса страны, ускоренного развития обрабатывающего сектора, развития производства с высокой долей локализации, хода индустриально-инновационного развития, а также жилищной политики, транспортно-логистической отрасли, обеспечения питьевой водой</w:t>
            </w:r>
          </w:p>
        </w:tc>
        <w:tc>
          <w:tcPr>
            <w:tcW w:w="1559" w:type="dxa"/>
            <w:vAlign w:val="center"/>
          </w:tcPr>
          <w:p w14:paraId="539D4945" w14:textId="77777777" w:rsidR="001B268E" w:rsidRDefault="001B268E" w:rsidP="001B268E">
            <w:pPr>
              <w:spacing w:after="0"/>
              <w:jc w:val="center"/>
              <w:rPr>
                <w:bCs/>
                <w:sz w:val="22"/>
                <w:lang w:val="kk-KZ"/>
              </w:rPr>
            </w:pPr>
            <w:r>
              <w:rPr>
                <w:bCs/>
                <w:sz w:val="22"/>
                <w:lang w:val="kk-KZ"/>
              </w:rPr>
              <w:t>минут</w:t>
            </w:r>
          </w:p>
          <w:p w14:paraId="5410AB57"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4D3147EC" w14:textId="77777777" w:rsidTr="00D71590">
        <w:trPr>
          <w:trHeight w:val="22"/>
        </w:trPr>
        <w:tc>
          <w:tcPr>
            <w:tcW w:w="568" w:type="dxa"/>
            <w:vMerge/>
            <w:vAlign w:val="center"/>
          </w:tcPr>
          <w:p w14:paraId="308F5573" w14:textId="77777777" w:rsidR="001B268E" w:rsidRPr="000F2A64" w:rsidRDefault="001B268E" w:rsidP="001B268E">
            <w:pPr>
              <w:spacing w:after="0"/>
              <w:jc w:val="center"/>
              <w:rPr>
                <w:rFonts w:eastAsia="Times New Roman" w:cs="Times New Roman"/>
                <w:sz w:val="22"/>
                <w:lang w:val="kk-KZ" w:eastAsia="ru-RU"/>
              </w:rPr>
            </w:pPr>
          </w:p>
        </w:tc>
        <w:tc>
          <w:tcPr>
            <w:tcW w:w="1814" w:type="dxa"/>
            <w:vMerge/>
            <w:vAlign w:val="center"/>
          </w:tcPr>
          <w:p w14:paraId="05CDDC8C" w14:textId="77777777" w:rsidR="001B268E" w:rsidRPr="000F2A64" w:rsidRDefault="001B268E" w:rsidP="001B268E">
            <w:pPr>
              <w:spacing w:after="0"/>
              <w:jc w:val="center"/>
              <w:rPr>
                <w:rFonts w:eastAsia="Times New Roman" w:cs="Times New Roman"/>
                <w:sz w:val="22"/>
                <w:lang w:val="kk-KZ" w:eastAsia="ru-RU"/>
              </w:rPr>
            </w:pPr>
          </w:p>
        </w:tc>
        <w:tc>
          <w:tcPr>
            <w:tcW w:w="567" w:type="dxa"/>
            <w:vAlign w:val="center"/>
          </w:tcPr>
          <w:p w14:paraId="45928A13"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21C7E2FB"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Өңірлерді дамыту мәселелерін, өңірлердің әртүрлі салалардағы қызметін, өңірлерде іске асырылатын жобаларды, инженерлік инфрақұрылымды және </w:t>
            </w:r>
            <w:r w:rsidRPr="008A7CF0">
              <w:rPr>
                <w:rFonts w:eastAsia="Times New Roman" w:cs="Times New Roman"/>
                <w:sz w:val="22"/>
                <w:lang w:val="kk-KZ" w:eastAsia="ru-RU"/>
              </w:rPr>
              <w:lastRenderedPageBreak/>
              <w:t>тұрғын үй-коммуналдық шаруашылықты ақпараттық қолдап отыру және түсіндіру</w:t>
            </w:r>
          </w:p>
        </w:tc>
        <w:tc>
          <w:tcPr>
            <w:tcW w:w="5812" w:type="dxa"/>
          </w:tcPr>
          <w:p w14:paraId="0C5B7620" w14:textId="77777777" w:rsidR="001B268E" w:rsidRPr="00896CAB" w:rsidRDefault="001B268E" w:rsidP="001B268E">
            <w:pPr>
              <w:spacing w:after="0"/>
              <w:jc w:val="both"/>
              <w:rPr>
                <w:rFonts w:eastAsia="Times New Roman" w:cs="Times New Roman"/>
                <w:bCs/>
                <w:sz w:val="22"/>
                <w:lang w:eastAsia="ru-RU"/>
              </w:rPr>
            </w:pPr>
            <w:r w:rsidRPr="00896CAB">
              <w:rPr>
                <w:rFonts w:eastAsia="Times New Roman" w:cs="Times New Roman"/>
                <w:bCs/>
                <w:sz w:val="22"/>
                <w:lang w:eastAsia="ru-RU"/>
              </w:rPr>
              <w:lastRenderedPageBreak/>
              <w:t>Информационное сопровождение и разъяснение вопросов развития регионов, деятельности регионов в различных сферах, реализуемых в регионах проектов,</w:t>
            </w:r>
            <w:r w:rsidRPr="00896CAB">
              <w:rPr>
                <w:rFonts w:cs="Times New Roman"/>
                <w:sz w:val="22"/>
              </w:rPr>
              <w:t xml:space="preserve"> </w:t>
            </w:r>
            <w:r w:rsidRPr="00896CAB">
              <w:rPr>
                <w:rFonts w:eastAsia="Times New Roman" w:cs="Times New Roman"/>
                <w:sz w:val="22"/>
                <w:lang w:eastAsia="ru-RU"/>
              </w:rPr>
              <w:t>инженерной инфраструктуры и ЖКХ</w:t>
            </w:r>
          </w:p>
        </w:tc>
        <w:tc>
          <w:tcPr>
            <w:tcW w:w="1559" w:type="dxa"/>
            <w:vAlign w:val="center"/>
          </w:tcPr>
          <w:p w14:paraId="2BCF7348" w14:textId="77777777" w:rsidR="001B268E" w:rsidRDefault="001B268E" w:rsidP="001B268E">
            <w:pPr>
              <w:spacing w:after="0"/>
              <w:jc w:val="center"/>
              <w:rPr>
                <w:bCs/>
                <w:sz w:val="22"/>
                <w:lang w:val="kk-KZ"/>
              </w:rPr>
            </w:pPr>
            <w:r>
              <w:rPr>
                <w:bCs/>
                <w:sz w:val="22"/>
                <w:lang w:val="kk-KZ"/>
              </w:rPr>
              <w:t>минут</w:t>
            </w:r>
          </w:p>
          <w:p w14:paraId="508659D6"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6E53F679" w14:textId="77777777" w:rsidTr="00D71590">
        <w:trPr>
          <w:trHeight w:val="22"/>
        </w:trPr>
        <w:tc>
          <w:tcPr>
            <w:tcW w:w="568" w:type="dxa"/>
            <w:vMerge w:val="restart"/>
            <w:vAlign w:val="center"/>
          </w:tcPr>
          <w:p w14:paraId="76A11920" w14:textId="77777777" w:rsidR="001B268E" w:rsidRPr="000F2A64" w:rsidRDefault="001B268E" w:rsidP="001B268E">
            <w:pPr>
              <w:spacing w:after="0"/>
              <w:jc w:val="center"/>
              <w:rPr>
                <w:rFonts w:eastAsia="Times New Roman" w:cs="Times New Roman"/>
                <w:b/>
                <w:sz w:val="22"/>
                <w:lang w:val="kk-KZ" w:eastAsia="ru-RU"/>
              </w:rPr>
            </w:pPr>
            <w:r>
              <w:rPr>
                <w:rFonts w:eastAsia="Times New Roman" w:cs="Times New Roman"/>
                <w:b/>
                <w:sz w:val="22"/>
                <w:lang w:val="kk-KZ" w:eastAsia="ru-RU"/>
              </w:rPr>
              <w:t>12</w:t>
            </w:r>
            <w:r w:rsidRPr="000F2A64">
              <w:rPr>
                <w:rFonts w:eastAsia="Times New Roman" w:cs="Times New Roman"/>
                <w:b/>
                <w:sz w:val="22"/>
                <w:lang w:val="kk-KZ" w:eastAsia="ru-RU"/>
              </w:rPr>
              <w:t>.</w:t>
            </w:r>
          </w:p>
        </w:tc>
        <w:tc>
          <w:tcPr>
            <w:tcW w:w="1814" w:type="dxa"/>
            <w:vMerge w:val="restart"/>
            <w:vAlign w:val="center"/>
          </w:tcPr>
          <w:p w14:paraId="1D4DCC26" w14:textId="77777777" w:rsidR="001B268E" w:rsidRDefault="001B268E" w:rsidP="001B268E">
            <w:pPr>
              <w:spacing w:after="0"/>
              <w:jc w:val="center"/>
              <w:rPr>
                <w:rFonts w:eastAsia="Times New Roman" w:cs="Times New Roman"/>
                <w:b/>
                <w:sz w:val="22"/>
                <w:lang w:val="kk-KZ" w:eastAsia="ru-RU"/>
              </w:rPr>
            </w:pPr>
            <w:r w:rsidRPr="008A7CF0">
              <w:rPr>
                <w:rFonts w:eastAsia="Times New Roman" w:cs="Times New Roman"/>
                <w:b/>
                <w:sz w:val="22"/>
                <w:lang w:val="kk-KZ" w:eastAsia="ru-RU"/>
              </w:rPr>
              <w:t>Агроөнеркәсіптік сектор және экожүйе</w:t>
            </w:r>
          </w:p>
          <w:p w14:paraId="4C9D9A75" w14:textId="77777777" w:rsidR="001B268E" w:rsidRDefault="001B268E" w:rsidP="001B268E">
            <w:pPr>
              <w:spacing w:after="0"/>
              <w:jc w:val="center"/>
              <w:rPr>
                <w:rFonts w:eastAsia="Times New Roman" w:cs="Times New Roman"/>
                <w:b/>
                <w:sz w:val="22"/>
                <w:lang w:val="kk-KZ" w:eastAsia="ru-RU"/>
              </w:rPr>
            </w:pPr>
          </w:p>
          <w:p w14:paraId="553B4D60" w14:textId="77777777" w:rsidR="001B268E" w:rsidRPr="000F2A64" w:rsidRDefault="001B268E" w:rsidP="001B268E">
            <w:pPr>
              <w:spacing w:after="0"/>
              <w:jc w:val="center"/>
              <w:rPr>
                <w:rFonts w:eastAsia="Times New Roman" w:cs="Times New Roman"/>
                <w:b/>
                <w:sz w:val="22"/>
                <w:lang w:val="kk-KZ" w:eastAsia="ru-RU"/>
              </w:rPr>
            </w:pPr>
            <w:r w:rsidRPr="00896CAB">
              <w:rPr>
                <w:rFonts w:eastAsia="Times New Roman" w:cs="Times New Roman"/>
                <w:b/>
                <w:sz w:val="22"/>
                <w:lang w:eastAsia="ru-RU"/>
              </w:rPr>
              <w:t>Агропромышленный сектор и экосистема</w:t>
            </w:r>
          </w:p>
        </w:tc>
        <w:tc>
          <w:tcPr>
            <w:tcW w:w="567" w:type="dxa"/>
            <w:vAlign w:val="center"/>
          </w:tcPr>
          <w:p w14:paraId="5F1431AB"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1)</w:t>
            </w:r>
          </w:p>
        </w:tc>
        <w:tc>
          <w:tcPr>
            <w:tcW w:w="5386" w:type="dxa"/>
          </w:tcPr>
          <w:p w14:paraId="24C24623"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 xml:space="preserve">Энергия тиімділік саясатын, жасыл экономика қағидаттарын, газдандыруды, экология мен су ресурстарын қорғауды, қоршаған ортаны қорғауды, </w:t>
            </w:r>
            <w:r w:rsidRPr="008A7CF0">
              <w:rPr>
                <w:rFonts w:cs="Times New Roman"/>
                <w:sz w:val="22"/>
                <w:lang w:val="kk-KZ"/>
              </w:rPr>
              <w:t xml:space="preserve">«Таза Қазақстан» экологиялық акциясын, </w:t>
            </w:r>
            <w:r w:rsidRPr="008A7CF0">
              <w:rPr>
                <w:rFonts w:eastAsia="Times New Roman" w:cs="Times New Roman"/>
                <w:sz w:val="22"/>
                <w:lang w:val="kk-KZ" w:eastAsia="ru-RU"/>
              </w:rPr>
              <w:t>экологиялық туризмді танымал етуді ақпараттық қолдап отыру және түсіндіру</w:t>
            </w:r>
          </w:p>
        </w:tc>
        <w:tc>
          <w:tcPr>
            <w:tcW w:w="5812" w:type="dxa"/>
          </w:tcPr>
          <w:p w14:paraId="4C097E76"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 xml:space="preserve">Информационное сопровождение и разъяснение реализации </w:t>
            </w:r>
            <w:proofErr w:type="gramStart"/>
            <w:r w:rsidRPr="00896CAB">
              <w:rPr>
                <w:rFonts w:eastAsia="Times New Roman" w:cs="Times New Roman"/>
                <w:sz w:val="22"/>
                <w:lang w:eastAsia="ru-RU"/>
              </w:rPr>
              <w:t>энерго-эффективной</w:t>
            </w:r>
            <w:proofErr w:type="gramEnd"/>
            <w:r w:rsidRPr="00896CAB">
              <w:rPr>
                <w:rFonts w:eastAsia="Times New Roman" w:cs="Times New Roman"/>
                <w:sz w:val="22"/>
                <w:lang w:eastAsia="ru-RU"/>
              </w:rPr>
              <w:t xml:space="preserve"> политики, принципов зеленой экономики, газификации, защиты экологии и водных ресурсов, охраны окружающей среды, </w:t>
            </w:r>
            <w:r w:rsidRPr="00896CAB">
              <w:rPr>
                <w:rFonts w:cs="Times New Roman"/>
                <w:sz w:val="22"/>
                <w:lang w:val="kk-KZ"/>
              </w:rPr>
              <w:t>э</w:t>
            </w:r>
            <w:proofErr w:type="spellStart"/>
            <w:r w:rsidRPr="00896CAB">
              <w:rPr>
                <w:rFonts w:cs="Times New Roman"/>
                <w:sz w:val="22"/>
              </w:rPr>
              <w:t>кологической</w:t>
            </w:r>
            <w:proofErr w:type="spellEnd"/>
            <w:r w:rsidRPr="00896CAB">
              <w:rPr>
                <w:rFonts w:cs="Times New Roman"/>
                <w:sz w:val="22"/>
              </w:rPr>
              <w:t xml:space="preserve"> акции «</w:t>
            </w:r>
            <w:r w:rsidRPr="00896CAB">
              <w:rPr>
                <w:rFonts w:cs="Times New Roman"/>
                <w:sz w:val="22"/>
                <w:lang w:val="kk-KZ"/>
              </w:rPr>
              <w:t>Таза Қазақстан</w:t>
            </w:r>
            <w:r w:rsidRPr="00896CAB">
              <w:rPr>
                <w:rFonts w:cs="Times New Roman"/>
                <w:sz w:val="22"/>
              </w:rPr>
              <w:t>»</w:t>
            </w:r>
            <w:r w:rsidRPr="00896CAB">
              <w:rPr>
                <w:rFonts w:cs="Times New Roman"/>
                <w:sz w:val="22"/>
                <w:lang w:val="kk-KZ"/>
              </w:rPr>
              <w:t>,</w:t>
            </w:r>
            <w:r w:rsidRPr="00896CAB">
              <w:rPr>
                <w:rFonts w:cs="Times New Roman"/>
                <w:b/>
                <w:sz w:val="22"/>
                <w:lang w:val="kk-KZ"/>
              </w:rPr>
              <w:t xml:space="preserve"> </w:t>
            </w:r>
            <w:r w:rsidRPr="00896CAB">
              <w:rPr>
                <w:rFonts w:eastAsia="Times New Roman" w:cs="Times New Roman"/>
                <w:sz w:val="22"/>
                <w:lang w:eastAsia="ru-RU"/>
              </w:rPr>
              <w:t>популяризация экологического туризма</w:t>
            </w:r>
          </w:p>
        </w:tc>
        <w:tc>
          <w:tcPr>
            <w:tcW w:w="1559" w:type="dxa"/>
            <w:vAlign w:val="center"/>
          </w:tcPr>
          <w:p w14:paraId="2345553A" w14:textId="77777777" w:rsidR="001B268E" w:rsidRDefault="001B268E" w:rsidP="001B268E">
            <w:pPr>
              <w:spacing w:after="0"/>
              <w:jc w:val="center"/>
              <w:rPr>
                <w:bCs/>
                <w:sz w:val="22"/>
                <w:lang w:val="kk-KZ"/>
              </w:rPr>
            </w:pPr>
            <w:r>
              <w:rPr>
                <w:bCs/>
                <w:sz w:val="22"/>
                <w:lang w:val="kk-KZ"/>
              </w:rPr>
              <w:t>минут</w:t>
            </w:r>
          </w:p>
          <w:p w14:paraId="35E35C2D"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791FAE" w14:paraId="0D12B1F8" w14:textId="77777777" w:rsidTr="00D71590">
        <w:trPr>
          <w:trHeight w:val="22"/>
        </w:trPr>
        <w:tc>
          <w:tcPr>
            <w:tcW w:w="568" w:type="dxa"/>
            <w:vMerge/>
            <w:vAlign w:val="center"/>
          </w:tcPr>
          <w:p w14:paraId="26236EC7" w14:textId="77777777" w:rsidR="001B268E" w:rsidRPr="000F2A64" w:rsidRDefault="001B268E" w:rsidP="001B268E">
            <w:pPr>
              <w:spacing w:after="0"/>
              <w:jc w:val="center"/>
              <w:rPr>
                <w:rFonts w:eastAsia="Times New Roman" w:cs="Times New Roman"/>
                <w:b/>
                <w:sz w:val="22"/>
                <w:lang w:val="kk-KZ" w:eastAsia="ru-RU"/>
              </w:rPr>
            </w:pPr>
          </w:p>
        </w:tc>
        <w:tc>
          <w:tcPr>
            <w:tcW w:w="1814" w:type="dxa"/>
            <w:vMerge/>
            <w:vAlign w:val="center"/>
          </w:tcPr>
          <w:p w14:paraId="385D94A5" w14:textId="77777777" w:rsidR="001B268E" w:rsidRPr="000F2A64" w:rsidRDefault="001B268E" w:rsidP="001B268E">
            <w:pPr>
              <w:spacing w:after="0"/>
              <w:jc w:val="center"/>
              <w:rPr>
                <w:rFonts w:eastAsia="Times New Roman" w:cs="Times New Roman"/>
                <w:b/>
                <w:sz w:val="22"/>
                <w:lang w:val="kk-KZ" w:eastAsia="ru-RU"/>
              </w:rPr>
            </w:pPr>
          </w:p>
        </w:tc>
        <w:tc>
          <w:tcPr>
            <w:tcW w:w="567" w:type="dxa"/>
            <w:vAlign w:val="center"/>
          </w:tcPr>
          <w:p w14:paraId="791C5B4D" w14:textId="77777777" w:rsidR="001B268E" w:rsidRPr="000F2A64" w:rsidRDefault="001B268E" w:rsidP="001B268E">
            <w:pPr>
              <w:spacing w:after="0"/>
              <w:jc w:val="center"/>
              <w:rPr>
                <w:rFonts w:eastAsia="Times New Roman" w:cs="Times New Roman"/>
                <w:sz w:val="22"/>
                <w:lang w:val="kk-KZ" w:eastAsia="ru-RU"/>
              </w:rPr>
            </w:pPr>
            <w:r w:rsidRPr="000F2A64">
              <w:rPr>
                <w:rFonts w:eastAsia="Times New Roman" w:cs="Times New Roman"/>
                <w:sz w:val="22"/>
                <w:lang w:val="kk-KZ" w:eastAsia="ru-RU"/>
              </w:rPr>
              <w:t>2)</w:t>
            </w:r>
          </w:p>
        </w:tc>
        <w:tc>
          <w:tcPr>
            <w:tcW w:w="5386" w:type="dxa"/>
          </w:tcPr>
          <w:p w14:paraId="4FE77F40"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Агроөнеркәсіп кешенін, оның ішінде мал шаруашылығын, сондай-ақ жер қатынастарын, су ресурстарын дамытуды, «Ауыл аманаты» жобасын ақпараттық қолдап отыру және түсіндіру</w:t>
            </w:r>
          </w:p>
        </w:tc>
        <w:tc>
          <w:tcPr>
            <w:tcW w:w="5812" w:type="dxa"/>
          </w:tcPr>
          <w:p w14:paraId="7F0991D6"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sz w:val="22"/>
                <w:lang w:eastAsia="ru-RU"/>
              </w:rPr>
              <w:t>Информационное сопровождение и разъяснение развития агропромышленного комплекса, в том числе животноводства, а также земельных отношений, водных ресурсов, проекта «Ауыл аманаты»</w:t>
            </w:r>
          </w:p>
        </w:tc>
        <w:tc>
          <w:tcPr>
            <w:tcW w:w="1559" w:type="dxa"/>
            <w:vAlign w:val="center"/>
          </w:tcPr>
          <w:p w14:paraId="2D2CCBE9" w14:textId="77777777" w:rsidR="001B268E" w:rsidRDefault="001B268E" w:rsidP="001B268E">
            <w:pPr>
              <w:spacing w:after="0"/>
              <w:jc w:val="center"/>
              <w:rPr>
                <w:bCs/>
                <w:sz w:val="22"/>
                <w:lang w:val="kk-KZ"/>
              </w:rPr>
            </w:pPr>
            <w:r>
              <w:rPr>
                <w:bCs/>
                <w:sz w:val="22"/>
                <w:lang w:val="kk-KZ"/>
              </w:rPr>
              <w:t>минут</w:t>
            </w:r>
          </w:p>
          <w:p w14:paraId="2A976537"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D12447" w14:paraId="3479F419" w14:textId="77777777" w:rsidTr="00D71590">
        <w:trPr>
          <w:trHeight w:val="22"/>
        </w:trPr>
        <w:tc>
          <w:tcPr>
            <w:tcW w:w="568" w:type="dxa"/>
            <w:vMerge w:val="restart"/>
            <w:vAlign w:val="center"/>
          </w:tcPr>
          <w:p w14:paraId="21423968" w14:textId="77777777" w:rsidR="001B268E" w:rsidRPr="000F2A64" w:rsidRDefault="001B268E" w:rsidP="001B268E">
            <w:pPr>
              <w:spacing w:after="0"/>
              <w:jc w:val="center"/>
              <w:rPr>
                <w:rFonts w:eastAsia="Times New Roman" w:cs="Times New Roman"/>
                <w:b/>
                <w:sz w:val="22"/>
                <w:lang w:val="kk-KZ" w:eastAsia="ru-RU"/>
              </w:rPr>
            </w:pPr>
            <w:r>
              <w:rPr>
                <w:rFonts w:eastAsia="Times New Roman" w:cs="Times New Roman"/>
                <w:b/>
                <w:sz w:val="22"/>
                <w:lang w:val="kk-KZ" w:eastAsia="ru-RU"/>
              </w:rPr>
              <w:t>13.</w:t>
            </w:r>
          </w:p>
        </w:tc>
        <w:tc>
          <w:tcPr>
            <w:tcW w:w="1814" w:type="dxa"/>
            <w:vMerge w:val="restart"/>
            <w:vAlign w:val="center"/>
          </w:tcPr>
          <w:p w14:paraId="04A11B1C" w14:textId="77777777" w:rsidR="001B268E" w:rsidRDefault="001B268E" w:rsidP="001B268E">
            <w:pPr>
              <w:spacing w:after="0"/>
              <w:jc w:val="center"/>
              <w:rPr>
                <w:rFonts w:eastAsia="Times New Roman" w:cs="Times New Roman"/>
                <w:b/>
                <w:sz w:val="22"/>
                <w:lang w:val="kk-KZ" w:eastAsia="ru-RU"/>
              </w:rPr>
            </w:pPr>
            <w:r w:rsidRPr="008A7CF0">
              <w:rPr>
                <w:rFonts w:eastAsia="Times New Roman" w:cs="Times New Roman"/>
                <w:b/>
                <w:sz w:val="22"/>
                <w:lang w:val="kk-KZ" w:eastAsia="ru-RU"/>
              </w:rPr>
              <w:t>Рухани құндылықтар және патриоттық тәрбие</w:t>
            </w:r>
          </w:p>
          <w:p w14:paraId="3399A9DC" w14:textId="77777777" w:rsidR="001B268E" w:rsidRDefault="001B268E" w:rsidP="001B268E">
            <w:pPr>
              <w:spacing w:after="0"/>
              <w:jc w:val="center"/>
              <w:rPr>
                <w:rFonts w:eastAsia="Times New Roman" w:cs="Times New Roman"/>
                <w:b/>
                <w:sz w:val="22"/>
                <w:lang w:val="kk-KZ" w:eastAsia="ru-RU"/>
              </w:rPr>
            </w:pPr>
          </w:p>
          <w:p w14:paraId="2916289A" w14:textId="77777777" w:rsidR="001B268E" w:rsidRPr="000F2A64" w:rsidRDefault="001B268E" w:rsidP="001B268E">
            <w:pPr>
              <w:spacing w:after="0"/>
              <w:jc w:val="center"/>
              <w:rPr>
                <w:rFonts w:eastAsia="Times New Roman" w:cs="Times New Roman"/>
                <w:b/>
                <w:sz w:val="22"/>
                <w:lang w:val="kk-KZ" w:eastAsia="ru-RU"/>
              </w:rPr>
            </w:pPr>
            <w:r w:rsidRPr="00896CAB">
              <w:rPr>
                <w:rFonts w:eastAsia="Times New Roman" w:cs="Times New Roman"/>
                <w:b/>
                <w:sz w:val="22"/>
                <w:lang w:eastAsia="ru-RU"/>
              </w:rPr>
              <w:t>Духовные ценности и патриотическое воспитание</w:t>
            </w:r>
          </w:p>
        </w:tc>
        <w:tc>
          <w:tcPr>
            <w:tcW w:w="567" w:type="dxa"/>
            <w:vAlign w:val="center"/>
          </w:tcPr>
          <w:p w14:paraId="522060F4" w14:textId="77777777" w:rsidR="001B268E" w:rsidRPr="000F2A64" w:rsidRDefault="001B268E" w:rsidP="001B268E">
            <w:pPr>
              <w:spacing w:after="0"/>
              <w:jc w:val="center"/>
              <w:rPr>
                <w:rFonts w:eastAsia="Times New Roman" w:cs="Times New Roman"/>
                <w:sz w:val="22"/>
                <w:lang w:val="kk-KZ" w:eastAsia="ru-RU"/>
              </w:rPr>
            </w:pPr>
            <w:r>
              <w:rPr>
                <w:rFonts w:eastAsia="Times New Roman" w:cs="Times New Roman"/>
                <w:sz w:val="22"/>
                <w:lang w:val="kk-KZ" w:eastAsia="ru-RU"/>
              </w:rPr>
              <w:t>1)</w:t>
            </w:r>
          </w:p>
        </w:tc>
        <w:tc>
          <w:tcPr>
            <w:tcW w:w="5386" w:type="dxa"/>
          </w:tcPr>
          <w:p w14:paraId="3F3455A5"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Қазақ халқының рухани құндылықтарының дамуы мен ел тарихын, салт-дәстүрі мен әдет-ғұрпын, қазақ халқының болмысын ақпараттық қолдап отыру және түсіндіру.</w:t>
            </w:r>
          </w:p>
        </w:tc>
        <w:tc>
          <w:tcPr>
            <w:tcW w:w="5812" w:type="dxa"/>
          </w:tcPr>
          <w:p w14:paraId="55C66F16"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bCs/>
                <w:sz w:val="22"/>
                <w:lang w:eastAsia="ru-RU"/>
              </w:rPr>
              <w:t>Информационное сопровождение и разъяснение р</w:t>
            </w:r>
            <w:r w:rsidRPr="00896CAB">
              <w:rPr>
                <w:rFonts w:eastAsia="Times New Roman" w:cs="Times New Roman"/>
                <w:sz w:val="22"/>
                <w:lang w:eastAsia="ru-RU"/>
              </w:rPr>
              <w:t>азвития духовных ценностей казахского народа и истории страны, традиции и обычай, идентичность казахского народа.</w:t>
            </w:r>
          </w:p>
        </w:tc>
        <w:tc>
          <w:tcPr>
            <w:tcW w:w="1559" w:type="dxa"/>
            <w:vAlign w:val="center"/>
          </w:tcPr>
          <w:p w14:paraId="38A07828" w14:textId="77777777" w:rsidR="001B268E" w:rsidRDefault="001B268E" w:rsidP="001B268E">
            <w:pPr>
              <w:spacing w:after="0"/>
              <w:jc w:val="center"/>
              <w:rPr>
                <w:bCs/>
                <w:sz w:val="22"/>
                <w:lang w:val="kk-KZ"/>
              </w:rPr>
            </w:pPr>
            <w:r>
              <w:rPr>
                <w:bCs/>
                <w:sz w:val="22"/>
                <w:lang w:val="kk-KZ"/>
              </w:rPr>
              <w:t>минут</w:t>
            </w:r>
          </w:p>
          <w:p w14:paraId="7F2E7636" w14:textId="77777777" w:rsidR="001B268E" w:rsidRPr="00FD4B34" w:rsidRDefault="001B268E" w:rsidP="001B268E">
            <w:pPr>
              <w:jc w:val="center"/>
              <w:rPr>
                <w:bCs/>
                <w:sz w:val="22"/>
              </w:rPr>
            </w:pPr>
            <w:r>
              <w:rPr>
                <w:bCs/>
                <w:sz w:val="22"/>
                <w:lang w:val="kk-KZ"/>
              </w:rPr>
              <w:t xml:space="preserve">минута </w:t>
            </w:r>
            <w:r w:rsidRPr="00FD4B34">
              <w:rPr>
                <w:bCs/>
                <w:sz w:val="22"/>
              </w:rPr>
              <w:t xml:space="preserve"> </w:t>
            </w:r>
          </w:p>
        </w:tc>
      </w:tr>
      <w:tr w:rsidR="001B268E" w:rsidRPr="00D12447" w14:paraId="2E66AD48" w14:textId="77777777" w:rsidTr="00D71590">
        <w:trPr>
          <w:trHeight w:val="22"/>
        </w:trPr>
        <w:tc>
          <w:tcPr>
            <w:tcW w:w="568" w:type="dxa"/>
            <w:vMerge/>
            <w:vAlign w:val="center"/>
          </w:tcPr>
          <w:p w14:paraId="45962DEF" w14:textId="77777777" w:rsidR="001B268E" w:rsidRPr="000F2A64" w:rsidRDefault="001B268E" w:rsidP="001B268E">
            <w:pPr>
              <w:spacing w:after="0"/>
              <w:jc w:val="center"/>
              <w:rPr>
                <w:rFonts w:eastAsia="Times New Roman" w:cs="Times New Roman"/>
                <w:b/>
                <w:sz w:val="22"/>
                <w:lang w:val="kk-KZ" w:eastAsia="ru-RU"/>
              </w:rPr>
            </w:pPr>
          </w:p>
        </w:tc>
        <w:tc>
          <w:tcPr>
            <w:tcW w:w="1814" w:type="dxa"/>
            <w:vMerge/>
            <w:vAlign w:val="center"/>
          </w:tcPr>
          <w:p w14:paraId="2D6D1546" w14:textId="77777777" w:rsidR="001B268E" w:rsidRPr="000F2A64" w:rsidRDefault="001B268E" w:rsidP="001B268E">
            <w:pPr>
              <w:spacing w:after="0"/>
              <w:jc w:val="center"/>
              <w:rPr>
                <w:rFonts w:eastAsia="Times New Roman" w:cs="Times New Roman"/>
                <w:b/>
                <w:sz w:val="22"/>
                <w:lang w:val="kk-KZ" w:eastAsia="ru-RU"/>
              </w:rPr>
            </w:pPr>
          </w:p>
        </w:tc>
        <w:tc>
          <w:tcPr>
            <w:tcW w:w="567" w:type="dxa"/>
            <w:vAlign w:val="center"/>
          </w:tcPr>
          <w:p w14:paraId="4CD5E40A" w14:textId="77777777" w:rsidR="001B268E" w:rsidRPr="000F2A64" w:rsidRDefault="001B268E" w:rsidP="001B268E">
            <w:pPr>
              <w:spacing w:after="0"/>
              <w:jc w:val="center"/>
              <w:rPr>
                <w:rFonts w:eastAsia="Times New Roman" w:cs="Times New Roman"/>
                <w:sz w:val="22"/>
                <w:lang w:val="kk-KZ" w:eastAsia="ru-RU"/>
              </w:rPr>
            </w:pPr>
            <w:r>
              <w:rPr>
                <w:rFonts w:eastAsia="Times New Roman" w:cs="Times New Roman"/>
                <w:sz w:val="22"/>
                <w:lang w:val="kk-KZ" w:eastAsia="ru-RU"/>
              </w:rPr>
              <w:t>2)</w:t>
            </w:r>
          </w:p>
        </w:tc>
        <w:tc>
          <w:tcPr>
            <w:tcW w:w="5386" w:type="dxa"/>
          </w:tcPr>
          <w:p w14:paraId="449A23A8" w14:textId="77777777" w:rsidR="001B268E" w:rsidRPr="008A7CF0"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Қазақстандықтар арасында патриоттық сезімді арттыруды, бірлік пен тұрақтылық, әділдік пен ынтымақ, сенім мен жауаптылық құндылықтарын, Қазақстан Республикасының мемлекеттік рәміздеріне ұқыпты және құрметпен қарауды ақпараттық қолдап отыру және түсіндіру</w:t>
            </w:r>
          </w:p>
        </w:tc>
        <w:tc>
          <w:tcPr>
            <w:tcW w:w="5812" w:type="dxa"/>
          </w:tcPr>
          <w:p w14:paraId="6856BD92" w14:textId="77777777" w:rsidR="001B268E" w:rsidRPr="00896CAB" w:rsidRDefault="001B268E" w:rsidP="001B268E">
            <w:pPr>
              <w:spacing w:after="0"/>
              <w:jc w:val="both"/>
              <w:rPr>
                <w:rFonts w:eastAsia="Times New Roman" w:cs="Times New Roman"/>
                <w:sz w:val="22"/>
                <w:lang w:eastAsia="ru-RU"/>
              </w:rPr>
            </w:pPr>
            <w:r w:rsidRPr="00896CAB">
              <w:rPr>
                <w:rFonts w:eastAsia="Times New Roman" w:cs="Times New Roman"/>
                <w:bCs/>
                <w:sz w:val="22"/>
                <w:lang w:eastAsia="ru-RU"/>
              </w:rPr>
              <w:t>Информационное сопровождение и разъяснение п</w:t>
            </w:r>
            <w:r w:rsidRPr="00896CAB">
              <w:rPr>
                <w:rFonts w:eastAsia="Times New Roman" w:cs="Times New Roman"/>
                <w:sz w:val="22"/>
                <w:lang w:eastAsia="ru-RU"/>
              </w:rPr>
              <w:t>овышение чувства патриотизма среди казахстанцев, ценностей единства и стабильности, справедливости и солидарности, доверия и ответственности, продвижение бережного и уважительного отношения к государственным символам Республики Казахстан</w:t>
            </w:r>
          </w:p>
          <w:p w14:paraId="62B36633" w14:textId="77777777" w:rsidR="001B268E" w:rsidRPr="00896CAB" w:rsidRDefault="001B268E" w:rsidP="001B268E">
            <w:pPr>
              <w:spacing w:after="0"/>
              <w:jc w:val="both"/>
              <w:rPr>
                <w:rFonts w:eastAsia="Times New Roman" w:cs="Times New Roman"/>
                <w:sz w:val="22"/>
                <w:lang w:eastAsia="ru-RU"/>
              </w:rPr>
            </w:pPr>
          </w:p>
        </w:tc>
        <w:tc>
          <w:tcPr>
            <w:tcW w:w="1559" w:type="dxa"/>
            <w:vAlign w:val="center"/>
          </w:tcPr>
          <w:p w14:paraId="17649C67" w14:textId="77777777" w:rsidR="001B268E" w:rsidRDefault="001B268E" w:rsidP="001B268E">
            <w:pPr>
              <w:spacing w:after="0"/>
              <w:jc w:val="center"/>
              <w:rPr>
                <w:bCs/>
                <w:sz w:val="22"/>
                <w:lang w:val="kk-KZ"/>
              </w:rPr>
            </w:pPr>
            <w:r>
              <w:rPr>
                <w:bCs/>
                <w:sz w:val="22"/>
                <w:lang w:val="kk-KZ"/>
              </w:rPr>
              <w:t>минут</w:t>
            </w:r>
          </w:p>
          <w:p w14:paraId="09D0E826" w14:textId="77777777" w:rsidR="001B268E" w:rsidRPr="00D12447" w:rsidRDefault="001B268E" w:rsidP="001B268E">
            <w:pPr>
              <w:jc w:val="center"/>
              <w:rPr>
                <w:bCs/>
                <w:sz w:val="22"/>
                <w:lang w:val="kk-KZ"/>
              </w:rPr>
            </w:pPr>
            <w:r>
              <w:rPr>
                <w:bCs/>
                <w:sz w:val="22"/>
                <w:lang w:val="kk-KZ"/>
              </w:rPr>
              <w:t xml:space="preserve">минута </w:t>
            </w:r>
            <w:r w:rsidRPr="00FD4B34">
              <w:rPr>
                <w:bCs/>
                <w:sz w:val="22"/>
              </w:rPr>
              <w:t xml:space="preserve"> </w:t>
            </w:r>
          </w:p>
        </w:tc>
      </w:tr>
      <w:tr w:rsidR="001B268E" w:rsidRPr="00D12447" w14:paraId="34DA7EB5" w14:textId="77777777" w:rsidTr="00D71590">
        <w:trPr>
          <w:trHeight w:val="22"/>
        </w:trPr>
        <w:tc>
          <w:tcPr>
            <w:tcW w:w="568" w:type="dxa"/>
            <w:vMerge/>
            <w:vAlign w:val="center"/>
          </w:tcPr>
          <w:p w14:paraId="341274D4" w14:textId="77777777" w:rsidR="001B268E" w:rsidRPr="000F2A64" w:rsidRDefault="001B268E" w:rsidP="001B268E">
            <w:pPr>
              <w:spacing w:after="0"/>
              <w:jc w:val="center"/>
              <w:rPr>
                <w:rFonts w:eastAsia="Times New Roman" w:cs="Times New Roman"/>
                <w:b/>
                <w:sz w:val="22"/>
                <w:lang w:val="kk-KZ" w:eastAsia="ru-RU"/>
              </w:rPr>
            </w:pPr>
          </w:p>
        </w:tc>
        <w:tc>
          <w:tcPr>
            <w:tcW w:w="1814" w:type="dxa"/>
            <w:vMerge/>
            <w:vAlign w:val="center"/>
          </w:tcPr>
          <w:p w14:paraId="4318C268" w14:textId="77777777" w:rsidR="001B268E" w:rsidRPr="000F2A64" w:rsidRDefault="001B268E" w:rsidP="001B268E">
            <w:pPr>
              <w:spacing w:after="0"/>
              <w:jc w:val="center"/>
              <w:rPr>
                <w:rFonts w:eastAsia="Times New Roman" w:cs="Times New Roman"/>
                <w:b/>
                <w:sz w:val="22"/>
                <w:lang w:val="kk-KZ" w:eastAsia="ru-RU"/>
              </w:rPr>
            </w:pPr>
          </w:p>
        </w:tc>
        <w:tc>
          <w:tcPr>
            <w:tcW w:w="567" w:type="dxa"/>
            <w:vAlign w:val="center"/>
          </w:tcPr>
          <w:p w14:paraId="27E6DE02" w14:textId="77777777" w:rsidR="001B268E" w:rsidRPr="000F2A64" w:rsidRDefault="001B268E" w:rsidP="001B268E">
            <w:pPr>
              <w:spacing w:after="0"/>
              <w:jc w:val="center"/>
              <w:rPr>
                <w:rFonts w:eastAsia="Times New Roman" w:cs="Times New Roman"/>
                <w:sz w:val="22"/>
                <w:lang w:val="kk-KZ" w:eastAsia="ru-RU"/>
              </w:rPr>
            </w:pPr>
            <w:r>
              <w:rPr>
                <w:rFonts w:eastAsia="Times New Roman" w:cs="Times New Roman"/>
                <w:sz w:val="22"/>
                <w:lang w:val="kk-KZ" w:eastAsia="ru-RU"/>
              </w:rPr>
              <w:t>3)</w:t>
            </w:r>
          </w:p>
        </w:tc>
        <w:tc>
          <w:tcPr>
            <w:tcW w:w="5386" w:type="dxa"/>
          </w:tcPr>
          <w:p w14:paraId="5EDFBE7A" w14:textId="77777777" w:rsidR="001B268E" w:rsidRDefault="001B268E" w:rsidP="001B268E">
            <w:pPr>
              <w:spacing w:after="0"/>
              <w:jc w:val="both"/>
              <w:rPr>
                <w:rFonts w:eastAsia="Times New Roman" w:cs="Times New Roman"/>
                <w:sz w:val="22"/>
                <w:lang w:val="kk-KZ" w:eastAsia="ru-RU"/>
              </w:rPr>
            </w:pPr>
            <w:r w:rsidRPr="008A7CF0">
              <w:rPr>
                <w:rFonts w:eastAsia="Times New Roman" w:cs="Times New Roman"/>
                <w:sz w:val="22"/>
                <w:lang w:val="kk-KZ" w:eastAsia="ru-RU"/>
              </w:rPr>
              <w:t>Балалар мен жасөспірімдер арасындағы суицидтік мінез-құлықтың алдын алу әдістерін, хабардар болуын арттыруды, психологиялық қолдау және рухани құндылықтарды нығайтуды ақпараттық қолдап отыру және түсіндіру</w:t>
            </w:r>
          </w:p>
        </w:tc>
        <w:tc>
          <w:tcPr>
            <w:tcW w:w="5812" w:type="dxa"/>
          </w:tcPr>
          <w:p w14:paraId="489B40A9" w14:textId="77777777" w:rsidR="001B268E" w:rsidRPr="00324B62" w:rsidRDefault="001B268E" w:rsidP="001B268E">
            <w:pPr>
              <w:spacing w:after="0"/>
              <w:jc w:val="both"/>
              <w:rPr>
                <w:rFonts w:eastAsia="Times New Roman" w:cs="Times New Roman"/>
                <w:bCs/>
                <w:sz w:val="22"/>
                <w:lang w:val="kk-KZ" w:eastAsia="ru-RU"/>
              </w:rPr>
            </w:pPr>
            <w:r w:rsidRPr="00896CAB">
              <w:rPr>
                <w:rFonts w:eastAsia="Times New Roman" w:cs="Times New Roman"/>
                <w:bCs/>
                <w:sz w:val="22"/>
                <w:lang w:val="kk-KZ" w:eastAsia="ru-RU"/>
              </w:rPr>
              <w:t>Информационное сопровождение и разъяснение методов  профилактики суицидального поведения среди детей и подростков, повышение осведомленности, психологическая поддержка и укрепление духовных ценностей</w:t>
            </w:r>
            <w:r>
              <w:rPr>
                <w:rFonts w:eastAsia="Times New Roman" w:cs="Times New Roman"/>
                <w:bCs/>
                <w:sz w:val="22"/>
                <w:lang w:val="kk-KZ" w:eastAsia="ru-RU"/>
              </w:rPr>
              <w:t xml:space="preserve">  </w:t>
            </w:r>
          </w:p>
        </w:tc>
        <w:tc>
          <w:tcPr>
            <w:tcW w:w="1559" w:type="dxa"/>
            <w:vAlign w:val="center"/>
          </w:tcPr>
          <w:p w14:paraId="070C7448" w14:textId="77777777" w:rsidR="001B268E" w:rsidRDefault="001B268E" w:rsidP="001B268E">
            <w:pPr>
              <w:spacing w:after="0"/>
              <w:jc w:val="center"/>
              <w:rPr>
                <w:bCs/>
                <w:sz w:val="22"/>
                <w:lang w:val="kk-KZ"/>
              </w:rPr>
            </w:pPr>
            <w:r>
              <w:rPr>
                <w:bCs/>
                <w:sz w:val="22"/>
                <w:lang w:val="kk-KZ"/>
              </w:rPr>
              <w:t>минут</w:t>
            </w:r>
          </w:p>
          <w:p w14:paraId="03D59C51" w14:textId="77777777" w:rsidR="001B268E" w:rsidRPr="00D12447" w:rsidRDefault="001B268E" w:rsidP="001B268E">
            <w:pPr>
              <w:jc w:val="center"/>
              <w:rPr>
                <w:bCs/>
                <w:sz w:val="22"/>
                <w:lang w:val="kk-KZ"/>
              </w:rPr>
            </w:pPr>
            <w:r>
              <w:rPr>
                <w:bCs/>
                <w:sz w:val="22"/>
                <w:lang w:val="kk-KZ"/>
              </w:rPr>
              <w:t xml:space="preserve">минута </w:t>
            </w:r>
            <w:r w:rsidRPr="00FD4B34">
              <w:rPr>
                <w:bCs/>
                <w:sz w:val="22"/>
              </w:rPr>
              <w:t xml:space="preserve"> </w:t>
            </w:r>
          </w:p>
        </w:tc>
      </w:tr>
    </w:tbl>
    <w:p w14:paraId="3D3BB0D5" w14:textId="77777777" w:rsidR="006D5021" w:rsidRDefault="006D5021" w:rsidP="000F2A64">
      <w:pPr>
        <w:spacing w:after="0"/>
        <w:jc w:val="both"/>
        <w:rPr>
          <w:rFonts w:cs="Times New Roman"/>
          <w:sz w:val="22"/>
          <w:lang w:val="kk-KZ"/>
        </w:rPr>
      </w:pPr>
    </w:p>
    <w:p w14:paraId="35FBB55E" w14:textId="77777777" w:rsidR="0030769F" w:rsidRDefault="0030769F" w:rsidP="000F2A64">
      <w:pPr>
        <w:spacing w:after="0"/>
        <w:jc w:val="both"/>
        <w:rPr>
          <w:rFonts w:cs="Times New Roman"/>
          <w:sz w:val="22"/>
          <w:lang w:val="kk-KZ"/>
        </w:rPr>
      </w:pPr>
    </w:p>
    <w:p w14:paraId="1469B6C3" w14:textId="77777777" w:rsidR="0030769F" w:rsidRPr="0030769F" w:rsidRDefault="0030769F" w:rsidP="000F2A64">
      <w:pPr>
        <w:spacing w:after="0"/>
        <w:jc w:val="both"/>
        <w:rPr>
          <w:rFonts w:cs="Times New Roman"/>
          <w:b/>
          <w:sz w:val="22"/>
          <w:lang w:val="kk-KZ"/>
        </w:rPr>
      </w:pPr>
    </w:p>
    <w:sectPr w:rsidR="0030769F" w:rsidRPr="0030769F" w:rsidSect="00BC3C51">
      <w:pgSz w:w="16838" w:h="11906" w:orient="landscape" w:code="9"/>
      <w:pgMar w:top="1134" w:right="426" w:bottom="568"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B8C"/>
    <w:rsid w:val="00005AA5"/>
    <w:rsid w:val="00022550"/>
    <w:rsid w:val="0004705B"/>
    <w:rsid w:val="00052C6D"/>
    <w:rsid w:val="00056B57"/>
    <w:rsid w:val="000747C3"/>
    <w:rsid w:val="00077AF7"/>
    <w:rsid w:val="00091071"/>
    <w:rsid w:val="0009196D"/>
    <w:rsid w:val="00091EFE"/>
    <w:rsid w:val="000C4F00"/>
    <w:rsid w:val="000C7136"/>
    <w:rsid w:val="000E228E"/>
    <w:rsid w:val="000F2A64"/>
    <w:rsid w:val="00101FBC"/>
    <w:rsid w:val="00114575"/>
    <w:rsid w:val="00122244"/>
    <w:rsid w:val="0012388F"/>
    <w:rsid w:val="00125743"/>
    <w:rsid w:val="001267A9"/>
    <w:rsid w:val="001421F2"/>
    <w:rsid w:val="001422E9"/>
    <w:rsid w:val="00142B03"/>
    <w:rsid w:val="001516B2"/>
    <w:rsid w:val="00153B8C"/>
    <w:rsid w:val="00155FF0"/>
    <w:rsid w:val="00156E0B"/>
    <w:rsid w:val="00165554"/>
    <w:rsid w:val="001735D2"/>
    <w:rsid w:val="001824DE"/>
    <w:rsid w:val="001831D9"/>
    <w:rsid w:val="00186581"/>
    <w:rsid w:val="001950F7"/>
    <w:rsid w:val="001A0081"/>
    <w:rsid w:val="001B268E"/>
    <w:rsid w:val="001C42C8"/>
    <w:rsid w:val="001C51A9"/>
    <w:rsid w:val="001D2F4B"/>
    <w:rsid w:val="001D711C"/>
    <w:rsid w:val="001E69EC"/>
    <w:rsid w:val="00201263"/>
    <w:rsid w:val="00201A0A"/>
    <w:rsid w:val="00202637"/>
    <w:rsid w:val="00224819"/>
    <w:rsid w:val="00224EE3"/>
    <w:rsid w:val="00244FBC"/>
    <w:rsid w:val="00244FD7"/>
    <w:rsid w:val="00246948"/>
    <w:rsid w:val="00246B32"/>
    <w:rsid w:val="0025205B"/>
    <w:rsid w:val="002535DA"/>
    <w:rsid w:val="002546D4"/>
    <w:rsid w:val="002558C6"/>
    <w:rsid w:val="002670D7"/>
    <w:rsid w:val="00271E3E"/>
    <w:rsid w:val="00274435"/>
    <w:rsid w:val="002759AE"/>
    <w:rsid w:val="00277427"/>
    <w:rsid w:val="00277512"/>
    <w:rsid w:val="00285388"/>
    <w:rsid w:val="00291993"/>
    <w:rsid w:val="002960A4"/>
    <w:rsid w:val="002A644C"/>
    <w:rsid w:val="002B521E"/>
    <w:rsid w:val="002B68CE"/>
    <w:rsid w:val="002E263E"/>
    <w:rsid w:val="003067B3"/>
    <w:rsid w:val="0030769F"/>
    <w:rsid w:val="003214C6"/>
    <w:rsid w:val="003227F3"/>
    <w:rsid w:val="00323BE2"/>
    <w:rsid w:val="00326A03"/>
    <w:rsid w:val="003335C9"/>
    <w:rsid w:val="00343C25"/>
    <w:rsid w:val="003712FA"/>
    <w:rsid w:val="00372891"/>
    <w:rsid w:val="00374978"/>
    <w:rsid w:val="003800D8"/>
    <w:rsid w:val="003808F8"/>
    <w:rsid w:val="003876E4"/>
    <w:rsid w:val="003E2D19"/>
    <w:rsid w:val="003E4A54"/>
    <w:rsid w:val="00410EE7"/>
    <w:rsid w:val="0042121F"/>
    <w:rsid w:val="00427868"/>
    <w:rsid w:val="004402B2"/>
    <w:rsid w:val="00440AFE"/>
    <w:rsid w:val="004474B1"/>
    <w:rsid w:val="00447575"/>
    <w:rsid w:val="004573F1"/>
    <w:rsid w:val="00461984"/>
    <w:rsid w:val="00474E12"/>
    <w:rsid w:val="00482BAE"/>
    <w:rsid w:val="004962F0"/>
    <w:rsid w:val="004A6315"/>
    <w:rsid w:val="004B2806"/>
    <w:rsid w:val="004D0E28"/>
    <w:rsid w:val="004D4F06"/>
    <w:rsid w:val="004E534D"/>
    <w:rsid w:val="00512C37"/>
    <w:rsid w:val="00513D7C"/>
    <w:rsid w:val="005235B7"/>
    <w:rsid w:val="00535FE0"/>
    <w:rsid w:val="00563129"/>
    <w:rsid w:val="00565C7D"/>
    <w:rsid w:val="00597FC7"/>
    <w:rsid w:val="005A4DE9"/>
    <w:rsid w:val="005A5F9F"/>
    <w:rsid w:val="005B678F"/>
    <w:rsid w:val="005D34E7"/>
    <w:rsid w:val="005D6296"/>
    <w:rsid w:val="005F238C"/>
    <w:rsid w:val="005F2F3E"/>
    <w:rsid w:val="005F54B7"/>
    <w:rsid w:val="00600AB0"/>
    <w:rsid w:val="006205F5"/>
    <w:rsid w:val="00634B9E"/>
    <w:rsid w:val="00653160"/>
    <w:rsid w:val="006629EE"/>
    <w:rsid w:val="0069369D"/>
    <w:rsid w:val="00694DC6"/>
    <w:rsid w:val="00695964"/>
    <w:rsid w:val="006A4818"/>
    <w:rsid w:val="006A709C"/>
    <w:rsid w:val="006C0B77"/>
    <w:rsid w:val="006C2918"/>
    <w:rsid w:val="006C6B08"/>
    <w:rsid w:val="006C7CC3"/>
    <w:rsid w:val="006D3D1F"/>
    <w:rsid w:val="006D5021"/>
    <w:rsid w:val="006E4F63"/>
    <w:rsid w:val="006F407A"/>
    <w:rsid w:val="007216E6"/>
    <w:rsid w:val="0072511A"/>
    <w:rsid w:val="00740911"/>
    <w:rsid w:val="00754AB1"/>
    <w:rsid w:val="007663AB"/>
    <w:rsid w:val="00780C40"/>
    <w:rsid w:val="00781EE9"/>
    <w:rsid w:val="00785B4A"/>
    <w:rsid w:val="00786404"/>
    <w:rsid w:val="00790915"/>
    <w:rsid w:val="00791A18"/>
    <w:rsid w:val="00791FAE"/>
    <w:rsid w:val="007A1567"/>
    <w:rsid w:val="007A6E87"/>
    <w:rsid w:val="007B3D3B"/>
    <w:rsid w:val="007C2D1A"/>
    <w:rsid w:val="007C67E8"/>
    <w:rsid w:val="007C7692"/>
    <w:rsid w:val="007D5D0B"/>
    <w:rsid w:val="007E0004"/>
    <w:rsid w:val="007E201E"/>
    <w:rsid w:val="007E7312"/>
    <w:rsid w:val="00813A18"/>
    <w:rsid w:val="008242FF"/>
    <w:rsid w:val="00826CE1"/>
    <w:rsid w:val="00831078"/>
    <w:rsid w:val="008437CE"/>
    <w:rsid w:val="00852619"/>
    <w:rsid w:val="0086342C"/>
    <w:rsid w:val="00870751"/>
    <w:rsid w:val="008851E2"/>
    <w:rsid w:val="00886C63"/>
    <w:rsid w:val="008A142A"/>
    <w:rsid w:val="008A3903"/>
    <w:rsid w:val="008A5A5E"/>
    <w:rsid w:val="008B1723"/>
    <w:rsid w:val="008B512A"/>
    <w:rsid w:val="008C7435"/>
    <w:rsid w:val="008E102F"/>
    <w:rsid w:val="008E2C31"/>
    <w:rsid w:val="008E6917"/>
    <w:rsid w:val="008E6B7E"/>
    <w:rsid w:val="008E6C10"/>
    <w:rsid w:val="008E716C"/>
    <w:rsid w:val="008F2064"/>
    <w:rsid w:val="008F4D1B"/>
    <w:rsid w:val="008F64E8"/>
    <w:rsid w:val="008F7A05"/>
    <w:rsid w:val="00910E6B"/>
    <w:rsid w:val="00911E3B"/>
    <w:rsid w:val="009169A6"/>
    <w:rsid w:val="00922C48"/>
    <w:rsid w:val="00926280"/>
    <w:rsid w:val="00926FEB"/>
    <w:rsid w:val="00932E99"/>
    <w:rsid w:val="009414CA"/>
    <w:rsid w:val="0095018F"/>
    <w:rsid w:val="00950952"/>
    <w:rsid w:val="00955D6E"/>
    <w:rsid w:val="00965548"/>
    <w:rsid w:val="0097406F"/>
    <w:rsid w:val="009758BB"/>
    <w:rsid w:val="009844DD"/>
    <w:rsid w:val="009869DC"/>
    <w:rsid w:val="00994A66"/>
    <w:rsid w:val="009A36E9"/>
    <w:rsid w:val="009A5216"/>
    <w:rsid w:val="009B26AD"/>
    <w:rsid w:val="009B3CF4"/>
    <w:rsid w:val="009B5896"/>
    <w:rsid w:val="009B670E"/>
    <w:rsid w:val="009D2EBD"/>
    <w:rsid w:val="009D3DDC"/>
    <w:rsid w:val="009E0470"/>
    <w:rsid w:val="009E5236"/>
    <w:rsid w:val="009F0873"/>
    <w:rsid w:val="00A01761"/>
    <w:rsid w:val="00A12D52"/>
    <w:rsid w:val="00A168B6"/>
    <w:rsid w:val="00A23747"/>
    <w:rsid w:val="00A25905"/>
    <w:rsid w:val="00A27D0B"/>
    <w:rsid w:val="00A303CD"/>
    <w:rsid w:val="00A31B88"/>
    <w:rsid w:val="00A507B5"/>
    <w:rsid w:val="00A577B3"/>
    <w:rsid w:val="00A6539E"/>
    <w:rsid w:val="00A679BD"/>
    <w:rsid w:val="00A84F0B"/>
    <w:rsid w:val="00A97204"/>
    <w:rsid w:val="00A97F5C"/>
    <w:rsid w:val="00AB03CD"/>
    <w:rsid w:val="00AB34B3"/>
    <w:rsid w:val="00AC3450"/>
    <w:rsid w:val="00AC5CC7"/>
    <w:rsid w:val="00AD2972"/>
    <w:rsid w:val="00AD4609"/>
    <w:rsid w:val="00AE221B"/>
    <w:rsid w:val="00AE7ED7"/>
    <w:rsid w:val="00B16FC9"/>
    <w:rsid w:val="00B374AE"/>
    <w:rsid w:val="00B450E8"/>
    <w:rsid w:val="00B602A0"/>
    <w:rsid w:val="00B70C97"/>
    <w:rsid w:val="00B750BF"/>
    <w:rsid w:val="00B80755"/>
    <w:rsid w:val="00B82A31"/>
    <w:rsid w:val="00B87AA3"/>
    <w:rsid w:val="00B915B7"/>
    <w:rsid w:val="00B93888"/>
    <w:rsid w:val="00B96897"/>
    <w:rsid w:val="00B97C24"/>
    <w:rsid w:val="00BA052D"/>
    <w:rsid w:val="00BA05D1"/>
    <w:rsid w:val="00BA3EB5"/>
    <w:rsid w:val="00BA48A9"/>
    <w:rsid w:val="00BC3C51"/>
    <w:rsid w:val="00BD194D"/>
    <w:rsid w:val="00BD2A31"/>
    <w:rsid w:val="00BD5670"/>
    <w:rsid w:val="00BE6FA4"/>
    <w:rsid w:val="00BF6F33"/>
    <w:rsid w:val="00C471D3"/>
    <w:rsid w:val="00C54F61"/>
    <w:rsid w:val="00C57E20"/>
    <w:rsid w:val="00C62A27"/>
    <w:rsid w:val="00CA147C"/>
    <w:rsid w:val="00CC0E62"/>
    <w:rsid w:val="00CC70A7"/>
    <w:rsid w:val="00CD3AC1"/>
    <w:rsid w:val="00CD67DA"/>
    <w:rsid w:val="00CF59B0"/>
    <w:rsid w:val="00CF5C07"/>
    <w:rsid w:val="00D12447"/>
    <w:rsid w:val="00D50DAA"/>
    <w:rsid w:val="00D51384"/>
    <w:rsid w:val="00D65398"/>
    <w:rsid w:val="00D67757"/>
    <w:rsid w:val="00D71590"/>
    <w:rsid w:val="00D74D5A"/>
    <w:rsid w:val="00D8429C"/>
    <w:rsid w:val="00D93087"/>
    <w:rsid w:val="00D95522"/>
    <w:rsid w:val="00DA34B2"/>
    <w:rsid w:val="00DA7F59"/>
    <w:rsid w:val="00DB65C6"/>
    <w:rsid w:val="00DC3130"/>
    <w:rsid w:val="00DD1AFC"/>
    <w:rsid w:val="00DE2E5E"/>
    <w:rsid w:val="00DE34A0"/>
    <w:rsid w:val="00DF1D49"/>
    <w:rsid w:val="00E01A68"/>
    <w:rsid w:val="00E06B9F"/>
    <w:rsid w:val="00E06EFF"/>
    <w:rsid w:val="00E226C0"/>
    <w:rsid w:val="00E405A7"/>
    <w:rsid w:val="00E608EA"/>
    <w:rsid w:val="00E62936"/>
    <w:rsid w:val="00E73BE4"/>
    <w:rsid w:val="00E77902"/>
    <w:rsid w:val="00E85E89"/>
    <w:rsid w:val="00E958EB"/>
    <w:rsid w:val="00EA59DF"/>
    <w:rsid w:val="00EB3FD0"/>
    <w:rsid w:val="00EC3B86"/>
    <w:rsid w:val="00EC7AAE"/>
    <w:rsid w:val="00ED6C02"/>
    <w:rsid w:val="00EE2DFB"/>
    <w:rsid w:val="00EE390E"/>
    <w:rsid w:val="00EE4070"/>
    <w:rsid w:val="00EF0FD3"/>
    <w:rsid w:val="00EF64BE"/>
    <w:rsid w:val="00F10F8E"/>
    <w:rsid w:val="00F12C76"/>
    <w:rsid w:val="00F1357B"/>
    <w:rsid w:val="00F2272E"/>
    <w:rsid w:val="00F23E54"/>
    <w:rsid w:val="00F2723F"/>
    <w:rsid w:val="00F31CB9"/>
    <w:rsid w:val="00F336DE"/>
    <w:rsid w:val="00F45F86"/>
    <w:rsid w:val="00F520EE"/>
    <w:rsid w:val="00F7436E"/>
    <w:rsid w:val="00F770CD"/>
    <w:rsid w:val="00F803C9"/>
    <w:rsid w:val="00F83BE7"/>
    <w:rsid w:val="00F84981"/>
    <w:rsid w:val="00F85E7A"/>
    <w:rsid w:val="00F90771"/>
    <w:rsid w:val="00FA3A37"/>
    <w:rsid w:val="00FA3B3C"/>
    <w:rsid w:val="00FB37DE"/>
    <w:rsid w:val="00FB3CDF"/>
    <w:rsid w:val="00FC3603"/>
    <w:rsid w:val="00FC45B3"/>
    <w:rsid w:val="00FD3481"/>
    <w:rsid w:val="00FD4B34"/>
    <w:rsid w:val="00FE6E7A"/>
    <w:rsid w:val="00FE75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E7829"/>
  <w15:docId w15:val="{912528C5-C059-4C88-BBF9-B1C827868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3B8C"/>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3B8C"/>
    <w:pPr>
      <w:spacing w:after="0"/>
    </w:pPr>
    <w:rPr>
      <w:rFonts w:ascii="Segoe UI" w:hAnsi="Segoe UI" w:cs="Segoe UI"/>
      <w:sz w:val="18"/>
      <w:szCs w:val="18"/>
    </w:rPr>
  </w:style>
  <w:style w:type="character" w:customStyle="1" w:styleId="a4">
    <w:name w:val="Текст выноски Знак"/>
    <w:basedOn w:val="a0"/>
    <w:link w:val="a3"/>
    <w:uiPriority w:val="99"/>
    <w:semiHidden/>
    <w:rsid w:val="00153B8C"/>
    <w:rPr>
      <w:rFonts w:ascii="Segoe UI" w:hAnsi="Segoe UI" w:cs="Segoe UI"/>
      <w:sz w:val="18"/>
      <w:szCs w:val="18"/>
    </w:rPr>
  </w:style>
  <w:style w:type="character" w:styleId="a5">
    <w:name w:val="Strong"/>
    <w:basedOn w:val="a0"/>
    <w:uiPriority w:val="22"/>
    <w:qFormat/>
    <w:rsid w:val="008B1723"/>
    <w:rPr>
      <w:b/>
      <w:bCs/>
    </w:rPr>
  </w:style>
  <w:style w:type="paragraph" w:styleId="a6">
    <w:name w:val="Title"/>
    <w:basedOn w:val="a"/>
    <w:next w:val="a"/>
    <w:link w:val="a7"/>
    <w:uiPriority w:val="10"/>
    <w:qFormat/>
    <w:rsid w:val="008A142A"/>
    <w:pPr>
      <w:spacing w:after="0"/>
      <w:jc w:val="center"/>
    </w:pPr>
    <w:rPr>
      <w:rFonts w:eastAsia="Times New Roman" w:cs="Times New Roman"/>
      <w:b/>
      <w:sz w:val="22"/>
      <w:lang w:eastAsia="ru-RU"/>
    </w:rPr>
  </w:style>
  <w:style w:type="character" w:customStyle="1" w:styleId="a7">
    <w:name w:val="Заголовок Знак"/>
    <w:basedOn w:val="a0"/>
    <w:link w:val="a6"/>
    <w:uiPriority w:val="10"/>
    <w:rsid w:val="008A142A"/>
    <w:rPr>
      <w:rFonts w:ascii="Times New Roman" w:eastAsia="Times New Roman" w:hAnsi="Times New Roman" w:cs="Times New Roman"/>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48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B25B65-228D-45E5-B155-DCE807E46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3517</Words>
  <Characters>20047</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Майра Абилаханова</dc:creator>
  <cp:lastModifiedBy>Светлана</cp:lastModifiedBy>
  <cp:revision>11</cp:revision>
  <cp:lastPrinted>2023-01-31T05:01:00Z</cp:lastPrinted>
  <dcterms:created xsi:type="dcterms:W3CDTF">2025-08-27T11:56:00Z</dcterms:created>
  <dcterms:modified xsi:type="dcterms:W3CDTF">2026-09-23T04:32:00Z</dcterms:modified>
</cp:coreProperties>
</file>