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241DF2" w:rsidRPr="000E27DD" w:rsidRDefault="00241DF2" w:rsidP="00241DF2">
      <w:pPr>
        <w:pStyle w:val="a3"/>
        <w:jc w:val="both"/>
        <w:rPr>
          <w:rFonts w:eastAsia="Calibri"/>
          <w:sz w:val="28"/>
          <w:szCs w:val="28"/>
          <w:lang w:val="kk-KZ" w:eastAsia="ko-KR"/>
        </w:rPr>
      </w:pPr>
      <w:r w:rsidRPr="000E27DD">
        <w:rPr>
          <w:rFonts w:eastAsia="Calibri"/>
          <w:sz w:val="28"/>
          <w:szCs w:val="28"/>
          <w:lang w:val="kk-KZ" w:eastAsia="ko-KR"/>
        </w:rPr>
        <w:t>202</w:t>
      </w:r>
      <w:r>
        <w:rPr>
          <w:rFonts w:eastAsia="Calibri"/>
          <w:sz w:val="28"/>
          <w:szCs w:val="28"/>
          <w:lang w:val="kk-KZ" w:eastAsia="ko-KR"/>
        </w:rPr>
        <w:t>6</w:t>
      </w:r>
      <w:r w:rsidRPr="000E27DD">
        <w:rPr>
          <w:rFonts w:eastAsia="Calibri"/>
          <w:sz w:val="28"/>
          <w:szCs w:val="28"/>
          <w:lang w:val="kk-KZ" w:eastAsia="ko-KR"/>
        </w:rPr>
        <w:t xml:space="preserve"> жылғы </w:t>
      </w:r>
      <w:r w:rsidR="005670CD">
        <w:rPr>
          <w:rFonts w:eastAsia="Calibri"/>
          <w:sz w:val="28"/>
          <w:szCs w:val="28"/>
          <w:lang w:val="kk-KZ" w:eastAsia="ko-KR"/>
        </w:rPr>
        <w:t>2</w:t>
      </w:r>
      <w:r>
        <w:rPr>
          <w:rFonts w:eastAsia="Calibri"/>
          <w:sz w:val="28"/>
          <w:szCs w:val="28"/>
          <w:lang w:val="kk-KZ" w:eastAsia="ko-KR"/>
        </w:rPr>
        <w:t>4 тамыз</w:t>
      </w:r>
      <w:r w:rsidRPr="000E27DD">
        <w:rPr>
          <w:rFonts w:eastAsia="Calibri"/>
          <w:sz w:val="28"/>
          <w:szCs w:val="28"/>
          <w:lang w:val="kk-KZ" w:eastAsia="ko-KR"/>
        </w:rPr>
        <w:t xml:space="preserve">                                       </w:t>
      </w:r>
      <w:r>
        <w:rPr>
          <w:rFonts w:eastAsia="Calibri"/>
          <w:sz w:val="28"/>
          <w:szCs w:val="28"/>
          <w:lang w:val="kk-KZ" w:eastAsia="ko-KR"/>
        </w:rPr>
        <w:t xml:space="preserve">    </w:t>
      </w:r>
      <w:r w:rsidRPr="000E27DD">
        <w:rPr>
          <w:rFonts w:eastAsia="Calibri"/>
          <w:sz w:val="28"/>
          <w:szCs w:val="28"/>
          <w:lang w:val="kk-KZ" w:eastAsia="ko-KR"/>
        </w:rPr>
        <w:t xml:space="preserve">                   </w:t>
      </w:r>
      <w:r>
        <w:rPr>
          <w:rFonts w:eastAsia="Calibri"/>
          <w:sz w:val="28"/>
          <w:szCs w:val="28"/>
          <w:lang w:val="kk-KZ" w:eastAsia="ko-KR"/>
        </w:rPr>
        <w:t xml:space="preserve">  7</w:t>
      </w:r>
      <w:r w:rsidR="005670CD">
        <w:rPr>
          <w:rFonts w:eastAsia="Calibri"/>
          <w:sz w:val="28"/>
          <w:szCs w:val="28"/>
          <w:lang w:val="kk-KZ" w:eastAsia="ko-KR"/>
        </w:rPr>
        <w:t>2</w:t>
      </w:r>
      <w:r w:rsidRPr="000E27DD">
        <w:rPr>
          <w:rFonts w:eastAsia="Calibri"/>
          <w:sz w:val="28"/>
          <w:szCs w:val="28"/>
          <w:lang w:val="kk-KZ" w:eastAsia="ko-KR"/>
        </w:rPr>
        <w:t>-</w:t>
      </w:r>
      <w:r>
        <w:rPr>
          <w:rFonts w:eastAsia="Calibri"/>
          <w:sz w:val="28"/>
          <w:szCs w:val="28"/>
          <w:lang w:val="kk-KZ" w:eastAsia="ko-KR"/>
        </w:rPr>
        <w:t>2</w:t>
      </w:r>
    </w:p>
    <w:p w:rsidR="00241DF2" w:rsidRPr="00DD3080" w:rsidRDefault="00241DF2" w:rsidP="00241DF2">
      <w:pPr>
        <w:pStyle w:val="a3"/>
        <w:jc w:val="both"/>
        <w:rPr>
          <w:rFonts w:eastAsia="Calibri"/>
          <w:sz w:val="18"/>
          <w:szCs w:val="18"/>
          <w:lang w:val="kk-KZ" w:eastAsia="ko-KR"/>
        </w:rPr>
      </w:pPr>
      <w:r w:rsidRPr="000E27DD">
        <w:rPr>
          <w:rFonts w:eastAsia="Calibri"/>
          <w:sz w:val="28"/>
          <w:szCs w:val="28"/>
          <w:lang w:val="kk-KZ" w:eastAsia="ko-KR"/>
        </w:rPr>
        <w:t xml:space="preserve">                                                           </w:t>
      </w:r>
    </w:p>
    <w:p w:rsidR="00241DF2" w:rsidRPr="000E27DD" w:rsidRDefault="00241DF2" w:rsidP="00241DF2">
      <w:pPr>
        <w:pStyle w:val="a3"/>
        <w:jc w:val="both"/>
        <w:rPr>
          <w:rFonts w:eastAsia="Calibri"/>
          <w:sz w:val="28"/>
          <w:szCs w:val="28"/>
          <w:lang w:val="kk-KZ" w:eastAsia="ko-KR"/>
        </w:rPr>
      </w:pPr>
      <w:r w:rsidRPr="000E27DD">
        <w:rPr>
          <w:rFonts w:eastAsia="Calibri"/>
          <w:sz w:val="28"/>
          <w:szCs w:val="28"/>
          <w:lang w:val="kk-KZ" w:eastAsia="ko-KR"/>
        </w:rPr>
        <w:t xml:space="preserve">                                                </w:t>
      </w:r>
      <w:r>
        <w:rPr>
          <w:rFonts w:eastAsia="Calibri"/>
          <w:sz w:val="28"/>
          <w:szCs w:val="28"/>
          <w:lang w:val="kk-KZ" w:eastAsia="ko-KR"/>
        </w:rPr>
        <w:t xml:space="preserve">                     </w:t>
      </w:r>
      <w:r w:rsidRPr="000E27DD">
        <w:rPr>
          <w:rFonts w:eastAsia="Calibri"/>
          <w:sz w:val="28"/>
          <w:szCs w:val="28"/>
          <w:lang w:val="kk-KZ" w:eastAsia="ko-KR"/>
        </w:rPr>
        <w:t xml:space="preserve">     (кезект</w:t>
      </w:r>
      <w:r>
        <w:rPr>
          <w:rFonts w:eastAsia="Calibri"/>
          <w:sz w:val="28"/>
          <w:szCs w:val="28"/>
          <w:lang w:val="kk-KZ" w:eastAsia="ko-KR"/>
        </w:rPr>
        <w:t>ен тыс</w:t>
      </w:r>
      <w:r w:rsidRPr="000E27DD">
        <w:rPr>
          <w:rFonts w:eastAsia="Calibri"/>
          <w:sz w:val="28"/>
          <w:szCs w:val="28"/>
          <w:lang w:val="kk-KZ" w:eastAsia="ko-KR"/>
        </w:rPr>
        <w:t xml:space="preserve">, </w:t>
      </w:r>
      <w:r>
        <w:rPr>
          <w:rFonts w:eastAsia="Calibri"/>
          <w:sz w:val="28"/>
          <w:szCs w:val="28"/>
          <w:lang w:val="kk-KZ" w:eastAsia="ko-KR"/>
        </w:rPr>
        <w:t>жетпі</w:t>
      </w:r>
      <w:r w:rsidRPr="000E27DD">
        <w:rPr>
          <w:rFonts w:eastAsia="Calibri"/>
          <w:sz w:val="28"/>
          <w:szCs w:val="28"/>
          <w:lang w:val="kk-KZ" w:eastAsia="ko-KR"/>
        </w:rPr>
        <w:t>с</w:t>
      </w:r>
      <w:r>
        <w:rPr>
          <w:rFonts w:eastAsia="Calibri"/>
          <w:sz w:val="28"/>
          <w:szCs w:val="28"/>
          <w:lang w:val="kk-KZ" w:eastAsia="ko-KR"/>
        </w:rPr>
        <w:t xml:space="preserve"> </w:t>
      </w:r>
      <w:r w:rsidR="005670CD">
        <w:rPr>
          <w:rFonts w:eastAsia="Calibri"/>
          <w:sz w:val="28"/>
          <w:szCs w:val="28"/>
          <w:lang w:val="kk-KZ" w:eastAsia="ko-KR"/>
        </w:rPr>
        <w:t>екінші</w:t>
      </w:r>
      <w:r>
        <w:rPr>
          <w:rFonts w:eastAsia="Calibri"/>
          <w:sz w:val="28"/>
          <w:szCs w:val="28"/>
          <w:lang w:val="kk-KZ" w:eastAsia="ko-KR"/>
        </w:rPr>
        <w:t xml:space="preserve"> с</w:t>
      </w:r>
      <w:r w:rsidRPr="000E27DD">
        <w:rPr>
          <w:rFonts w:eastAsia="Calibri"/>
          <w:sz w:val="28"/>
          <w:szCs w:val="28"/>
          <w:lang w:val="kk-KZ" w:eastAsia="ko-KR"/>
        </w:rPr>
        <w:t>ессия)</w:t>
      </w:r>
    </w:p>
    <w:p w:rsidR="00241DF2" w:rsidRPr="0031138D" w:rsidRDefault="00241DF2" w:rsidP="00241DF2">
      <w:pPr>
        <w:pStyle w:val="a3"/>
        <w:rPr>
          <w:rFonts w:eastAsia="Calibri"/>
          <w:sz w:val="28"/>
          <w:lang w:val="kk-KZ" w:eastAsia="ko-KR"/>
        </w:rPr>
      </w:pPr>
    </w:p>
    <w:p w:rsidR="00241DF2" w:rsidRPr="0031138D" w:rsidRDefault="00241DF2" w:rsidP="00241DF2">
      <w:pPr>
        <w:pStyle w:val="a3"/>
        <w:rPr>
          <w:rFonts w:eastAsia="Calibri"/>
          <w:sz w:val="28"/>
          <w:lang w:val="kk-KZ" w:eastAsia="ko-KR"/>
        </w:rPr>
      </w:pPr>
    </w:p>
    <w:p w:rsidR="005670CD" w:rsidRPr="005670CD" w:rsidRDefault="005670CD" w:rsidP="005670CD">
      <w:pPr>
        <w:jc w:val="center"/>
        <w:rPr>
          <w:b/>
          <w:color w:val="000000"/>
          <w:sz w:val="28"/>
          <w:szCs w:val="28"/>
          <w:lang w:val="kk-KZ" w:eastAsia="en-US"/>
        </w:rPr>
      </w:pPr>
      <w:r w:rsidRPr="005670CD">
        <w:rPr>
          <w:b/>
          <w:color w:val="000000"/>
          <w:sz w:val="28"/>
          <w:szCs w:val="28"/>
          <w:lang w:val="kk-KZ" w:eastAsia="en-US"/>
        </w:rPr>
        <w:t xml:space="preserve">Жуалы аудандық мәслихатының 2025 жылғы 26 желтоқсандағы </w:t>
      </w:r>
    </w:p>
    <w:p w:rsidR="005670CD" w:rsidRPr="005670CD" w:rsidRDefault="005670CD" w:rsidP="005670CD">
      <w:pPr>
        <w:jc w:val="center"/>
        <w:rPr>
          <w:b/>
          <w:color w:val="000000"/>
          <w:sz w:val="28"/>
          <w:szCs w:val="28"/>
          <w:lang w:val="kk-KZ" w:eastAsia="en-US"/>
        </w:rPr>
      </w:pPr>
      <w:r w:rsidRPr="005670CD">
        <w:rPr>
          <w:b/>
          <w:color w:val="000000"/>
          <w:sz w:val="28"/>
          <w:szCs w:val="28"/>
          <w:lang w:val="kk-KZ" w:eastAsia="en-US"/>
        </w:rPr>
        <w:t>№ 59-2  «2026-2028  жылдарға арналған Жуалы ауданы</w:t>
      </w:r>
    </w:p>
    <w:p w:rsidR="005670CD" w:rsidRPr="005670CD" w:rsidRDefault="005670CD" w:rsidP="005670CD">
      <w:pPr>
        <w:jc w:val="center"/>
        <w:rPr>
          <w:b/>
          <w:color w:val="000000"/>
          <w:sz w:val="28"/>
          <w:szCs w:val="28"/>
          <w:lang w:val="kk-KZ" w:eastAsia="en-US"/>
        </w:rPr>
      </w:pPr>
      <w:r w:rsidRPr="005670CD">
        <w:rPr>
          <w:b/>
          <w:color w:val="000000"/>
          <w:sz w:val="28"/>
          <w:szCs w:val="28"/>
          <w:lang w:val="kk-KZ" w:eastAsia="en-US"/>
        </w:rPr>
        <w:t xml:space="preserve">Бауыржан Момышұлы ауылы және ауылдық округтерінің </w:t>
      </w:r>
    </w:p>
    <w:p w:rsidR="00751C1D" w:rsidRPr="00BA4670" w:rsidRDefault="005670CD" w:rsidP="005670CD">
      <w:pPr>
        <w:jc w:val="center"/>
        <w:rPr>
          <w:b/>
          <w:sz w:val="28"/>
          <w:szCs w:val="28"/>
          <w:lang w:val="kk-KZ"/>
        </w:rPr>
      </w:pPr>
      <w:r w:rsidRPr="005670CD">
        <w:rPr>
          <w:b/>
          <w:color w:val="000000"/>
          <w:sz w:val="28"/>
          <w:szCs w:val="28"/>
          <w:lang w:val="kk-KZ" w:eastAsia="en-US"/>
        </w:rPr>
        <w:t>бюджеттері туралы» шешіміне өзгерістер енгізу туралы</w:t>
      </w:r>
    </w:p>
    <w:p w:rsidR="00751C1D" w:rsidRPr="00A506FA" w:rsidRDefault="00751C1D" w:rsidP="00751C1D">
      <w:pPr>
        <w:ind w:firstLine="720"/>
        <w:jc w:val="both"/>
        <w:rPr>
          <w:b/>
          <w:sz w:val="28"/>
          <w:szCs w:val="28"/>
          <w:highlight w:val="yellow"/>
          <w:lang w:val="kk-KZ"/>
        </w:rPr>
      </w:pPr>
    </w:p>
    <w:p w:rsidR="00751C1D" w:rsidRPr="00A506FA" w:rsidRDefault="00751C1D" w:rsidP="00751C1D">
      <w:pPr>
        <w:ind w:firstLine="720"/>
        <w:jc w:val="both"/>
        <w:rPr>
          <w:b/>
          <w:sz w:val="28"/>
          <w:szCs w:val="28"/>
          <w:highlight w:val="yellow"/>
          <w:lang w:val="kk-KZ"/>
        </w:rPr>
      </w:pPr>
    </w:p>
    <w:p w:rsidR="00751C1D" w:rsidRPr="00BA4670" w:rsidRDefault="00751C1D" w:rsidP="00751C1D">
      <w:pPr>
        <w:ind w:firstLine="720"/>
        <w:jc w:val="both"/>
        <w:rPr>
          <w:sz w:val="28"/>
          <w:szCs w:val="28"/>
          <w:lang w:val="kk-KZ"/>
        </w:rPr>
      </w:pPr>
      <w:r w:rsidRPr="00BA4670">
        <w:rPr>
          <w:sz w:val="28"/>
          <w:szCs w:val="28"/>
          <w:lang w:val="kk-KZ"/>
        </w:rPr>
        <w:t xml:space="preserve">Жуалы аудандық мәслихаты </w:t>
      </w:r>
      <w:r w:rsidRPr="00BA4670">
        <w:rPr>
          <w:b/>
          <w:sz w:val="28"/>
          <w:szCs w:val="28"/>
          <w:lang w:val="kk-KZ"/>
        </w:rPr>
        <w:t>ШЕШІМ ҚАБЫЛДАДЫ:</w:t>
      </w:r>
    </w:p>
    <w:p w:rsidR="005670CD" w:rsidRPr="003338BC" w:rsidRDefault="005670CD" w:rsidP="005670CD">
      <w:pPr>
        <w:overflowPunct w:val="0"/>
        <w:autoSpaceDE w:val="0"/>
        <w:autoSpaceDN w:val="0"/>
        <w:adjustRightInd w:val="0"/>
        <w:ind w:firstLine="708"/>
        <w:jc w:val="both"/>
        <w:rPr>
          <w:color w:val="000000"/>
          <w:sz w:val="28"/>
          <w:szCs w:val="28"/>
          <w:lang w:val="kk-KZ"/>
        </w:rPr>
      </w:pPr>
      <w:r w:rsidRPr="003338BC">
        <w:rPr>
          <w:color w:val="000000"/>
          <w:sz w:val="28"/>
          <w:szCs w:val="28"/>
          <w:lang w:val="kk-KZ"/>
        </w:rPr>
        <w:t>1. Жуалы аудандық мәслихатының 2025 жылғы 26 желтоқсандағы                 № 59-2 «2026-2028  жылдарға арналған Жуалы ауданы Бауыржан Момышұлы ауылы және ауылдық округтерінің бюджеттері туралы» шешіміне өзгерістер енгізілсін:</w:t>
      </w:r>
    </w:p>
    <w:p w:rsidR="005670CD" w:rsidRPr="003338BC" w:rsidRDefault="005670CD" w:rsidP="005670CD">
      <w:pPr>
        <w:overflowPunct w:val="0"/>
        <w:autoSpaceDE w:val="0"/>
        <w:autoSpaceDN w:val="0"/>
        <w:adjustRightInd w:val="0"/>
        <w:ind w:firstLine="708"/>
        <w:jc w:val="both"/>
        <w:rPr>
          <w:color w:val="000000"/>
          <w:sz w:val="28"/>
          <w:szCs w:val="28"/>
          <w:lang w:val="kk-KZ"/>
        </w:rPr>
      </w:pPr>
      <w:r w:rsidRPr="003338BC">
        <w:rPr>
          <w:color w:val="000000"/>
          <w:sz w:val="28"/>
          <w:szCs w:val="28"/>
          <w:lang w:val="kk-KZ"/>
        </w:rPr>
        <w:t>1 тармақ жаңа редакцияда жазылсын:</w:t>
      </w:r>
    </w:p>
    <w:p w:rsidR="005670CD" w:rsidRPr="003338BC" w:rsidRDefault="005670CD" w:rsidP="005670CD">
      <w:pPr>
        <w:overflowPunct w:val="0"/>
        <w:autoSpaceDE w:val="0"/>
        <w:autoSpaceDN w:val="0"/>
        <w:adjustRightInd w:val="0"/>
        <w:ind w:firstLine="709"/>
        <w:jc w:val="both"/>
        <w:rPr>
          <w:sz w:val="28"/>
          <w:szCs w:val="28"/>
          <w:lang w:val="kk-KZ"/>
        </w:rPr>
      </w:pPr>
      <w:r w:rsidRPr="003338BC">
        <w:rPr>
          <w:color w:val="000000"/>
          <w:sz w:val="28"/>
          <w:szCs w:val="28"/>
          <w:lang w:val="kk-KZ"/>
        </w:rPr>
        <w:t xml:space="preserve">1. 2026-2028 жылдарға арналған  Бауыржан Момышұлы ауылы және ауылдық </w:t>
      </w:r>
      <w:r w:rsidRPr="003338BC">
        <w:rPr>
          <w:sz w:val="28"/>
          <w:szCs w:val="28"/>
          <w:lang w:val="kk-KZ"/>
        </w:rPr>
        <w:t>округтердің бюджеттері тиісінше 1, 2, 3, 4, 5, 6, 7, 8, 9, 10, 11, 12, 13, және 14-қосымшаларға сәйкес, оның ішінде 2026 жылға мынадай көлемде бекітілсін:</w:t>
      </w:r>
    </w:p>
    <w:p w:rsidR="005670CD" w:rsidRPr="003338BC" w:rsidRDefault="005670CD" w:rsidP="005670CD">
      <w:pPr>
        <w:overflowPunct w:val="0"/>
        <w:autoSpaceDE w:val="0"/>
        <w:autoSpaceDN w:val="0"/>
        <w:adjustRightInd w:val="0"/>
        <w:ind w:firstLine="709"/>
        <w:jc w:val="both"/>
        <w:rPr>
          <w:sz w:val="28"/>
          <w:szCs w:val="28"/>
          <w:lang w:val="kk-KZ"/>
        </w:rPr>
      </w:pPr>
      <w:r w:rsidRPr="003338BC">
        <w:rPr>
          <w:sz w:val="28"/>
          <w:szCs w:val="28"/>
          <w:lang w:val="kk-KZ"/>
        </w:rPr>
        <w:t xml:space="preserve">1.1 Бауыржан Момышұлы ауылы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349 428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199 870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130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149 428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358 586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бюджет қаражаттарының пайдаланатын қалдықтары – 9 158,0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1.2 Ақтөбе ауылдық округі</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1) кірістер 104 157 мың теңге, оның ішінде: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 xml:space="preserve">салықтық түсімдер  – </w:t>
      </w:r>
      <w:r w:rsidRPr="003338BC">
        <w:rPr>
          <w:color w:val="000000"/>
          <w:sz w:val="28"/>
          <w:szCs w:val="28"/>
          <w:lang w:val="kk-KZ"/>
        </w:rPr>
        <w:t>26 975</w:t>
      </w:r>
      <w:r w:rsidRPr="003338BC">
        <w:rPr>
          <w:rFonts w:eastAsia="Calibri"/>
          <w:color w:val="000000"/>
          <w:sz w:val="28"/>
          <w:szCs w:val="28"/>
          <w:lang w:val="kk-KZ"/>
        </w:rPr>
        <w:t xml:space="preserve">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салықтық емес түсімдер   –</w:t>
      </w:r>
      <w:r w:rsidRPr="003338BC">
        <w:rPr>
          <w:color w:val="000000"/>
          <w:sz w:val="28"/>
          <w:szCs w:val="28"/>
          <w:lang w:val="kk-KZ"/>
        </w:rPr>
        <w:t xml:space="preserve">  25 </w:t>
      </w:r>
      <w:r w:rsidRPr="003338BC">
        <w:rPr>
          <w:rFonts w:eastAsia="Calibri"/>
          <w:color w:val="000000"/>
          <w:sz w:val="28"/>
          <w:szCs w:val="28"/>
          <w:lang w:val="kk-KZ"/>
        </w:rPr>
        <w:t xml:space="preserve">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трансферттердің түсімдері – 77 157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2) шығындар – 107 190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rFonts w:eastAsia="Calibri"/>
          <w:color w:val="000000"/>
          <w:sz w:val="28"/>
          <w:szCs w:val="28"/>
          <w:lang w:val="kk-KZ"/>
        </w:rPr>
      </w:pPr>
      <w:r w:rsidRPr="003338BC">
        <w:rPr>
          <w:rFonts w:eastAsia="Calibri"/>
          <w:color w:val="000000"/>
          <w:sz w:val="28"/>
          <w:szCs w:val="28"/>
          <w:lang w:val="kk-KZ"/>
        </w:rPr>
        <w:t>бюджет қаражаттарының пайдаланатын қалдықтары –  3 033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1.3 Ақсай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122 146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25 000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97 146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124 256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2 110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1.4 Боралдай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58 139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19 765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трансферттердің түсімдері – 38 374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59 323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jc w:val="both"/>
        <w:rPr>
          <w:color w:val="000000"/>
          <w:sz w:val="28"/>
          <w:szCs w:val="28"/>
          <w:lang w:val="kk-KZ"/>
        </w:rPr>
      </w:pPr>
      <w:r w:rsidRPr="003338BC">
        <w:rPr>
          <w:color w:val="000000"/>
          <w:sz w:val="28"/>
          <w:szCs w:val="28"/>
          <w:lang w:val="kk-KZ"/>
        </w:rPr>
        <w:t>бюджет қаражаттарының пайдаланатын қалдықтары – 1 184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1.5 Билікөл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119 719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16 571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45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103 103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120 108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jc w:val="both"/>
        <w:rPr>
          <w:color w:val="000000"/>
          <w:sz w:val="28"/>
          <w:szCs w:val="28"/>
          <w:lang w:val="kk-KZ"/>
        </w:rPr>
      </w:pPr>
      <w:r w:rsidRPr="003338BC">
        <w:rPr>
          <w:color w:val="000000"/>
          <w:sz w:val="28"/>
          <w:szCs w:val="28"/>
          <w:lang w:val="kk-KZ"/>
        </w:rPr>
        <w:t>бюджет қаражаттарының пайдаланатын қалдықтары – 389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1.6 Жетітөбе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69 665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30 977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38 683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70 718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jc w:val="both"/>
        <w:rPr>
          <w:b/>
          <w:color w:val="000000"/>
          <w:sz w:val="28"/>
          <w:szCs w:val="28"/>
          <w:lang w:val="kk-KZ"/>
        </w:rPr>
      </w:pPr>
      <w:r w:rsidRPr="003338BC">
        <w:rPr>
          <w:color w:val="000000"/>
          <w:sz w:val="28"/>
          <w:szCs w:val="28"/>
          <w:lang w:val="kk-KZ"/>
        </w:rPr>
        <w:t>бюджет қаражаттарының пайдаланатын қалдықтары – 1 053 мың теңге.</w:t>
      </w:r>
    </w:p>
    <w:p w:rsidR="005670CD" w:rsidRPr="003338BC" w:rsidRDefault="005670CD" w:rsidP="005670CD">
      <w:pPr>
        <w:shd w:val="clear" w:color="auto" w:fill="FFFFFF"/>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1.7 Көкбастау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71 374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22 461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39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48 874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71 657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283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1.8 Күреңбел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53 883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21 990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10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31 883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53 988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105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1.9 Қарасаз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96 367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24 490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10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71 867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98 078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1 711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1.10 Қошқарата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75 101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19 093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56 008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75 720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619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1.11 Қызыларық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1) кірістер 160 450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15 465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35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144 950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160 478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28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1.12 Мыңбұлақ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 75 698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34 500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41 198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77 632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1 934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1.13 Нұрлыкент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63 832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31 023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15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32 794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65 077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lastRenderedPageBreak/>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rPr>
          <w:b/>
          <w:color w:val="000000"/>
          <w:sz w:val="28"/>
          <w:szCs w:val="28"/>
          <w:lang w:val="kk-KZ"/>
        </w:rPr>
      </w:pPr>
      <w:r w:rsidRPr="003338BC">
        <w:rPr>
          <w:color w:val="000000"/>
          <w:sz w:val="28"/>
          <w:szCs w:val="28"/>
          <w:lang w:val="kk-KZ"/>
        </w:rPr>
        <w:t>бюджет қаражаттарының пайдаланатын қалдықтары – 1 245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1.14 Шақпақ ауылдық округі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1) кірістер 125 369 мың теңге, оның ішінде: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түсімдер  – 31 935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салықтық емес түсімдер   – 65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негізгі капиталды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трансферттердің түсімдері – 93 369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2) шығындар –  126 086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3) таза бюджеттік кредиттеу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бюджеттік кредиттерді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 xml:space="preserve">4) қаржы  активтерімен жасалатын операциялар бойынша сальдо – 0 мың теңге, оның ішінде: </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қаржылық  активтерді сатып алу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мемлекеттік қаржы активтерін сатудан түсетін түсімдер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5) бюджеттің тапшылығы (профициті)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6) бюджет тапшылығын қаржыландыру (профицитті пайдалану)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 түсімі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қарыздарды өтеу – 0 мың теңге;</w:t>
      </w:r>
    </w:p>
    <w:p w:rsidR="005670CD" w:rsidRPr="003338BC" w:rsidRDefault="005670CD" w:rsidP="005670CD">
      <w:pPr>
        <w:overflowPunct w:val="0"/>
        <w:autoSpaceDE w:val="0"/>
        <w:autoSpaceDN w:val="0"/>
        <w:adjustRightInd w:val="0"/>
        <w:ind w:firstLine="709"/>
        <w:jc w:val="both"/>
        <w:rPr>
          <w:color w:val="000000"/>
          <w:sz w:val="28"/>
          <w:szCs w:val="28"/>
          <w:lang w:val="kk-KZ"/>
        </w:rPr>
      </w:pPr>
      <w:r w:rsidRPr="003338BC">
        <w:rPr>
          <w:color w:val="000000"/>
          <w:sz w:val="28"/>
          <w:szCs w:val="28"/>
          <w:lang w:val="kk-KZ"/>
        </w:rPr>
        <w:t>бюджет қаражаттарының пайдаланатын қалдықтары – 717 мың теңге.</w:t>
      </w:r>
    </w:p>
    <w:p w:rsidR="005670CD" w:rsidRPr="003338BC" w:rsidRDefault="005670CD" w:rsidP="005670CD">
      <w:pPr>
        <w:overflowPunct w:val="0"/>
        <w:autoSpaceDE w:val="0"/>
        <w:autoSpaceDN w:val="0"/>
        <w:adjustRightInd w:val="0"/>
        <w:ind w:firstLine="708"/>
        <w:jc w:val="both"/>
        <w:rPr>
          <w:color w:val="000000"/>
          <w:sz w:val="28"/>
          <w:szCs w:val="28"/>
          <w:lang w:val="kk-KZ"/>
        </w:rPr>
      </w:pPr>
      <w:r w:rsidRPr="003338BC">
        <w:rPr>
          <w:bCs/>
          <w:color w:val="000000"/>
          <w:sz w:val="28"/>
          <w:szCs w:val="28"/>
          <w:lang w:val="kk-KZ"/>
        </w:rPr>
        <w:t>2. Осы шешімнің орындалуына бақылау жүргізу және интернет-ресурстарында жариялау аудандық мәслихаттың әкімшілік аумақтық құрылымы,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rsidR="00241DF2" w:rsidRPr="00BA4670" w:rsidRDefault="005670CD" w:rsidP="005670CD">
      <w:pPr>
        <w:ind w:firstLine="708"/>
        <w:jc w:val="both"/>
        <w:rPr>
          <w:sz w:val="28"/>
          <w:szCs w:val="28"/>
          <w:lang w:val="kk-KZ"/>
        </w:rPr>
      </w:pPr>
      <w:r w:rsidRPr="003338BC">
        <w:rPr>
          <w:color w:val="000000"/>
          <w:sz w:val="28"/>
          <w:szCs w:val="28"/>
          <w:lang w:val="kk-KZ"/>
        </w:rPr>
        <w:t>3. Осы шешім 2026 жылдың 1 қаңтарынан қолданысқа енгізіледі.</w:t>
      </w:r>
      <w:bookmarkStart w:id="0" w:name="_GoBack"/>
      <w:bookmarkEnd w:id="0"/>
    </w:p>
    <w:p w:rsidR="00241DF2" w:rsidRPr="00751C1D" w:rsidRDefault="00241DF2" w:rsidP="00241DF2">
      <w:pPr>
        <w:rPr>
          <w:sz w:val="28"/>
          <w:lang w:val="kk-KZ"/>
        </w:rPr>
      </w:pPr>
    </w:p>
    <w:p w:rsidR="00241DF2" w:rsidRPr="00751C1D" w:rsidRDefault="00241DF2" w:rsidP="00241DF2">
      <w:pPr>
        <w:spacing w:line="276" w:lineRule="auto"/>
        <w:rPr>
          <w:sz w:val="28"/>
          <w:lang w:val="kk-KZ"/>
        </w:rPr>
      </w:pPr>
    </w:p>
    <w:p w:rsidR="0068453E" w:rsidRDefault="00241DF2" w:rsidP="00241DF2">
      <w:pPr>
        <w:spacing w:line="276" w:lineRule="auto"/>
        <w:rPr>
          <w:b/>
          <w:sz w:val="28"/>
          <w:szCs w:val="28"/>
          <w:lang w:val="kk-KZ"/>
        </w:rPr>
      </w:pPr>
      <w:r>
        <w:rPr>
          <w:rFonts w:eastAsia="Calibri"/>
          <w:b/>
          <w:sz w:val="28"/>
          <w:szCs w:val="28"/>
          <w:lang w:val="kk-KZ"/>
        </w:rPr>
        <w:tab/>
      </w:r>
      <w:r w:rsidRPr="000E27DD">
        <w:rPr>
          <w:rFonts w:eastAsia="Calibri"/>
          <w:b/>
          <w:sz w:val="28"/>
          <w:szCs w:val="28"/>
          <w:lang w:val="kk-KZ"/>
        </w:rPr>
        <w:t xml:space="preserve">Мәслихат төрағасы                                       </w:t>
      </w:r>
      <w:r w:rsidRPr="000E27DD">
        <w:rPr>
          <w:rFonts w:eastAsia="Calibri"/>
          <w:b/>
          <w:sz w:val="28"/>
          <w:szCs w:val="28"/>
          <w:lang w:val="kk-KZ"/>
        </w:rPr>
        <w:tab/>
      </w:r>
      <w:r w:rsidRPr="000E27DD">
        <w:rPr>
          <w:rFonts w:eastAsia="Calibri"/>
          <w:b/>
          <w:sz w:val="28"/>
          <w:szCs w:val="28"/>
          <w:lang w:val="kk-KZ"/>
        </w:rPr>
        <w:tab/>
        <w:t xml:space="preserve">              З.Бурлибаев</w:t>
      </w:r>
    </w:p>
    <w:sectPr w:rsidR="0068453E" w:rsidSect="00DF4C0C">
      <w:headerReference w:type="default" r:id="rId7"/>
      <w:pgSz w:w="11906" w:h="16838"/>
      <w:pgMar w:top="1418" w:right="851" w:bottom="567"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70F" w:rsidRDefault="000A170F" w:rsidP="008D35FD">
      <w:r>
        <w:separator/>
      </w:r>
    </w:p>
  </w:endnote>
  <w:endnote w:type="continuationSeparator" w:id="0">
    <w:p w:rsidR="000A170F" w:rsidRDefault="000A170F"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70F" w:rsidRDefault="000A170F" w:rsidP="008D35FD">
      <w:r>
        <w:separator/>
      </w:r>
    </w:p>
  </w:footnote>
  <w:footnote w:type="continuationSeparator" w:id="0">
    <w:p w:rsidR="000A170F" w:rsidRDefault="000A170F"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5670CD">
          <w:rPr>
            <w:noProof/>
            <w:sz w:val="28"/>
            <w:szCs w:val="28"/>
          </w:rPr>
          <w:t>7</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A170F"/>
    <w:rsid w:val="000B22AB"/>
    <w:rsid w:val="000B70C9"/>
    <w:rsid w:val="000B7D86"/>
    <w:rsid w:val="000D40B8"/>
    <w:rsid w:val="00121C6B"/>
    <w:rsid w:val="00123C67"/>
    <w:rsid w:val="00137392"/>
    <w:rsid w:val="00143E94"/>
    <w:rsid w:val="0015230D"/>
    <w:rsid w:val="00162137"/>
    <w:rsid w:val="001A5F41"/>
    <w:rsid w:val="001E3C1C"/>
    <w:rsid w:val="00220C91"/>
    <w:rsid w:val="00241DF2"/>
    <w:rsid w:val="00245996"/>
    <w:rsid w:val="002C0CB8"/>
    <w:rsid w:val="002F7FDF"/>
    <w:rsid w:val="00303675"/>
    <w:rsid w:val="0031138D"/>
    <w:rsid w:val="00327CFD"/>
    <w:rsid w:val="00357B66"/>
    <w:rsid w:val="00383F99"/>
    <w:rsid w:val="00395D9D"/>
    <w:rsid w:val="003E6782"/>
    <w:rsid w:val="003F34C5"/>
    <w:rsid w:val="004220B8"/>
    <w:rsid w:val="00461293"/>
    <w:rsid w:val="00463EA0"/>
    <w:rsid w:val="00490F51"/>
    <w:rsid w:val="00492FFB"/>
    <w:rsid w:val="004B051F"/>
    <w:rsid w:val="004B42D6"/>
    <w:rsid w:val="005670CD"/>
    <w:rsid w:val="00577FC7"/>
    <w:rsid w:val="005B555F"/>
    <w:rsid w:val="005E27BA"/>
    <w:rsid w:val="005F13AF"/>
    <w:rsid w:val="00640847"/>
    <w:rsid w:val="0068453E"/>
    <w:rsid w:val="006A0C55"/>
    <w:rsid w:val="006B575A"/>
    <w:rsid w:val="00751C1D"/>
    <w:rsid w:val="00791208"/>
    <w:rsid w:val="00796859"/>
    <w:rsid w:val="007A304E"/>
    <w:rsid w:val="007D7580"/>
    <w:rsid w:val="00801B53"/>
    <w:rsid w:val="008477A4"/>
    <w:rsid w:val="00857242"/>
    <w:rsid w:val="0088193B"/>
    <w:rsid w:val="008B2CC8"/>
    <w:rsid w:val="008D307F"/>
    <w:rsid w:val="008D35FD"/>
    <w:rsid w:val="008E5F0C"/>
    <w:rsid w:val="009264D7"/>
    <w:rsid w:val="0098717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DF4C0C"/>
    <w:rsid w:val="00E3472A"/>
    <w:rsid w:val="00E4068D"/>
    <w:rsid w:val="00E51403"/>
    <w:rsid w:val="00EC4E39"/>
    <w:rsid w:val="00EC7EA5"/>
    <w:rsid w:val="00ED60EB"/>
    <w:rsid w:val="00EE086A"/>
    <w:rsid w:val="00EF2B1F"/>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A4AE"/>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573</TotalTime>
  <Pages>7</Pages>
  <Words>2021</Words>
  <Characters>11525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64</cp:revision>
  <cp:lastPrinted>2026-08-21T13:47:00Z</cp:lastPrinted>
  <dcterms:created xsi:type="dcterms:W3CDTF">2024-03-19T04:04:00Z</dcterms:created>
  <dcterms:modified xsi:type="dcterms:W3CDTF">2026-08-21T13:47:00Z</dcterms:modified>
</cp:coreProperties>
</file>