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body>
    <!-- Modified by docx4j 6.1.2 (Apache licensed) using ORACLE_JRE JAXB in Sun Microsystems Inc. Java 1.6.0_37 on Linux -->
    <w:tbl>
      <w:tblPr>
        <w:tblStyle w:val="TableGrid"/>
        <w:tblW w:type="dxa" w:w="3396"/>
        <w:tblInd w:type="dxa" w:w="6394"/>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Жуалы аудандық мәслихатының</w:t>
            </w:r>
          </w:p>
          <w:p>
            <w:pPr>
              <w:ind w:left="250"/>
              <w:jc w:val="left"/>
            </w:pPr>
            <w:r>
              <w:rPr>
                <w:rFonts w:ascii="Times New Roman"/>
                <w:sz w:val="28"/>
              </w:rPr>
              <w:t xml:space="preserve">2026 жылғы 8 мамырдағы</w:t>
            </w:r>
          </w:p>
          <w:p>
            <w:pPr>
              <w:ind w:left="250"/>
              <w:jc w:val="left"/>
            </w:pPr>
            <w:r>
              <w:rPr>
                <w:rFonts w:ascii="Times New Roman"/>
                <w:sz w:val="28"/>
              </w:rPr>
              <w:t xml:space="preserve">№ 66-4</w:t>
            </w:r>
          </w:p>
        </w:tc>
      </w:tr>
      <w:tr w:rsidTr="00954C11">
        <w:trPr/>
        <w:tc>
          <w:tcPr>
            <w:tcW w:type="dxa" w:w="3396"/>
            <w:tcBorders>
              <w:top w:val="nil"/>
              <w:left w:val="nil"/>
              <w:bottom w:val="nil"/>
              <w:right w:val="nil"/>
            </w:tcBorders>
          </w:tcPr>
          <w:p>
            <w:pPr>
              <w:rPr>
                <w:sz w:val="28"/>
                <w:szCs w:val="28"/>
                <w:lang w:val="kk-KZ"/>
              </w:rPr>
            </w:pPr>
            <w:r>
              <w:rPr>
                <w:sz w:val="28"/>
                <w:szCs w:val="28"/>
                <w:lang w:val="kk-KZ"/>
              </w:rPr>
              <w:t xml:space="preserve">          </w:t>
            </w:r>
            <w:bookmarkStart w:name="_GoBack" w:id="0"/>
            <w:bookmarkEnd w:id="0"/>
            <w:r>
              <w:rPr>
                <w:sz w:val="28"/>
                <w:szCs w:val="28"/>
                <w:lang w:val="kk-KZ"/>
              </w:rPr>
              <w:t xml:space="preserve">ш</w:t>
            </w:r>
            <w:r w:rsidR="005339B2" w:rsidRPr="004D1199">
              <w:rPr>
                <w:sz w:val="28"/>
                <w:szCs w:val="28"/>
                <w:lang w:val="kk-KZ"/>
              </w:rPr>
              <w:t xml:space="preserve">ешіміне қосымша/</w:t>
            </w:r>
          </w:p>
          <w:p>
            <w:pPr>
              <w:ind w:firstLine="709"/>
              <w:rPr>
                <w:sz w:val="28"/>
                <w:szCs w:val="28"/>
                <w:lang w:val="kk-KZ"/>
              </w:rPr>
            </w:pPr>
          </w:p>
        </w:tc>
      </w:tr>
    </w:tbl>
    <w:p>
      <w:pPr>
        <w:ind w:firstLine="709"/>
        <w:jc w:val="right"/>
        <w:rPr>
          <w:sz w:val="28"/>
          <w:szCs w:val="28"/>
          <w:lang w:val="kk-KZ"/>
        </w:rPr>
      </w:pPr>
      <w:r>
        <w:rPr>
          <w:sz w:val="28"/>
          <w:szCs w:val="28"/>
          <w:lang w:val="kk-KZ"/>
        </w:rPr>
        <w:t xml:space="preserve">Жуалы аудандық </w:t>
      </w:r>
    </w:p>
    <w:p>
      <w:pPr>
        <w:ind w:firstLine="709"/>
        <w:jc w:val="right"/>
        <w:rPr>
          <w:sz w:val="28"/>
          <w:szCs w:val="28"/>
          <w:lang w:val="kk-KZ"/>
        </w:rPr>
      </w:pPr>
      <w:r>
        <w:rPr>
          <w:sz w:val="28"/>
          <w:szCs w:val="28"/>
          <w:lang w:val="kk-KZ"/>
        </w:rPr>
        <w:t xml:space="preserve">м</w:t>
      </w:r>
      <w:r w:rsidR="005339B2" w:rsidRPr="004D1199">
        <w:rPr>
          <w:sz w:val="28"/>
          <w:szCs w:val="28"/>
          <w:lang w:val="kk-KZ"/>
        </w:rPr>
        <w:t xml:space="preserve">әслихаттың 202</w:t>
      </w:r>
      <w:r w:rsidR="007216DA" w:rsidRPr="004D1199">
        <w:rPr>
          <w:sz w:val="28"/>
          <w:szCs w:val="28"/>
          <w:lang w:val="kk-KZ"/>
        </w:rPr>
        <w:t xml:space="preserve">4</w:t>
      </w:r>
      <w:r w:rsidR="005339B2" w:rsidRPr="004D1199">
        <w:rPr>
          <w:sz w:val="28"/>
          <w:szCs w:val="28"/>
          <w:lang w:val="kk-KZ"/>
        </w:rPr>
        <w:t xml:space="preserve"> жылғы</w:t>
      </w:r>
    </w:p>
    <w:p>
      <w:pPr>
        <w:ind w:firstLine="709"/>
        <w:jc w:val="right"/>
        <w:rPr>
          <w:sz w:val="28"/>
          <w:szCs w:val="28"/>
          <w:lang w:val="kk-KZ"/>
        </w:rPr>
      </w:pPr>
      <w:r w:rsidRPr="004D1199">
        <w:rPr>
          <w:sz w:val="28"/>
          <w:szCs w:val="28"/>
          <w:lang w:val="kk-KZ"/>
        </w:rPr>
        <w:t xml:space="preserve">1</w:t>
      </w:r>
      <w:r w:rsidR="007216DA" w:rsidRPr="004D1199">
        <w:rPr>
          <w:sz w:val="28"/>
          <w:szCs w:val="28"/>
          <w:lang w:val="kk-KZ"/>
        </w:rPr>
        <w:t xml:space="preserve">8</w:t>
      </w:r>
      <w:r w:rsidRPr="004D1199">
        <w:rPr>
          <w:sz w:val="28"/>
          <w:szCs w:val="28"/>
          <w:lang w:val="kk-KZ"/>
        </w:rPr>
        <w:t xml:space="preserve"> </w:t>
      </w:r>
      <w:r w:rsidR="007216DA" w:rsidRPr="004D1199">
        <w:rPr>
          <w:sz w:val="28"/>
          <w:szCs w:val="28"/>
          <w:lang w:val="kk-KZ"/>
        </w:rPr>
        <w:t xml:space="preserve">наурыз</w:t>
      </w:r>
      <w:r w:rsidRPr="004D1199">
        <w:rPr>
          <w:sz w:val="28"/>
          <w:szCs w:val="28"/>
          <w:lang w:val="kk-KZ"/>
        </w:rPr>
        <w:t xml:space="preserve">дағы</w:t>
      </w:r>
    </w:p>
    <w:p>
      <w:pPr>
        <w:ind w:firstLine="709"/>
        <w:jc w:val="right"/>
        <w:rPr>
          <w:sz w:val="28"/>
          <w:szCs w:val="28"/>
          <w:lang w:val="kk-KZ"/>
        </w:rPr>
      </w:pPr>
      <w:r w:rsidRPr="004D1199">
        <w:rPr>
          <w:sz w:val="28"/>
          <w:szCs w:val="28"/>
          <w:lang w:val="kk-KZ"/>
        </w:rPr>
        <w:t xml:space="preserve">№1</w:t>
      </w:r>
      <w:r w:rsidR="007216DA" w:rsidRPr="004D1199">
        <w:rPr>
          <w:sz w:val="28"/>
          <w:szCs w:val="28"/>
          <w:lang w:val="kk-KZ"/>
        </w:rPr>
        <w:t xml:space="preserve">8</w:t>
      </w:r>
      <w:r w:rsidRPr="004D1199">
        <w:rPr>
          <w:sz w:val="28"/>
          <w:szCs w:val="28"/>
          <w:lang w:val="kk-KZ"/>
        </w:rPr>
        <w:t xml:space="preserve">-</w:t>
      </w:r>
      <w:r w:rsidR="007216DA" w:rsidRPr="004D1199">
        <w:rPr>
          <w:sz w:val="28"/>
          <w:szCs w:val="28"/>
          <w:lang w:val="kk-KZ"/>
        </w:rPr>
        <w:t xml:space="preserve">7</w:t>
      </w:r>
      <w:r w:rsidRPr="004D1199">
        <w:rPr>
          <w:sz w:val="28"/>
          <w:szCs w:val="28"/>
          <w:lang w:val="kk-KZ"/>
        </w:rPr>
        <w:t xml:space="preserve"> шешіміне қосымша</w:t>
      </w:r>
    </w:p>
    <w:p>
      <w:pPr>
        <w:ind w:firstLine="709"/>
        <w:jc w:val="right"/>
        <w:rPr>
          <w:i/>
          <w:sz w:val="28"/>
          <w:szCs w:val="28"/>
          <w:lang w:val="kk-KZ"/>
        </w:rPr>
      </w:pPr>
    </w:p>
    <w:p>
      <w:pPr>
        <w:ind w:firstLine="709"/>
        <w:jc w:val="right"/>
        <w:rPr>
          <w:i/>
          <w:sz w:val="28"/>
          <w:szCs w:val="28"/>
          <w:lang w:val="kk-KZ"/>
        </w:rPr>
      </w:pPr>
    </w:p>
    <w:p>
      <w:pPr>
        <w:jc w:val="center"/>
        <w:rPr>
          <w:sz w:val="28"/>
          <w:szCs w:val="28"/>
          <w:lang w:val="kk-KZ"/>
        </w:rPr>
      </w:pPr>
      <w:r w:rsidRPr="00E3177D">
        <w:rPr>
          <w:b/>
          <w:color w:val="000000"/>
          <w:sz w:val="28"/>
          <w:szCs w:val="28"/>
          <w:lang w:val="kk-KZ"/>
        </w:rPr>
        <w:t xml:space="preserve">Жуалы ауданында тұрғын үй көмегін көрсетудің </w:t>
      </w:r>
      <w:r w:rsidRPr="0091399B">
        <w:rPr>
          <w:b/>
          <w:color w:val="000000"/>
          <w:sz w:val="28"/>
          <w:szCs w:val="28"/>
          <w:lang w:val="kk-KZ"/>
        </w:rPr>
        <w:t xml:space="preserve">мөлшері</w:t>
      </w:r>
      <w:r>
        <w:rPr>
          <w:b/>
          <w:color w:val="000000"/>
          <w:sz w:val="28"/>
          <w:szCs w:val="28"/>
          <w:lang w:val="kk-KZ"/>
        </w:rPr>
        <w:t xml:space="preserve"> мен қағидалары</w:t>
      </w:r>
    </w:p>
    <w:p>
      <w:pPr>
        <w:jc w:val="center"/>
        <w:rPr>
          <w:sz w:val="28"/>
          <w:szCs w:val="28"/>
          <w:lang w:val="kk-KZ"/>
        </w:rPr>
      </w:pPr>
    </w:p>
    <w:p>
      <w:pPr>
        <w:jc w:val="center"/>
        <w:rPr>
          <w:sz w:val="28"/>
          <w:szCs w:val="28"/>
          <w:lang w:val="kk-KZ"/>
        </w:rPr>
      </w:pPr>
      <w:r w:rsidRPr="00E3177D">
        <w:rPr>
          <w:b/>
          <w:color w:val="000000"/>
          <w:sz w:val="28"/>
          <w:szCs w:val="28"/>
          <w:lang w:val="kk-KZ"/>
        </w:rPr>
        <w:t xml:space="preserve">1-тарау. Жалпы ережелер</w:t>
      </w:r>
    </w:p>
    <w:p>
      <w:pPr>
        <w:jc w:val="center"/>
        <w:rPr>
          <w:sz w:val="28"/>
          <w:szCs w:val="28"/>
          <w:lang w:val="kk-KZ"/>
        </w:rPr>
      </w:pPr>
    </w:p>
    <w:p>
      <w:pPr>
        <w:jc w:val="both"/>
        <w:rPr>
          <w:color w:val="000000"/>
          <w:sz w:val="28"/>
          <w:szCs w:val="28"/>
          <w:lang w:val="kk-KZ"/>
        </w:rPr>
      </w:pPr>
      <w:r w:rsidRPr="00E3177D">
        <w:rPr>
          <w:color w:val="000000"/>
          <w:sz w:val="28"/>
          <w:szCs w:val="28"/>
          <w:lang w:val="kk-KZ"/>
        </w:rPr>
        <w:t xml:space="preserve">       1. </w:t>
      </w:r>
      <w:bookmarkStart w:name="z17" w:id="1"/>
      <w:r>
        <w:rPr>
          <w:color w:val="000000"/>
          <w:sz w:val="28"/>
          <w:szCs w:val="28"/>
          <w:lang w:val="kk-KZ"/>
        </w:rPr>
        <w:t xml:space="preserve">Т</w:t>
      </w:r>
      <w:r w:rsidRPr="00E3177D">
        <w:rPr>
          <w:color w:val="000000"/>
          <w:sz w:val="28"/>
          <w:szCs w:val="28"/>
          <w:lang w:val="kk-KZ"/>
        </w:rPr>
        <w:t xml:space="preserve">ұрғын үй көмегі жергілікті бюджет қаражаты есебінен жалғыз тұрғынжай ретінде Қазақстан Республикасының аумағындағы меншік құқығында тұрған тұрғынжайда тұрақты тіркелген және тұратын, көрсетілетін қызметті алушыларға,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p>
      <w:pPr>
        <w:jc w:val="both"/>
        <w:rPr>
          <w:sz w:val="28"/>
          <w:szCs w:val="28"/>
          <w:lang w:val="kk-KZ"/>
        </w:rPr>
      </w:pPr>
      <w:r w:rsidRPr="0091399B">
        <w:rPr>
          <w:color w:val="000000"/>
          <w:sz w:val="28"/>
          <w:szCs w:val="28"/>
          <w:lang w:val="kk-KZ"/>
        </w:rPr>
        <w:t xml:space="preserve">       </w:t>
      </w:r>
      <w:r w:rsidRPr="000F6D98">
        <w:rPr>
          <w:color w:val="000000"/>
          <w:spacing w:val="2"/>
          <w:sz w:val="28"/>
          <w:szCs w:val="28"/>
          <w:shd w:fill="FFFFFF" w:color="auto" w:val="clear"/>
          <w:lang w:val="kk-KZ"/>
        </w:rPr>
        <w:t xml:space="preserve">ағымдағы және жинақтау жарналарын</w:t>
      </w:r>
      <w:r w:rsidRPr="0091399B">
        <w:rPr>
          <w:color w:val="000000"/>
          <w:spacing w:val="2"/>
          <w:sz w:val="28"/>
          <w:szCs w:val="28"/>
          <w:shd w:fill="FFFFFF" w:color="auto" w:val="clear"/>
          <w:lang w:val="kk-KZ"/>
        </w:rPr>
        <w:t xml:space="preserve">;</w:t>
      </w:r>
    </w:p>
    <w:p>
      <w:pPr>
        <w:jc w:val="both"/>
        <w:rPr>
          <w:sz w:val="28"/>
          <w:szCs w:val="28"/>
          <w:lang w:val="kk-KZ"/>
        </w:rPr>
      </w:pPr>
      <w:bookmarkStart w:name="z18" w:id="2"/>
      <w:bookmarkEnd w:id="1"/>
      <w:r w:rsidRPr="000F6D98">
        <w:rPr>
          <w:color w:val="000000"/>
          <w:sz w:val="28"/>
          <w:szCs w:val="28"/>
          <w:lang w:val="kk-KZ"/>
        </w:rPr>
        <w:t xml:space="preserve">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шығыстарды;</w:t>
      </w:r>
    </w:p>
    <w:p>
      <w:pPr>
        <w:jc w:val="both"/>
        <w:rPr>
          <w:sz w:val="28"/>
          <w:szCs w:val="28"/>
          <w:lang w:val="kk-KZ"/>
        </w:rPr>
      </w:pPr>
      <w:bookmarkStart w:name="z19" w:id="3"/>
      <w:bookmarkEnd w:id="2"/>
      <w:r w:rsidRPr="000F6D98">
        <w:rPr>
          <w:color w:val="000000"/>
          <w:sz w:val="28"/>
          <w:szCs w:val="28"/>
          <w:lang w:val="kk-KZ"/>
        </w:rPr>
        <w:t xml:space="preserve">      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pPr>
        <w:jc w:val="both"/>
        <w:rPr>
          <w:sz w:val="28"/>
          <w:szCs w:val="28"/>
          <w:lang w:val="kk-KZ"/>
        </w:rPr>
      </w:pPr>
      <w:bookmarkStart w:name="z20" w:id="4"/>
      <w:bookmarkEnd w:id="3"/>
      <w:r w:rsidRPr="000F6D98">
        <w:rPr>
          <w:color w:val="000000"/>
          <w:sz w:val="28"/>
          <w:szCs w:val="28"/>
          <w:lang w:val="kk-KZ"/>
        </w:rPr>
        <w:t xml:space="preserve">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 </w:t>
      </w:r>
    </w:p>
    <w:p>
      <w:pPr>
        <w:jc w:val="both"/>
        <w:rPr>
          <w:sz w:val="28"/>
          <w:szCs w:val="28"/>
          <w:lang w:val="kk-KZ"/>
        </w:rPr>
      </w:pPr>
      <w:bookmarkStart w:name="z21" w:id="5"/>
      <w:bookmarkEnd w:id="4"/>
      <w:r w:rsidRPr="000F6D98">
        <w:rPr>
          <w:color w:val="000000"/>
          <w:sz w:val="28"/>
          <w:szCs w:val="28"/>
          <w:lang w:val="kk-KZ"/>
        </w:rPr>
        <w:t xml:space="preserve">      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p>
    <w:p>
      <w:pPr>
        <w:jc w:val="both"/>
        <w:rPr>
          <w:sz w:val="28"/>
          <w:szCs w:val="28"/>
          <w:lang w:val="kk-KZ"/>
        </w:rPr>
      </w:pPr>
      <w:bookmarkStart w:name="z22" w:id="6"/>
      <w:bookmarkEnd w:id="5"/>
      <w:r w:rsidRPr="000F6D98">
        <w:rPr>
          <w:color w:val="000000"/>
          <w:sz w:val="28"/>
          <w:szCs w:val="28"/>
          <w:lang w:val="kk-KZ"/>
        </w:rPr>
        <w:t xml:space="preserve">      2. Тұрғын үй көмегін тағайындау "Жуалы ауданы әкiмдiгiнiң жұмыспен қамту және әлеуметтiк бағдарламалар бөлiмi" мемлекеттiк мекемесімен (бұдан әрі –қызмет беруші) жүзеге асырылады.</w:t>
      </w:r>
      <w:bookmarkEnd w:id="6"/>
    </w:p>
    <w:p>
      <w:pPr>
        <w:jc w:val="center"/>
        <w:rPr>
          <w:b/>
          <w:color w:val="000000"/>
          <w:sz w:val="28"/>
          <w:szCs w:val="28"/>
          <w:lang w:val="kk-KZ"/>
        </w:rPr>
      </w:pPr>
    </w:p>
    <w:p>
      <w:pPr>
        <w:jc w:val="center"/>
        <w:rPr>
          <w:sz w:val="28"/>
          <w:szCs w:val="28"/>
          <w:lang w:val="kk-KZ"/>
        </w:rPr>
      </w:pPr>
      <w:r w:rsidRPr="0091399B">
        <w:rPr>
          <w:b/>
          <w:color w:val="000000"/>
          <w:sz w:val="28"/>
          <w:szCs w:val="28"/>
          <w:lang w:val="kk-KZ"/>
        </w:rPr>
        <w:t xml:space="preserve">2-тарау. Тұрғын үй көмегін көрсетудің мөлшері мен </w:t>
      </w:r>
      <w:r>
        <w:rPr>
          <w:b/>
          <w:color w:val="000000"/>
          <w:sz w:val="28"/>
          <w:szCs w:val="28"/>
          <w:lang w:val="kk-KZ"/>
        </w:rPr>
        <w:t xml:space="preserve">тәртібі</w:t>
      </w:r>
    </w:p>
    <w:p>
      <w:pPr>
        <w:rPr>
          <w:sz w:val="28"/>
          <w:szCs w:val="28"/>
          <w:lang w:val="kk-KZ"/>
        </w:rPr>
      </w:pPr>
    </w:p>
    <w:p>
      <w:pPr>
        <w:jc w:val="both"/>
        <w:rPr>
          <w:sz w:val="28"/>
          <w:szCs w:val="28"/>
          <w:lang w:val="kk-KZ"/>
        </w:rPr>
      </w:pPr>
      <w:r w:rsidRPr="0091399B">
        <w:rPr>
          <w:color w:val="000000"/>
          <w:sz w:val="28"/>
          <w:szCs w:val="28"/>
          <w:lang w:val="kk-KZ"/>
        </w:rPr>
        <w:t xml:space="preserve">       3. Қызмет алушының жиынтық табысын қызмет беруші "Тұрғын үй көмегін беру қағидаларын бекіту туралы" Қазақстан Республикасы Өнеркәсіп және құрылыс министрінің 2023 жылғы 8 желтоқсандағы № 117 бұйрығымен (Нормативтік құқықтық актілерді мемлекеттік тіркеу тізілімінде № 33763 болып тіркелген) (бұдан әрі – Қағида) айқындалған тәртіппен есептейді.</w:t>
      </w:r>
    </w:p>
    <w:p>
      <w:pPr>
        <w:jc w:val="both"/>
        <w:rPr>
          <w:sz w:val="28"/>
          <w:szCs w:val="28"/>
          <w:lang w:val="kk-KZ"/>
        </w:rPr>
      </w:pPr>
      <w:r w:rsidRPr="0091399B">
        <w:rPr>
          <w:color w:val="FF0000"/>
          <w:sz w:val="28"/>
          <w:szCs w:val="28"/>
          <w:lang w:val="kk-KZ"/>
        </w:rPr>
        <w:t xml:space="preserve">     </w:t>
      </w:r>
      <w:r w:rsidRPr="0091399B">
        <w:rPr>
          <w:color w:val="000000"/>
          <w:sz w:val="28"/>
          <w:szCs w:val="28"/>
          <w:lang w:val="kk-KZ"/>
        </w:rPr>
        <w:t xml:space="preserve">  4. Тұрғын үй көмегі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шығыстарды, коммуналдық </w:t>
      </w:r>
      <w:r w:rsidRPr="0091399B">
        <w:rPr>
          <w:color w:val="000000"/>
          <w:sz w:val="28"/>
          <w:szCs w:val="28"/>
          <w:lang w:val="kk-KZ"/>
        </w:rPr>
        <w:t xml:space="preserve">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w:t>
      </w:r>
      <w:r>
        <w:rPr>
          <w:color w:val="000000"/>
          <w:sz w:val="28"/>
          <w:szCs w:val="28"/>
          <w:lang w:val="kk-KZ"/>
        </w:rPr>
        <w:t xml:space="preserve">н</w:t>
      </w:r>
      <w:r w:rsidRPr="0091399B">
        <w:rPr>
          <w:color w:val="000000"/>
          <w:sz w:val="28"/>
          <w:szCs w:val="28"/>
          <w:lang w:val="kk-KZ"/>
        </w:rPr>
        <w:t xml:space="preserve">ың осы мақсаттарға жұмсайтын шығыстарының шекті жол берілетін деңгейі көрсетілетін қызметті алушы</w:t>
      </w:r>
      <w:r>
        <w:rPr>
          <w:color w:val="000000"/>
          <w:sz w:val="28"/>
          <w:szCs w:val="28"/>
          <w:lang w:val="kk-KZ"/>
        </w:rPr>
        <w:t xml:space="preserve">н</w:t>
      </w:r>
      <w:r w:rsidRPr="0091399B">
        <w:rPr>
          <w:color w:val="000000"/>
          <w:sz w:val="28"/>
          <w:szCs w:val="28"/>
          <w:lang w:val="kk-KZ"/>
        </w:rPr>
        <w:t xml:space="preserve">ың жиынтық табысына 5 (бес) пайыз мөлшерінде айқындалады.</w:t>
      </w:r>
    </w:p>
    <w:p>
      <w:pPr>
        <w:ind w:firstLine="709"/>
        <w:jc w:val="both"/>
        <w:rPr>
          <w:bCs/>
          <w:sz w:val="28"/>
          <w:szCs w:val="28"/>
          <w:lang w:val="kk-KZ"/>
        </w:rPr>
      </w:pPr>
      <w:r w:rsidRPr="0091399B">
        <w:rPr>
          <w:bCs/>
          <w:sz w:val="28"/>
          <w:szCs w:val="28"/>
          <w:lang w:val="kk-KZ"/>
        </w:rPr>
        <w:t xml:space="preserve">Тұрғын үй көмегінің мөлшері көрсетілетін қызметті берушімен Қағидалардың 4-1-тармағына сәйкес есептеледі.</w:t>
      </w:r>
    </w:p>
    <w:p>
      <w:pPr>
        <w:spacing w:lineRule="atLeast" w:line="297"/>
        <w:jc w:val="both"/>
        <w:textAlignment w:val="baseline"/>
        <w:rPr>
          <w:color w:val="000000"/>
          <w:spacing w:val="2"/>
          <w:sz w:val="28"/>
          <w:szCs w:val="28"/>
          <w:lang w:val="kk-KZ"/>
        </w:rPr>
      </w:pPr>
      <w:r>
        <w:rPr>
          <w:color w:val="000000"/>
          <w:sz w:val="28"/>
          <w:szCs w:val="28"/>
          <w:lang w:val="kk-KZ"/>
        </w:rPr>
        <w:t xml:space="preserve">          </w:t>
      </w:r>
      <w:r w:rsidRPr="0091399B">
        <w:rPr>
          <w:color w:val="000000"/>
          <w:sz w:val="28"/>
          <w:szCs w:val="28"/>
          <w:lang w:val="kk-KZ"/>
        </w:rPr>
        <w:t xml:space="preserve">5</w:t>
      </w:r>
      <w:r w:rsidRPr="00611269">
        <w:rPr>
          <w:color w:val="000000"/>
          <w:sz w:val="28"/>
          <w:szCs w:val="28"/>
          <w:lang w:val="kk-KZ"/>
        </w:rPr>
        <w:t xml:space="preserve">. </w:t>
      </w:r>
      <w:r w:rsidRPr="00611269">
        <w:rPr>
          <w:color w:val="000000"/>
          <w:spacing w:val="2"/>
          <w:sz w:val="28"/>
          <w:szCs w:val="28"/>
          <w:lang w:val="kk-KZ"/>
        </w:rPr>
        <w:t xml:space="preserve">Телекоммуникация желісіне қосылған телефон үшін абоненттік төлемақының өсуі бөлігінде байланыс қызметтер өтемақысы Қазақстан Республикасының Цифрлық даму, инновациялар және аэроғарыш өнеркәсібі министрінің 2023 жылғы 28 шiлдедегi № 295/НҚ "Әлеуметтік қорғалатын 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бұйрығына (Нормативтік құқықтық актілерді мемлекеттік тіркеу тізілімінде № 33200 болып тіркелген) сәйкес жүргізіледі.</w:t>
      </w:r>
    </w:p>
    <w:p>
      <w:pPr>
        <w:spacing w:lineRule="atLeast" w:line="297"/>
        <w:jc w:val="both"/>
        <w:textAlignment w:val="baseline"/>
        <w:rPr>
          <w:color w:val="000000"/>
          <w:spacing w:val="2"/>
          <w:sz w:val="28"/>
          <w:szCs w:val="28"/>
          <w:lang w:val="kk-KZ"/>
        </w:rPr>
      </w:pPr>
      <w:r>
        <w:rPr>
          <w:color w:val="000000"/>
          <w:sz w:val="28"/>
          <w:szCs w:val="28"/>
          <w:lang w:val="kk-KZ"/>
        </w:rPr>
        <w:t xml:space="preserve">          </w:t>
      </w:r>
      <w:r w:rsidRPr="00611269">
        <w:rPr>
          <w:color w:val="000000"/>
          <w:sz w:val="28"/>
          <w:szCs w:val="28"/>
          <w:lang w:val="kk-KZ"/>
        </w:rPr>
        <w:t xml:space="preserve">6. </w:t>
      </w:r>
      <w:r w:rsidRPr="00611269">
        <w:rPr>
          <w:color w:val="000000"/>
          <w:spacing w:val="2"/>
          <w:sz w:val="28"/>
          <w:szCs w:val="28"/>
          <w:lang w:val="kk-KZ"/>
        </w:rPr>
        <w:t xml:space="preserve">Тұрғын үй көмегін тағайындау толық ағымдағы тоқсанға жүргізіледі, бұл ретте көрсетілетін қызметті алушының жиынтық кірісі мен коммуналдық қызметтерінің өткен тоқсандағы шығындары есепке алынады.</w:t>
      </w:r>
    </w:p>
    <w:p>
      <w:pPr>
        <w:spacing w:lineRule="atLeast" w:line="297"/>
        <w:jc w:val="both"/>
        <w:textAlignment w:val="baseline"/>
        <w:rPr>
          <w:sz w:val="28"/>
          <w:szCs w:val="28"/>
          <w:lang w:val="kk-KZ"/>
        </w:rPr>
      </w:pPr>
      <w:r>
        <w:rPr>
          <w:color w:val="000000"/>
          <w:sz w:val="28"/>
          <w:szCs w:val="28"/>
          <w:lang w:val="kk-KZ"/>
        </w:rPr>
        <w:t xml:space="preserve">         7</w:t>
      </w:r>
      <w:r w:rsidRPr="0091399B">
        <w:rPr>
          <w:color w:val="000000"/>
          <w:sz w:val="28"/>
          <w:szCs w:val="28"/>
          <w:lang w:val="kk-KZ"/>
        </w:rPr>
        <w:t xml:space="preserve">. Тұрғын үй көмегі көрсетілген қызметті алушыға кондоминиум объектісін басқаруға және кондоминиум объектісінің ортақ мүлкін күтіп-ұстауға, оның шінде кондоминиум объектісінің ортақ мүлкін күрделі жөндеуге жеткізушілер ұсынған ай сайынғы жарналар туралы шоттарға және шығыстар сметасына сәйкес бюджет қаражаты есебінен көрсетіледі. </w:t>
      </w:r>
    </w:p>
    <w:p>
      <w:pPr>
        <w:rPr>
          <w:sz w:val="28"/>
          <w:szCs w:val="28"/>
          <w:lang w:val="kk-KZ"/>
        </w:rPr>
      </w:pPr>
      <w:r w:rsidRPr="0091399B">
        <w:rPr>
          <w:color w:val="FF0000"/>
          <w:sz w:val="28"/>
          <w:szCs w:val="28"/>
          <w:lang w:val="kk-KZ"/>
        </w:rPr>
        <w:t xml:space="preserve">      </w:t>
      </w:r>
      <w:r>
        <w:rPr>
          <w:color w:val="FF0000"/>
          <w:sz w:val="28"/>
          <w:szCs w:val="28"/>
          <w:lang w:val="kk-KZ"/>
        </w:rPr>
        <w:t xml:space="preserve">  </w:t>
      </w:r>
      <w:r w:rsidRPr="0091399B">
        <w:rPr>
          <w:color w:val="000000"/>
          <w:sz w:val="28"/>
          <w:szCs w:val="28"/>
          <w:lang w:val="kk-KZ"/>
        </w:rPr>
        <w:t xml:space="preserve"> </w:t>
      </w:r>
      <w:r>
        <w:rPr>
          <w:color w:val="000000"/>
          <w:sz w:val="28"/>
          <w:szCs w:val="28"/>
          <w:lang w:val="kk-KZ"/>
        </w:rPr>
        <w:t xml:space="preserve">8</w:t>
      </w:r>
      <w:r w:rsidRPr="0091399B">
        <w:rPr>
          <w:color w:val="000000"/>
          <w:sz w:val="28"/>
          <w:szCs w:val="28"/>
          <w:lang w:val="kk-KZ"/>
        </w:rPr>
        <w:t xml:space="preserve">. Тұрғын үй көмегін тағайындау қызмет алушыға тиісті қаржы жылына арналған аудан бюджетінде көзделген қаражат шегінде жүзеге асырылады.</w:t>
      </w:r>
    </w:p>
    <w:p>
      <w:pPr>
        <w:jc w:val="both"/>
        <w:rPr>
          <w:sz w:val="28"/>
          <w:szCs w:val="28"/>
          <w:lang w:val="kk-KZ"/>
        </w:rPr>
      </w:pPr>
      <w:r>
        <w:rPr>
          <w:color w:val="000000"/>
          <w:sz w:val="28"/>
          <w:szCs w:val="28"/>
          <w:lang w:val="kk-KZ"/>
        </w:rPr>
        <w:t xml:space="preserve">      9</w:t>
      </w:r>
      <w:r w:rsidRPr="0091399B">
        <w:rPr>
          <w:color w:val="000000"/>
          <w:sz w:val="28"/>
          <w:szCs w:val="28"/>
          <w:lang w:val="kk-KZ"/>
        </w:rPr>
        <w:t xml:space="preserve">. Көрсетілетін қызметті алушыға тұрғын үй көмегін төлеуді қызмет беруші екінші деңгейдегі банктер арқылы есептелген сомаларды </w:t>
      </w:r>
      <w:r>
        <w:rPr>
          <w:color w:val="000000"/>
          <w:sz w:val="28"/>
          <w:szCs w:val="28"/>
          <w:lang w:val="kk-KZ"/>
        </w:rPr>
        <w:t xml:space="preserve">қызмет </w:t>
      </w:r>
      <w:r w:rsidRPr="0091399B">
        <w:rPr>
          <w:color w:val="000000"/>
          <w:sz w:val="28"/>
          <w:szCs w:val="28"/>
          <w:lang w:val="kk-KZ"/>
        </w:rPr>
        <w:t xml:space="preserve">алушылардың жеке шоттарына аудару жолымен жүзеге асырады.</w:t>
      </w:r>
    </w:p>
    <w:p>
      <w:pPr>
        <w:ind w:firstLine="709"/>
        <w:jc w:val="right"/>
        <w:rPr>
          <w:i/>
          <w:sz w:val="28"/>
          <w:szCs w:val="28"/>
          <w:lang w:val="kk-KZ"/>
        </w:rPr>
      </w:pPr>
    </w:p>
    <w:p>
      <w:pPr>
        <w:spacing w:after="0"/>
      </w:pPr>
    </w:p>
    <w:p>
      <w:pPr>
        <w:jc w:val="left"/>
      </w:pPr>
      <w:r>
        <w:rPr>
          <w:rFonts w:ascii="Times New Roman"/>
          <w:sz w:val="20"/>
          <w:u w:val="single"/>
        </w:rPr>
        <w:t xml:space="preserve">Қазақстан Республикасының Әділет министрлігі</w:t>
      </w:r>
    </w:p>
    <w:p>
      <w:pPr>
        <w:jc w:val="left"/>
      </w:pPr>
      <w:r>
        <w:rPr>
          <w:rFonts w:ascii="Times New Roman"/>
          <w:sz w:val="20"/>
          <w:u w:val="single"/>
        </w:rPr>
        <w:t xml:space="preserve">________ облысының/қаласының Әділет департаменті</w:t>
      </w:r>
    </w:p>
    <w:p>
      <w:pPr>
        <w:jc w:val="left"/>
      </w:pPr>
      <w:r>
        <w:rPr>
          <w:rFonts w:ascii="Times New Roman"/>
          <w:sz w:val="20"/>
          <w:u w:val="single"/>
        </w:rPr>
        <w:t xml:space="preserve">Нормативтік құқықтық акті 19.06.2026</w:t>
      </w:r>
    </w:p>
    <w:p>
      <w:pPr>
        <w:jc w:val="left"/>
      </w:pPr>
      <w:r>
        <w:rPr>
          <w:rFonts w:ascii="Times New Roman"/>
          <w:sz w:val="20"/>
          <w:u w:val="single"/>
        </w:rPr>
        <w:t xml:space="preserve">Нормативтік құқықтық актілерді мемлекеттік</w:t>
      </w:r>
    </w:p>
    <w:p>
      <w:pPr>
        <w:jc w:val="left"/>
      </w:pPr>
      <w:r>
        <w:rPr>
          <w:rFonts w:ascii="Times New Roman"/>
          <w:sz w:val="20"/>
          <w:u w:val="single"/>
        </w:rPr>
        <w:t xml:space="preserve">тіркеудің тізіліміне № 39014 болып енгізілді</w:t>
      </w: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ГУ «Аппарат Жуалынского районного маслихата» - Главный специалист организационного и правового подразделения аппарата районного маслихата Айдар Әмірханұлы Жұмашев, 18.06.2026 16:43:48, положительный результат проверки ЭЦП</w:t>
      </w:r>
    </w:p>
    <w:p>
      <w:pPr>
        <w:jc w:val="left"/>
      </w:pPr>
      <w:r>
        <w:rPr>
          <w:rFonts w:ascii="Times New Roman"/>
          <w:sz w:val="20"/>
        </w:rPr>
        <w:t xml:space="preserve">ГУ «Аппарат Жуалынского районного маслихата» - Председатель маслихата Зиядхан Рымбекович Бурлибаев, 18.06.2026 16:44:32, положительный результат проверки ЭЦП</w:t>
      </w:r>
    </w:p>
    <w:sectPr w:rsidSect="00A27EB6">
      <w:headerReference w:type="even" r:id="rId7"/>
      <w:headerReference w:type="default" r:id="rId8"/>
      <w:headerReference w:type="first" r:id="rId9"/>
      <w:footerReference w:type="even" r:id="rId10"/>
      <w:footerReference w:type="default" r:id="rId11"/>
      <w:footerReference w:type="first" r:id="rId12"/>
      <w:footerReference w:type="first" r:id="rId19"/>
      <w:footerReference w:type="default" r:id="rId20"/>
      <w:pgSz w:orient="portrait" w:h="16838" w:w="11906"/>
      <w:pgMar w:gutter="0" w:footer="708" w:header="708" w:left="1276" w:bottom="1134" w:right="850" w:top="1134"/>
      <w:pgNumType w:start="2"/>
      <w:cols w:num="1" w:space="708">
        <w:col w:space="708" w:w="9780"/>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39014 болып енгізілді</w:t>
    </w:r>
  </w:p>
  <w:p>
    <w:pPr>
      <w:spacing w:after="0" w:before="0"/>
      <w:jc w:val="center"/>
    </w:pPr>
    <w:r>
      <w:t>ИС «ИПГО». Копия электронного документа. Дата  25.09.2026.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25.09.2026.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Courier New">
    <w:panose1 w:val="02070309020205020404"/>
    <w:charset w:val="CC"/>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Auto"/>
    <w:pitch w:val="variable"/>
    <w:sig w:usb0="E0002EFF" w:usb1="C000785B" w:usb2="00000009" w:usb3="00000000" w:csb0="000001FF" w:csb1="00000000"/>
  </w:font>
  <w:font w:name="Calibri">
    <w:panose1 w:val="020F0502020204030204"/>
    <w:charset w:val="CC"/>
    <w:family w:val="Auto"/>
    <w:pitch w:val="variable"/>
    <w:sig w:usb0="E4002EFF" w:usb1="C200247B" w:usb2="00000009" w:usb3="00000000" w:csb0="000001FF" w:csb1="00000000"/>
  </w:font>
  <w:font w:name="Arial">
    <w:panose1 w:val="020B0604020202020204"/>
    <w:charset w:val="CC"/>
    <w:family w:val="Auto"/>
    <w:pitch w:val="variable"/>
    <w:sig w:usb0="E0002EFF" w:usb1="C000785B" w:usb2="00000009" w:usb3="00000000" w:csb0="000001FF" w:csb1="00000000"/>
  </w:font>
  <w:font w:name="Segoe UI">
    <w:panose1 w:val="020B0502040204020203"/>
    <w:charset w:val="CC"/>
    <w:family w:val="Auto"/>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Auto"/>
    <w:pitch w:val="variable"/>
    <w:sig w:usb0="E4002EFF" w:usb1="C200247B" w:usb2="00000009" w:usb3="00000000" w:csb0="000001FF"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rPr/>
    </w:pPr>
  </w:p>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rP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rPr/>
    </w:pPr>
    <w:r>
      <w:pict>
        <v:shape id="PowerPlusWaterMarkObject1025" o:spid="PowerPlusWaterMarkObject1258" type="#_x0000_t136" style="height:79.19pt;margin-left:0;margin-top:0;mso-position-horizontal:center;mso-position-horizontal-relative:margin;mso-position-vertical:center;mso-position-vertical-relative:margin;position:absolute;rotation:315;width:557.39pt;z-index:-2147483648" o:allowincell="f" fillcolor="#808080" stroked="f">
          <v:fill opacity="0.5"/>
          <v:textpath style="font-family:&quot;Times New Roman&quot;;font-size:70pt" string="ЖАӘ 85602220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884907241"/>
      <w:docPartObj>
        <w:docPartGallery w:val="Page Numbers (Top of Page)"/>
        <w:docPartUnique/>
      </w:docPartObj>
    </w:sdtPr>
    <w:sdtContent>
      <w:p>
        <w:pPr>
          <w:pStyle w:val="Header"/>
          <w:jc w:val="center"/>
          <w:rPr/>
        </w:pPr>
        <w:r>
          <w:pict>
            <v:shape id="PowerPlusWaterMarkObject1026" o:spid="PowerPlusWaterMarkObject1260" type="#_x0000_t136" style="height:79.19pt;margin-left:0;margin-top:0;mso-position-horizontal:center;mso-position-horizontal-relative:margin;mso-position-vertical:center;mso-position-vertical-relative:margin;position:absolute;rotation:315;width:557.39pt;z-index:-2147483648" o:allowincell="f" fillcolor="#808080" stroked="f">
              <v:fill opacity="0.5"/>
              <v:textpath style="font-family:&quot;Times New Roman&quot;;font-size:70pt" string="ЖАӘ 856022201"/>
              <w10:wrap anchorx="margin" anchory="margin"/>
            </v:shape>
          </w:pict>
        </w:r>
        <w:r>
          <w:rPr/>
          <w:fldChar w:fldCharType="begin"/>
        </w:r>
        <w:r w:rsidR="005339B2">
          <w:rPr/>
          <w:instrText xml:space="preserve">PAGE   \* MERGEFORMAT</w:instrText>
        </w:r>
        <w:r>
          <w:rPr/>
          <w:fldChar w:fldCharType="separate"/>
        </w:r>
        <w:r w:rsidR="00745284">
          <w:rPr>
            <w:noProof/>
          </w:rPr>
          <w:t xml:space="preserve">3</w:t>
        </w:r>
        <w:r>
          <w:rPr/>
          <w:fldChar w:fldCharType="end"/>
        </w:r>
      </w:p>
    </w:sdtContent>
  </w:sdt>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rPr/>
    </w:pPr>
    <w:r>
      <w:pict>
        <v:shape id="PowerPlusWaterMarkObject1027" o:spid="PowerPlusWaterMarkObject1262" type="#_x0000_t136" style="height:79.19pt;margin-left:0;margin-top:0;mso-position-horizontal:center;mso-position-horizontal-relative:margin;mso-position-vertical:center;mso-position-vertical-relative:margin;position:absolute;rotation:315;width:557.39pt;z-index:-2147483648" o:allowincell="f" fillcolor="#808080" stroked="f">
          <v:fill opacity="0.5"/>
          <v:textpath style="font-family:&quot;Times New Roman&quot;;font-size:70pt" string="ЖАӘ 8560222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2">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abstractNum w:abstractNumId="3">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4">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5">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90"/>
  <w:bordersDoNotSurroundHeader/>
  <w:bordersDoNotSurroundFooter/>
  <w:proofState w:grammar="clean" w:spelling="clean"/>
  <w:doNotTrackMoves/>
  <w:defaultTabStop w:val="708"/>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4"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ru-RU"/>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table" w:styleId="TableGrid">
    <w:name w:val="Table Grid"/>
    <w:basedOn w:val="NormalTable"/>
    <w:uiPriority w:val="39"/>
    <w:rsid w:val="005507DA"/>
    <w:pPr>
      <w:spacing w:after="0" w:line="240" w:lineRule="auto"/>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ТекствыноскиЗнак">
    <w:name w:val="Текст выноски Знак"/>
    <w:basedOn w:val="DefaultParagraphFont"/>
    <w:link w:val="BalloonText"/>
    <w:uiPriority w:val="99"/>
    <w:semiHidden/>
    <w:rsid w:val="00A2462B"/>
    <w:rPr>
      <w:rFonts w:ascii="Segoe UI" w:hAnsi="Segoe UI" w:cs="Segoe UI"/>
      <w:sz w:val="18"/>
      <w:szCs w:val="18"/>
    </w:rPr>
  </w:style>
  <w:style w:type="paragraph" w:styleId="BalloonText">
    <w:name w:val="Balloon Text"/>
    <w:basedOn w:val="Normal"/>
    <w:link w:val="ТекствыноскиЗнак"/>
    <w:uiPriority w:val="99"/>
    <w:semiHidden/>
    <w:unhideWhenUsed/>
    <w:rsid w:val="00A2462B"/>
    <w:rPr>
      <w:rFonts w:ascii="Segoe UI" w:eastAsia="宋体" w:hAnsi="Segoe UI" w:eastAsiaTheme="minorHAnsi" w:cs="Segoe UI"/>
      <w:sz w:val="18"/>
      <w:szCs w:val="18"/>
      <w:lang w:eastAsia="en-US"/>
    </w:rPr>
  </w:style>
  <w:style w:type="character" w:customStyle="1" w:styleId="ТекстпримечанияЗнак">
    <w:name w:val="Текст примечания Знак"/>
    <w:basedOn w:val="DefaultParagraphFont"/>
    <w:link w:val="CommentText"/>
    <w:uiPriority w:val="99"/>
    <w:semiHidden/>
    <w:rsid w:val="00A2462B"/>
    <w:rPr>
      <w:sz w:val="20"/>
      <w:szCs w:val="20"/>
    </w:rPr>
  </w:style>
  <w:style w:type="paragraph" w:customStyle="1" w:styleId="CommentText">
    <w:name w:val="Comment Text"/>
    <w:basedOn w:val="Normal"/>
    <w:link w:val="ТекстпримечанияЗнак"/>
    <w:uiPriority w:val="99"/>
    <w:semiHidden/>
    <w:unhideWhenUsed/>
    <w:rsid w:val="00A2462B"/>
    <w:pPr>
      <w:spacing w:after="160"/>
    </w:pPr>
    <w:rPr>
      <w:rFonts w:ascii="Calibri" w:eastAsia="宋体" w:hAnsi="Calibri" w:asciiTheme="minorHAnsi" w:eastAsiaTheme="minorHAnsi" w:hAnsiTheme="minorHAnsi" w:cs="Arial" w:cstheme="minorBidi"/>
      <w:sz w:val="20"/>
      <w:szCs w:val="20"/>
      <w:lang w:eastAsia="en-US"/>
    </w:rPr>
  </w:style>
  <w:style w:type="character" w:customStyle="1" w:styleId="ТемапримечанияЗнак">
    <w:name w:val="Тема примечания Знак"/>
    <w:basedOn w:val="ТекстпримечанияЗнак"/>
    <w:link w:val="CommentSubject"/>
    <w:uiPriority w:val="99"/>
    <w:semiHidden/>
    <w:rsid w:val="00A2462B"/>
    <w:rPr>
      <w:b/>
      <w:bCs/>
      <w:sz w:val="20"/>
      <w:szCs w:val="20"/>
    </w:rPr>
  </w:style>
  <w:style w:type="paragraph" w:customStyle="1" w:styleId="CommentSubject">
    <w:name w:val="Comment Subject"/>
    <w:basedOn w:val="CommentText"/>
    <w:next w:val="CommentText"/>
    <w:link w:val="ТемапримечанияЗнак"/>
    <w:uiPriority w:val="99"/>
    <w:semiHidden/>
    <w:unhideWhenUsed/>
    <w:rsid w:val="00A2462B"/>
    <w:rPr>
      <w:b/>
      <w:bCs/>
    </w:rPr>
  </w:style>
  <w:style w:type="character" w:customStyle="1" w:styleId="ВерхнийколонтитулЗнак">
    <w:name w:val="Верхний колонтитул Знак"/>
    <w:basedOn w:val="DefaultParagraphFont"/>
    <w:link w:val="Header"/>
    <w:uiPriority w:val="99"/>
    <w:rsid w:val="00A2462B"/>
    <w:rPr/>
  </w:style>
  <w:style w:type="paragraph" w:styleId="Header">
    <w:name w:val="Header"/>
    <w:basedOn w:val="Normal"/>
    <w:link w:val="ВерхнийколонтитулЗнак"/>
    <w:uiPriority w:val="99"/>
    <w:unhideWhenUsed/>
    <w:qFormat/>
    <w:rsid w:val="00A2462B"/>
    <w:pPr>
      <w:tabs>
        <w:tab w:val="center" w:pos="4677"/>
        <w:tab w:val="right" w:pos="9355"/>
      </w:tabs>
    </w:pPr>
    <w:rPr>
      <w:rFonts w:ascii="Calibri" w:eastAsia="宋体" w:hAnsi="Calibri" w:asciiTheme="minorHAnsi" w:eastAsiaTheme="minorHAnsi" w:hAnsiTheme="minorHAnsi" w:cs="Arial" w:cstheme="minorBidi"/>
      <w:sz w:val="22"/>
      <w:szCs w:val="22"/>
      <w:lang w:eastAsia="en-US"/>
    </w:rPr>
  </w:style>
  <w:style w:type="character" w:customStyle="1" w:styleId="НижнийколонтитулЗнак">
    <w:name w:val="Нижний колонтитул Знак"/>
    <w:basedOn w:val="DefaultParagraphFont"/>
    <w:link w:val="Footer"/>
    <w:uiPriority w:val="99"/>
    <w:rsid w:val="00A2462B"/>
    <w:rPr/>
  </w:style>
  <w:style w:type="paragraph" w:styleId="Footer">
    <w:name w:val="Footer"/>
    <w:basedOn w:val="Normal"/>
    <w:link w:val="НижнийколонтитулЗнак"/>
    <w:uiPriority w:val="99"/>
    <w:unhideWhenUsed/>
    <w:qFormat/>
    <w:rsid w:val="00A2462B"/>
    <w:pPr>
      <w:tabs>
        <w:tab w:val="center" w:pos="4677"/>
        <w:tab w:val="right" w:pos="9355"/>
      </w:tabs>
    </w:pPr>
    <w:rPr>
      <w:rFonts w:ascii="Calibri" w:eastAsia="宋体" w:hAnsi="Calibri" w:asciiTheme="minorHAnsi" w:eastAsiaTheme="minorHAnsi" w:hAnsiTheme="minorHAnsi" w:cs="Arial"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styles" Target="styles.xml"/>
    <Relationship Id="rId15" Type="http://schemas.openxmlformats.org/officeDocument/2006/relationships/webSettings" Target="webSettings.xml"/>
    <Relationship Id="rId16" Type="http://schemas.openxmlformats.org/officeDocument/2006/relationships/numbering" Target="numbering.xml"/>
    <Relationship Id="rId17" Type="http://schemas.openxmlformats.org/officeDocument/2006/relationships/fontTable" Target="fontTable.xml"/>
    <Relationship Id="rId18"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customXml" Target="../customXml/item4.xml"/>
    <Relationship Id="rId5" Type="http://schemas.openxmlformats.org/officeDocument/2006/relationships/customXml" Target="../customXml/item5.xml"/>
    <Relationship Id="rId6" Type="http://schemas.openxmlformats.org/officeDocument/2006/relationships/customXml" Target="../customXml/item6.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 Id="rId19" Type="http://schemas.openxmlformats.org/officeDocument/2006/relationships/footer" Target="cover-footer.xml"/>
    <Relationship Id="rId20"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
    <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
    <Relationship Id="rId1" Type="http://schemas.openxmlformats.org/officeDocument/2006/relationships/customXmlProps" Target="itemProps4.xml"/>
</Relationships>

</file>

<file path=customXml/_rels/item5.xml.rels><?xml version="1.0" encoding="UTF-8" standalone="yes"?>
<Relationships xmlns="http://schemas.openxmlformats.org/package/2006/relationships">
    <Relationship Id="rId1" Type="http://schemas.openxmlformats.org/officeDocument/2006/relationships/customXmlProps" Target="itemProps5.xml"/>
</Relationships>

</file>

<file path=customXml/_rels/item6.xml.rels><?xml version="1.0" encoding="UTF-8" standalone="yes"?>
<Relationships xmlns="http://schemas.openxmlformats.org/package/2006/relationships">
    <Relationship Id="rId1" Type="http://schemas.openxmlformats.org/officeDocument/2006/relationships/customXmlProps" Target="itemProps6.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user</lastModifiedBy>
  <dcterms:modified xsi:type="dcterms:W3CDTF">2026-06-18T11:33:00Z</dcterms:modified>
  <revision>44</revision>
</coreProperties>
</file>

<file path=customXml/item2.xml><?xml version="1.0" encoding="utf-8"?>
<Properties xmlns="http://schemas.openxmlformats.org/officeDocument/2006/extended-properties" xmlns:vt="http://schemas.openxmlformats.org/officeDocument/2006/docPropsVTypes">
  <Template>Normal.dotm</Template>
  <TotalTime>34</TotalTime>
  <Pages>1</Pages>
  <Words>626</Words>
  <Characters>3574</Characters>
  <Application>Microsoft Office Word</Application>
  <DocSecurity>0</DocSecurity>
  <Lines>29</Lines>
  <Paragraphs>8</Paragraphs>
  <ScaleCrop>false</ScaleCrop>
  <Company>SPecialiST RePack</Company>
  <LinksUpToDate>false</LinksUpToDate>
  <CharactersWithSpaces>4192</CharactersWithSpaces>
  <SharedDoc>false</SharedDoc>
  <HyperlinksChanged>false</HyperlinksChanged>
  <AppVersion>14.0000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Пользователь Windows</lastModifiedBy>
  <dcterms:modified xsi:type="dcterms:W3CDTF">2024-12-27T06:56:00Z</dcterms:modified>
  <revision>29</revision>
</coreProperties>
</file>

<file path=customXml/item4.xml><?xml version="1.0" encoding="utf-8"?>
<Properties xmlns="http://schemas.openxmlformats.org/officeDocument/2006/extended-properties" xmlns:vt="http://schemas.openxmlformats.org/officeDocument/2006/docPropsVTypes">
  <Template>Normal.dotm</Template>
  <TotalTime>31</TotalTime>
  <Pages>1</Pages>
  <Words>4803</Words>
  <Characters>27379</Characters>
  <Application>Microsoft Office Word</Application>
  <DocSecurity>0</DocSecurity>
  <Lines>228</Lines>
  <Paragraphs>64</Paragraphs>
  <ScaleCrop>false</ScaleCrop>
  <Company>SPecialiST RePack</Company>
  <LinksUpToDate>false</LinksUpToDate>
  <CharactersWithSpaces>32118</CharactersWithSpaces>
  <SharedDoc>false</SharedDoc>
  <HyperlinksChanged>false</HyperlinksChanged>
  <AppVersion>16.0000</AppVersion>
</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Пользователь Windows</lastModifiedBy>
  <dcterms:modified xsi:type="dcterms:W3CDTF">2025-01-16T10:12:00Z</dcterms:modified>
  <revision>32</revision>
</coreProperties>
</file>

<file path=customXml/item6.xml><?xml version="1.0" encoding="utf-8"?>
<Properties xmlns="http://schemas.openxmlformats.org/officeDocument/2006/extended-properties" xmlns:vt="http://schemas.openxmlformats.org/officeDocument/2006/docPropsVTypes">
  <Template>Normal.dotm</Template>
  <TotalTime>29</TotalTime>
  <Pages>12</Pages>
  <Words>4794</Words>
  <Characters>27326</Characters>
  <Application>Microsoft Office Word</Application>
  <DocSecurity>0</DocSecurity>
  <Lines>227</Lines>
  <Paragraphs>64</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32056</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388171F2-EEDE-487E-ACF1-957B6FFB9EDB}">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6BF175FA-5648-4554-BE4B-CB8875E92B37}">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A7C7BF22-2A3E-4F72-9E5E-EF17F2EEC923}">
  <ds:schemaRefs>
    <ds:schemaRef ds:uri="http://schemas.openxmlformats.org/package/2006/metadata/core-properties"/>
    <ds:schemaRef ds:uri="http://purl.org/dc/elements/1.1/"/>
    <ds:schemaRef ds:uri="http://purl.org/dc/terms/"/>
  </ds:schemaRefs>
</ds:datastoreItem>
</file>

<file path=customXml/itemProps6.xml><?xml version="1.0" encoding="utf-8"?>
<ds:datastoreItem xmlns:ds="http://schemas.openxmlformats.org/officeDocument/2006/customXml" ds:itemID="{774651BA-B6F6-46B8-88D8-6F3B15EF76F0}">
  <ds:schemaRefs>
    <ds:schemaRef ds:uri="http://schemas.openxmlformats.org/officeDocument/2006/extended-properties"/>
    <ds:schemaRef ds:uri="http://schemas.openxmlformats.org/officeDocument/2006/docPropsVTypes"/>
  </ds:schemaRefs>
</ds:datastoreItem>
</file>

<file path=docProps/app.xml><?xml version="1.0" encoding="utf-8"?>
<Properties xmlns:vt="http://schemas.openxmlformats.org/officeDocument/2006/docPropsVTypes" xmlns="http://schemas.openxmlformats.org/officeDocument/2006/extended-properties">
  <Template>Normal.dotm</Template>
  <TotalTime>34</TotalTime>
  <Pages>1</Pages>
  <Words>626</Words>
  <Characters>3574</Characters>
  <Application>Microsoft Office Word</Application>
  <DocSecurity>0</DocSecurity>
  <Lines>29</Lines>
  <Paragraphs>8</Paragraphs>
  <Company>SPecialiST RePack</Company>
  <CharactersWithSpaces>4192</CharactersWithSpaces>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user</lastModifiedBy>
  <dcterms:modified xsi:type="dcterms:W3CDTF">2026-06-18T11:33:00Z</dcterms:modified>
  <revision>44</revision>
</coreProperties>
</file>