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Тү</w:t>
      </w:r>
      <w:r w:rsidR="00EF4E93">
        <w:rPr>
          <w:color w:val="3399FF"/>
          <w:lang w:val="kk-KZ"/>
        </w:rPr>
        <w:t xml:space="preserve">р</w:t>
      </w:r>
      <w:r>
        <w:rPr>
          <w:color w:val="3399FF"/>
          <w:lang w:val="kk-KZ"/>
        </w:rPr>
        <w:t xml:space="preserve">кіс</w:t>
      </w:r>
      <w:r w:rsidR="00EF4E93">
        <w:rPr>
          <w:color w:val="3399FF"/>
          <w:lang w:val="kk-KZ"/>
        </w:rPr>
        <w:t xml:space="preserve">тан қ</w:t>
      </w:r>
      <w:r w:rsidR="00EF4E93">
        <w:rPr>
          <w:color w:val="3399FF"/>
        </w:rPr>
        <w:t xml:space="preserve">аласы</w:t>
      </w:r>
      <w:r w:rsidR="00EF4E93" w:rsidRPr="00D31102">
        <w:rPr>
          <w:color w:val="3399FF"/>
          <w:lang w:val="kk-KZ"/>
        </w:rPr>
        <w:t xml:space="preserve">  </w:t>
      </w:r>
      <w:r>
        <w:rPr>
          <w:color w:val="3399FF"/>
          <w:lang w:val="kk-KZ"/>
        </w:rPr>
        <w:t xml:space="preserve">  </w:t>
      </w:r>
      <w:r w:rsidR="00EF4E93" w:rsidRPr="00D31102">
        <w:rPr>
          <w:color w:val="3399FF"/>
          <w:lang w:val="kk-KZ"/>
        </w:rPr>
        <w:t xml:space="preserve">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 город </w:t>
      </w:r>
      <w:r>
        <w:rPr>
          <w:color w:val="3399FF"/>
          <w:lang w:val="kk-KZ"/>
        </w:rPr>
        <w:t xml:space="preserve">Т</w:t>
      </w:r>
      <w:r w:rsidR="00EF4E93" w:rsidRPr="001F4908">
        <w:rPr>
          <w:color w:val="3399FF"/>
          <w:lang w:val="kk-KZ"/>
        </w:rPr>
        <w:t xml:space="preserve">ур</w:t>
      </w:r>
      <w:r>
        <w:rPr>
          <w:color w:val="3399FF"/>
          <w:lang w:val="kk-KZ"/>
        </w:rPr>
        <w:t xml:space="preserve">ке</w:t>
      </w:r>
      <w:r w:rsidR="001B7AAF">
        <w:rPr>
          <w:color w:val="3399FF"/>
          <w:lang w:val="kk-KZ"/>
        </w:rPr>
        <w:t xml:space="preserve">с</w:t>
      </w:r>
      <w:r w:rsidR="00EF4E93">
        <w:rPr>
          <w:color w:val="3399FF"/>
          <w:lang w:val="kk-KZ"/>
        </w:rPr>
        <w:t xml:space="preserve">тан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      </w:t>
      </w:r>
      <w:r w:rsidR="00EF4E93" w:rsidRPr="00D31102">
        <w:rPr>
          <w:color w:val="3399FF"/>
          <w:lang w:val="kk-KZ"/>
        </w:rPr>
        <w:t xml:space="preserve"> </w:t>
      </w:r>
    </w:p>
    <w:p>
      <w:pPr>
        <w:rPr/>
      </w:pPr>
    </w:p>
    <w:p>
      <w:pPr>
        <w:rPr/>
      </w:pPr>
    </w:p>
    <w:p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>
      <w:pPr>
        <w:overflowPunct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C42E35">
        <w:rPr>
          <w:rFonts w:eastAsia="Calibri"/>
          <w:b/>
          <w:sz w:val="28"/>
          <w:szCs w:val="28"/>
          <w:lang w:eastAsia="en-US" w:val="kk-KZ"/>
        </w:rPr>
        <w:t xml:space="preserve">О признании утратившим</w:t>
      </w:r>
      <w:r>
        <w:rPr>
          <w:rFonts w:eastAsia="Calibri"/>
          <w:b/>
          <w:sz w:val="28"/>
          <w:szCs w:val="28"/>
          <w:lang w:eastAsia="en-US" w:val="kk-KZ"/>
        </w:rPr>
        <w:t xml:space="preserve">и</w:t>
      </w:r>
      <w:r w:rsidRPr="00C42E35">
        <w:rPr>
          <w:rFonts w:eastAsia="Calibri"/>
          <w:b/>
          <w:sz w:val="28"/>
          <w:szCs w:val="28"/>
          <w:lang w:eastAsia="en-US" w:val="kk-KZ"/>
        </w:rPr>
        <w:t xml:space="preserve"> силу </w:t>
      </w:r>
      <w:r>
        <w:rPr>
          <w:rFonts w:eastAsia="Calibri"/>
          <w:b/>
          <w:sz w:val="28"/>
          <w:szCs w:val="28"/>
          <w:lang w:eastAsia="en-US" w:val="kk-KZ"/>
        </w:rPr>
        <w:t xml:space="preserve">некоторых </w:t>
      </w:r>
      <w:r w:rsidRPr="00C42E35">
        <w:rPr>
          <w:rFonts w:eastAsia="Calibri"/>
          <w:b/>
          <w:sz w:val="28"/>
          <w:szCs w:val="28"/>
          <w:lang w:eastAsia="en-US" w:val="kk-KZ"/>
        </w:rPr>
        <w:t xml:space="preserve">решени</w:t>
      </w:r>
      <w:r>
        <w:rPr>
          <w:rFonts w:eastAsia="Calibri"/>
          <w:b/>
          <w:sz w:val="28"/>
          <w:szCs w:val="28"/>
          <w:lang w:eastAsia="en-US" w:val="kk-KZ"/>
        </w:rPr>
        <w:t xml:space="preserve">й </w:t>
      </w:r>
      <w:r w:rsidRPr="00C42E35">
        <w:rPr>
          <w:rFonts w:eastAsia="Calibri"/>
          <w:b/>
          <w:sz w:val="28"/>
          <w:szCs w:val="28"/>
          <w:lang w:eastAsia="en-US" w:val="kk-KZ"/>
        </w:rPr>
        <w:t xml:space="preserve">Туркестанского городского маслихата</w:t>
      </w:r>
      <w:r>
        <w:rPr>
          <w:rFonts w:eastAsia="Calibri"/>
          <w:b/>
          <w:sz w:val="28"/>
          <w:szCs w:val="28"/>
          <w:lang w:eastAsia="en-US" w:val="kk-KZ"/>
        </w:rPr>
        <w:t xml:space="preserve"> </w:t>
      </w:r>
    </w:p>
    <w:p>
      <w:pPr>
        <w:overflowPunct/>
        <w:autoSpaceDE/>
        <w:autoSpaceDN/>
        <w:adjustRightInd/>
        <w:spacing w:lineRule="atLeast" w:line="240"/>
        <w:rPr>
          <w:rFonts w:eastAsia="Calibri"/>
          <w:b/>
          <w:sz w:val="28"/>
          <w:szCs w:val="28"/>
          <w:lang w:eastAsia="en-US" w:val="kk-KZ"/>
        </w:rPr>
      </w:pPr>
    </w:p>
    <w:p>
      <w:pPr>
        <w:overflowPunct/>
        <w:autoSpaceDE/>
        <w:autoSpaceDN/>
        <w:adjustRightInd/>
        <w:spacing w:lineRule="atLeast" w:line="240"/>
        <w:rPr>
          <w:rFonts w:eastAsia="Calibri"/>
          <w:sz w:val="28"/>
          <w:szCs w:val="28"/>
          <w:lang w:eastAsia="en-US" w:val="kk-KZ"/>
        </w:rPr>
      </w:pPr>
    </w:p>
    <w:p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bookmarkStart w:name="z1" w:id="0"/>
      <w:bookmarkEnd w:id="0"/>
      <w:r w:rsidRPr="00C42E35">
        <w:rPr>
          <w:sz w:val="28"/>
          <w:szCs w:val="28"/>
        </w:rPr>
        <w:t xml:space="preserve">В соответствии </w:t>
      </w:r>
      <w:r w:rsidRPr="00C42E35">
        <w:rPr>
          <w:sz w:val="28"/>
          <w:szCs w:val="28"/>
          <w:lang w:val="kk-KZ"/>
        </w:rPr>
        <w:t xml:space="preserve">с</w:t>
      </w:r>
      <w:r>
        <w:rPr>
          <w:sz w:val="28"/>
          <w:szCs w:val="28"/>
          <w:lang w:val="kk-KZ"/>
        </w:rPr>
        <w:t xml:space="preserve">о </w:t>
      </w:r>
      <w:hyperlink r:id="rId4" w:anchor="z27" w:history="true">
        <w:r w:rsidRPr="00C42E35">
          <w:rPr>
            <w:color w:themeColor="text1" w:val="000000"/>
            <w:sz w:val="28"/>
            <w:szCs w:val="28"/>
          </w:rPr>
          <w:t xml:space="preserve">стать</w:t>
        </w:r>
        <w:r>
          <w:rPr>
            <w:color w:themeColor="text1" w:val="000000"/>
            <w:sz w:val="28"/>
            <w:szCs w:val="28"/>
            <w:lang w:val="kk-KZ"/>
          </w:rPr>
          <w:t xml:space="preserve">ей</w:t>
        </w:r>
        <w:r w:rsidRPr="00C42E35">
          <w:rPr>
            <w:color w:themeColor="text1" w:val="000000"/>
            <w:sz w:val="28"/>
            <w:szCs w:val="28"/>
          </w:rPr>
          <w:t xml:space="preserve"> 27</w:t>
        </w:r>
      </w:hyperlink>
      <w:r w:rsidRPr="00C42E35">
        <w:rPr>
          <w:sz w:val="28"/>
          <w:szCs w:val="28"/>
        </w:rPr>
        <w:t xml:space="preserve"> Закона Республики Казахстан </w:t>
      </w:r>
      <w:r w:rsidRPr="00C42E35">
        <w:rPr>
          <w:sz w:val="28"/>
          <w:szCs w:val="28"/>
          <w:lang w:val="kk-KZ"/>
        </w:rPr>
        <w:t xml:space="preserve">«</w:t>
      </w:r>
      <w:r w:rsidRPr="00C42E35">
        <w:rPr>
          <w:sz w:val="28"/>
          <w:szCs w:val="28"/>
        </w:rPr>
        <w:t xml:space="preserve">О правовых актах</w:t>
      </w:r>
      <w:r w:rsidRPr="00C42E35">
        <w:rPr>
          <w:sz w:val="28"/>
          <w:szCs w:val="28"/>
          <w:lang w:val="kk-KZ"/>
        </w:rPr>
        <w:t xml:space="preserve">»</w:t>
      </w:r>
      <w:r w:rsidR="00EE4BBF">
        <w:rPr>
          <w:color w:val="000000"/>
          <w:sz w:val="28"/>
          <w:szCs w:val="22"/>
          <w:lang w:eastAsia="en-US" w:val="kk-KZ"/>
        </w:rPr>
        <w:t xml:space="preserve"> </w:t>
      </w:r>
      <w:r w:rsidRPr="00C42E35">
        <w:rPr>
          <w:sz w:val="28"/>
          <w:szCs w:val="28"/>
          <w:lang w:val="kk-KZ"/>
        </w:rPr>
        <w:t xml:space="preserve">Туркестанский </w:t>
      </w:r>
      <w:r w:rsidRPr="00C42E35">
        <w:rPr>
          <w:sz w:val="28"/>
          <w:szCs w:val="28"/>
        </w:rPr>
        <w:t xml:space="preserve">городской </w:t>
      </w:r>
      <w:r w:rsidRPr="00C42E35">
        <w:rPr>
          <w:sz w:val="28"/>
          <w:szCs w:val="28"/>
        </w:rPr>
        <w:t xml:space="preserve">маслихат</w:t>
      </w:r>
      <w:r w:rsidRPr="00C42E35">
        <w:rPr>
          <w:sz w:val="28"/>
          <w:szCs w:val="28"/>
        </w:rPr>
        <w:t xml:space="preserve"> </w:t>
      </w:r>
      <w:r w:rsidRPr="00C42E35">
        <w:rPr>
          <w:b/>
          <w:bCs/>
          <w:sz w:val="28"/>
          <w:szCs w:val="28"/>
        </w:rPr>
        <w:t xml:space="preserve">РЕШИЛ:</w:t>
      </w:r>
      <w:r w:rsidRPr="00C42E35">
        <w:rPr>
          <w:sz w:val="28"/>
          <w:szCs w:val="28"/>
        </w:rPr>
        <w:t xml:space="preserve"> </w:t>
      </w:r>
      <w:bookmarkStart w:name="z2" w:id="1"/>
      <w:bookmarkEnd w:id="1"/>
    </w:p>
    <w:p>
      <w:pPr>
        <w:ind w:firstLine="708"/>
        <w:jc w:val="both"/>
        <w:rPr>
          <w:sz w:val="28"/>
          <w:szCs w:val="28"/>
          <w:lang w:val="kk-KZ"/>
        </w:rPr>
      </w:pPr>
      <w:r w:rsidRPr="00C42E35">
        <w:rPr>
          <w:rFonts w:eastAsia="Calibri"/>
          <w:sz w:val="28"/>
          <w:szCs w:val="28"/>
        </w:rPr>
        <w:t xml:space="preserve">1.</w:t>
      </w:r>
      <w:r w:rsidRPr="00C42E35">
        <w:rPr>
          <w:rFonts w:eastAsia="Calibri"/>
          <w:color w:themeColor="text1" w:val="000000"/>
          <w:sz w:val="28"/>
          <w:szCs w:val="28"/>
          <w:lang w:eastAsia="en-US"/>
        </w:rPr>
        <w:t xml:space="preserve"> </w:t>
      </w:r>
      <w:r w:rsidR="006A4CCE" w:rsidRPr="007A3C11">
        <w:rPr>
          <w:color w:val="000000"/>
          <w:sz w:val="28"/>
          <w:szCs w:val="28"/>
          <w:lang w:val="kk-KZ"/>
        </w:rPr>
        <w:t xml:space="preserve">Признать </w:t>
      </w:r>
      <w:r w:rsidR="006A4CCE" w:rsidRPr="007A3C11">
        <w:rPr>
          <w:sz w:val="28"/>
          <w:szCs w:val="28"/>
          <w:lang w:val="kk-KZ"/>
        </w:rPr>
        <w:t xml:space="preserve">утратившим</w:t>
      </w:r>
      <w:r w:rsidR="006A4CCE">
        <w:rPr>
          <w:sz w:val="28"/>
          <w:szCs w:val="28"/>
          <w:lang w:val="kk-KZ"/>
        </w:rPr>
        <w:t xml:space="preserve">и</w:t>
      </w:r>
      <w:r w:rsidR="006A4CCE" w:rsidRPr="007A3C11">
        <w:rPr>
          <w:sz w:val="28"/>
          <w:szCs w:val="28"/>
          <w:lang w:val="kk-KZ"/>
        </w:rPr>
        <w:t xml:space="preserve"> силу </w:t>
      </w:r>
      <w:r w:rsidR="006A4CCE">
        <w:rPr>
          <w:sz w:val="28"/>
          <w:szCs w:val="28"/>
          <w:lang w:val="kk-KZ"/>
        </w:rPr>
        <w:t xml:space="preserve">следующие решения Туркестанского городского маслихата:</w:t>
      </w:r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="008138B9">
        <w:rPr>
          <w:sz w:val="28"/>
          <w:szCs w:val="28"/>
          <w:lang w:val="kk-KZ"/>
        </w:rPr>
        <w:t xml:space="preserve">Р</w:t>
      </w:r>
      <w:r w:rsidRPr="007A3C11">
        <w:rPr>
          <w:sz w:val="28"/>
          <w:szCs w:val="28"/>
          <w:lang w:val="kk-KZ"/>
        </w:rPr>
        <w:t xml:space="preserve">ешение Туркестанского городского маслихата </w:t>
      </w:r>
      <w:r w:rsidR="008138B9" w:rsidRPr="007A3C11">
        <w:rPr>
          <w:sz w:val="28"/>
          <w:szCs w:val="28"/>
          <w:lang w:val="kk-KZ"/>
        </w:rPr>
        <w:t xml:space="preserve">от </w:t>
      </w:r>
      <w:r w:rsidR="008138B9">
        <w:rPr>
          <w:sz w:val="28"/>
          <w:szCs w:val="28"/>
          <w:lang w:val="kk-KZ"/>
        </w:rPr>
        <w:t xml:space="preserve">25 апреля </w:t>
      </w:r>
      <w:r w:rsidR="008138B9" w:rsidRPr="007A3C11">
        <w:rPr>
          <w:sz w:val="28"/>
          <w:szCs w:val="28"/>
          <w:lang w:val="kk-KZ"/>
        </w:rPr>
        <w:t xml:space="preserve">20</w:t>
      </w:r>
      <w:r w:rsidR="008138B9">
        <w:rPr>
          <w:sz w:val="28"/>
          <w:szCs w:val="28"/>
          <w:lang w:val="kk-KZ"/>
        </w:rPr>
        <w:t xml:space="preserve">25</w:t>
      </w:r>
      <w:r w:rsidR="008138B9" w:rsidRPr="007A3C11">
        <w:rPr>
          <w:sz w:val="28"/>
          <w:szCs w:val="28"/>
          <w:lang w:val="kk-KZ"/>
        </w:rPr>
        <w:t xml:space="preserve"> года №</w:t>
      </w:r>
      <w:r w:rsidR="008138B9">
        <w:rPr>
          <w:sz w:val="28"/>
          <w:szCs w:val="28"/>
          <w:lang w:val="kk-KZ"/>
        </w:rPr>
        <w:t xml:space="preserve">3</w:t>
      </w:r>
      <w:r w:rsidR="008138B9" w:rsidRPr="007A3C11">
        <w:rPr>
          <w:sz w:val="28"/>
          <w:szCs w:val="28"/>
          <w:lang w:val="kk-KZ"/>
        </w:rPr>
        <w:t xml:space="preserve">0/</w:t>
      </w:r>
      <w:r w:rsidR="008138B9">
        <w:rPr>
          <w:sz w:val="28"/>
          <w:szCs w:val="28"/>
          <w:lang w:val="kk-KZ"/>
        </w:rPr>
        <w:t xml:space="preserve">141</w:t>
      </w:r>
      <w:r w:rsidR="008138B9" w:rsidRPr="007A3C11">
        <w:rPr>
          <w:sz w:val="28"/>
          <w:szCs w:val="28"/>
          <w:lang w:val="kk-KZ"/>
        </w:rPr>
        <w:t xml:space="preserve">-V</w:t>
      </w:r>
      <w:r w:rsidR="008138B9">
        <w:rPr>
          <w:sz w:val="28"/>
          <w:szCs w:val="28"/>
          <w:lang w:val="en-US"/>
        </w:rPr>
        <w:t xml:space="preserve">II</w:t>
      </w:r>
      <w:r w:rsidR="008138B9" w:rsidRPr="007A3C11">
        <w:rPr>
          <w:sz w:val="28"/>
          <w:szCs w:val="28"/>
          <w:lang w:val="en-US"/>
        </w:rPr>
        <w:t xml:space="preserve">I</w:t>
      </w:r>
      <w:r w:rsidR="008138B9" w:rsidRPr="007A3C11">
        <w:rPr>
          <w:sz w:val="28"/>
          <w:szCs w:val="28"/>
          <w:lang w:val="kk-KZ"/>
        </w:rPr>
        <w:t xml:space="preserve"> </w:t>
      </w:r>
      <w:r w:rsidRPr="007A3C11">
        <w:rPr>
          <w:sz w:val="28"/>
          <w:szCs w:val="28"/>
          <w:lang w:val="kk-KZ"/>
        </w:rPr>
        <w:t xml:space="preserve">«</w:t>
      </w:r>
      <w:bookmarkStart w:name="0" w:id="2"/>
      <w:bookmarkEnd w:id="2"/>
      <w:r w:rsidRPr="007A3C11"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  <w:lang w:val="kk-KZ"/>
        </w:rPr>
        <w:t xml:space="preserve">б утверждении Правил оказания социальной помощи, установления ее размеров и определения перечня отдельных категорий нуждающихся граждан города Туркестан</w:t>
      </w:r>
      <w:r w:rsidRPr="007A3C11">
        <w:rPr>
          <w:sz w:val="28"/>
          <w:szCs w:val="28"/>
          <w:lang w:val="kk-KZ"/>
        </w:rPr>
        <w:t xml:space="preserve">» (зарегистрированное в Реестре государственной регистрации нормативных правовых актов под №</w:t>
      </w:r>
      <w:r w:rsidRPr="007A3C11">
        <w:rPr>
          <w:sz w:val="28"/>
          <w:szCs w:val="28"/>
        </w:rPr>
        <w:t xml:space="preserve">6</w:t>
      </w:r>
      <w:r>
        <w:rPr>
          <w:sz w:val="28"/>
          <w:szCs w:val="28"/>
          <w:lang w:val="kk-KZ"/>
        </w:rPr>
        <w:t xml:space="preserve">69</w:t>
      </w:r>
      <w:r w:rsidRPr="007A3C11">
        <w:rPr>
          <w:sz w:val="28"/>
          <w:szCs w:val="28"/>
        </w:rPr>
        <w:t xml:space="preserve">9-13</w:t>
      </w:r>
      <w:r w:rsidRPr="007A3C11">
        <w:rPr>
          <w:sz w:val="28"/>
          <w:szCs w:val="28"/>
          <w:lang w:val="kk-KZ"/>
        </w:rPr>
        <w:t xml:space="preserve">)</w:t>
      </w:r>
      <w:r>
        <w:rPr>
          <w:sz w:val="28"/>
          <w:szCs w:val="28"/>
          <w:lang w:val="kk-KZ"/>
        </w:rPr>
        <w:t xml:space="preserve">,</w:t>
      </w:r>
    </w:p>
    <w:p>
      <w:pPr>
        <w:ind w:firstLine="708"/>
        <w:jc w:val="both"/>
        <w:rPr>
          <w:color w:val="000000"/>
          <w:sz w:val="28"/>
          <w:szCs w:val="22"/>
          <w:lang w:eastAsia="en-US" w:val="kk-KZ"/>
        </w:rPr>
      </w:pPr>
      <w:r>
        <w:rPr>
          <w:sz w:val="28"/>
          <w:szCs w:val="28"/>
          <w:lang w:val="kk-KZ"/>
        </w:rPr>
        <w:t xml:space="preserve">2) </w:t>
      </w:r>
      <w:r w:rsidR="000C0A57">
        <w:rPr>
          <w:sz w:val="28"/>
          <w:szCs w:val="28"/>
          <w:lang w:val="kk-KZ"/>
        </w:rPr>
        <w:t xml:space="preserve">Р</w:t>
      </w:r>
      <w:r>
        <w:rPr>
          <w:sz w:val="28"/>
          <w:szCs w:val="28"/>
        </w:rPr>
        <w:t xml:space="preserve">ешение</w:t>
      </w:r>
      <w:r>
        <w:rPr>
          <w:sz w:val="28"/>
          <w:szCs w:val="28"/>
        </w:rPr>
        <w:t xml:space="preserve"> Туркестанского городского </w:t>
      </w:r>
      <w:r>
        <w:rPr>
          <w:sz w:val="28"/>
          <w:szCs w:val="28"/>
        </w:rPr>
        <w:t xml:space="preserve">маслихата</w:t>
      </w:r>
      <w:r>
        <w:rPr>
          <w:sz w:val="28"/>
          <w:szCs w:val="28"/>
        </w:rPr>
        <w:t xml:space="preserve"> </w:t>
      </w:r>
      <w:r w:rsidR="000C0A57" w:rsidRPr="007A3C11">
        <w:rPr>
          <w:sz w:val="28"/>
          <w:szCs w:val="28"/>
          <w:lang w:val="kk-KZ"/>
        </w:rPr>
        <w:t xml:space="preserve">от </w:t>
      </w:r>
      <w:r w:rsidR="000C0A57">
        <w:rPr>
          <w:sz w:val="28"/>
          <w:szCs w:val="28"/>
          <w:lang w:val="kk-KZ"/>
        </w:rPr>
        <w:t xml:space="preserve">20 мая </w:t>
      </w:r>
      <w:r w:rsidR="000C0A57" w:rsidRPr="007A3C11">
        <w:rPr>
          <w:sz w:val="28"/>
          <w:szCs w:val="28"/>
          <w:lang w:val="kk-KZ"/>
        </w:rPr>
        <w:t xml:space="preserve">20</w:t>
      </w:r>
      <w:r w:rsidR="000C0A57">
        <w:rPr>
          <w:sz w:val="28"/>
          <w:szCs w:val="28"/>
          <w:lang w:val="kk-KZ"/>
        </w:rPr>
        <w:t xml:space="preserve">26</w:t>
      </w:r>
      <w:r w:rsidR="000C0A57" w:rsidRPr="007A3C11">
        <w:rPr>
          <w:sz w:val="28"/>
          <w:szCs w:val="28"/>
          <w:lang w:val="kk-KZ"/>
        </w:rPr>
        <w:t xml:space="preserve"> года №</w:t>
      </w:r>
      <w:r w:rsidR="000C0A57">
        <w:rPr>
          <w:sz w:val="28"/>
          <w:szCs w:val="28"/>
          <w:lang w:val="kk-KZ"/>
        </w:rPr>
        <w:t xml:space="preserve">43</w:t>
      </w:r>
      <w:r w:rsidR="000C0A57" w:rsidRPr="007A3C11">
        <w:rPr>
          <w:sz w:val="28"/>
          <w:szCs w:val="28"/>
          <w:lang w:val="kk-KZ"/>
        </w:rPr>
        <w:t xml:space="preserve">/</w:t>
      </w:r>
      <w:r w:rsidR="000C0A57">
        <w:rPr>
          <w:sz w:val="28"/>
          <w:szCs w:val="28"/>
          <w:lang w:val="kk-KZ"/>
        </w:rPr>
        <w:t xml:space="preserve">194</w:t>
      </w:r>
      <w:r w:rsidR="000C0A57" w:rsidRPr="007A3C11">
        <w:rPr>
          <w:sz w:val="28"/>
          <w:szCs w:val="28"/>
          <w:lang w:val="kk-KZ"/>
        </w:rPr>
        <w:t xml:space="preserve">-V</w:t>
      </w:r>
      <w:r w:rsidR="000C0A57">
        <w:rPr>
          <w:sz w:val="28"/>
          <w:szCs w:val="28"/>
          <w:lang w:val="en-US"/>
        </w:rPr>
        <w:t xml:space="preserve">II</w:t>
      </w:r>
      <w:r w:rsidR="000C0A57" w:rsidRPr="007A3C11">
        <w:rPr>
          <w:sz w:val="28"/>
          <w:szCs w:val="28"/>
          <w:lang w:val="en-US"/>
        </w:rPr>
        <w:t xml:space="preserve">I</w:t>
      </w:r>
      <w:r w:rsidR="000C0A57" w:rsidRPr="007A3C1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«О внесении изменений в решение Туркестанского городского маслихата </w:t>
      </w:r>
      <w:r w:rsidRPr="007A3C11">
        <w:rPr>
          <w:sz w:val="28"/>
          <w:szCs w:val="28"/>
          <w:lang w:val="kk-KZ"/>
        </w:rPr>
        <w:t xml:space="preserve">от </w:t>
      </w:r>
      <w:r>
        <w:rPr>
          <w:sz w:val="28"/>
          <w:szCs w:val="28"/>
          <w:lang w:val="kk-KZ"/>
        </w:rPr>
        <w:t xml:space="preserve">25 апреля </w:t>
      </w:r>
      <w:r w:rsidRPr="007A3C11">
        <w:rPr>
          <w:sz w:val="28"/>
          <w:szCs w:val="28"/>
          <w:lang w:val="kk-KZ"/>
        </w:rPr>
        <w:t xml:space="preserve">20</w:t>
      </w:r>
      <w:r>
        <w:rPr>
          <w:sz w:val="28"/>
          <w:szCs w:val="28"/>
          <w:lang w:val="kk-KZ"/>
        </w:rPr>
        <w:t xml:space="preserve">25</w:t>
      </w:r>
      <w:r w:rsidRPr="007A3C11">
        <w:rPr>
          <w:sz w:val="28"/>
          <w:szCs w:val="28"/>
          <w:lang w:val="kk-KZ"/>
        </w:rPr>
        <w:t xml:space="preserve"> года №</w:t>
      </w:r>
      <w:r>
        <w:rPr>
          <w:sz w:val="28"/>
          <w:szCs w:val="28"/>
          <w:lang w:val="kk-KZ"/>
        </w:rPr>
        <w:t xml:space="preserve">3</w:t>
      </w:r>
      <w:r w:rsidRPr="007A3C11">
        <w:rPr>
          <w:sz w:val="28"/>
          <w:szCs w:val="28"/>
          <w:lang w:val="kk-KZ"/>
        </w:rPr>
        <w:t xml:space="preserve">0/</w:t>
      </w:r>
      <w:r>
        <w:rPr>
          <w:sz w:val="28"/>
          <w:szCs w:val="28"/>
          <w:lang w:val="kk-KZ"/>
        </w:rPr>
        <w:t xml:space="preserve">141</w:t>
      </w:r>
      <w:r w:rsidRPr="007A3C11">
        <w:rPr>
          <w:sz w:val="28"/>
          <w:szCs w:val="28"/>
          <w:lang w:val="kk-KZ"/>
        </w:rPr>
        <w:t xml:space="preserve">-V</w:t>
      </w:r>
      <w:r>
        <w:rPr>
          <w:sz w:val="28"/>
          <w:szCs w:val="28"/>
          <w:lang w:val="en-US"/>
        </w:rPr>
        <w:t xml:space="preserve">II</w:t>
      </w:r>
      <w:r w:rsidRPr="007A3C11"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  <w:lang w:val="kk-KZ"/>
        </w:rPr>
        <w:t xml:space="preserve"> «</w:t>
      </w:r>
      <w:r w:rsidRPr="007A3C11"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  <w:lang w:val="kk-KZ"/>
        </w:rPr>
        <w:t xml:space="preserve">б утверждении Правил оказания социальной помощи, установления ее размеров и определения перечня отдельных категорий нуждающихся граждан города Туркестан</w:t>
      </w:r>
      <w:r>
        <w:rPr>
          <w:sz w:val="28"/>
          <w:szCs w:val="28"/>
          <w:lang w:val="kk-KZ"/>
        </w:rPr>
        <w:t xml:space="preserve">»</w:t>
      </w:r>
      <w:bookmarkStart w:name="_GoBack" w:id="3"/>
      <w:bookmarkEnd w:id="3"/>
      <w:r>
        <w:rPr>
          <w:color w:val="000000"/>
          <w:sz w:val="28"/>
          <w:szCs w:val="22"/>
          <w:lang w:eastAsia="en-US" w:val="kk-KZ"/>
        </w:rPr>
        <w:t xml:space="preserve">.</w:t>
      </w:r>
    </w:p>
    <w:p>
      <w:pPr>
        <w:tabs>
          <w:tab w:pos="0" w:val="left"/>
        </w:tabs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</w:t>
      </w:r>
      <w:r>
        <w:rPr>
          <w:color w:val="000000"/>
          <w:sz w:val="28"/>
          <w:szCs w:val="28"/>
        </w:rPr>
        <w:t xml:space="preserve">. Настоящее решение вводится в действие по истечении десяти календарных дней после дня его первого официального опубликования</w:t>
      </w:r>
      <w:r>
        <w:rPr>
          <w:color w:val="000000"/>
          <w:sz w:val="28"/>
          <w:szCs w:val="28"/>
          <w:lang w:val="kk-KZ"/>
        </w:rPr>
        <w:t xml:space="preserve">.</w:t>
      </w:r>
    </w:p>
    <w:p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bookmarkStart w:name="z11" w:id="4"/>
      <w:bookmarkEnd w:id="4"/>
    </w:p>
    <w:p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>
      <w:pPr>
        <w:rPr/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1B7AEA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Председатель городского маслихата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Г. Сарсенбаев</w:t>
            </w:r>
          </w:p>
        </w:tc>
      </w:tr>
    </w:tbl>
    <w:p>
      <w:pPr>
        <w:rPr/>
      </w:pPr>
    </w:p>
    <w:p>
      <w:pPr>
        <w:spacing w:lineRule="atLeast" w:line="240"/>
        <w:rPr/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21.09.2026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39925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ГУ «Аппарат маслихата города Туркестан» - Главный специалист-юрист аппарата маслихата города Туркестан Ануархан Курегенович Икрамов, 17.09.2026 16:35:05,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ГУ «Аппарат маслихата города Туркестан» - Председатель городского маслихата Гаппар Амантаевич Сарсенбаев, 17.09.2026 16:35:49, положительный результат проверки ЭЦП</w:t>
      </w:r>
    </w:p>
    <w:sectPr w:rsidSect="00642211">
      <w:headerReference w:type="even" r:id="rId5"/>
      <w:headerReference w:type="default" r:id="rId6"/>
      <w:headerReference w:type="first" r:id="rId7"/>
      <w:footerReference w:type="first" r:id="rId14"/>
      <w:footerReference w:type="default" r:id="rId15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39925 болып енгізілді</w:t>
    </w:r>
  </w:p>
  <w:p>
    <w:pPr>
      <w:spacing w:after="0" w:before="0"/>
      <w:jc w:val="center"/>
    </w:pPr>
    <w:r>
      <w:t>ИС «ИПГО». Копия электронного документа. Дата  22.09.2026.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22.09.2026.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298" type="#_x0000_t136" style="height:79.19pt;margin-left:0;margin-top:0;mso-position-horizontal:center;mso-position-horizontal-relative:margin;mso-position-vertical:center;mso-position-vertical-relative:margin;position:absolute;rotation:315;width:552.87pt;z-index:-2147483648" o:allowincell="f" fillcolor="#808080" stroked="f">
          <v:fill opacity="0.5"/>
          <v:textpath style="font-family:&quot;Times New Roman&quot;;font-size:70pt" string="КОЛ 2037664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300" type="#_x0000_t136" style="height:79.19pt;margin-left:0;margin-top:0;mso-position-horizontal:center;mso-position-horizontal-relative:margin;mso-position-vertical:center;mso-position-vertical-relative:margin;position:absolute;rotation:315;width:552.87pt;z-index:-2147483648" o:allowincell="f" fillcolor="#808080" stroked="f">
          <v:fill opacity="0.5"/>
          <v:textpath style="font-family:&quot;Times New Roman&quot;;font-size:70pt" string="КОЛ 2037664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3021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Tr="00073119">
      <w:trPr>
        <w:trHeight w:val="1348"/>
      </w:trPr>
      <w:tc>
        <w:tcPr>
          <w:tcW w:w="3936" w:type="dxa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ТҮРКІ</w:t>
          </w:r>
          <w:r w:rsidRPr="00A646AF" w:rsidR="00A646AF">
            <w:rPr>
              <w:b/>
              <w:bCs/>
              <w:color w:val="3399FF"/>
            </w:rPr>
            <w:t xml:space="preserve">СТАН </w:t>
          </w:r>
          <w:r>
            <w:rPr>
              <w:b/>
              <w:bCs/>
              <w:color w:val="3399FF"/>
              <w:lang w:val="kk-KZ"/>
            </w:rPr>
            <w:t xml:space="preserve">ОБЛЫ</w:t>
          </w:r>
          <w:r>
            <w:rPr>
              <w:b/>
              <w:bCs/>
              <w:color w:val="3399FF"/>
            </w:rPr>
            <w:t xml:space="preserve">СЫ </w:t>
          </w:r>
          <w:r>
            <w:rPr>
              <w:b/>
              <w:bCs/>
              <w:color w:val="3399FF"/>
              <w:lang w:val="kk-KZ"/>
            </w:rPr>
            <w:t xml:space="preserve">ТҮРКІСТАН ҚАЛАЛЫҚ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A646AF">
            <w:rPr>
              <w:b/>
              <w:bCs/>
              <w:color w:val="3399FF"/>
            </w:rPr>
            <w:t xml:space="preserve">М</w:t>
          </w:r>
          <w:r w:rsidR="004B13EC">
            <w:rPr>
              <w:b/>
              <w:bCs/>
              <w:color w:val="3399FF"/>
              <w:lang w:val="kk-KZ"/>
            </w:rPr>
            <w:t xml:space="preserve">ӘСЛИХАТЫ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33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ТУРКЕСТАНСКИЙ </w: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ГОРОД</w:t>
          </w:r>
          <w:r w:rsidRPr="00A646AF" w:rsidR="00A646AF">
            <w:rPr>
              <w:b/>
              <w:bCs/>
              <w:color w:val="3399FF"/>
              <w:lang w:val="kk-KZ"/>
            </w:rPr>
            <w:t xml:space="preserve">СКОЙ</w:t>
          </w: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</w:t>
          </w:r>
          <w:r w:rsidRPr="00A646AF" w:rsidR="00A646AF">
            <w:rPr>
              <w:b/>
              <w:bCs/>
              <w:color w:val="3399FF"/>
              <w:lang w:val="kk-KZ"/>
            </w:rPr>
            <w:t xml:space="preserve">АН</w:t>
          </w:r>
          <w:r>
            <w:rPr>
              <w:b/>
              <w:bCs/>
              <w:color w:val="3399FF"/>
              <w:lang w:val="kk-KZ"/>
            </w:rPr>
            <w:t xml:space="preserve">СКОЙ ОБЛАСТИ</w:t>
          </w:r>
        </w:p>
      </w:tc>
    </w:tr>
    <w:tr w:rsidTr="00073119">
      <w:trPr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ШЕШІМ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Р</w:t>
          </w:r>
          <w:r w:rsidR="004B13EC">
            <w:rPr>
              <w:b/>
              <w:bCs/>
              <w:color w:val="3399FF"/>
              <w:sz w:val="22"/>
              <w:szCs w:val="22"/>
              <w:lang w:val="kk-KZ"/>
            </w:rPr>
            <w:t xml:space="preserve">ЕШЕН</w:t>
          </w:r>
          <w:r w:rsidRPr="0087566C">
            <w:rPr>
              <w:b/>
              <w:bCs/>
              <w:color w:val="3399FF"/>
              <w:sz w:val="22"/>
              <w:szCs w:val="22"/>
            </w:rPr>
            <w:t xml:space="preserve">И</w:t>
          </w:r>
          <w:r w:rsidR="004B13EC">
            <w:rPr>
              <w:b/>
              <w:bCs/>
              <w:color w:val="3399FF"/>
              <w:sz w:val="22"/>
              <w:szCs w:val="22"/>
              <w:lang w:val="kk-KZ"/>
            </w:rPr>
            <w:t xml:space="preserve">Е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302" type="#_x0000_t136" style="height:79.19pt;margin-left:0;margin-top:0;mso-position-horizontal:center;mso-position-horizontal-relative:margin;mso-position-vertical:center;mso-position-vertical-relative:margin;position:absolute;rotation:315;width:552.87pt;z-index:-2147483648" o:allowincell="f" fillcolor="#808080" stroked="f">
          <v:fill opacity="0.5"/>
          <v:textpath style="font-family:&quot;Times New Roman&quot;;font-size:70pt" string="КОЛ 2037664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 xmlns:mc="http://schemas.openxmlformats.org/markup-compatibility/2006">
        <mc:Choice Requires="wps">
          <w:drawing>
            <wp:anchor distT="0" distB="0" distL="114300" distR="114300" simplePos="0" relativeHeight="251657728" behindDoc="0" locked="0" layoutInCell="1" allowOverlap="1" hidden="0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34" name="Line 26" hidden="0"/>
              <wp:cNvGraphicFramePr>
                <a:graphicFrameLocks noChangeAspect="1"/>
              </wp:cNvGraphicFramePr>
              <a:graphic>
                <a:graphicData uri="http://schemas.microsoft.com/office/word/2010/wordprocessingShape">
                  <wps:wsp>
                    <wps:cNvSpPr/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</a:ln>
                    </wps:spPr>
                    <wps:bodyPr rot="0" spcFirstLastPara="0" vertOverflow="overflow" horzOverflow="overflow" vert="horz" wrap="square" lIns="91440" tIns="45720" rIns="91440" bIns="45720" numCol="1" anchor="t" upright="1">
                      <a:noAutofit/>
                    </wps:bodyPr>
                  </wps:wsp>
                </a:graphicData>
              </a:graphic>
              <wp14:sizeRelH xmlns:wp14="http://schemas.microsoft.com/office/word/2010/wordprocessingDrawing" relativeFrom="page">
                <wp14:pctWidth>0</wp14:pctWidth>
              </wp14:sizeRelH>
              <wp14:sizeRelV xmlns:wp14="http://schemas.microsoft.com/office/word/2010/wordprocessingDrawing" relativeFrom="page">
                <wp14:pctHeight>0</wp14:pctHeight>
              </wp14:sizeRelV>
            </wp:anchor>
          </w:drawing>
        </mc:Choice>
        <mc:Fallback>
          <w:pict>
            <v:line id="Line 26" o:spid="_x0000_s1303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0.55pt,119.95pt" to="505.4pt,119.95pt" strokecolor="#39f" strokeweight="1.25pt">
              <v:stroke joinstyle="round"/>
              <w10:bordertop type="single" width="10"/>
              <w10:borderleft type="single" width="10"/>
              <w10:borderbottom type="single" width="10"/>
              <w10:borderright type="single" width="10"/>
            </v:line>
          </w:pict>
        </mc:Fallback>
      </mc:AlternateContent>
    </w:r>
    <w:r w:rsidRPr="00E04401" w:rsidR="00642211">
      <w:rPr>
        <w:b/>
        <w:bCs/>
        <w:color w:val="3399FF"/>
        <w:sz w:val="22"/>
        <w:szCs w:val="22"/>
        <w:lang w:eastAsia="ru-RU"/>
      </w:rPr>
      <w:t xml:space="preserve">№ 47/212-VIII                                                       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 от 17 сентября 2026 года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1">
    <w:name w:val="Heading 1"/>
    <w:basedOn w:val="Normal"/>
    <w:next w:val="Normal"/>
    <w:link w:val="Заголовок1Знак"/>
    <w:qFormat/>
    <w:rsid w:val="00143021"/>
    <w:pPr>
      <w:keepNext/>
      <w:keepLines/>
      <w:spacing w:before="480"/>
      <w:outlineLvl w:val="0"/>
    </w:pPr>
    <w:rPr>
      <w:rFonts w:ascii="Cambria" w:eastAsia="宋体" w:hAnsi="Cambria" w:asciiTheme="majorHAnsi" w:eastAsiaTheme="majorEastAsia" w:hAnsiTheme="majorHAnsi" w:cs="Times New Roman" w:cstheme="majorBidi"/>
      <w:b/>
      <w:bCs/>
      <w:color w:val="3B608D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alloonText">
    <w:name w:val="Balloon Text"/>
    <w:basedOn w:val="Normal"/>
    <w:link w:val="ТекствыноскиЗнак"/>
    <w:semiHidden/>
    <w:unhideWhenUsed/>
    <w:rsid w:val="004B13EC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4B13EC"/>
    <w:rPr>
      <w:rFonts w:ascii="Tahoma" w:hAnsi="Tahoma" w:cs="Tahoma"/>
      <w:sz w:val="16"/>
      <w:szCs w:val="16"/>
    </w:rPr>
  </w:style>
  <w:style w:type="character" w:customStyle="1" w:styleId="Заголовок1Знак">
    <w:name w:val="Заголовок 1 Знак"/>
    <w:basedOn w:val="DefaultParagraphFont"/>
    <w:link w:val="Heading1"/>
    <w:rsid w:val="00143021"/>
    <w:rPr>
      <w:rFonts w:ascii="Cambria" w:eastAsia="宋体" w:hAnsi="Cambria" w:asciiTheme="majorHAnsi" w:eastAsiaTheme="majorEastAsia" w:hAnsiTheme="majorHAnsi" w:cs="Times New Roman" w:cstheme="majorBidi"/>
      <w:b/>
      <w:bCs/>
      <w:color w:val="3B608D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6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webSettings" Target="webSettings.xml"/>
    <Relationship Id="rId11" Type="http://schemas.openxmlformats.org/officeDocument/2006/relationships/numbering" Target="numbering.xml"/>
    <Relationship Id="rId12" Type="http://schemas.openxmlformats.org/officeDocument/2006/relationships/fontTable" Target="fontTable.xml"/>
    <Relationship Id="rId13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hyperlink" Target="http://adilet.zan.kz/rus/docs/Z1600000480#z27" TargetMode="Externa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theme" Target="theme/theme1.xml"/>
    <Relationship Id="rId9" Type="http://schemas.openxmlformats.org/officeDocument/2006/relationships/styles" Target="styles.xml"/>
    <Relationship Id="rId14" Type="http://schemas.openxmlformats.org/officeDocument/2006/relationships/footer" Target="cover-footer.xml"/>
    <Relationship Id="rId15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windows_10</lastModifiedBy>
  <dcterms:modified xsi:type="dcterms:W3CDTF">2026-08-28T10:38:00Z</dcterms:modified>
  <revision>65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1443</CharactersWithSpaces>
  <SharedDoc>false</SharedDoc>
  <HyperlinksChanged>false</HyperlinksChanged>
  <AppVersion>14.0000</AppVersion>
</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49F9A0DE-2840-4F40-9F8F-EAF5D929D25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101</TotalTime>
  <Pages>1</Pages>
  <Words>215</Words>
  <Characters>1230</Characters>
  <Application>Microsoft Office Word</Application>
  <DocSecurity>0</DocSecurity>
  <Lines>10</Lines>
  <Paragraphs>2</Paragraphs>
  <Company>АО НИТ</Company>
  <CharactersWithSpaces>1443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windows_10</lastModifiedBy>
  <dcterms:modified xsi:type="dcterms:W3CDTF">2026-08-28T10:38:00Z</dcterms:modified>
  <revision>65</revision>
  <dc:title>ЌАЗАЌСТАН</dc:title>
</coreProperties>
</file>