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BB7D8C" w14:textId="77777777" w:rsidR="00241E24" w:rsidRPr="00555705" w:rsidRDefault="00241E24" w:rsidP="001115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1DCC46B1" w14:textId="77777777" w:rsidR="003B2EAC" w:rsidRPr="00555705" w:rsidRDefault="003B2EAC" w:rsidP="0011159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40C0BE41" w14:textId="77777777" w:rsidR="00B067D2" w:rsidRPr="00555705" w:rsidRDefault="00241E24" w:rsidP="0011159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kk-KZ"/>
        </w:rPr>
      </w:pPr>
      <w:r w:rsidRPr="0055570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Пояснительная записка к проекту</w:t>
      </w:r>
      <w:r w:rsidR="00555705" w:rsidRPr="0055570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="00E44586" w:rsidRPr="00555705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kk-KZ"/>
        </w:rPr>
        <w:t>постановления акимата</w:t>
      </w:r>
      <w:r w:rsidR="004F50E0" w:rsidRPr="00555705">
        <w:rPr>
          <w:rFonts w:ascii="Times New Roman" w:hAnsi="Times New Roman" w:cs="Times New Roman"/>
          <w:b/>
          <w:bCs/>
          <w:kern w:val="36"/>
          <w:sz w:val="18"/>
          <w:szCs w:val="18"/>
          <w:lang w:val="kk-KZ"/>
        </w:rPr>
        <w:t xml:space="preserve"> </w:t>
      </w:r>
      <w:r w:rsidR="003971C6" w:rsidRPr="00555705">
        <w:rPr>
          <w:rFonts w:ascii="Times New Roman" w:hAnsi="Times New Roman" w:cs="Times New Roman"/>
          <w:b/>
          <w:bCs/>
          <w:kern w:val="36"/>
          <w:sz w:val="18"/>
          <w:szCs w:val="18"/>
        </w:rPr>
        <w:t>Мамлютского района Северо-Казахстанской области</w:t>
      </w:r>
    </w:p>
    <w:p w14:paraId="3D4FA82B" w14:textId="77777777" w:rsidR="00C42423" w:rsidRPr="00555705" w:rsidRDefault="003971C6" w:rsidP="00E374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555705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«</w:t>
      </w:r>
      <w:r w:rsidR="00E44586" w:rsidRPr="00555705">
        <w:rPr>
          <w:rFonts w:ascii="Times New Roman" w:hAnsi="Times New Roman" w:cs="Times New Roman"/>
          <w:b/>
          <w:bCs/>
          <w:sz w:val="18"/>
          <w:szCs w:val="18"/>
        </w:rPr>
        <w:t>О</w:t>
      </w:r>
      <w:bookmarkStart w:id="0" w:name="_Hlk181284480"/>
      <w:r w:rsidR="00E3745B" w:rsidRPr="00555705">
        <w:rPr>
          <w:rFonts w:ascii="Times New Roman" w:hAnsi="Times New Roman" w:cs="Times New Roman"/>
          <w:b/>
          <w:bCs/>
          <w:sz w:val="18"/>
          <w:szCs w:val="18"/>
        </w:rPr>
        <w:t>б установлении публичного сервитута</w:t>
      </w:r>
      <w:r w:rsidR="00E44586" w:rsidRPr="00555705">
        <w:rPr>
          <w:rFonts w:ascii="Times New Roman" w:hAnsi="Times New Roman" w:cs="Times New Roman"/>
          <w:b/>
          <w:bCs/>
          <w:sz w:val="18"/>
          <w:szCs w:val="18"/>
          <w:lang w:val="kk-KZ"/>
        </w:rPr>
        <w:t>»</w:t>
      </w:r>
      <w:bookmarkEnd w:id="0"/>
    </w:p>
    <w:p w14:paraId="33F34A52" w14:textId="77777777" w:rsidR="00C42423" w:rsidRPr="00555705" w:rsidRDefault="00C42423" w:rsidP="0011159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1776F752" w14:textId="77777777" w:rsidR="003B2EAC" w:rsidRPr="00555705" w:rsidRDefault="00241E24" w:rsidP="0011159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1. Наименование государственного органа-разработчика.</w:t>
      </w:r>
    </w:p>
    <w:p w14:paraId="49FABBDC" w14:textId="77777777" w:rsidR="003B2EAC" w:rsidRPr="00555705" w:rsidRDefault="00B067D2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  <w:r w:rsidRPr="00555705">
        <w:rPr>
          <w:rFonts w:ascii="Times New Roman" w:hAnsi="Times New Roman" w:cs="Times New Roman"/>
          <w:sz w:val="18"/>
          <w:szCs w:val="18"/>
          <w:lang w:val="kk-KZ"/>
        </w:rPr>
        <w:t>Коммунальное г</w:t>
      </w:r>
      <w:r w:rsidR="00C42423" w:rsidRPr="00555705">
        <w:rPr>
          <w:rFonts w:ascii="Times New Roman" w:hAnsi="Times New Roman" w:cs="Times New Roman"/>
          <w:sz w:val="18"/>
          <w:szCs w:val="18"/>
        </w:rPr>
        <w:t>осударственно</w:t>
      </w:r>
      <w:r w:rsidRPr="00555705">
        <w:rPr>
          <w:rFonts w:ascii="Times New Roman" w:hAnsi="Times New Roman" w:cs="Times New Roman"/>
          <w:sz w:val="18"/>
          <w:szCs w:val="18"/>
          <w:lang w:val="kk-KZ"/>
        </w:rPr>
        <w:t>е</w:t>
      </w:r>
      <w:r w:rsidRPr="00555705">
        <w:rPr>
          <w:rFonts w:ascii="Times New Roman" w:hAnsi="Times New Roman" w:cs="Times New Roman"/>
          <w:sz w:val="18"/>
          <w:szCs w:val="18"/>
        </w:rPr>
        <w:t xml:space="preserve"> учреждение </w:t>
      </w:r>
      <w:r w:rsidRPr="00555705">
        <w:rPr>
          <w:rFonts w:ascii="Times New Roman" w:hAnsi="Times New Roman" w:cs="Times New Roman"/>
          <w:sz w:val="18"/>
          <w:szCs w:val="18"/>
          <w:lang w:val="kk-KZ"/>
        </w:rPr>
        <w:t>«</w:t>
      </w:r>
      <w:r w:rsidR="00C42423" w:rsidRPr="00555705">
        <w:rPr>
          <w:rFonts w:ascii="Times New Roman" w:hAnsi="Times New Roman" w:cs="Times New Roman"/>
          <w:sz w:val="18"/>
          <w:szCs w:val="18"/>
          <w:lang w:val="kk-KZ"/>
        </w:rPr>
        <w:t xml:space="preserve">Отдел земельных отношений акимата </w:t>
      </w:r>
      <w:r w:rsidRPr="00555705">
        <w:rPr>
          <w:rFonts w:ascii="Times New Roman" w:hAnsi="Times New Roman" w:cs="Times New Roman"/>
          <w:sz w:val="18"/>
          <w:szCs w:val="18"/>
        </w:rPr>
        <w:t>Мамлютского района</w:t>
      </w:r>
      <w:r w:rsidRPr="00555705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C42423" w:rsidRPr="00555705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</w:t>
      </w:r>
      <w:r w:rsidRPr="00555705">
        <w:rPr>
          <w:rFonts w:ascii="Times New Roman" w:hAnsi="Times New Roman" w:cs="Times New Roman"/>
          <w:sz w:val="18"/>
          <w:szCs w:val="18"/>
        </w:rPr>
        <w:t>Северо-Казахстанской области</w:t>
      </w:r>
      <w:r w:rsidRPr="00555705">
        <w:rPr>
          <w:rFonts w:ascii="Times New Roman" w:hAnsi="Times New Roman" w:cs="Times New Roman"/>
          <w:sz w:val="18"/>
          <w:szCs w:val="18"/>
          <w:lang w:val="kk-KZ"/>
        </w:rPr>
        <w:t>»</w:t>
      </w:r>
      <w:r w:rsidR="003B2EAC" w:rsidRPr="00555705">
        <w:rPr>
          <w:rFonts w:ascii="Times New Roman" w:hAnsi="Times New Roman" w:cs="Times New Roman"/>
          <w:sz w:val="18"/>
          <w:szCs w:val="18"/>
          <w:lang w:val="kk-KZ"/>
        </w:rPr>
        <w:t>.</w:t>
      </w:r>
    </w:p>
    <w:p w14:paraId="3305D42B" w14:textId="77777777" w:rsidR="003B2EAC" w:rsidRPr="00555705" w:rsidRDefault="00241E24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2. Основания для принятия проекта нормативного правового акта со ссылкой на соответствующие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Президента, Руководства Администрации Президента, Правительства и Аппарата Правительства и/или другие обоснования необходимости его принятия.</w:t>
      </w:r>
    </w:p>
    <w:p w14:paraId="01A94905" w14:textId="77777777" w:rsidR="00C42423" w:rsidRPr="00555705" w:rsidRDefault="00555705" w:rsidP="00111590">
      <w:pPr>
        <w:spacing w:after="0" w:line="240" w:lineRule="auto"/>
        <w:ind w:firstLine="707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555705">
        <w:rPr>
          <w:rFonts w:ascii="Times New Roman" w:hAnsi="Times New Roman" w:cs="Times New Roman"/>
          <w:sz w:val="18"/>
          <w:szCs w:val="18"/>
        </w:rPr>
        <w:t xml:space="preserve">В соответствии с подпунктом </w:t>
      </w:r>
      <w:r w:rsidRPr="00555705">
        <w:rPr>
          <w:rFonts w:ascii="Times New Roman" w:hAnsi="Times New Roman" w:cs="Times New Roman"/>
          <w:sz w:val="18"/>
          <w:szCs w:val="18"/>
          <w:lang w:val="kk-KZ"/>
        </w:rPr>
        <w:t>5</w:t>
      </w:r>
      <w:r w:rsidRPr="00555705">
        <w:rPr>
          <w:rFonts w:ascii="Times New Roman" w:hAnsi="Times New Roman" w:cs="Times New Roman"/>
          <w:sz w:val="18"/>
          <w:szCs w:val="18"/>
        </w:rPr>
        <w:t>-1) статьи 17</w:t>
      </w:r>
      <w:r w:rsidRPr="00555705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Pr="00555705">
        <w:rPr>
          <w:rFonts w:ascii="Times New Roman" w:hAnsi="Times New Roman" w:cs="Times New Roman"/>
          <w:sz w:val="18"/>
          <w:szCs w:val="18"/>
        </w:rPr>
        <w:t>Земельного Кодекса Республики Казахстан</w:t>
      </w:r>
      <w:r w:rsidR="00C42423" w:rsidRPr="00555705">
        <w:rPr>
          <w:rFonts w:ascii="Times New Roman" w:hAnsi="Times New Roman" w:cs="Times New Roman"/>
          <w:color w:val="FF0000"/>
          <w:sz w:val="18"/>
          <w:szCs w:val="18"/>
        </w:rPr>
        <w:t>.</w:t>
      </w:r>
    </w:p>
    <w:p w14:paraId="5662FEA9" w14:textId="77777777" w:rsidR="003B2EAC" w:rsidRPr="00555705" w:rsidRDefault="00241E24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3. Необходимость финансовых затрат по проекту нормативного правового акта и его финансовая обеспеченность, в том числе источник финансирования, а также в случае необходимости – решение Республиканской бюджетной комиссии (соответствующие расчеты, ссылка на источник финансирования, копия решения Республиканской бюджетной комиссии в обязательном порядке прикладываются к пояснительной записке).</w:t>
      </w:r>
    </w:p>
    <w:p w14:paraId="2ED07BEE" w14:textId="77777777" w:rsidR="003B2EAC" w:rsidRPr="00555705" w:rsidRDefault="003B2EAC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hAnsi="Times New Roman" w:cs="Times New Roman"/>
          <w:sz w:val="18"/>
          <w:szCs w:val="18"/>
        </w:rPr>
        <w:t>Реализация проекта не потребует дополнительных затрат из государственного бюджета.</w:t>
      </w:r>
    </w:p>
    <w:p w14:paraId="0F2F12EF" w14:textId="77777777" w:rsidR="003B2EAC" w:rsidRPr="00555705" w:rsidRDefault="00241E24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4. Предполагаемые социально-экономические, правовые и (или) иные последствия в случае принятия проекта нормативного правового акта, а также влияние положений проекта нормативного правового акта на обеспечение национальной безопасности.</w:t>
      </w:r>
    </w:p>
    <w:p w14:paraId="1BF61A84" w14:textId="77777777" w:rsidR="003B2EAC" w:rsidRPr="00555705" w:rsidRDefault="003B2EAC" w:rsidP="0011159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1"/>
          <w:sz w:val="18"/>
          <w:szCs w:val="18"/>
          <w:shd w:val="clear" w:color="auto" w:fill="FFFFFF"/>
          <w:lang w:val="kk-KZ"/>
        </w:rPr>
      </w:pPr>
      <w:bookmarkStart w:id="1" w:name="_Hlk180508745"/>
      <w:r w:rsidRPr="00555705">
        <w:rPr>
          <w:rFonts w:ascii="Times New Roman" w:hAnsi="Times New Roman" w:cs="Times New Roman"/>
          <w:sz w:val="18"/>
          <w:szCs w:val="18"/>
        </w:rPr>
        <w:t>Принятие проекта не повлечет отрицательных социально-экономических, правовых и (или) иных последствий, а также не окажет влияния на обеспечение национальной безопасности</w:t>
      </w:r>
      <w:bookmarkEnd w:id="1"/>
      <w:r w:rsidRPr="00555705">
        <w:rPr>
          <w:rFonts w:ascii="Times New Roman" w:hAnsi="Times New Roman" w:cs="Times New Roman"/>
          <w:sz w:val="18"/>
          <w:szCs w:val="18"/>
        </w:rPr>
        <w:t>.</w:t>
      </w:r>
    </w:p>
    <w:p w14:paraId="4B63FC90" w14:textId="77777777" w:rsidR="003B2EAC" w:rsidRPr="00555705" w:rsidRDefault="00241E24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5. Конкретные цели и сроки ожидаемых результатов.</w:t>
      </w:r>
    </w:p>
    <w:p w14:paraId="7A83ABC1" w14:textId="2BC5ADBA" w:rsidR="0036057D" w:rsidRPr="0036057D" w:rsidRDefault="00555705" w:rsidP="0036057D">
      <w:pPr>
        <w:pStyle w:val="a3"/>
        <w:spacing w:before="0" w:beforeAutospacing="0" w:after="0" w:afterAutospacing="0"/>
        <w:ind w:firstLine="708"/>
        <w:jc w:val="both"/>
        <w:rPr>
          <w:sz w:val="18"/>
          <w:szCs w:val="18"/>
        </w:rPr>
      </w:pPr>
      <w:r w:rsidRPr="0036057D">
        <w:rPr>
          <w:sz w:val="18"/>
          <w:szCs w:val="18"/>
        </w:rPr>
        <w:t xml:space="preserve">В целях установления </w:t>
      </w:r>
      <w:r w:rsidR="0036057D" w:rsidRPr="0036057D">
        <w:rPr>
          <w:sz w:val="18"/>
          <w:szCs w:val="18"/>
        </w:rPr>
        <w:t xml:space="preserve">Акционерному обществу «Казахтелеком» публичный сервитут на земельный участок, общей площадью </w:t>
      </w:r>
      <w:r w:rsidR="0036057D" w:rsidRPr="0036057D">
        <w:rPr>
          <w:sz w:val="18"/>
          <w:szCs w:val="18"/>
          <w:lang w:val="kk-KZ"/>
        </w:rPr>
        <w:t>8,2819</w:t>
      </w:r>
      <w:r w:rsidR="0036057D" w:rsidRPr="0036057D">
        <w:rPr>
          <w:sz w:val="18"/>
          <w:szCs w:val="18"/>
        </w:rPr>
        <w:t xml:space="preserve"> гектар,</w:t>
      </w:r>
      <w:r w:rsidR="0036057D" w:rsidRPr="0036057D">
        <w:rPr>
          <w:sz w:val="18"/>
          <w:szCs w:val="18"/>
          <w:lang w:val="kk-KZ"/>
        </w:rPr>
        <w:t xml:space="preserve"> </w:t>
      </w:r>
      <w:r w:rsidR="0036057D" w:rsidRPr="0036057D">
        <w:rPr>
          <w:sz w:val="18"/>
          <w:szCs w:val="18"/>
        </w:rPr>
        <w:t>расположенный на территории</w:t>
      </w:r>
      <w:r w:rsidR="0036057D" w:rsidRPr="0036057D">
        <w:rPr>
          <w:sz w:val="18"/>
          <w:szCs w:val="18"/>
          <w:lang w:val="kk-KZ"/>
        </w:rPr>
        <w:t xml:space="preserve"> </w:t>
      </w:r>
      <w:r w:rsidR="0036057D" w:rsidRPr="0036057D">
        <w:rPr>
          <w:sz w:val="18"/>
          <w:szCs w:val="18"/>
        </w:rPr>
        <w:t xml:space="preserve">Мамлютского района Северо-Казахстанской области, </w:t>
      </w:r>
      <w:r w:rsidR="0036057D" w:rsidRPr="0036057D">
        <w:rPr>
          <w:sz w:val="18"/>
          <w:szCs w:val="18"/>
          <w:lang w:val="kk-KZ"/>
        </w:rPr>
        <w:t>для прокладки волоконно-оптической линии связи (ВОЛС)</w:t>
      </w:r>
      <w:r w:rsidR="0036057D" w:rsidRPr="0036057D">
        <w:rPr>
          <w:sz w:val="18"/>
          <w:szCs w:val="18"/>
        </w:rPr>
        <w:t xml:space="preserve"> сроком на 3</w:t>
      </w:r>
      <w:r w:rsidR="0036057D" w:rsidRPr="0036057D">
        <w:rPr>
          <w:sz w:val="18"/>
          <w:szCs w:val="18"/>
          <w:lang w:val="kk-KZ"/>
        </w:rPr>
        <w:t xml:space="preserve"> года согласно приложению к настоящему постановлению</w:t>
      </w:r>
      <w:r w:rsidR="0036057D" w:rsidRPr="0036057D">
        <w:rPr>
          <w:sz w:val="18"/>
          <w:szCs w:val="18"/>
        </w:rPr>
        <w:t xml:space="preserve">. </w:t>
      </w:r>
    </w:p>
    <w:p w14:paraId="1C35BC28" w14:textId="77777777" w:rsidR="003B2EAC" w:rsidRPr="00555705" w:rsidRDefault="00241E24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6. Сведения об актах, принятых ранее по вопросам, рассматриваемым в проекте нормативного правового акта, и результатах их реализации.</w:t>
      </w:r>
    </w:p>
    <w:p w14:paraId="548017B5" w14:textId="77777777" w:rsidR="004E06A9" w:rsidRPr="00555705" w:rsidRDefault="00B067D2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hAnsi="Times New Roman" w:cs="Times New Roman"/>
          <w:sz w:val="18"/>
          <w:szCs w:val="18"/>
          <w:lang w:val="kk-KZ"/>
        </w:rPr>
        <w:t>Нет</w:t>
      </w:r>
      <w:r w:rsidR="004E06A9" w:rsidRPr="00555705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511A580A" w14:textId="77777777" w:rsidR="003B2EAC" w:rsidRPr="00555705" w:rsidRDefault="00241E24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7. Необходимость приведения законодательства в соответствие с вносимым проектом нормативного правового акта в случае его принятия (указать требуется ли принятие других правовых актов или внесение изменений и/или дополнений в действующие акты) либо отсутствие такой необходимости.</w:t>
      </w:r>
    </w:p>
    <w:p w14:paraId="7AB056F0" w14:textId="77777777" w:rsidR="00F53098" w:rsidRPr="00555705" w:rsidRDefault="00F53098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hAnsi="Times New Roman" w:cs="Times New Roman"/>
          <w:color w:val="000000"/>
          <w:spacing w:val="1"/>
          <w:sz w:val="18"/>
          <w:szCs w:val="18"/>
          <w:shd w:val="clear" w:color="auto" w:fill="FFFFFF"/>
        </w:rPr>
        <w:t>Не требуется.</w:t>
      </w:r>
    </w:p>
    <w:p w14:paraId="5A043730" w14:textId="77777777" w:rsidR="003B2EAC" w:rsidRPr="00555705" w:rsidRDefault="00241E24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8. Информация о размещении проекта нормативного правового акта на интернет-ресурсе государственного органа, а также интернет-портале открытых нормативных правовых актов (дата, количество байт).</w:t>
      </w:r>
    </w:p>
    <w:p w14:paraId="6EC60BF8" w14:textId="176DCCC7" w:rsidR="00F53098" w:rsidRPr="00555705" w:rsidRDefault="00F53098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hAnsi="Times New Roman" w:cs="Times New Roman"/>
          <w:color w:val="000000"/>
          <w:sz w:val="18"/>
          <w:szCs w:val="18"/>
          <w:lang w:bidi="ru-RU"/>
        </w:rPr>
        <w:t>Проект размещен «</w:t>
      </w:r>
      <w:r w:rsidR="0036057D">
        <w:rPr>
          <w:rFonts w:ascii="Times New Roman" w:hAnsi="Times New Roman" w:cs="Times New Roman"/>
          <w:color w:val="000000"/>
          <w:sz w:val="18"/>
          <w:szCs w:val="18"/>
          <w:lang w:bidi="ru-RU"/>
        </w:rPr>
        <w:t>10</w:t>
      </w:r>
      <w:r w:rsidRPr="00555705"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» </w:t>
      </w:r>
      <w:r w:rsidR="0036057D">
        <w:rPr>
          <w:rFonts w:ascii="Times New Roman" w:hAnsi="Times New Roman" w:cs="Times New Roman"/>
          <w:color w:val="000000"/>
          <w:sz w:val="18"/>
          <w:szCs w:val="18"/>
          <w:lang w:bidi="ru-RU"/>
        </w:rPr>
        <w:t>августа</w:t>
      </w:r>
      <w:bookmarkStart w:id="2" w:name="_GoBack"/>
      <w:bookmarkEnd w:id="2"/>
      <w:r w:rsidR="005D7D94"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 2026</w:t>
      </w:r>
      <w:r w:rsidRPr="00555705"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 года на интернет-ресурсе </w:t>
      </w:r>
      <w:r w:rsidR="00555705" w:rsidRPr="00555705">
        <w:rPr>
          <w:rFonts w:ascii="Times New Roman" w:hAnsi="Times New Roman" w:cs="Times New Roman"/>
          <w:color w:val="000000"/>
          <w:sz w:val="18"/>
          <w:szCs w:val="18"/>
          <w:lang w:bidi="ru-RU"/>
        </w:rPr>
        <w:t xml:space="preserve">акима Мамлютского района </w:t>
      </w:r>
      <w:r w:rsidR="00555705" w:rsidRPr="00555705">
        <w:rPr>
          <w:rFonts w:ascii="Times New Roman" w:hAnsi="Times New Roman" w:cs="Times New Roman"/>
          <w:bCs/>
          <w:kern w:val="36"/>
          <w:sz w:val="18"/>
          <w:szCs w:val="18"/>
        </w:rPr>
        <w:t xml:space="preserve">Северо-Казахстанской области, </w:t>
      </w:r>
      <w:r w:rsidR="00C42423" w:rsidRPr="00555705">
        <w:rPr>
          <w:rFonts w:ascii="Times New Roman" w:hAnsi="Times New Roman" w:cs="Times New Roman"/>
          <w:bCs/>
          <w:kern w:val="36"/>
          <w:sz w:val="18"/>
          <w:szCs w:val="18"/>
        </w:rPr>
        <w:t>коммунального государственного учреждения</w:t>
      </w:r>
      <w:r w:rsidR="00555705" w:rsidRPr="00555705">
        <w:rPr>
          <w:rFonts w:ascii="Times New Roman" w:hAnsi="Times New Roman" w:cs="Times New Roman"/>
          <w:bCs/>
          <w:kern w:val="36"/>
          <w:sz w:val="18"/>
          <w:szCs w:val="18"/>
        </w:rPr>
        <w:t xml:space="preserve"> </w:t>
      </w:r>
      <w:r w:rsidR="00C42423" w:rsidRPr="00555705">
        <w:rPr>
          <w:rFonts w:ascii="Times New Roman" w:hAnsi="Times New Roman" w:cs="Times New Roman"/>
          <w:bCs/>
          <w:kern w:val="36"/>
          <w:sz w:val="18"/>
          <w:szCs w:val="18"/>
        </w:rPr>
        <w:t xml:space="preserve">«Отдел земельных отношений акимата Мамлютского района </w:t>
      </w:r>
      <w:r w:rsidR="00A823B9" w:rsidRPr="00555705">
        <w:rPr>
          <w:rFonts w:ascii="Times New Roman" w:hAnsi="Times New Roman" w:cs="Times New Roman"/>
          <w:bCs/>
          <w:kern w:val="36"/>
          <w:sz w:val="18"/>
          <w:szCs w:val="18"/>
        </w:rPr>
        <w:t xml:space="preserve"> Северо-Казахстанской области</w:t>
      </w:r>
      <w:r w:rsidR="00C42423" w:rsidRPr="00555705">
        <w:rPr>
          <w:rFonts w:ascii="Times New Roman" w:hAnsi="Times New Roman" w:cs="Times New Roman"/>
          <w:bCs/>
          <w:kern w:val="36"/>
          <w:sz w:val="18"/>
          <w:szCs w:val="18"/>
        </w:rPr>
        <w:t>»</w:t>
      </w:r>
      <w:r w:rsidRPr="00555705">
        <w:rPr>
          <w:rFonts w:ascii="Times New Roman" w:hAnsi="Times New Roman" w:cs="Times New Roman"/>
          <w:color w:val="000000"/>
          <w:sz w:val="18"/>
          <w:szCs w:val="18"/>
          <w:lang w:bidi="ru-RU"/>
        </w:rPr>
        <w:t>.</w:t>
      </w:r>
    </w:p>
    <w:p w14:paraId="3EC619A3" w14:textId="77777777" w:rsidR="003B2EAC" w:rsidRPr="00555705" w:rsidRDefault="00241E24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9. Информация о размещении пресс-релиза к проекту нормативного правового акта, имеющему социальное значение, на интернет-ресурсах уполномоченных государственных органов.</w:t>
      </w:r>
    </w:p>
    <w:p w14:paraId="50D25576" w14:textId="77777777" w:rsidR="00555705" w:rsidRPr="00555705" w:rsidRDefault="00555705" w:rsidP="005557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shd w:val="clear" w:color="auto" w:fill="FFFFFF"/>
          <w:lang w:val="kk-KZ"/>
        </w:rPr>
      </w:pPr>
      <w:r w:rsidRPr="00555705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shd w:val="clear" w:color="auto" w:fill="FFFFFF"/>
        </w:rPr>
        <w:t>Не требуется.</w:t>
      </w:r>
    </w:p>
    <w:p w14:paraId="30256224" w14:textId="77777777" w:rsidR="003B2EAC" w:rsidRPr="00555705" w:rsidRDefault="00241E24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10. Соответствие проекта нормативного правового акта международным договорам, ратифицированным Республикой Казахстан, и решениям международных организаций, участницей которых является Республика Казахстан.</w:t>
      </w:r>
    </w:p>
    <w:p w14:paraId="2532C37D" w14:textId="77777777" w:rsidR="00F53098" w:rsidRPr="00555705" w:rsidRDefault="00F53098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hAnsi="Times New Roman" w:cs="Times New Roman"/>
          <w:color w:val="000000"/>
          <w:spacing w:val="1"/>
          <w:sz w:val="18"/>
          <w:szCs w:val="18"/>
          <w:shd w:val="clear" w:color="auto" w:fill="FFFFFF"/>
        </w:rPr>
        <w:t>Соответствует.</w:t>
      </w:r>
    </w:p>
    <w:p w14:paraId="27826608" w14:textId="77777777" w:rsidR="00241E24" w:rsidRPr="00555705" w:rsidRDefault="00241E24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55570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11. Результаты расчетов, подтверждающих снижение и (или) увеличение затрат субъектов частного предпринимательства в связи с введением в действие проекта нормативного правового акта.</w:t>
      </w:r>
    </w:p>
    <w:p w14:paraId="50910FA8" w14:textId="77777777" w:rsidR="00F53098" w:rsidRPr="00555705" w:rsidRDefault="00F53098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shd w:val="clear" w:color="auto" w:fill="FFFFFF"/>
          <w:lang w:val="kk-KZ"/>
        </w:rPr>
      </w:pPr>
      <w:r w:rsidRPr="00555705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shd w:val="clear" w:color="auto" w:fill="FFFFFF"/>
        </w:rPr>
        <w:t>Не требуется.</w:t>
      </w:r>
    </w:p>
    <w:p w14:paraId="68127632" w14:textId="77777777" w:rsidR="00E435EE" w:rsidRDefault="00E435EE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</w:p>
    <w:p w14:paraId="274D5806" w14:textId="77777777" w:rsidR="002E2751" w:rsidRPr="00555705" w:rsidRDefault="002E2751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435EE" w:rsidRPr="00555705" w14:paraId="5F8FE477" w14:textId="77777777" w:rsidTr="002E2751">
        <w:trPr>
          <w:trHeight w:val="473"/>
        </w:trPr>
        <w:tc>
          <w:tcPr>
            <w:tcW w:w="4926" w:type="dxa"/>
          </w:tcPr>
          <w:p w14:paraId="5D369B52" w14:textId="77777777" w:rsidR="00B067D2" w:rsidRPr="00555705" w:rsidRDefault="002E2751" w:rsidP="001115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Р</w:t>
            </w:r>
            <w:r w:rsidR="00C42423" w:rsidRPr="0055570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ь</w:t>
            </w:r>
            <w:r w:rsidR="00A40DB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 w:rsidR="00C42423" w:rsidRPr="0055570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КГУ «Отдел земельных отношений акимата </w:t>
            </w:r>
            <w:r w:rsidR="00B067D2" w:rsidRPr="005557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Мамлютского района</w:t>
            </w:r>
            <w:r w:rsidR="00B067D2" w:rsidRPr="0055570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12F17B06" w14:textId="77777777" w:rsidR="00E435EE" w:rsidRPr="00555705" w:rsidRDefault="00B067D2" w:rsidP="00111590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557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Северо-Казахстанской области</w:t>
            </w:r>
            <w:r w:rsidR="00C42423" w:rsidRPr="005557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</w:p>
        </w:tc>
        <w:tc>
          <w:tcPr>
            <w:tcW w:w="4927" w:type="dxa"/>
          </w:tcPr>
          <w:p w14:paraId="55094DAD" w14:textId="77777777" w:rsidR="00E435EE" w:rsidRPr="00555705" w:rsidRDefault="00E435EE" w:rsidP="00111590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0F5BE09" w14:textId="77777777" w:rsidR="00555705" w:rsidRDefault="00555705" w:rsidP="00111590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E885774" w14:textId="77777777" w:rsidR="00E435EE" w:rsidRPr="00555705" w:rsidRDefault="00555705" w:rsidP="002E275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                                               </w:t>
            </w:r>
            <w:r w:rsidR="002E27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Р.Сайпенова</w:t>
            </w:r>
            <w:r w:rsidR="00C42423" w:rsidRPr="005557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</w:tr>
      <w:tr w:rsidR="002E2751" w:rsidRPr="00555705" w14:paraId="5A79EB00" w14:textId="77777777" w:rsidTr="002E2751">
        <w:trPr>
          <w:trHeight w:val="473"/>
        </w:trPr>
        <w:tc>
          <w:tcPr>
            <w:tcW w:w="4926" w:type="dxa"/>
          </w:tcPr>
          <w:p w14:paraId="2E3C9594" w14:textId="77777777" w:rsidR="002E2751" w:rsidRDefault="002E2751" w:rsidP="00111590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4927" w:type="dxa"/>
          </w:tcPr>
          <w:p w14:paraId="65431B44" w14:textId="77777777" w:rsidR="002E2751" w:rsidRPr="00555705" w:rsidRDefault="002E2751" w:rsidP="00111590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</w:tbl>
    <w:p w14:paraId="12393D0A" w14:textId="77777777" w:rsidR="003B2EAC" w:rsidRPr="00555705" w:rsidRDefault="003B2EAC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8E75A89" w14:textId="77777777" w:rsidR="00E435EE" w:rsidRPr="00555705" w:rsidRDefault="00E435EE" w:rsidP="00111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sectPr w:rsidR="00E435EE" w:rsidRPr="00555705" w:rsidSect="003B2EA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1E24"/>
    <w:rsid w:val="00053727"/>
    <w:rsid w:val="00111590"/>
    <w:rsid w:val="00134919"/>
    <w:rsid w:val="001511F0"/>
    <w:rsid w:val="001E53D6"/>
    <w:rsid w:val="001F4147"/>
    <w:rsid w:val="00241E24"/>
    <w:rsid w:val="002B391E"/>
    <w:rsid w:val="002D476A"/>
    <w:rsid w:val="002D5D5D"/>
    <w:rsid w:val="002E2751"/>
    <w:rsid w:val="0036057D"/>
    <w:rsid w:val="003971C6"/>
    <w:rsid w:val="003B2EAC"/>
    <w:rsid w:val="00492EB4"/>
    <w:rsid w:val="004B0269"/>
    <w:rsid w:val="004B40CD"/>
    <w:rsid w:val="004C207D"/>
    <w:rsid w:val="004E06A9"/>
    <w:rsid w:val="004E59F9"/>
    <w:rsid w:val="004F50E0"/>
    <w:rsid w:val="00510E2F"/>
    <w:rsid w:val="00517ED7"/>
    <w:rsid w:val="00555705"/>
    <w:rsid w:val="005900E4"/>
    <w:rsid w:val="00595949"/>
    <w:rsid w:val="005D7D94"/>
    <w:rsid w:val="00642BD2"/>
    <w:rsid w:val="00647E3B"/>
    <w:rsid w:val="006A402A"/>
    <w:rsid w:val="006B3092"/>
    <w:rsid w:val="006F045F"/>
    <w:rsid w:val="00712EDE"/>
    <w:rsid w:val="00720AA0"/>
    <w:rsid w:val="00764F81"/>
    <w:rsid w:val="008E0416"/>
    <w:rsid w:val="00902207"/>
    <w:rsid w:val="00A05AC1"/>
    <w:rsid w:val="00A40DB5"/>
    <w:rsid w:val="00A81180"/>
    <w:rsid w:val="00A823B9"/>
    <w:rsid w:val="00AC0883"/>
    <w:rsid w:val="00AD4632"/>
    <w:rsid w:val="00B067D2"/>
    <w:rsid w:val="00B360CD"/>
    <w:rsid w:val="00B76C10"/>
    <w:rsid w:val="00C42423"/>
    <w:rsid w:val="00CA7F08"/>
    <w:rsid w:val="00D74171"/>
    <w:rsid w:val="00DE3BE1"/>
    <w:rsid w:val="00E06F63"/>
    <w:rsid w:val="00E12876"/>
    <w:rsid w:val="00E3745B"/>
    <w:rsid w:val="00E435EE"/>
    <w:rsid w:val="00E44586"/>
    <w:rsid w:val="00E642C3"/>
    <w:rsid w:val="00E953EC"/>
    <w:rsid w:val="00F0586C"/>
    <w:rsid w:val="00F5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DB28"/>
  <w15:docId w15:val="{80872DC4-CF7C-4DCE-88B4-3B08710A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F81"/>
  </w:style>
  <w:style w:type="paragraph" w:styleId="3">
    <w:name w:val="heading 3"/>
    <w:basedOn w:val="a"/>
    <w:link w:val="30"/>
    <w:uiPriority w:val="9"/>
    <w:qFormat/>
    <w:rsid w:val="00241E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41E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41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41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B2EAC"/>
    <w:pPr>
      <w:ind w:left="720"/>
      <w:contextualSpacing/>
    </w:pPr>
  </w:style>
  <w:style w:type="paragraph" w:styleId="a6">
    <w:name w:val="No Spacing"/>
    <w:uiPriority w:val="1"/>
    <w:qFormat/>
    <w:rsid w:val="003B2EAC"/>
    <w:pPr>
      <w:spacing w:after="0" w:line="240" w:lineRule="auto"/>
      <w:ind w:firstLine="454"/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3971C6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3971C6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6A402A"/>
    <w:rPr>
      <w:color w:val="0000FF"/>
      <w:u w:val="single"/>
    </w:rPr>
  </w:style>
  <w:style w:type="character" w:styleId="aa">
    <w:name w:val="Emphasis"/>
    <w:basedOn w:val="a0"/>
    <w:qFormat/>
    <w:rsid w:val="00E445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8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dcterms:created xsi:type="dcterms:W3CDTF">2024-10-09T08:26:00Z</dcterms:created>
  <dcterms:modified xsi:type="dcterms:W3CDTF">2026-08-10T06:25:00Z</dcterms:modified>
</cp:coreProperties>
</file>