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A9BAD" w14:textId="77777777" w:rsidR="00BB73ED" w:rsidRDefault="00BB73ED" w:rsidP="00BB73E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932D70" w14:textId="77777777" w:rsidR="00BB73ED" w:rsidRPr="0090202E" w:rsidRDefault="00BB73ED" w:rsidP="00BB73E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B6431">
        <w:rPr>
          <w:rFonts w:ascii="Times New Roman" w:hAnsi="Times New Roman" w:cs="Times New Roman"/>
          <w:b/>
          <w:sz w:val="24"/>
          <w:szCs w:val="24"/>
        </w:rPr>
        <w:t>О государственных услугах, оказываемых Управлением сельского хозяйства и земельных отношений Мангистауской области в 2026 году</w:t>
      </w:r>
    </w:p>
    <w:tbl>
      <w:tblPr>
        <w:tblStyle w:val="a3"/>
        <w:tblpPr w:leftFromText="180" w:rightFromText="180" w:vertAnchor="text" w:horzAnchor="margin" w:tblpXSpec="center" w:tblpY="178"/>
        <w:tblW w:w="8755" w:type="dxa"/>
        <w:tblLayout w:type="fixed"/>
        <w:tblLook w:val="04A0" w:firstRow="1" w:lastRow="0" w:firstColumn="1" w:lastColumn="0" w:noHBand="0" w:noVBand="1"/>
      </w:tblPr>
      <w:tblGrid>
        <w:gridCol w:w="516"/>
        <w:gridCol w:w="1435"/>
        <w:gridCol w:w="6804"/>
      </w:tblGrid>
      <w:tr w:rsidR="00BB73ED" w:rsidRPr="0090202E" w14:paraId="1E93ED66" w14:textId="77777777" w:rsidTr="00BD40E7">
        <w:trPr>
          <w:trHeight w:val="900"/>
        </w:trPr>
        <w:tc>
          <w:tcPr>
            <w:tcW w:w="516" w:type="dxa"/>
          </w:tcPr>
          <w:p w14:paraId="6443099C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35" w:type="dxa"/>
          </w:tcPr>
          <w:p w14:paraId="7AD4A379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Реестр номеров</w:t>
            </w:r>
          </w:p>
        </w:tc>
        <w:tc>
          <w:tcPr>
            <w:tcW w:w="6804" w:type="dxa"/>
          </w:tcPr>
          <w:p w14:paraId="4A90582F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Наименование </w:t>
            </w:r>
          </w:p>
        </w:tc>
      </w:tr>
      <w:tr w:rsidR="00BB73ED" w:rsidRPr="0090202E" w14:paraId="4966E4EA" w14:textId="77777777" w:rsidTr="00BD40E7">
        <w:tc>
          <w:tcPr>
            <w:tcW w:w="516" w:type="dxa"/>
          </w:tcPr>
          <w:p w14:paraId="2C07323B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35" w:type="dxa"/>
          </w:tcPr>
          <w:p w14:paraId="2B1EC28C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393</w:t>
            </w:r>
          </w:p>
        </w:tc>
        <w:tc>
          <w:tcPr>
            <w:tcW w:w="6804" w:type="dxa"/>
          </w:tcPr>
          <w:p w14:paraId="561A48C7" w14:textId="77777777" w:rsidR="00BB73ED" w:rsidRPr="0090202E" w:rsidRDefault="00BB73ED" w:rsidP="00BD40E7">
            <w:pPr>
              <w:tabs>
                <w:tab w:val="center" w:pos="4677"/>
                <w:tab w:val="right" w:pos="9355"/>
              </w:tabs>
              <w:jc w:val="both"/>
              <w:rPr>
                <w:rStyle w:val="s0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</w:t>
            </w:r>
          </w:p>
        </w:tc>
      </w:tr>
      <w:tr w:rsidR="00BB73ED" w:rsidRPr="0090202E" w14:paraId="7E9D9F1B" w14:textId="77777777" w:rsidTr="00BD40E7">
        <w:tc>
          <w:tcPr>
            <w:tcW w:w="516" w:type="dxa"/>
          </w:tcPr>
          <w:p w14:paraId="0B68D10F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5" w:type="dxa"/>
          </w:tcPr>
          <w:p w14:paraId="4F28DD14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404</w:t>
            </w:r>
          </w:p>
        </w:tc>
        <w:tc>
          <w:tcPr>
            <w:tcW w:w="6804" w:type="dxa"/>
            <w:vAlign w:val="center"/>
          </w:tcPr>
          <w:p w14:paraId="6DB61DAE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Субсидирование производства приоритетных культур, в том числе многолетних насаждений </w:t>
            </w: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proofErr w:type="gram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рай.гор</w:t>
            </w:r>
            <w:proofErr w:type="gram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BB73ED" w:rsidRPr="0090202E" w14:paraId="7B638A7B" w14:textId="77777777" w:rsidTr="00BD40E7">
        <w:tc>
          <w:tcPr>
            <w:tcW w:w="516" w:type="dxa"/>
          </w:tcPr>
          <w:p w14:paraId="7FEDDB98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5" w:type="dxa"/>
          </w:tcPr>
          <w:p w14:paraId="630E621C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</w:t>
            </w:r>
          </w:p>
        </w:tc>
        <w:tc>
          <w:tcPr>
            <w:tcW w:w="6804" w:type="dxa"/>
            <w:vAlign w:val="center"/>
          </w:tcPr>
          <w:p w14:paraId="39D6AACF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стоимости удобрений (за исключением органических)</w:t>
            </w:r>
          </w:p>
        </w:tc>
      </w:tr>
      <w:tr w:rsidR="00BB73ED" w:rsidRPr="0090202E" w14:paraId="2BDEFDB0" w14:textId="77777777" w:rsidTr="00BD40E7">
        <w:tc>
          <w:tcPr>
            <w:tcW w:w="516" w:type="dxa"/>
          </w:tcPr>
          <w:p w14:paraId="34C4953C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35" w:type="dxa"/>
          </w:tcPr>
          <w:p w14:paraId="749DDEB5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406</w:t>
            </w:r>
          </w:p>
        </w:tc>
        <w:tc>
          <w:tcPr>
            <w:tcW w:w="6804" w:type="dxa"/>
            <w:vAlign w:val="center"/>
          </w:tcPr>
          <w:p w14:paraId="6775C3A2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развития семеноводства</w:t>
            </w: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рай.гор</w:t>
            </w:r>
            <w:proofErr w:type="gram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BB73ED" w:rsidRPr="0090202E" w14:paraId="1FE80AB9" w14:textId="77777777" w:rsidTr="00BD40E7">
        <w:tc>
          <w:tcPr>
            <w:tcW w:w="516" w:type="dxa"/>
          </w:tcPr>
          <w:p w14:paraId="24B708A1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35" w:type="dxa"/>
          </w:tcPr>
          <w:p w14:paraId="1CD2CB1A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407</w:t>
            </w:r>
          </w:p>
        </w:tc>
        <w:tc>
          <w:tcPr>
            <w:tcW w:w="6804" w:type="dxa"/>
            <w:vAlign w:val="center"/>
          </w:tcPr>
          <w:p w14:paraId="5DC66A47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стоимости услуг по подаче воды сельскохозяйственным товаропроизводителям</w:t>
            </w:r>
          </w:p>
        </w:tc>
      </w:tr>
      <w:tr w:rsidR="00BB73ED" w:rsidRPr="0090202E" w14:paraId="4ED2B291" w14:textId="77777777" w:rsidTr="00BD40E7">
        <w:tc>
          <w:tcPr>
            <w:tcW w:w="516" w:type="dxa"/>
          </w:tcPr>
          <w:p w14:paraId="23F02863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35" w:type="dxa"/>
          </w:tcPr>
          <w:p w14:paraId="4F4A14E3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408</w:t>
            </w:r>
          </w:p>
        </w:tc>
        <w:tc>
          <w:tcPr>
            <w:tcW w:w="6804" w:type="dxa"/>
            <w:vAlign w:val="center"/>
          </w:tcPr>
          <w:p w14:paraId="681027C6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на развитие племенного животноводства, повышение продуктивности и качества продукции животноводства</w:t>
            </w:r>
          </w:p>
        </w:tc>
      </w:tr>
      <w:tr w:rsidR="00BB73ED" w:rsidRPr="0090202E" w14:paraId="51AA1363" w14:textId="77777777" w:rsidTr="00BD40E7">
        <w:tc>
          <w:tcPr>
            <w:tcW w:w="516" w:type="dxa"/>
          </w:tcPr>
          <w:p w14:paraId="04194423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35" w:type="dxa"/>
          </w:tcPr>
          <w:p w14:paraId="5857B5ED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410</w:t>
            </w:r>
          </w:p>
        </w:tc>
        <w:tc>
          <w:tcPr>
            <w:tcW w:w="6804" w:type="dxa"/>
            <w:vAlign w:val="center"/>
          </w:tcPr>
          <w:p w14:paraId="37EB1C51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Субсидирование стоимости пестицидов, </w:t>
            </w:r>
            <w:proofErr w:type="spell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биоагентов</w:t>
            </w:r>
            <w:proofErr w:type="spell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</w:tr>
      <w:tr w:rsidR="00BB73ED" w:rsidRPr="0090202E" w14:paraId="5DE4B377" w14:textId="77777777" w:rsidTr="00BD40E7">
        <w:tc>
          <w:tcPr>
            <w:tcW w:w="516" w:type="dxa"/>
          </w:tcPr>
          <w:p w14:paraId="04B68D24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35" w:type="dxa"/>
          </w:tcPr>
          <w:p w14:paraId="6A515F30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416</w:t>
            </w:r>
          </w:p>
        </w:tc>
        <w:tc>
          <w:tcPr>
            <w:tcW w:w="6804" w:type="dxa"/>
            <w:vAlign w:val="center"/>
          </w:tcPr>
          <w:p w14:paraId="4EBDAEB8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Субсидирование по возмещению части расходов, понесенных субъектом агропромышленного комплекса при инвестиционных вложениях</w:t>
            </w:r>
          </w:p>
        </w:tc>
      </w:tr>
      <w:tr w:rsidR="00BB73ED" w:rsidRPr="0090202E" w14:paraId="278DFB3A" w14:textId="77777777" w:rsidTr="00BD40E7">
        <w:tc>
          <w:tcPr>
            <w:tcW w:w="516" w:type="dxa"/>
          </w:tcPr>
          <w:p w14:paraId="29C5C847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35" w:type="dxa"/>
          </w:tcPr>
          <w:p w14:paraId="23A122C9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429</w:t>
            </w:r>
          </w:p>
        </w:tc>
        <w:tc>
          <w:tcPr>
            <w:tcW w:w="6804" w:type="dxa"/>
            <w:vAlign w:val="center"/>
          </w:tcPr>
          <w:p w14:paraId="77C04E6F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Аттестация производителей оригинальных, элитных семян, семян первой, второй и третьей репродукций и реализаторов семян</w:t>
            </w:r>
          </w:p>
        </w:tc>
      </w:tr>
      <w:tr w:rsidR="00BB73ED" w:rsidRPr="0090202E" w14:paraId="78851F65" w14:textId="77777777" w:rsidTr="00BD40E7">
        <w:tc>
          <w:tcPr>
            <w:tcW w:w="516" w:type="dxa"/>
          </w:tcPr>
          <w:p w14:paraId="0CEBA023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35" w:type="dxa"/>
          </w:tcPr>
          <w:p w14:paraId="466B1DCE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430</w:t>
            </w:r>
          </w:p>
        </w:tc>
        <w:tc>
          <w:tcPr>
            <w:tcW w:w="6804" w:type="dxa"/>
            <w:vAlign w:val="center"/>
          </w:tcPr>
          <w:p w14:paraId="16633F6E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лицензии на осуществление деятельности на производство (</w:t>
            </w:r>
            <w:proofErr w:type="spell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формуляции</w:t>
            </w:r>
            <w:proofErr w:type="spell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пестицидов, реализацию пестицидов, применение пестицидов аэрозольным и </w:t>
            </w:r>
            <w:proofErr w:type="spellStart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фумигационным</w:t>
            </w:r>
            <w:proofErr w:type="spellEnd"/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способами</w:t>
            </w:r>
          </w:p>
        </w:tc>
      </w:tr>
      <w:tr w:rsidR="00BB73ED" w:rsidRPr="0090202E" w14:paraId="7E5B60DC" w14:textId="77777777" w:rsidTr="00BD40E7">
        <w:tc>
          <w:tcPr>
            <w:tcW w:w="516" w:type="dxa"/>
          </w:tcPr>
          <w:p w14:paraId="26126DFD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35" w:type="dxa"/>
          </w:tcPr>
          <w:p w14:paraId="2C1245F9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431</w:t>
            </w:r>
          </w:p>
        </w:tc>
        <w:tc>
          <w:tcPr>
            <w:tcW w:w="6804" w:type="dxa"/>
            <w:vAlign w:val="center"/>
          </w:tcPr>
          <w:p w14:paraId="54132ABC" w14:textId="77777777" w:rsidR="00BB73ED" w:rsidRPr="0090202E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 лицензии на оказание услуг по складской деятельности с выпуском зерновых расписок</w:t>
            </w:r>
          </w:p>
        </w:tc>
      </w:tr>
      <w:tr w:rsidR="00BB73ED" w:rsidRPr="0090202E" w14:paraId="6C15E80A" w14:textId="77777777" w:rsidTr="00BD40E7">
        <w:tc>
          <w:tcPr>
            <w:tcW w:w="516" w:type="dxa"/>
          </w:tcPr>
          <w:p w14:paraId="129FCDB6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35" w:type="dxa"/>
          </w:tcPr>
          <w:p w14:paraId="17A38747" w14:textId="77777777" w:rsidR="00BB73ED" w:rsidRPr="00B1122C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1158</w:t>
            </w:r>
          </w:p>
        </w:tc>
        <w:tc>
          <w:tcPr>
            <w:tcW w:w="6804" w:type="dxa"/>
            <w:vAlign w:val="center"/>
          </w:tcPr>
          <w:p w14:paraId="77895F32" w14:textId="77777777" w:rsidR="00BB73ED" w:rsidRPr="006027B3" w:rsidRDefault="00BB73ED" w:rsidP="00BD40E7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и выдача проекта рекультивации нарушенных земель</w:t>
            </w:r>
          </w:p>
        </w:tc>
      </w:tr>
      <w:tr w:rsidR="00BB73ED" w:rsidRPr="0090202E" w14:paraId="14CE9DD1" w14:textId="77777777" w:rsidTr="00BD40E7">
        <w:tc>
          <w:tcPr>
            <w:tcW w:w="516" w:type="dxa"/>
          </w:tcPr>
          <w:p w14:paraId="1F73B09C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20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435" w:type="dxa"/>
          </w:tcPr>
          <w:p w14:paraId="344B1695" w14:textId="77777777" w:rsidR="00BB73ED" w:rsidRPr="00B1122C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1145</w:t>
            </w:r>
          </w:p>
        </w:tc>
        <w:tc>
          <w:tcPr>
            <w:tcW w:w="6804" w:type="dxa"/>
            <w:vAlign w:val="center"/>
          </w:tcPr>
          <w:p w14:paraId="3FAE17AA" w14:textId="77777777" w:rsidR="00BB73ED" w:rsidRPr="006027B3" w:rsidRDefault="00BB73ED" w:rsidP="00BD4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землеустроительных проектов по формированию земельных участков</w:t>
            </w:r>
          </w:p>
        </w:tc>
      </w:tr>
      <w:tr w:rsidR="00BB73ED" w:rsidRPr="0090202E" w14:paraId="146F699C" w14:textId="77777777" w:rsidTr="00BD40E7">
        <w:tc>
          <w:tcPr>
            <w:tcW w:w="516" w:type="dxa"/>
          </w:tcPr>
          <w:p w14:paraId="55891239" w14:textId="77777777" w:rsidR="00BB73ED" w:rsidRPr="0090202E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435" w:type="dxa"/>
          </w:tcPr>
          <w:p w14:paraId="068CF07F" w14:textId="77777777" w:rsidR="00BB73ED" w:rsidRPr="00B1122C" w:rsidRDefault="00BB73ED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1153</w:t>
            </w:r>
          </w:p>
        </w:tc>
        <w:tc>
          <w:tcPr>
            <w:tcW w:w="6804" w:type="dxa"/>
            <w:vAlign w:val="center"/>
          </w:tcPr>
          <w:p w14:paraId="67F2FF2B" w14:textId="77777777" w:rsidR="00BB73ED" w:rsidRPr="006027B3" w:rsidRDefault="00BB73ED" w:rsidP="00BD4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7B3">
              <w:rPr>
                <w:rFonts w:ascii="Times New Roman" w:hAnsi="Times New Roman" w:cs="Times New Roman"/>
                <w:sz w:val="24"/>
                <w:szCs w:val="24"/>
              </w:rPr>
              <w:t>Приобретение прав на земельные участке, которые находятся в государственной собственности, не требующее проведение торгов (аукционов)</w:t>
            </w:r>
          </w:p>
          <w:p w14:paraId="7033F5F3" w14:textId="77777777" w:rsidR="00BB73ED" w:rsidRPr="006027B3" w:rsidRDefault="00BB73ED" w:rsidP="00BD4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130DF85" w14:textId="77777777" w:rsidR="00192EBE" w:rsidRPr="00BB73ED" w:rsidRDefault="00192EBE" w:rsidP="00D72807"/>
    <w:sectPr w:rsidR="00192EBE" w:rsidRPr="00BB7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455"/>
    <w:rsid w:val="00192EBE"/>
    <w:rsid w:val="00240857"/>
    <w:rsid w:val="002F7576"/>
    <w:rsid w:val="00314455"/>
    <w:rsid w:val="00364AD3"/>
    <w:rsid w:val="004F0053"/>
    <w:rsid w:val="005523F1"/>
    <w:rsid w:val="007E03FC"/>
    <w:rsid w:val="00961EB0"/>
    <w:rsid w:val="00BB73ED"/>
    <w:rsid w:val="00D72807"/>
    <w:rsid w:val="00D919CD"/>
    <w:rsid w:val="00E47701"/>
    <w:rsid w:val="00FB7EAB"/>
    <w:rsid w:val="00FF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0215"/>
  <w15:docId w15:val="{33A845F2-4338-4569-89AE-53641B84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с отступом Знак"/>
    <w:aliases w:val="Знак Знак, Знак Знак"/>
    <w:basedOn w:val="a0"/>
    <w:link w:val="a5"/>
    <w:locked/>
    <w:rsid w:val="00192EB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aliases w:val="Знак, Знак"/>
    <w:basedOn w:val="a"/>
    <w:link w:val="a4"/>
    <w:unhideWhenUsed/>
    <w:rsid w:val="00192E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с отступом Знак1"/>
    <w:basedOn w:val="a0"/>
    <w:uiPriority w:val="99"/>
    <w:semiHidden/>
    <w:rsid w:val="00192EBE"/>
  </w:style>
  <w:style w:type="character" w:customStyle="1" w:styleId="s0">
    <w:name w:val="s0"/>
    <w:basedOn w:val="a0"/>
    <w:rsid w:val="00D72807"/>
    <w:rPr>
      <w:rFonts w:ascii="Times New Roman" w:eastAsia="SimSu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Нуржан Казанов</dc:creator>
  <cp:lastModifiedBy>ПК</cp:lastModifiedBy>
  <cp:revision>11</cp:revision>
  <dcterms:created xsi:type="dcterms:W3CDTF">2026-09-23T07:59:00Z</dcterms:created>
  <dcterms:modified xsi:type="dcterms:W3CDTF">2026-09-23T11:08:00Z</dcterms:modified>
</cp:coreProperties>
</file>