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96F4A"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rPr>
        <w:t xml:space="preserve">«Б» </w:t>
      </w:r>
      <w:proofErr w:type="spellStart"/>
      <w:r w:rsidRPr="00CA4A12">
        <w:rPr>
          <w:rFonts w:ascii="Times New Roman" w:hAnsi="Times New Roman" w:cs="Times New Roman"/>
          <w:b/>
          <w:sz w:val="24"/>
          <w:szCs w:val="24"/>
        </w:rPr>
        <w:t>корпусының</w:t>
      </w:r>
      <w:proofErr w:type="spellEnd"/>
      <w:r w:rsidRPr="00CA4A12">
        <w:rPr>
          <w:rFonts w:ascii="Times New Roman" w:hAnsi="Times New Roman" w:cs="Times New Roman"/>
          <w:b/>
          <w:sz w:val="24"/>
          <w:szCs w:val="24"/>
        </w:rPr>
        <w:t xml:space="preserve"> бос </w:t>
      </w:r>
      <w:proofErr w:type="spellStart"/>
      <w:r w:rsidRPr="00CA4A12">
        <w:rPr>
          <w:rFonts w:ascii="Times New Roman" w:hAnsi="Times New Roman" w:cs="Times New Roman"/>
          <w:b/>
          <w:sz w:val="24"/>
          <w:szCs w:val="24"/>
        </w:rPr>
        <w:t>мемлекеттік</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әкімшілік</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лауазымдарға</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орналасуға</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жалпы</w:t>
      </w:r>
      <w:proofErr w:type="spellEnd"/>
      <w:r w:rsidRPr="00CA4A12">
        <w:rPr>
          <w:rFonts w:ascii="Times New Roman" w:hAnsi="Times New Roman" w:cs="Times New Roman"/>
          <w:b/>
          <w:sz w:val="24"/>
          <w:szCs w:val="24"/>
        </w:rPr>
        <w:t xml:space="preserve"> конкурс </w:t>
      </w:r>
      <w:proofErr w:type="spellStart"/>
      <w:r w:rsidRPr="00CA4A12">
        <w:rPr>
          <w:rFonts w:ascii="Times New Roman" w:hAnsi="Times New Roman" w:cs="Times New Roman"/>
          <w:b/>
          <w:sz w:val="24"/>
          <w:szCs w:val="24"/>
        </w:rPr>
        <w:t>туралы</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хабарландыру</w:t>
      </w:r>
      <w:proofErr w:type="spellEnd"/>
    </w:p>
    <w:p w14:paraId="551F3BC7" w14:textId="77777777" w:rsidR="006724B6" w:rsidRPr="00CA4A12" w:rsidRDefault="006724B6" w:rsidP="00ED4B6E">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p>
    <w:p w14:paraId="2A452F97" w14:textId="18520584" w:rsidR="006724B6" w:rsidRPr="00CA4A12" w:rsidRDefault="00AF31C9"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 xml:space="preserve">Ақмола облысы </w:t>
      </w:r>
      <w:r w:rsidR="00BE5FC3" w:rsidRPr="00CA4A12">
        <w:rPr>
          <w:rFonts w:ascii="Times New Roman" w:hAnsi="Times New Roman" w:cs="Times New Roman"/>
          <w:b/>
          <w:sz w:val="24"/>
          <w:szCs w:val="24"/>
          <w:lang w:val="kk-KZ"/>
        </w:rPr>
        <w:t xml:space="preserve">Егіндікөл ауданы </w:t>
      </w:r>
      <w:r w:rsidR="007766B7" w:rsidRPr="00CA4A12">
        <w:rPr>
          <w:rFonts w:ascii="Times New Roman" w:hAnsi="Times New Roman" w:cs="Times New Roman"/>
          <w:b/>
          <w:sz w:val="24"/>
          <w:szCs w:val="24"/>
          <w:lang w:val="kk-KZ"/>
        </w:rPr>
        <w:t>әкімінің аппараты</w:t>
      </w:r>
    </w:p>
    <w:p w14:paraId="3B3F75B8" w14:textId="77777777" w:rsidR="007766B7" w:rsidRPr="00CA4A12" w:rsidRDefault="007766B7"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14:paraId="5BAD07A5" w14:textId="77777777" w:rsidR="007126A1" w:rsidRPr="00CA4A12" w:rsidRDefault="007126A1" w:rsidP="007126A1">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Конкурс туралы ақпарат</w:t>
      </w:r>
    </w:p>
    <w:p w14:paraId="6B5426F7" w14:textId="1398F94C" w:rsidR="008A036D" w:rsidRPr="008A036D" w:rsidRDefault="007126A1" w:rsidP="008A036D">
      <w:pPr>
        <w:spacing w:after="0" w:line="240" w:lineRule="auto"/>
        <w:ind w:firstLine="567"/>
        <w:jc w:val="both"/>
        <w:rPr>
          <w:rFonts w:ascii="Times New Roman" w:eastAsia="Times New Roman" w:hAnsi="Times New Roman" w:cs="Times New Roman"/>
          <w:sz w:val="24"/>
          <w:szCs w:val="24"/>
          <w:lang w:val="kk-KZ"/>
        </w:rPr>
      </w:pPr>
      <w:r w:rsidRPr="00CA4A12">
        <w:rPr>
          <w:rFonts w:ascii="Times New Roman" w:hAnsi="Times New Roman" w:cs="Times New Roman"/>
          <w:sz w:val="24"/>
          <w:szCs w:val="24"/>
          <w:lang w:val="kk-KZ"/>
        </w:rPr>
        <w:t xml:space="preserve">Құжаттарды қабылдау мерзімі: </w:t>
      </w:r>
      <w:r w:rsidR="00A55D42" w:rsidRPr="00A55D42">
        <w:rPr>
          <w:rFonts w:ascii="Times New Roman" w:eastAsia="Times New Roman" w:hAnsi="Times New Roman" w:cs="Times New Roman"/>
          <w:sz w:val="24"/>
          <w:szCs w:val="24"/>
          <w:lang w:val="kk-KZ"/>
        </w:rPr>
        <w:t>23</w:t>
      </w:r>
      <w:r w:rsidR="00A55D42" w:rsidRPr="003129FC">
        <w:rPr>
          <w:rFonts w:ascii="Times New Roman" w:hAnsi="Times New Roman" w:cs="Times New Roman"/>
          <w:sz w:val="24"/>
          <w:szCs w:val="24"/>
          <w:lang w:val="kk-KZ"/>
        </w:rPr>
        <w:t>.0</w:t>
      </w:r>
      <w:r w:rsidR="00A55D42">
        <w:rPr>
          <w:rFonts w:ascii="Times New Roman" w:hAnsi="Times New Roman" w:cs="Times New Roman"/>
          <w:sz w:val="24"/>
          <w:szCs w:val="24"/>
          <w:lang w:val="kk-KZ"/>
        </w:rPr>
        <w:t>9</w:t>
      </w:r>
      <w:r w:rsidR="00A55D42" w:rsidRPr="003129FC">
        <w:rPr>
          <w:rFonts w:ascii="Times New Roman" w:hAnsi="Times New Roman" w:cs="Times New Roman"/>
          <w:sz w:val="24"/>
          <w:szCs w:val="24"/>
          <w:lang w:val="kk-KZ"/>
        </w:rPr>
        <w:t>-</w:t>
      </w:r>
      <w:r w:rsidR="00A55D42" w:rsidRPr="00A55D42">
        <w:rPr>
          <w:rFonts w:ascii="Times New Roman" w:hAnsi="Times New Roman" w:cs="Times New Roman"/>
          <w:sz w:val="24"/>
          <w:szCs w:val="24"/>
          <w:lang w:val="kk-KZ"/>
        </w:rPr>
        <w:t>24</w:t>
      </w:r>
      <w:r w:rsidR="00A55D42" w:rsidRPr="003129FC">
        <w:rPr>
          <w:rFonts w:ascii="Times New Roman" w:hAnsi="Times New Roman" w:cs="Times New Roman"/>
          <w:sz w:val="24"/>
          <w:szCs w:val="24"/>
          <w:lang w:val="kk-KZ"/>
        </w:rPr>
        <w:t>.0</w:t>
      </w:r>
      <w:r w:rsidR="00A55D42">
        <w:rPr>
          <w:rFonts w:ascii="Times New Roman" w:hAnsi="Times New Roman" w:cs="Times New Roman"/>
          <w:sz w:val="24"/>
          <w:szCs w:val="24"/>
          <w:lang w:val="kk-KZ"/>
        </w:rPr>
        <w:t>9</w:t>
      </w:r>
      <w:r w:rsidR="00A55D42" w:rsidRPr="003129FC">
        <w:rPr>
          <w:rFonts w:ascii="Times New Roman" w:hAnsi="Times New Roman" w:cs="Times New Roman"/>
          <w:sz w:val="24"/>
          <w:szCs w:val="24"/>
          <w:lang w:val="kk-KZ"/>
        </w:rPr>
        <w:t>.2026</w:t>
      </w:r>
    </w:p>
    <w:p w14:paraId="7A022AAF" w14:textId="685ACBEB" w:rsidR="008A036D" w:rsidRPr="00926D22" w:rsidRDefault="007126A1" w:rsidP="008A036D">
      <w:pPr>
        <w:spacing w:after="0" w:line="240" w:lineRule="auto"/>
        <w:ind w:firstLine="567"/>
        <w:jc w:val="both"/>
        <w:rPr>
          <w:rFonts w:ascii="Times New Roman" w:eastAsia="Times New Roman" w:hAnsi="Times New Roman" w:cs="Times New Roman"/>
          <w:sz w:val="24"/>
          <w:szCs w:val="24"/>
          <w:lang w:val="kk-KZ"/>
        </w:rPr>
      </w:pPr>
      <w:r w:rsidRPr="00993436">
        <w:rPr>
          <w:rFonts w:ascii="Times New Roman" w:hAnsi="Times New Roman" w:cs="Times New Roman"/>
          <w:sz w:val="24"/>
          <w:szCs w:val="24"/>
          <w:lang w:val="kk-KZ"/>
        </w:rPr>
        <w:t>1 кезеңге жіберу:</w:t>
      </w:r>
      <w:r w:rsidRPr="00993436">
        <w:rPr>
          <w:rFonts w:ascii="Times New Roman" w:eastAsia="Times New Roman" w:hAnsi="Times New Roman" w:cs="Times New Roman"/>
          <w:sz w:val="24"/>
          <w:szCs w:val="24"/>
          <w:lang w:val="kk-KZ"/>
        </w:rPr>
        <w:t xml:space="preserve"> </w:t>
      </w:r>
      <w:r w:rsidR="00A55D42" w:rsidRPr="00A55D42">
        <w:rPr>
          <w:rFonts w:ascii="Times New Roman" w:eastAsia="Times New Roman" w:hAnsi="Times New Roman" w:cs="Times New Roman"/>
          <w:sz w:val="24"/>
          <w:szCs w:val="24"/>
          <w:lang w:val="kk-KZ"/>
        </w:rPr>
        <w:t>23</w:t>
      </w:r>
      <w:r w:rsidR="00A55D42" w:rsidRPr="003129FC">
        <w:rPr>
          <w:rFonts w:ascii="Times New Roman" w:hAnsi="Times New Roman" w:cs="Times New Roman"/>
          <w:sz w:val="24"/>
          <w:szCs w:val="24"/>
          <w:lang w:val="kk-KZ"/>
        </w:rPr>
        <w:t>.0</w:t>
      </w:r>
      <w:r w:rsidR="00A55D42">
        <w:rPr>
          <w:rFonts w:ascii="Times New Roman" w:hAnsi="Times New Roman" w:cs="Times New Roman"/>
          <w:sz w:val="24"/>
          <w:szCs w:val="24"/>
          <w:lang w:val="kk-KZ"/>
        </w:rPr>
        <w:t>9</w:t>
      </w:r>
      <w:r w:rsidR="00A55D42" w:rsidRPr="003129FC">
        <w:rPr>
          <w:rFonts w:ascii="Times New Roman" w:hAnsi="Times New Roman" w:cs="Times New Roman"/>
          <w:sz w:val="24"/>
          <w:szCs w:val="24"/>
          <w:lang w:val="kk-KZ"/>
        </w:rPr>
        <w:t>-</w:t>
      </w:r>
      <w:r w:rsidR="00A55D42" w:rsidRPr="00A55D42">
        <w:rPr>
          <w:rFonts w:ascii="Times New Roman" w:hAnsi="Times New Roman" w:cs="Times New Roman"/>
          <w:sz w:val="24"/>
          <w:szCs w:val="24"/>
          <w:lang w:val="kk-KZ"/>
        </w:rPr>
        <w:t>24</w:t>
      </w:r>
      <w:r w:rsidR="00A55D42" w:rsidRPr="003129FC">
        <w:rPr>
          <w:rFonts w:ascii="Times New Roman" w:hAnsi="Times New Roman" w:cs="Times New Roman"/>
          <w:sz w:val="24"/>
          <w:szCs w:val="24"/>
          <w:lang w:val="kk-KZ"/>
        </w:rPr>
        <w:t>.0</w:t>
      </w:r>
      <w:r w:rsidR="00A55D42">
        <w:rPr>
          <w:rFonts w:ascii="Times New Roman" w:hAnsi="Times New Roman" w:cs="Times New Roman"/>
          <w:sz w:val="24"/>
          <w:szCs w:val="24"/>
          <w:lang w:val="kk-KZ"/>
        </w:rPr>
        <w:t>9</w:t>
      </w:r>
      <w:r w:rsidR="00A55D42" w:rsidRPr="003129FC">
        <w:rPr>
          <w:rFonts w:ascii="Times New Roman" w:hAnsi="Times New Roman" w:cs="Times New Roman"/>
          <w:sz w:val="24"/>
          <w:szCs w:val="24"/>
          <w:lang w:val="kk-KZ"/>
        </w:rPr>
        <w:t>.2026</w:t>
      </w:r>
    </w:p>
    <w:p w14:paraId="1DF13194" w14:textId="69A52C72" w:rsidR="007126A1" w:rsidRPr="00926D22" w:rsidRDefault="007126A1" w:rsidP="00926D22">
      <w:pPr>
        <w:spacing w:after="0" w:line="240" w:lineRule="auto"/>
        <w:ind w:firstLine="567"/>
        <w:jc w:val="both"/>
        <w:rPr>
          <w:rFonts w:ascii="Times New Roman" w:eastAsia="Times New Roman" w:hAnsi="Times New Roman" w:cs="Times New Roman"/>
          <w:sz w:val="24"/>
          <w:szCs w:val="24"/>
        </w:rPr>
      </w:pPr>
      <w:r w:rsidRPr="00580A46">
        <w:rPr>
          <w:rFonts w:ascii="Times New Roman" w:hAnsi="Times New Roman" w:cs="Times New Roman"/>
          <w:sz w:val="24"/>
          <w:szCs w:val="24"/>
        </w:rPr>
        <w:t xml:space="preserve">2 </w:t>
      </w:r>
      <w:proofErr w:type="spellStart"/>
      <w:r w:rsidRPr="00580A46">
        <w:rPr>
          <w:rFonts w:ascii="Times New Roman" w:hAnsi="Times New Roman" w:cs="Times New Roman"/>
          <w:sz w:val="24"/>
          <w:szCs w:val="24"/>
        </w:rPr>
        <w:t>кезеңге</w:t>
      </w:r>
      <w:proofErr w:type="spellEnd"/>
      <w:r w:rsidRPr="00580A46">
        <w:rPr>
          <w:rFonts w:ascii="Times New Roman" w:hAnsi="Times New Roman" w:cs="Times New Roman"/>
          <w:sz w:val="24"/>
          <w:szCs w:val="24"/>
        </w:rPr>
        <w:t xml:space="preserve"> </w:t>
      </w:r>
      <w:proofErr w:type="spellStart"/>
      <w:r w:rsidRPr="00580A46">
        <w:rPr>
          <w:rFonts w:ascii="Times New Roman" w:hAnsi="Times New Roman" w:cs="Times New Roman"/>
          <w:sz w:val="24"/>
          <w:szCs w:val="24"/>
        </w:rPr>
        <w:t>жіберу</w:t>
      </w:r>
      <w:proofErr w:type="spellEnd"/>
      <w:r>
        <w:rPr>
          <w:rFonts w:ascii="Times New Roman" w:hAnsi="Times New Roman" w:cs="Times New Roman"/>
          <w:sz w:val="24"/>
          <w:szCs w:val="24"/>
        </w:rPr>
        <w:t>:</w:t>
      </w:r>
      <w:r w:rsidRPr="00681489">
        <w:rPr>
          <w:rFonts w:ascii="Times New Roman" w:eastAsia="Times New Roman" w:hAnsi="Times New Roman" w:cs="Times New Roman"/>
          <w:sz w:val="24"/>
          <w:szCs w:val="24"/>
        </w:rPr>
        <w:t xml:space="preserve"> </w:t>
      </w:r>
      <w:bookmarkStart w:id="0" w:name="_Hlk226475479"/>
      <w:r w:rsidR="00926D22" w:rsidRPr="00951585">
        <w:rPr>
          <w:rFonts w:ascii="Times New Roman" w:eastAsia="Times New Roman" w:hAnsi="Times New Roman" w:cs="Times New Roman"/>
          <w:sz w:val="24"/>
          <w:szCs w:val="24"/>
        </w:rPr>
        <w:t>2</w:t>
      </w:r>
      <w:r w:rsidR="00A55D42">
        <w:rPr>
          <w:rFonts w:ascii="Times New Roman" w:eastAsia="Times New Roman" w:hAnsi="Times New Roman" w:cs="Times New Roman"/>
          <w:sz w:val="24"/>
          <w:szCs w:val="24"/>
        </w:rPr>
        <w:t>5</w:t>
      </w:r>
      <w:r w:rsidR="00926D22">
        <w:rPr>
          <w:rFonts w:ascii="Times New Roman" w:eastAsia="Times New Roman" w:hAnsi="Times New Roman" w:cs="Times New Roman"/>
          <w:sz w:val="24"/>
          <w:szCs w:val="24"/>
        </w:rPr>
        <w:t>.0</w:t>
      </w:r>
      <w:r w:rsidR="00A55D42">
        <w:rPr>
          <w:rFonts w:ascii="Times New Roman" w:eastAsia="Times New Roman" w:hAnsi="Times New Roman" w:cs="Times New Roman"/>
          <w:sz w:val="24"/>
          <w:szCs w:val="24"/>
        </w:rPr>
        <w:t>9</w:t>
      </w:r>
      <w:r w:rsidR="00926D22">
        <w:rPr>
          <w:rFonts w:ascii="Times New Roman" w:eastAsia="Times New Roman" w:hAnsi="Times New Roman" w:cs="Times New Roman"/>
          <w:sz w:val="24"/>
          <w:szCs w:val="24"/>
        </w:rPr>
        <w:t>.2026</w:t>
      </w:r>
      <w:bookmarkEnd w:id="0"/>
    </w:p>
    <w:p w14:paraId="4907CE9C" w14:textId="53D2202A" w:rsidR="007126A1" w:rsidRDefault="00E66357" w:rsidP="00E66357">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rPr>
        <w:tab/>
      </w:r>
      <w:r w:rsidR="007126A1" w:rsidRPr="00BA7C41">
        <w:rPr>
          <w:rFonts w:ascii="Times New Roman" w:hAnsi="Times New Roman" w:cs="Times New Roman"/>
          <w:sz w:val="24"/>
          <w:szCs w:val="24"/>
          <w:lang w:val="kk-KZ"/>
        </w:rPr>
        <w:t>Практикалық баға</w:t>
      </w:r>
      <w:r w:rsidR="007126A1" w:rsidRPr="00CA4A12">
        <w:rPr>
          <w:rFonts w:ascii="Times New Roman" w:hAnsi="Times New Roman" w:cs="Times New Roman"/>
          <w:sz w:val="24"/>
          <w:szCs w:val="24"/>
          <w:lang w:val="kk-KZ"/>
        </w:rPr>
        <w:t xml:space="preserve">: </w:t>
      </w:r>
      <w:r w:rsidR="00926D22" w:rsidRPr="00E66357">
        <w:rPr>
          <w:rFonts w:ascii="Times New Roman" w:hAnsi="Times New Roman" w:cs="Times New Roman"/>
          <w:sz w:val="24"/>
          <w:szCs w:val="24"/>
        </w:rPr>
        <w:t>2</w:t>
      </w:r>
      <w:r w:rsidR="00A55D42">
        <w:rPr>
          <w:rFonts w:ascii="Times New Roman" w:hAnsi="Times New Roman" w:cs="Times New Roman"/>
          <w:sz w:val="24"/>
          <w:szCs w:val="24"/>
        </w:rPr>
        <w:t>6</w:t>
      </w:r>
      <w:r w:rsidR="007126A1">
        <w:rPr>
          <w:rFonts w:ascii="Times New Roman" w:hAnsi="Times New Roman" w:cs="Times New Roman"/>
          <w:sz w:val="24"/>
          <w:szCs w:val="24"/>
          <w:lang w:val="kk-KZ"/>
        </w:rPr>
        <w:t>.0</w:t>
      </w:r>
      <w:r w:rsidR="00A55D42">
        <w:rPr>
          <w:rFonts w:ascii="Times New Roman" w:hAnsi="Times New Roman" w:cs="Times New Roman"/>
          <w:sz w:val="24"/>
          <w:szCs w:val="24"/>
          <w:lang w:val="kk-KZ"/>
        </w:rPr>
        <w:t>9</w:t>
      </w:r>
      <w:r w:rsidR="007126A1">
        <w:rPr>
          <w:rFonts w:ascii="Times New Roman" w:hAnsi="Times New Roman" w:cs="Times New Roman"/>
          <w:sz w:val="24"/>
          <w:szCs w:val="24"/>
          <w:lang w:val="kk-KZ"/>
        </w:rPr>
        <w:t>.2026</w:t>
      </w:r>
    </w:p>
    <w:p w14:paraId="4B8E1A53" w14:textId="14C3A06D" w:rsidR="007126A1" w:rsidRPr="00CA4A12" w:rsidRDefault="00E66357" w:rsidP="00E66357">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7126A1" w:rsidRPr="00CA4A12">
        <w:rPr>
          <w:rFonts w:ascii="Times New Roman" w:hAnsi="Times New Roman" w:cs="Times New Roman"/>
          <w:sz w:val="24"/>
          <w:szCs w:val="24"/>
          <w:lang w:val="kk-KZ"/>
        </w:rPr>
        <w:t xml:space="preserve">Анықтама телефоны: 87164221855 </w:t>
      </w:r>
    </w:p>
    <w:p w14:paraId="2D53D211" w14:textId="2FEE342A" w:rsidR="006724B6" w:rsidRPr="00926D22" w:rsidRDefault="00E66357" w:rsidP="00E66357">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7766B7" w:rsidRPr="00CA4A12">
        <w:rPr>
          <w:rFonts w:ascii="Times New Roman" w:hAnsi="Times New Roman" w:cs="Times New Roman"/>
          <w:sz w:val="24"/>
          <w:szCs w:val="24"/>
          <w:lang w:val="kk-KZ"/>
        </w:rPr>
        <w:t>E-</w:t>
      </w:r>
      <w:r w:rsidR="003E183D" w:rsidRPr="003E183D">
        <w:rPr>
          <w:rFonts w:ascii="Times New Roman" w:hAnsi="Times New Roman" w:cs="Times New Roman"/>
          <w:sz w:val="24"/>
          <w:szCs w:val="24"/>
          <w:lang w:val="kk-KZ"/>
        </w:rPr>
        <w:t>4</w:t>
      </w:r>
      <w:r w:rsidR="008271CD" w:rsidRPr="00CA4A12">
        <w:rPr>
          <w:rFonts w:ascii="Times New Roman" w:hAnsi="Times New Roman" w:cs="Times New Roman"/>
          <w:sz w:val="24"/>
          <w:szCs w:val="24"/>
          <w:lang w:val="kk-KZ"/>
        </w:rPr>
        <w:t xml:space="preserve"> санат үшін орташа лауазымдық жалақы : </w:t>
      </w:r>
      <w:r w:rsidR="00D67970">
        <w:rPr>
          <w:rFonts w:ascii="Times New Roman" w:hAnsi="Times New Roman" w:cs="Times New Roman"/>
          <w:sz w:val="24"/>
          <w:szCs w:val="24"/>
          <w:lang w:val="kk-KZ"/>
        </w:rPr>
        <w:t>24370</w:t>
      </w:r>
      <w:r w:rsidR="00926D22" w:rsidRPr="00926D22">
        <w:rPr>
          <w:rFonts w:ascii="Times New Roman" w:hAnsi="Times New Roman" w:cs="Times New Roman"/>
          <w:sz w:val="24"/>
          <w:szCs w:val="24"/>
          <w:lang w:val="kk-KZ"/>
        </w:rPr>
        <w:t>0</w:t>
      </w:r>
    </w:p>
    <w:p w14:paraId="03AE9C76" w14:textId="039B4D79" w:rsidR="006724B6" w:rsidRPr="00B86462" w:rsidRDefault="008271CD" w:rsidP="006724B6">
      <w:pPr>
        <w:widowControl w:val="0"/>
        <w:tabs>
          <w:tab w:val="left" w:pos="567"/>
          <w:tab w:val="left" w:pos="720"/>
          <w:tab w:val="left" w:pos="2268"/>
        </w:tabs>
        <w:spacing w:after="0" w:line="240" w:lineRule="auto"/>
        <w:ind w:firstLine="709"/>
        <w:jc w:val="both"/>
        <w:rPr>
          <w:rFonts w:ascii="Times New Roman" w:hAnsi="Times New Roman" w:cs="Times New Roman"/>
          <w:b/>
          <w:i/>
          <w:sz w:val="24"/>
          <w:szCs w:val="24"/>
          <w:lang w:val="kk-KZ"/>
        </w:rPr>
      </w:pPr>
      <w:r w:rsidRPr="00CA4A12">
        <w:rPr>
          <w:rFonts w:ascii="Times New Roman" w:hAnsi="Times New Roman" w:cs="Times New Roman"/>
          <w:b/>
          <w:i/>
          <w:sz w:val="24"/>
          <w:szCs w:val="24"/>
          <w:lang w:val="kk-KZ"/>
        </w:rPr>
        <w:t xml:space="preserve">(Лауазымдық жалақы нақты қызметкердің жұмыс өтіліне байланысты хабарландыруда көрсетілгеннен өзгеше болуы мүмкін) </w:t>
      </w:r>
      <w:r w:rsidR="00B86462" w:rsidRPr="00B86462">
        <w:rPr>
          <w:rFonts w:ascii="Times New Roman" w:eastAsia="Times New Roman" w:hAnsi="Times New Roman" w:cs="Times New Roman"/>
          <w:b/>
          <w:i/>
          <w:sz w:val="24"/>
          <w:szCs w:val="24"/>
          <w:lang w:val="kk-KZ"/>
        </w:rPr>
        <w:t xml:space="preserve">Блок </w:t>
      </w:r>
      <w:r w:rsidR="00D85620">
        <w:rPr>
          <w:rFonts w:ascii="Times New Roman" w:eastAsia="Times New Roman" w:hAnsi="Times New Roman" w:cs="Times New Roman"/>
          <w:b/>
          <w:i/>
          <w:sz w:val="24"/>
          <w:szCs w:val="24"/>
          <w:lang w:val="kk-KZ"/>
        </w:rPr>
        <w:t>В</w:t>
      </w:r>
      <w:r w:rsidR="00B86462" w:rsidRPr="00B86462">
        <w:rPr>
          <w:rFonts w:ascii="Times New Roman" w:eastAsia="Times New Roman" w:hAnsi="Times New Roman" w:cs="Times New Roman"/>
          <w:b/>
          <w:i/>
          <w:sz w:val="24"/>
          <w:szCs w:val="24"/>
          <w:lang w:val="kk-KZ"/>
        </w:rPr>
        <w:t xml:space="preserve">, грейд </w:t>
      </w:r>
      <w:r w:rsidR="00D67970">
        <w:rPr>
          <w:rFonts w:ascii="Times New Roman" w:eastAsia="Times New Roman" w:hAnsi="Times New Roman" w:cs="Times New Roman"/>
          <w:b/>
          <w:i/>
          <w:sz w:val="24"/>
          <w:szCs w:val="24"/>
          <w:lang w:val="kk-KZ"/>
        </w:rPr>
        <w:t>2</w:t>
      </w:r>
    </w:p>
    <w:p w14:paraId="5CB51CE1" w14:textId="77777777" w:rsidR="00FD0BCE" w:rsidRPr="00CA4A12" w:rsidRDefault="00FD0BCE"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14:paraId="2B21BE8E"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sz w:val="24"/>
          <w:szCs w:val="24"/>
          <w:lang w:val="kk-KZ"/>
        </w:rPr>
      </w:pPr>
      <w:r w:rsidRPr="00CA4A12">
        <w:rPr>
          <w:rFonts w:ascii="Times New Roman" w:hAnsi="Times New Roman" w:cs="Times New Roman"/>
          <w:b/>
          <w:sz w:val="24"/>
          <w:szCs w:val="24"/>
          <w:lang w:val="kk-KZ"/>
        </w:rPr>
        <w:t>Лауазым атауы:</w:t>
      </w:r>
    </w:p>
    <w:p w14:paraId="25B0E75F" w14:textId="77777777" w:rsidR="00661CF2" w:rsidRDefault="00862ECD" w:rsidP="00862ECD">
      <w:pPr>
        <w:spacing w:after="0" w:line="240" w:lineRule="auto"/>
        <w:jc w:val="center"/>
        <w:rPr>
          <w:rFonts w:ascii="Times New Roman" w:hAnsi="Times New Roman" w:cs="Times New Roman"/>
          <w:b/>
          <w:lang w:val="kk-KZ"/>
        </w:rPr>
      </w:pPr>
      <w:r w:rsidRPr="00661CF2">
        <w:rPr>
          <w:rFonts w:ascii="Times New Roman" w:hAnsi="Times New Roman" w:cs="Times New Roman"/>
          <w:b/>
          <w:sz w:val="24"/>
          <w:szCs w:val="24"/>
          <w:lang w:val="kk-KZ"/>
        </w:rPr>
        <w:t xml:space="preserve">Егіндікөл ауданы </w:t>
      </w:r>
      <w:r w:rsidR="00D85620" w:rsidRPr="00661CF2">
        <w:rPr>
          <w:rFonts w:ascii="Times New Roman" w:hAnsi="Times New Roman" w:cs="Times New Roman"/>
          <w:b/>
          <w:sz w:val="24"/>
          <w:szCs w:val="24"/>
          <w:lang w:val="kk-KZ"/>
        </w:rPr>
        <w:t>әкімі аппараты</w:t>
      </w:r>
      <w:r w:rsidR="00661CF2" w:rsidRPr="00661CF2">
        <w:rPr>
          <w:rFonts w:ascii="Times New Roman" w:hAnsi="Times New Roman" w:cs="Times New Roman"/>
          <w:b/>
          <w:sz w:val="24"/>
          <w:szCs w:val="24"/>
          <w:lang w:val="kk-KZ"/>
        </w:rPr>
        <w:t xml:space="preserve"> </w:t>
      </w:r>
      <w:r w:rsidR="00661CF2">
        <w:rPr>
          <w:rFonts w:ascii="Times New Roman" w:hAnsi="Times New Roman" w:cs="Times New Roman"/>
          <w:b/>
          <w:sz w:val="24"/>
          <w:szCs w:val="24"/>
          <w:lang w:val="kk-KZ"/>
        </w:rPr>
        <w:t>б</w:t>
      </w:r>
      <w:r w:rsidR="00661CF2" w:rsidRPr="00661CF2">
        <w:rPr>
          <w:rFonts w:ascii="Times New Roman" w:hAnsi="Times New Roman" w:cs="Times New Roman"/>
          <w:b/>
          <w:lang w:val="kk-KZ"/>
        </w:rPr>
        <w:t xml:space="preserve">ухгалтерлік есепті ұйымдастыру және жүргізу </w:t>
      </w:r>
    </w:p>
    <w:p w14:paraId="5E18F04D" w14:textId="4E1C107A" w:rsidR="00AF31C9" w:rsidRPr="00661CF2" w:rsidRDefault="00661CF2" w:rsidP="00862ECD">
      <w:pPr>
        <w:spacing w:after="0" w:line="240" w:lineRule="auto"/>
        <w:jc w:val="center"/>
        <w:rPr>
          <w:rFonts w:ascii="Times New Roman" w:hAnsi="Times New Roman" w:cs="Times New Roman"/>
          <w:b/>
          <w:sz w:val="24"/>
          <w:szCs w:val="24"/>
          <w:lang w:val="kk-KZ"/>
        </w:rPr>
      </w:pPr>
      <w:r w:rsidRPr="00661CF2">
        <w:rPr>
          <w:rFonts w:ascii="Times New Roman" w:hAnsi="Times New Roman" w:cs="Times New Roman"/>
          <w:b/>
          <w:lang w:val="kk-KZ"/>
        </w:rPr>
        <w:t>бөлімінің бас маманы</w:t>
      </w:r>
    </w:p>
    <w:p w14:paraId="6C19C8C2" w14:textId="77777777" w:rsidR="00AF31C9" w:rsidRPr="00CA4A12" w:rsidRDefault="00AF31C9"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p>
    <w:p w14:paraId="0B480AA9" w14:textId="7DC79130" w:rsidR="006724B6" w:rsidRPr="00FD395F" w:rsidRDefault="008271CD" w:rsidP="00FD395F">
      <w:pPr>
        <w:widowControl w:val="0"/>
        <w:tabs>
          <w:tab w:val="left" w:pos="567"/>
          <w:tab w:val="left" w:pos="720"/>
          <w:tab w:val="left" w:pos="2268"/>
        </w:tabs>
        <w:spacing w:after="0" w:line="240" w:lineRule="auto"/>
        <w:ind w:firstLine="709"/>
        <w:jc w:val="center"/>
        <w:rPr>
          <w:rFonts w:ascii="Times New Roman" w:hAnsi="Times New Roman" w:cs="Times New Roman"/>
          <w:b/>
          <w:lang w:val="kk-KZ"/>
        </w:rPr>
      </w:pPr>
      <w:r w:rsidRPr="00FD395F">
        <w:rPr>
          <w:rFonts w:ascii="Times New Roman" w:hAnsi="Times New Roman" w:cs="Times New Roman"/>
          <w:b/>
          <w:lang w:val="kk-KZ"/>
        </w:rPr>
        <w:t>Функционалдық міндеттері:</w:t>
      </w:r>
    </w:p>
    <w:p w14:paraId="6AEC8CA2" w14:textId="6383FA3A" w:rsidR="00453714" w:rsidRPr="00AC2DB9" w:rsidRDefault="00AC2DB9" w:rsidP="00AC2DB9">
      <w:pPr>
        <w:autoSpaceDE w:val="0"/>
        <w:autoSpaceDN w:val="0"/>
        <w:adjustRightInd w:val="0"/>
        <w:spacing w:after="0" w:line="240" w:lineRule="auto"/>
        <w:jc w:val="both"/>
        <w:rPr>
          <w:rFonts w:ascii="Times New Roman" w:hAnsi="Times New Roman" w:cs="Times New Roman"/>
          <w:b/>
          <w:lang w:val="be-BY"/>
        </w:rPr>
      </w:pPr>
      <w:r w:rsidRPr="00AC2DB9">
        <w:rPr>
          <w:rFonts w:ascii="Times New Roman" w:hAnsi="Times New Roman" w:cs="Times New Roman"/>
          <w:lang w:val="kk-KZ"/>
        </w:rPr>
        <w:t>Мемлекеттік мекемелердің қызметкерлеріне еңбекақы есептеуді жүзеге асыру, еңбекақы қорының қаражатына бақылау жасау. Еңбекақы қорының баласын бақылау, барлық салық, алымдар бойынша төлемдерге есептеулер жүргізу. Бухгалтерлік операцияларды тіркеу және оларды есептіліктің тиісті нысандарына енгізу. Мекеме активтері, еңбек құралдары және өндіріс процесінде қолданылатын, түпкілікті өнім құнының өзгеруіне тікелей ықпал ететін өзге де материалдық құндылықтар айналымына есеп жүргізу, есептен шығару және есептілік жүргізуді бақылау.</w:t>
      </w:r>
      <w:r>
        <w:rPr>
          <w:rFonts w:ascii="Times New Roman" w:hAnsi="Times New Roman" w:cs="Times New Roman"/>
          <w:lang w:val="kk-KZ"/>
        </w:rPr>
        <w:t xml:space="preserve"> </w:t>
      </w:r>
      <w:r w:rsidRPr="00AC2DB9">
        <w:rPr>
          <w:rFonts w:ascii="Times New Roman" w:hAnsi="Times New Roman" w:cs="Times New Roman"/>
          <w:lang w:val="kk-KZ"/>
        </w:rPr>
        <w:t>Мемлекеттік мекемелердегі мемлекеттік сатып алу үдерісін ұйымдастыру. Мемлекеттік сатып алу бойынша жылдық жоспарларды орналастыру. Ұйымда электрондық сатып алуды бір көзден тікелей жасау жолымен конкурстар өткізу, баға ұсынымдарын сұрау. Мемлекеттік сатып алу көлемін құрастыру және нақтылау. Мемлекеттік сатып алу бойынша шарттар жасау. Мемлекеттік сатып алу өткізу кезінде бюджет қаражатын тиімді жұмсау.</w:t>
      </w:r>
      <w:r>
        <w:rPr>
          <w:rFonts w:ascii="Times New Roman" w:hAnsi="Times New Roman" w:cs="Times New Roman"/>
          <w:lang w:val="kk-KZ"/>
        </w:rPr>
        <w:t xml:space="preserve"> </w:t>
      </w:r>
      <w:r w:rsidRPr="00AC2DB9">
        <w:rPr>
          <w:rFonts w:ascii="Times New Roman" w:hAnsi="Times New Roman" w:cs="Times New Roman"/>
          <w:lang w:val="kk-KZ"/>
        </w:rPr>
        <w:t>Мемлекеттік мекемелерде қаржыландыруды жоспарлау және жоспарларды орындауды жүзеге асыру. Бюджеттік өтінімдер, бюджеттік бағдарламалар, төлемдер бойынша қаржыландыру жоспарларын және міндеттемелер мен төлемдер бойынша қаржыландыру жоспарларын құрастыру және оларға өзгерістер енгізу. Жергілікті бюджеттің бақылау шоты мен жергілікті өзін-өзі басқарудың қолма-қол ақшасының түсімі мен жұмсалуын бақылау.</w:t>
      </w:r>
      <w:r>
        <w:rPr>
          <w:rFonts w:ascii="Times New Roman" w:hAnsi="Times New Roman" w:cs="Times New Roman"/>
          <w:lang w:val="kk-KZ"/>
        </w:rPr>
        <w:t xml:space="preserve"> </w:t>
      </w:r>
      <w:r w:rsidRPr="00AC2DB9">
        <w:rPr>
          <w:rFonts w:ascii="Times New Roman" w:hAnsi="Times New Roman" w:cs="Times New Roman"/>
          <w:lang w:val="kk-KZ"/>
        </w:rPr>
        <w:t>Мемлекеттік мекемелерде  бастапқы қаржылық құжаттамаларды рәсімдеу және таратып жазу.  Бас журнал кітабын құрастыру.</w:t>
      </w:r>
      <w:r>
        <w:rPr>
          <w:rFonts w:ascii="Times New Roman" w:hAnsi="Times New Roman" w:cs="Times New Roman"/>
          <w:lang w:val="kk-KZ"/>
        </w:rPr>
        <w:t xml:space="preserve"> </w:t>
      </w:r>
      <w:r w:rsidRPr="00AC2DB9">
        <w:rPr>
          <w:rFonts w:ascii="Times New Roman" w:hAnsi="Times New Roman" w:cs="Times New Roman"/>
          <w:lang w:val="kk-KZ"/>
        </w:rPr>
        <w:t xml:space="preserve">Аудандық Қазынашылық басқармасы арқылы жүргізілетін операцияларға есеп жүргізу. </w:t>
      </w:r>
      <w:r>
        <w:rPr>
          <w:rFonts w:ascii="Times New Roman" w:hAnsi="Times New Roman" w:cs="Times New Roman"/>
          <w:lang w:val="kk-KZ"/>
        </w:rPr>
        <w:t xml:space="preserve"> </w:t>
      </w:r>
      <w:r w:rsidRPr="00AC2DB9">
        <w:rPr>
          <w:rFonts w:ascii="Times New Roman" w:hAnsi="Times New Roman" w:cs="Times New Roman"/>
          <w:lang w:val="kk-KZ"/>
        </w:rPr>
        <w:t>Лауазымдық нұсқаулықпен  анықталған өзге де міндеттерді жүзеге асыру.</w:t>
      </w:r>
    </w:p>
    <w:p w14:paraId="2E9A8CCE" w14:textId="1320C32F" w:rsidR="006724B6" w:rsidRPr="00D85620" w:rsidRDefault="008271CD" w:rsidP="003E183D">
      <w:pPr>
        <w:widowControl w:val="0"/>
        <w:tabs>
          <w:tab w:val="left" w:pos="567"/>
          <w:tab w:val="left" w:pos="720"/>
          <w:tab w:val="left" w:pos="2268"/>
        </w:tabs>
        <w:spacing w:after="0" w:line="240" w:lineRule="auto"/>
        <w:ind w:firstLine="709"/>
        <w:jc w:val="center"/>
        <w:rPr>
          <w:rFonts w:ascii="Times New Roman" w:hAnsi="Times New Roman" w:cs="Times New Roman"/>
          <w:b/>
          <w:lang w:val="kk-KZ"/>
        </w:rPr>
      </w:pPr>
      <w:r w:rsidRPr="00D85620">
        <w:rPr>
          <w:rFonts w:ascii="Times New Roman" w:hAnsi="Times New Roman" w:cs="Times New Roman"/>
          <w:b/>
          <w:lang w:val="kk-KZ"/>
        </w:rPr>
        <w:t>Білімі бойынша талап:</w:t>
      </w:r>
    </w:p>
    <w:p w14:paraId="01324B15" w14:textId="5037E252" w:rsidR="00D85620" w:rsidRPr="00FD395F" w:rsidRDefault="00661CF2" w:rsidP="00AF31C9">
      <w:pPr>
        <w:widowControl w:val="0"/>
        <w:tabs>
          <w:tab w:val="left" w:pos="567"/>
          <w:tab w:val="left" w:pos="720"/>
          <w:tab w:val="left" w:pos="2268"/>
        </w:tabs>
        <w:spacing w:after="0" w:line="240" w:lineRule="auto"/>
        <w:jc w:val="both"/>
        <w:rPr>
          <w:rFonts w:ascii="Times New Roman" w:hAnsi="Times New Roman" w:cs="Times New Roman"/>
          <w:lang w:val="kk-KZ"/>
        </w:rPr>
      </w:pPr>
      <w:r w:rsidRPr="00FD395F">
        <w:rPr>
          <w:rFonts w:ascii="Times New Roman" w:hAnsi="Times New Roman" w:cs="Times New Roman"/>
          <w:lang w:val="kk-KZ"/>
        </w:rPr>
        <w:t>Бизнес, басқару және құқық (</w:t>
      </w:r>
      <w:r w:rsidR="00FD395F" w:rsidRPr="00FD395F">
        <w:rPr>
          <w:rFonts w:ascii="Times New Roman" w:hAnsi="Times New Roman" w:cs="Times New Roman"/>
          <w:lang w:val="kk-KZ"/>
        </w:rPr>
        <w:t>экономика немесе есеп және аудит немесе қаржы</w:t>
      </w:r>
      <w:r w:rsidRPr="00FD395F">
        <w:rPr>
          <w:rFonts w:ascii="Times New Roman" w:hAnsi="Times New Roman" w:cs="Times New Roman"/>
          <w:lang w:val="kk-KZ"/>
        </w:rPr>
        <w:t>) саласында</w:t>
      </w:r>
    </w:p>
    <w:p w14:paraId="5FEA2A84" w14:textId="77777777" w:rsidR="00661CF2" w:rsidRPr="00661CF2" w:rsidRDefault="00661CF2" w:rsidP="00AF31C9">
      <w:pPr>
        <w:widowControl w:val="0"/>
        <w:tabs>
          <w:tab w:val="left" w:pos="567"/>
          <w:tab w:val="left" w:pos="720"/>
          <w:tab w:val="left" w:pos="2268"/>
        </w:tabs>
        <w:spacing w:after="0" w:line="240" w:lineRule="auto"/>
        <w:jc w:val="both"/>
        <w:rPr>
          <w:rFonts w:ascii="Times New Roman" w:hAnsi="Times New Roman" w:cs="Times New Roman"/>
          <w:lang w:val="be-BY"/>
        </w:rPr>
      </w:pPr>
    </w:p>
    <w:p w14:paraId="176389F4" w14:textId="77777777"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Жұмыс тәжірибесі бойынша талаптар:</w:t>
      </w:r>
    </w:p>
    <w:p w14:paraId="72C56FA9" w14:textId="606EDE79" w:rsidR="00661CF2" w:rsidRPr="00661CF2" w:rsidRDefault="00661CF2" w:rsidP="00661CF2">
      <w:pPr>
        <w:spacing w:after="0" w:line="240" w:lineRule="auto"/>
        <w:rPr>
          <w:rFonts w:ascii="Times New Roman" w:hAnsi="Times New Roman" w:cs="Times New Roman"/>
          <w:lang w:val="kk-KZ"/>
        </w:rPr>
      </w:pPr>
      <w:r w:rsidRPr="00661CF2">
        <w:rPr>
          <w:rFonts w:ascii="Times New Roman" w:hAnsi="Times New Roman" w:cs="Times New Roman"/>
          <w:lang w:val="kk-KZ"/>
        </w:rPr>
        <w:t>жоғары немесе жоғары оқу орнынан кейінгі білімі болған жағдайда жұмыс</w:t>
      </w:r>
      <w:r>
        <w:rPr>
          <w:rFonts w:ascii="Times New Roman" w:hAnsi="Times New Roman" w:cs="Times New Roman"/>
          <w:lang w:val="kk-KZ"/>
        </w:rPr>
        <w:t xml:space="preserve"> </w:t>
      </w:r>
      <w:r w:rsidRPr="00661CF2">
        <w:rPr>
          <w:rFonts w:ascii="Times New Roman" w:hAnsi="Times New Roman" w:cs="Times New Roman"/>
          <w:lang w:val="kk-KZ"/>
        </w:rPr>
        <w:t>өтілі талап етілмейді;</w:t>
      </w:r>
    </w:p>
    <w:p w14:paraId="2944FE68" w14:textId="04B3E295" w:rsidR="008C4224" w:rsidRPr="00661CF2" w:rsidRDefault="00CD4BD4" w:rsidP="00661CF2">
      <w:pPr>
        <w:spacing w:after="0" w:line="240" w:lineRule="auto"/>
        <w:rPr>
          <w:rFonts w:ascii="Times New Roman" w:hAnsi="Times New Roman" w:cs="Times New Roman"/>
          <w:lang w:val="kk-KZ"/>
        </w:rPr>
      </w:pPr>
      <w:r>
        <w:rPr>
          <w:rFonts w:ascii="Times New Roman" w:hAnsi="Times New Roman" w:cs="Times New Roman"/>
          <w:lang w:val="kk-KZ"/>
        </w:rPr>
        <w:t>бір</w:t>
      </w:r>
      <w:r w:rsidR="00661CF2" w:rsidRPr="00661CF2">
        <w:rPr>
          <w:rFonts w:ascii="Times New Roman" w:hAnsi="Times New Roman" w:cs="Times New Roman"/>
          <w:lang w:val="kk-KZ"/>
        </w:rPr>
        <w:t xml:space="preserve"> жылдан кем емес жұмыс өтілі бар болған жағдайда орта білімнен кейінгі</w:t>
      </w:r>
      <w:r w:rsidR="00661CF2">
        <w:rPr>
          <w:rFonts w:ascii="Times New Roman" w:hAnsi="Times New Roman" w:cs="Times New Roman"/>
          <w:lang w:val="kk-KZ"/>
        </w:rPr>
        <w:t xml:space="preserve"> </w:t>
      </w:r>
      <w:r w:rsidR="00661CF2" w:rsidRPr="00661CF2">
        <w:rPr>
          <w:rFonts w:ascii="Times New Roman" w:hAnsi="Times New Roman" w:cs="Times New Roman"/>
          <w:lang w:val="kk-KZ"/>
        </w:rPr>
        <w:t>немесе техникалық және кәсіптік білімі барларға рұқсат етіледі.</w:t>
      </w:r>
      <w:r w:rsidR="008C4224" w:rsidRPr="00661CF2">
        <w:rPr>
          <w:rFonts w:ascii="Times New Roman" w:hAnsi="Times New Roman" w:cs="Times New Roman"/>
          <w:lang w:val="kk-KZ"/>
        </w:rPr>
        <w:t>.</w:t>
      </w:r>
    </w:p>
    <w:p w14:paraId="7F1015BE" w14:textId="77777777" w:rsidR="00AF31C9" w:rsidRPr="00CA4A12" w:rsidRDefault="00AF31C9" w:rsidP="00AF31C9">
      <w:pPr>
        <w:spacing w:after="0" w:line="240" w:lineRule="atLeast"/>
        <w:jc w:val="both"/>
        <w:rPr>
          <w:rFonts w:ascii="Times New Roman" w:hAnsi="Times New Roman" w:cs="Times New Roman"/>
          <w:sz w:val="24"/>
          <w:szCs w:val="24"/>
          <w:lang w:val="kk-KZ"/>
        </w:rPr>
      </w:pPr>
    </w:p>
    <w:p w14:paraId="2408A712" w14:textId="77777777"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Шағым жасау тәртiбi</w:t>
      </w:r>
    </w:p>
    <w:p w14:paraId="2617F685" w14:textId="21FDB54D" w:rsidR="004215CD" w:rsidRPr="003129FC" w:rsidRDefault="008271CD"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Үміткерлер уәкiлеттi органға немесе оның аумақтық бөлiмшесiне, не сот тәртiбiнде конкурс қорытындыларына және/немесе кадр қызметінің әрекетіне (әрекетсіздігіне) шағымдана алады.</w:t>
      </w:r>
    </w:p>
    <w:p w14:paraId="707D2631" w14:textId="77777777" w:rsidR="00BA7C41" w:rsidRPr="003129FC" w:rsidRDefault="00BA7C41"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p>
    <w:p w14:paraId="62A14CE1" w14:textId="03ADA006" w:rsidR="008A036D" w:rsidRPr="008A036D" w:rsidRDefault="00A55D42" w:rsidP="00A55D42">
      <w:pPr>
        <w:widowControl w:val="0"/>
        <w:tabs>
          <w:tab w:val="left" w:pos="567"/>
          <w:tab w:val="left" w:pos="720"/>
          <w:tab w:val="left" w:pos="2268"/>
        </w:tabs>
        <w:spacing w:after="0" w:line="240" w:lineRule="auto"/>
        <w:ind w:firstLine="709"/>
        <w:jc w:val="both"/>
        <w:rPr>
          <w:rFonts w:ascii="Times New Roman" w:eastAsia="Times New Roman" w:hAnsi="Times New Roman" w:cs="Times New Roman"/>
          <w:sz w:val="24"/>
          <w:szCs w:val="24"/>
          <w:lang w:val="kk-KZ"/>
        </w:rPr>
      </w:pPr>
      <w:r w:rsidRPr="00A55D42">
        <w:rPr>
          <w:rStyle w:val="a4"/>
          <w:rFonts w:ascii="Times New Roman" w:eastAsia="Times New Roman" w:hAnsi="Times New Roman" w:cs="Times New Roman"/>
          <w:sz w:val="24"/>
          <w:szCs w:val="24"/>
          <w:lang w:val="kk-KZ"/>
        </w:rPr>
        <w:t>https://eqyzmet.gov.kz/#/main/vacancy/actual/1014164.5521618584</w:t>
      </w:r>
    </w:p>
    <w:sectPr w:rsidR="008A036D" w:rsidRPr="008A036D" w:rsidSect="00CA4A12">
      <w:pgSz w:w="11906" w:h="16838"/>
      <w:pgMar w:top="568" w:right="566" w:bottom="568"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KZ Times New Roman">
    <w:altName w:val="Times New Roman"/>
    <w:charset w:val="CC"/>
    <w:family w:val="roman"/>
    <w:pitch w:val="variable"/>
  </w:font>
  <w:font w:name="Courier New">
    <w:panose1 w:val="02070309020205020404"/>
    <w:charset w:val="00"/>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8721F"/>
    <w:multiLevelType w:val="hybridMultilevel"/>
    <w:tmpl w:val="30F21596"/>
    <w:lvl w:ilvl="0" w:tplc="7938EA90">
      <w:start w:val="302"/>
      <w:numFmt w:val="decimal"/>
      <w:lvlText w:val="%1"/>
      <w:lvlJc w:val="left"/>
      <w:pPr>
        <w:ind w:left="1851" w:hanging="360"/>
      </w:pPr>
      <w:rPr>
        <w:rFonts w:hint="default"/>
      </w:rPr>
    </w:lvl>
    <w:lvl w:ilvl="1" w:tplc="04190019" w:tentative="1">
      <w:start w:val="1"/>
      <w:numFmt w:val="lowerLetter"/>
      <w:lvlText w:val="%2."/>
      <w:lvlJc w:val="left"/>
      <w:pPr>
        <w:ind w:left="2571" w:hanging="360"/>
      </w:pPr>
    </w:lvl>
    <w:lvl w:ilvl="2" w:tplc="0419001B" w:tentative="1">
      <w:start w:val="1"/>
      <w:numFmt w:val="lowerRoman"/>
      <w:lvlText w:val="%3."/>
      <w:lvlJc w:val="right"/>
      <w:pPr>
        <w:ind w:left="3291" w:hanging="180"/>
      </w:pPr>
    </w:lvl>
    <w:lvl w:ilvl="3" w:tplc="0419000F" w:tentative="1">
      <w:start w:val="1"/>
      <w:numFmt w:val="decimal"/>
      <w:lvlText w:val="%4."/>
      <w:lvlJc w:val="left"/>
      <w:pPr>
        <w:ind w:left="4011" w:hanging="360"/>
      </w:pPr>
    </w:lvl>
    <w:lvl w:ilvl="4" w:tplc="04190019" w:tentative="1">
      <w:start w:val="1"/>
      <w:numFmt w:val="lowerLetter"/>
      <w:lvlText w:val="%5."/>
      <w:lvlJc w:val="left"/>
      <w:pPr>
        <w:ind w:left="4731" w:hanging="360"/>
      </w:pPr>
    </w:lvl>
    <w:lvl w:ilvl="5" w:tplc="0419001B" w:tentative="1">
      <w:start w:val="1"/>
      <w:numFmt w:val="lowerRoman"/>
      <w:lvlText w:val="%6."/>
      <w:lvlJc w:val="right"/>
      <w:pPr>
        <w:ind w:left="5451" w:hanging="180"/>
      </w:pPr>
    </w:lvl>
    <w:lvl w:ilvl="6" w:tplc="0419000F" w:tentative="1">
      <w:start w:val="1"/>
      <w:numFmt w:val="decimal"/>
      <w:lvlText w:val="%7."/>
      <w:lvlJc w:val="left"/>
      <w:pPr>
        <w:ind w:left="6171" w:hanging="360"/>
      </w:pPr>
    </w:lvl>
    <w:lvl w:ilvl="7" w:tplc="04190019" w:tentative="1">
      <w:start w:val="1"/>
      <w:numFmt w:val="lowerLetter"/>
      <w:lvlText w:val="%8."/>
      <w:lvlJc w:val="left"/>
      <w:pPr>
        <w:ind w:left="6891" w:hanging="360"/>
      </w:pPr>
    </w:lvl>
    <w:lvl w:ilvl="8" w:tplc="0419001B" w:tentative="1">
      <w:start w:val="1"/>
      <w:numFmt w:val="lowerRoman"/>
      <w:lvlText w:val="%9."/>
      <w:lvlJc w:val="right"/>
      <w:pPr>
        <w:ind w:left="7611" w:hanging="180"/>
      </w:pPr>
    </w:lvl>
  </w:abstractNum>
  <w:abstractNum w:abstractNumId="1" w15:restartNumberingAfterBreak="0">
    <w:nsid w:val="203C5500"/>
    <w:multiLevelType w:val="hybridMultilevel"/>
    <w:tmpl w:val="489A9EFE"/>
    <w:lvl w:ilvl="0" w:tplc="E0385B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D050AA"/>
    <w:multiLevelType w:val="hybridMultilevel"/>
    <w:tmpl w:val="45704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5075C81"/>
    <w:multiLevelType w:val="hybridMultilevel"/>
    <w:tmpl w:val="A96E94A0"/>
    <w:lvl w:ilvl="0" w:tplc="48EAC42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15:restartNumberingAfterBreak="0">
    <w:nsid w:val="4D42165A"/>
    <w:multiLevelType w:val="hybridMultilevel"/>
    <w:tmpl w:val="6F9ADAB8"/>
    <w:lvl w:ilvl="0" w:tplc="04190011">
      <w:start w:val="1"/>
      <w:numFmt w:val="decimal"/>
      <w:lvlText w:val="%1)"/>
      <w:lvlJc w:val="left"/>
      <w:pPr>
        <w:ind w:left="1429" w:hanging="360"/>
      </w:pPr>
    </w:lvl>
    <w:lvl w:ilvl="1" w:tplc="043F0019">
      <w:start w:val="1"/>
      <w:numFmt w:val="lowerLetter"/>
      <w:lvlText w:val="%2."/>
      <w:lvlJc w:val="left"/>
      <w:pPr>
        <w:ind w:left="2149" w:hanging="360"/>
      </w:pPr>
    </w:lvl>
    <w:lvl w:ilvl="2" w:tplc="043F001B">
      <w:start w:val="1"/>
      <w:numFmt w:val="lowerRoman"/>
      <w:lvlText w:val="%3."/>
      <w:lvlJc w:val="right"/>
      <w:pPr>
        <w:ind w:left="2869" w:hanging="180"/>
      </w:pPr>
    </w:lvl>
    <w:lvl w:ilvl="3" w:tplc="043F000F">
      <w:start w:val="1"/>
      <w:numFmt w:val="decimal"/>
      <w:lvlText w:val="%4."/>
      <w:lvlJc w:val="left"/>
      <w:pPr>
        <w:ind w:left="3589" w:hanging="360"/>
      </w:pPr>
    </w:lvl>
    <w:lvl w:ilvl="4" w:tplc="043F0019">
      <w:start w:val="1"/>
      <w:numFmt w:val="lowerLetter"/>
      <w:lvlText w:val="%5."/>
      <w:lvlJc w:val="left"/>
      <w:pPr>
        <w:ind w:left="4309" w:hanging="360"/>
      </w:pPr>
    </w:lvl>
    <w:lvl w:ilvl="5" w:tplc="043F001B">
      <w:start w:val="1"/>
      <w:numFmt w:val="lowerRoman"/>
      <w:lvlText w:val="%6."/>
      <w:lvlJc w:val="right"/>
      <w:pPr>
        <w:ind w:left="5029" w:hanging="180"/>
      </w:pPr>
    </w:lvl>
    <w:lvl w:ilvl="6" w:tplc="043F000F">
      <w:start w:val="1"/>
      <w:numFmt w:val="decimal"/>
      <w:lvlText w:val="%7."/>
      <w:lvlJc w:val="left"/>
      <w:pPr>
        <w:ind w:left="5749" w:hanging="360"/>
      </w:pPr>
    </w:lvl>
    <w:lvl w:ilvl="7" w:tplc="043F0019">
      <w:start w:val="1"/>
      <w:numFmt w:val="lowerLetter"/>
      <w:lvlText w:val="%8."/>
      <w:lvlJc w:val="left"/>
      <w:pPr>
        <w:ind w:left="6469" w:hanging="360"/>
      </w:pPr>
    </w:lvl>
    <w:lvl w:ilvl="8" w:tplc="043F001B">
      <w:start w:val="1"/>
      <w:numFmt w:val="lowerRoman"/>
      <w:lvlText w:val="%9."/>
      <w:lvlJc w:val="right"/>
      <w:pPr>
        <w:ind w:left="7189" w:hanging="180"/>
      </w:pPr>
    </w:lvl>
  </w:abstractNum>
  <w:abstractNum w:abstractNumId="5" w15:restartNumberingAfterBreak="0">
    <w:nsid w:val="6AC12F38"/>
    <w:multiLevelType w:val="hybridMultilevel"/>
    <w:tmpl w:val="690C6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7530155"/>
    <w:multiLevelType w:val="hybridMultilevel"/>
    <w:tmpl w:val="B2C0E696"/>
    <w:lvl w:ilvl="0" w:tplc="A726EC2A">
      <w:start w:val="1"/>
      <w:numFmt w:val="decimal"/>
      <w:lvlText w:val="%1."/>
      <w:lvlJc w:val="left"/>
      <w:pPr>
        <w:ind w:left="720" w:hanging="360"/>
      </w:pPr>
      <w:rPr>
        <w:rFonts w:ascii="Times New Roman" w:eastAsiaTheme="minorEastAsia"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BCA44C7"/>
    <w:multiLevelType w:val="hybridMultilevel"/>
    <w:tmpl w:val="A32A0710"/>
    <w:lvl w:ilvl="0" w:tplc="751AFE0C">
      <w:start w:val="1"/>
      <w:numFmt w:val="decimal"/>
      <w:lvlText w:val="%1."/>
      <w:lvlJc w:val="left"/>
      <w:pPr>
        <w:ind w:left="2485" w:hanging="360"/>
      </w:pPr>
      <w:rPr>
        <w:rFonts w:hint="default"/>
        <w:b/>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16cid:durableId="756825706">
    <w:abstractNumId w:val="5"/>
  </w:num>
  <w:num w:numId="2" w16cid:durableId="277183164">
    <w:abstractNumId w:val="2"/>
  </w:num>
  <w:num w:numId="3" w16cid:durableId="512694502">
    <w:abstractNumId w:val="1"/>
  </w:num>
  <w:num w:numId="4" w16cid:durableId="1244490463">
    <w:abstractNumId w:val="7"/>
  </w:num>
  <w:num w:numId="5" w16cid:durableId="1070036070">
    <w:abstractNumId w:val="6"/>
  </w:num>
  <w:num w:numId="6" w16cid:durableId="193034094">
    <w:abstractNumId w:val="0"/>
  </w:num>
  <w:num w:numId="7" w16cid:durableId="191883040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6965707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5FEF"/>
    <w:rsid w:val="00005C61"/>
    <w:rsid w:val="00020D1F"/>
    <w:rsid w:val="00042B24"/>
    <w:rsid w:val="00050238"/>
    <w:rsid w:val="000540A8"/>
    <w:rsid w:val="00066769"/>
    <w:rsid w:val="00072C00"/>
    <w:rsid w:val="00077737"/>
    <w:rsid w:val="00080C29"/>
    <w:rsid w:val="00090460"/>
    <w:rsid w:val="000B0804"/>
    <w:rsid w:val="000B44F6"/>
    <w:rsid w:val="000E6ECB"/>
    <w:rsid w:val="00104F06"/>
    <w:rsid w:val="001124C2"/>
    <w:rsid w:val="001138C3"/>
    <w:rsid w:val="001300E3"/>
    <w:rsid w:val="00146184"/>
    <w:rsid w:val="00146348"/>
    <w:rsid w:val="00160AFE"/>
    <w:rsid w:val="00163028"/>
    <w:rsid w:val="0018219B"/>
    <w:rsid w:val="00185AEB"/>
    <w:rsid w:val="00191D60"/>
    <w:rsid w:val="0019471B"/>
    <w:rsid w:val="001C4718"/>
    <w:rsid w:val="001E5B09"/>
    <w:rsid w:val="001F7DA6"/>
    <w:rsid w:val="0020241A"/>
    <w:rsid w:val="00206ED5"/>
    <w:rsid w:val="00207E66"/>
    <w:rsid w:val="00212A2A"/>
    <w:rsid w:val="002174FF"/>
    <w:rsid w:val="00225FEF"/>
    <w:rsid w:val="00275D62"/>
    <w:rsid w:val="002C736B"/>
    <w:rsid w:val="002F1093"/>
    <w:rsid w:val="00302160"/>
    <w:rsid w:val="003046C0"/>
    <w:rsid w:val="003118A7"/>
    <w:rsid w:val="003129FC"/>
    <w:rsid w:val="0036145A"/>
    <w:rsid w:val="003660E4"/>
    <w:rsid w:val="00377D5A"/>
    <w:rsid w:val="00381126"/>
    <w:rsid w:val="003B4DB0"/>
    <w:rsid w:val="003D366B"/>
    <w:rsid w:val="003E07FF"/>
    <w:rsid w:val="003E183D"/>
    <w:rsid w:val="003F1433"/>
    <w:rsid w:val="00414672"/>
    <w:rsid w:val="00417A1E"/>
    <w:rsid w:val="004215CD"/>
    <w:rsid w:val="0042586B"/>
    <w:rsid w:val="00453714"/>
    <w:rsid w:val="004566D6"/>
    <w:rsid w:val="004607A9"/>
    <w:rsid w:val="004640EA"/>
    <w:rsid w:val="0046424C"/>
    <w:rsid w:val="00471691"/>
    <w:rsid w:val="0048760E"/>
    <w:rsid w:val="00491EBF"/>
    <w:rsid w:val="004A2940"/>
    <w:rsid w:val="004D15A3"/>
    <w:rsid w:val="004E50E6"/>
    <w:rsid w:val="004F2B08"/>
    <w:rsid w:val="004F368D"/>
    <w:rsid w:val="0051182C"/>
    <w:rsid w:val="0051319C"/>
    <w:rsid w:val="00513E90"/>
    <w:rsid w:val="00532789"/>
    <w:rsid w:val="00546F77"/>
    <w:rsid w:val="00550755"/>
    <w:rsid w:val="00573106"/>
    <w:rsid w:val="0057402E"/>
    <w:rsid w:val="00587B9F"/>
    <w:rsid w:val="00591908"/>
    <w:rsid w:val="005A2726"/>
    <w:rsid w:val="005B0011"/>
    <w:rsid w:val="005B6BBF"/>
    <w:rsid w:val="005C05C4"/>
    <w:rsid w:val="005C628D"/>
    <w:rsid w:val="005D0ED9"/>
    <w:rsid w:val="005E15C7"/>
    <w:rsid w:val="005F1FDC"/>
    <w:rsid w:val="005F49F2"/>
    <w:rsid w:val="005F7405"/>
    <w:rsid w:val="00601B31"/>
    <w:rsid w:val="00615676"/>
    <w:rsid w:val="00644FB3"/>
    <w:rsid w:val="00650849"/>
    <w:rsid w:val="00661CF2"/>
    <w:rsid w:val="006724B6"/>
    <w:rsid w:val="0067356D"/>
    <w:rsid w:val="006759B3"/>
    <w:rsid w:val="006A0F0E"/>
    <w:rsid w:val="006B1470"/>
    <w:rsid w:val="006C2D12"/>
    <w:rsid w:val="006D64A6"/>
    <w:rsid w:val="006D77EF"/>
    <w:rsid w:val="006E12DD"/>
    <w:rsid w:val="006F054E"/>
    <w:rsid w:val="00710001"/>
    <w:rsid w:val="007126A1"/>
    <w:rsid w:val="007232DE"/>
    <w:rsid w:val="00734F94"/>
    <w:rsid w:val="007766B7"/>
    <w:rsid w:val="00777F52"/>
    <w:rsid w:val="00783421"/>
    <w:rsid w:val="00784A2E"/>
    <w:rsid w:val="007A60C3"/>
    <w:rsid w:val="007C4756"/>
    <w:rsid w:val="007E4AC0"/>
    <w:rsid w:val="007E657D"/>
    <w:rsid w:val="007F45A6"/>
    <w:rsid w:val="007F6D97"/>
    <w:rsid w:val="008002F6"/>
    <w:rsid w:val="00806394"/>
    <w:rsid w:val="0081188C"/>
    <w:rsid w:val="00811DA9"/>
    <w:rsid w:val="008166C5"/>
    <w:rsid w:val="00816AE4"/>
    <w:rsid w:val="008271CD"/>
    <w:rsid w:val="00831C7B"/>
    <w:rsid w:val="00847CC1"/>
    <w:rsid w:val="00861299"/>
    <w:rsid w:val="00862ECD"/>
    <w:rsid w:val="008666CD"/>
    <w:rsid w:val="00871453"/>
    <w:rsid w:val="008731D8"/>
    <w:rsid w:val="0088101B"/>
    <w:rsid w:val="00883085"/>
    <w:rsid w:val="00897B9A"/>
    <w:rsid w:val="008A036D"/>
    <w:rsid w:val="008B1FB0"/>
    <w:rsid w:val="008B2770"/>
    <w:rsid w:val="008C4224"/>
    <w:rsid w:val="008C6ABF"/>
    <w:rsid w:val="008D5B90"/>
    <w:rsid w:val="008F3660"/>
    <w:rsid w:val="00906526"/>
    <w:rsid w:val="009113E2"/>
    <w:rsid w:val="0091287E"/>
    <w:rsid w:val="00924903"/>
    <w:rsid w:val="00926D22"/>
    <w:rsid w:val="00940A32"/>
    <w:rsid w:val="0094729F"/>
    <w:rsid w:val="009678E3"/>
    <w:rsid w:val="009678E9"/>
    <w:rsid w:val="009921C5"/>
    <w:rsid w:val="0099657D"/>
    <w:rsid w:val="00997727"/>
    <w:rsid w:val="009A5511"/>
    <w:rsid w:val="009D255A"/>
    <w:rsid w:val="00A24FA4"/>
    <w:rsid w:val="00A33D6D"/>
    <w:rsid w:val="00A40380"/>
    <w:rsid w:val="00A51325"/>
    <w:rsid w:val="00A52F98"/>
    <w:rsid w:val="00A55D42"/>
    <w:rsid w:val="00A60D2E"/>
    <w:rsid w:val="00A62C3C"/>
    <w:rsid w:val="00A646D8"/>
    <w:rsid w:val="00A66142"/>
    <w:rsid w:val="00A94803"/>
    <w:rsid w:val="00AA11F2"/>
    <w:rsid w:val="00AC2DB9"/>
    <w:rsid w:val="00AC4317"/>
    <w:rsid w:val="00AE167A"/>
    <w:rsid w:val="00AE18CE"/>
    <w:rsid w:val="00AE6A95"/>
    <w:rsid w:val="00AF31C9"/>
    <w:rsid w:val="00B03B43"/>
    <w:rsid w:val="00B07554"/>
    <w:rsid w:val="00B2031C"/>
    <w:rsid w:val="00B61507"/>
    <w:rsid w:val="00B7196F"/>
    <w:rsid w:val="00B86462"/>
    <w:rsid w:val="00BA0B76"/>
    <w:rsid w:val="00BA598E"/>
    <w:rsid w:val="00BA7C41"/>
    <w:rsid w:val="00BB74D8"/>
    <w:rsid w:val="00BE1D5D"/>
    <w:rsid w:val="00BE5FC3"/>
    <w:rsid w:val="00BE62F7"/>
    <w:rsid w:val="00C00A31"/>
    <w:rsid w:val="00C1418E"/>
    <w:rsid w:val="00C15E34"/>
    <w:rsid w:val="00C343C2"/>
    <w:rsid w:val="00C56A4C"/>
    <w:rsid w:val="00C611AD"/>
    <w:rsid w:val="00C65986"/>
    <w:rsid w:val="00CA4A12"/>
    <w:rsid w:val="00CD15DD"/>
    <w:rsid w:val="00CD4BD4"/>
    <w:rsid w:val="00CD7AA7"/>
    <w:rsid w:val="00CE288C"/>
    <w:rsid w:val="00CF62BC"/>
    <w:rsid w:val="00D610D9"/>
    <w:rsid w:val="00D67970"/>
    <w:rsid w:val="00D85620"/>
    <w:rsid w:val="00D90B26"/>
    <w:rsid w:val="00DB1F1E"/>
    <w:rsid w:val="00DC043F"/>
    <w:rsid w:val="00DE15C3"/>
    <w:rsid w:val="00DF6B48"/>
    <w:rsid w:val="00E055DE"/>
    <w:rsid w:val="00E264E7"/>
    <w:rsid w:val="00E31F1C"/>
    <w:rsid w:val="00E36629"/>
    <w:rsid w:val="00E36877"/>
    <w:rsid w:val="00E413DE"/>
    <w:rsid w:val="00E60CBA"/>
    <w:rsid w:val="00E64D1A"/>
    <w:rsid w:val="00E66357"/>
    <w:rsid w:val="00E910C9"/>
    <w:rsid w:val="00EA740B"/>
    <w:rsid w:val="00EB292B"/>
    <w:rsid w:val="00EC478D"/>
    <w:rsid w:val="00ED4B6E"/>
    <w:rsid w:val="00ED4C8A"/>
    <w:rsid w:val="00EE51F0"/>
    <w:rsid w:val="00EE5477"/>
    <w:rsid w:val="00F03A68"/>
    <w:rsid w:val="00F15B23"/>
    <w:rsid w:val="00F16EAF"/>
    <w:rsid w:val="00F41490"/>
    <w:rsid w:val="00F41F74"/>
    <w:rsid w:val="00F60AC4"/>
    <w:rsid w:val="00F61550"/>
    <w:rsid w:val="00F61DD1"/>
    <w:rsid w:val="00F73E69"/>
    <w:rsid w:val="00FA1292"/>
    <w:rsid w:val="00FB26A2"/>
    <w:rsid w:val="00FC4CC5"/>
    <w:rsid w:val="00FD0932"/>
    <w:rsid w:val="00FD0BCE"/>
    <w:rsid w:val="00FD395F"/>
    <w:rsid w:val="00FE2F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A56A5"/>
  <w15:docId w15:val="{743037B4-ABDC-46E0-9496-8D11A4B02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5477"/>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D"/>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
    <w:name w:val="Body Text 2"/>
    <w:basedOn w:val="a"/>
    <w:link w:val="20"/>
    <w:uiPriority w:val="99"/>
    <w:semiHidden/>
    <w:unhideWhenUsed/>
    <w:rsid w:val="00E36629"/>
    <w:pPr>
      <w:spacing w:after="120" w:line="480" w:lineRule="auto"/>
    </w:pPr>
  </w:style>
  <w:style w:type="character" w:customStyle="1" w:styleId="20">
    <w:name w:val="Основной текст 2 Знак"/>
    <w:basedOn w:val="a0"/>
    <w:link w:val="2"/>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Интернет)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character" w:customStyle="1" w:styleId="1">
    <w:name w:val="Неразрешенное упоминание1"/>
    <w:basedOn w:val="a0"/>
    <w:uiPriority w:val="99"/>
    <w:semiHidden/>
    <w:unhideWhenUsed/>
    <w:rsid w:val="00BA7C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26198">
      <w:bodyDiv w:val="1"/>
      <w:marLeft w:val="0"/>
      <w:marRight w:val="0"/>
      <w:marTop w:val="0"/>
      <w:marBottom w:val="0"/>
      <w:divBdr>
        <w:top w:val="none" w:sz="0" w:space="0" w:color="auto"/>
        <w:left w:val="none" w:sz="0" w:space="0" w:color="auto"/>
        <w:bottom w:val="none" w:sz="0" w:space="0" w:color="auto"/>
        <w:right w:val="none" w:sz="0" w:space="0" w:color="auto"/>
      </w:divBdr>
    </w:div>
    <w:div w:id="95173850">
      <w:bodyDiv w:val="1"/>
      <w:marLeft w:val="0"/>
      <w:marRight w:val="0"/>
      <w:marTop w:val="0"/>
      <w:marBottom w:val="0"/>
      <w:divBdr>
        <w:top w:val="none" w:sz="0" w:space="0" w:color="auto"/>
        <w:left w:val="none" w:sz="0" w:space="0" w:color="auto"/>
        <w:bottom w:val="none" w:sz="0" w:space="0" w:color="auto"/>
        <w:right w:val="none" w:sz="0" w:space="0" w:color="auto"/>
      </w:divBdr>
    </w:div>
    <w:div w:id="210074989">
      <w:bodyDiv w:val="1"/>
      <w:marLeft w:val="0"/>
      <w:marRight w:val="0"/>
      <w:marTop w:val="0"/>
      <w:marBottom w:val="0"/>
      <w:divBdr>
        <w:top w:val="none" w:sz="0" w:space="0" w:color="auto"/>
        <w:left w:val="none" w:sz="0" w:space="0" w:color="auto"/>
        <w:bottom w:val="none" w:sz="0" w:space="0" w:color="auto"/>
        <w:right w:val="none" w:sz="0" w:space="0" w:color="auto"/>
      </w:divBdr>
    </w:div>
    <w:div w:id="265188986">
      <w:bodyDiv w:val="1"/>
      <w:marLeft w:val="0"/>
      <w:marRight w:val="0"/>
      <w:marTop w:val="0"/>
      <w:marBottom w:val="0"/>
      <w:divBdr>
        <w:top w:val="none" w:sz="0" w:space="0" w:color="auto"/>
        <w:left w:val="none" w:sz="0" w:space="0" w:color="auto"/>
        <w:bottom w:val="none" w:sz="0" w:space="0" w:color="auto"/>
        <w:right w:val="none" w:sz="0" w:space="0" w:color="auto"/>
      </w:divBdr>
    </w:div>
    <w:div w:id="807431425">
      <w:bodyDiv w:val="1"/>
      <w:marLeft w:val="0"/>
      <w:marRight w:val="0"/>
      <w:marTop w:val="0"/>
      <w:marBottom w:val="0"/>
      <w:divBdr>
        <w:top w:val="none" w:sz="0" w:space="0" w:color="auto"/>
        <w:left w:val="none" w:sz="0" w:space="0" w:color="auto"/>
        <w:bottom w:val="none" w:sz="0" w:space="0" w:color="auto"/>
        <w:right w:val="none" w:sz="0" w:space="0" w:color="auto"/>
      </w:divBdr>
    </w:div>
    <w:div w:id="1011567048">
      <w:bodyDiv w:val="1"/>
      <w:marLeft w:val="0"/>
      <w:marRight w:val="0"/>
      <w:marTop w:val="0"/>
      <w:marBottom w:val="0"/>
      <w:divBdr>
        <w:top w:val="none" w:sz="0" w:space="0" w:color="auto"/>
        <w:left w:val="none" w:sz="0" w:space="0" w:color="auto"/>
        <w:bottom w:val="none" w:sz="0" w:space="0" w:color="auto"/>
        <w:right w:val="none" w:sz="0" w:space="0" w:color="auto"/>
      </w:divBdr>
    </w:div>
    <w:div w:id="1366176481">
      <w:bodyDiv w:val="1"/>
      <w:marLeft w:val="0"/>
      <w:marRight w:val="0"/>
      <w:marTop w:val="0"/>
      <w:marBottom w:val="0"/>
      <w:divBdr>
        <w:top w:val="none" w:sz="0" w:space="0" w:color="auto"/>
        <w:left w:val="none" w:sz="0" w:space="0" w:color="auto"/>
        <w:bottom w:val="none" w:sz="0" w:space="0" w:color="auto"/>
        <w:right w:val="none" w:sz="0" w:space="0" w:color="auto"/>
      </w:divBdr>
    </w:div>
    <w:div w:id="1450705491">
      <w:bodyDiv w:val="1"/>
      <w:marLeft w:val="0"/>
      <w:marRight w:val="0"/>
      <w:marTop w:val="0"/>
      <w:marBottom w:val="0"/>
      <w:divBdr>
        <w:top w:val="none" w:sz="0" w:space="0" w:color="auto"/>
        <w:left w:val="none" w:sz="0" w:space="0" w:color="auto"/>
        <w:bottom w:val="none" w:sz="0" w:space="0" w:color="auto"/>
        <w:right w:val="none" w:sz="0" w:space="0" w:color="auto"/>
      </w:divBdr>
    </w:div>
    <w:div w:id="1480920223">
      <w:bodyDiv w:val="1"/>
      <w:marLeft w:val="0"/>
      <w:marRight w:val="0"/>
      <w:marTop w:val="0"/>
      <w:marBottom w:val="0"/>
      <w:divBdr>
        <w:top w:val="none" w:sz="0" w:space="0" w:color="auto"/>
        <w:left w:val="none" w:sz="0" w:space="0" w:color="auto"/>
        <w:bottom w:val="none" w:sz="0" w:space="0" w:color="auto"/>
        <w:right w:val="none" w:sz="0" w:space="0" w:color="auto"/>
      </w:divBdr>
    </w:div>
    <w:div w:id="1544366454">
      <w:bodyDiv w:val="1"/>
      <w:marLeft w:val="0"/>
      <w:marRight w:val="0"/>
      <w:marTop w:val="0"/>
      <w:marBottom w:val="0"/>
      <w:divBdr>
        <w:top w:val="none" w:sz="0" w:space="0" w:color="auto"/>
        <w:left w:val="none" w:sz="0" w:space="0" w:color="auto"/>
        <w:bottom w:val="none" w:sz="0" w:space="0" w:color="auto"/>
        <w:right w:val="none" w:sz="0" w:space="0" w:color="auto"/>
      </w:divBdr>
    </w:div>
    <w:div w:id="1792286756">
      <w:bodyDiv w:val="1"/>
      <w:marLeft w:val="0"/>
      <w:marRight w:val="0"/>
      <w:marTop w:val="0"/>
      <w:marBottom w:val="0"/>
      <w:divBdr>
        <w:top w:val="none" w:sz="0" w:space="0" w:color="auto"/>
        <w:left w:val="none" w:sz="0" w:space="0" w:color="auto"/>
        <w:bottom w:val="none" w:sz="0" w:space="0" w:color="auto"/>
        <w:right w:val="none" w:sz="0" w:space="0" w:color="auto"/>
      </w:divBdr>
    </w:div>
    <w:div w:id="1897936734">
      <w:bodyDiv w:val="1"/>
      <w:marLeft w:val="0"/>
      <w:marRight w:val="0"/>
      <w:marTop w:val="0"/>
      <w:marBottom w:val="0"/>
      <w:divBdr>
        <w:top w:val="none" w:sz="0" w:space="0" w:color="auto"/>
        <w:left w:val="none" w:sz="0" w:space="0" w:color="auto"/>
        <w:bottom w:val="none" w:sz="0" w:space="0" w:color="auto"/>
        <w:right w:val="none" w:sz="0" w:space="0" w:color="auto"/>
      </w:divBdr>
    </w:div>
    <w:div w:id="1943294024">
      <w:bodyDiv w:val="1"/>
      <w:marLeft w:val="0"/>
      <w:marRight w:val="0"/>
      <w:marTop w:val="0"/>
      <w:marBottom w:val="0"/>
      <w:divBdr>
        <w:top w:val="none" w:sz="0" w:space="0" w:color="auto"/>
        <w:left w:val="none" w:sz="0" w:space="0" w:color="auto"/>
        <w:bottom w:val="none" w:sz="0" w:space="0" w:color="auto"/>
        <w:right w:val="none" w:sz="0" w:space="0" w:color="auto"/>
      </w:divBdr>
    </w:div>
    <w:div w:id="20507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D28AD9-DFF4-42DF-A4CF-BB2D115FEA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Pages>
  <Words>435</Words>
  <Characters>2482</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Мустафанова</dc:creator>
  <cp:lastModifiedBy>user</cp:lastModifiedBy>
  <cp:revision>46</cp:revision>
  <cp:lastPrinted>2026-01-06T10:39:00Z</cp:lastPrinted>
  <dcterms:created xsi:type="dcterms:W3CDTF">2023-04-27T11:46:00Z</dcterms:created>
  <dcterms:modified xsi:type="dcterms:W3CDTF">2026-09-21T13:03:00Z</dcterms:modified>
</cp:coreProperties>
</file>