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58812" w14:textId="77777777" w:rsidR="00A0170D" w:rsidRDefault="00A0170D" w:rsidP="009D1040">
      <w:pPr>
        <w:spacing w:after="0" w:line="240" w:lineRule="auto"/>
        <w:ind w:firstLine="6379"/>
        <w:jc w:val="both"/>
        <w:rPr>
          <w:rFonts w:ascii="Times New Roman" w:eastAsia="Times New Roman" w:hAnsi="Times New Roman" w:cs="Times New Roman"/>
          <w:sz w:val="28"/>
          <w:szCs w:val="28"/>
          <w:lang w:eastAsia="ru-RU"/>
        </w:rPr>
      </w:pPr>
    </w:p>
    <w:p w14:paraId="37421280" w14:textId="77777777" w:rsidR="00EE4733" w:rsidRPr="00515446" w:rsidRDefault="00EE4733" w:rsidP="009D1040">
      <w:pPr>
        <w:spacing w:after="0" w:line="240" w:lineRule="auto"/>
        <w:ind w:left="6379"/>
        <w:jc w:val="center"/>
        <w:rPr>
          <w:rFonts w:ascii="Times New Roman" w:eastAsia="Times New Roman" w:hAnsi="Times New Roman" w:cs="Times New Roman"/>
          <w:sz w:val="28"/>
          <w:szCs w:val="28"/>
          <w:lang w:eastAsia="ru-RU"/>
        </w:rPr>
      </w:pPr>
      <w:r w:rsidRPr="00515446">
        <w:rPr>
          <w:rFonts w:ascii="Times New Roman" w:eastAsia="Times New Roman" w:hAnsi="Times New Roman" w:cs="Times New Roman"/>
          <w:sz w:val="28"/>
          <w:szCs w:val="28"/>
          <w:lang w:eastAsia="ru-RU"/>
        </w:rPr>
        <w:t>Приложение 4 к Правилам составления, представления, рассмотрения бюджетного запроса</w:t>
      </w:r>
    </w:p>
    <w:p w14:paraId="7CCC8AEB" w14:textId="77777777" w:rsidR="00A10EC0" w:rsidRDefault="00A10EC0" w:rsidP="009D1040">
      <w:pPr>
        <w:spacing w:after="0" w:line="240" w:lineRule="auto"/>
        <w:ind w:left="7371" w:firstLine="284"/>
        <w:jc w:val="center"/>
        <w:rPr>
          <w:rFonts w:ascii="Times New Roman" w:eastAsia="Times New Roman" w:hAnsi="Times New Roman" w:cs="Times New Roman"/>
          <w:sz w:val="28"/>
          <w:szCs w:val="28"/>
          <w:lang w:eastAsia="ru-RU"/>
        </w:rPr>
      </w:pPr>
    </w:p>
    <w:p w14:paraId="4DFA5214" w14:textId="77777777" w:rsidR="00EE4733" w:rsidRPr="00515446" w:rsidRDefault="00EE4733" w:rsidP="009D1040">
      <w:pPr>
        <w:spacing w:after="0" w:line="240" w:lineRule="auto"/>
        <w:ind w:left="7371" w:firstLine="284"/>
        <w:jc w:val="center"/>
        <w:rPr>
          <w:rFonts w:ascii="Times New Roman" w:eastAsia="Times New Roman" w:hAnsi="Times New Roman" w:cs="Times New Roman"/>
          <w:sz w:val="28"/>
          <w:szCs w:val="28"/>
          <w:lang w:eastAsia="ru-RU"/>
        </w:rPr>
      </w:pPr>
      <w:r w:rsidRPr="00515446">
        <w:rPr>
          <w:rFonts w:ascii="Times New Roman" w:eastAsia="Times New Roman" w:hAnsi="Times New Roman" w:cs="Times New Roman"/>
          <w:sz w:val="28"/>
          <w:szCs w:val="28"/>
          <w:lang w:eastAsia="ru-RU"/>
        </w:rPr>
        <w:t>Форма</w:t>
      </w:r>
    </w:p>
    <w:p w14:paraId="172BBB16" w14:textId="77777777" w:rsidR="00EE4733" w:rsidRPr="00515446" w:rsidRDefault="00EE4733" w:rsidP="009D1040">
      <w:pPr>
        <w:spacing w:after="0" w:line="240" w:lineRule="auto"/>
        <w:ind w:left="7371" w:firstLine="284"/>
        <w:jc w:val="both"/>
        <w:rPr>
          <w:rFonts w:ascii="Times New Roman" w:eastAsia="Times New Roman" w:hAnsi="Times New Roman" w:cs="Times New Roman"/>
          <w:sz w:val="28"/>
          <w:szCs w:val="28"/>
          <w:lang w:eastAsia="ru-RU"/>
        </w:rPr>
      </w:pPr>
    </w:p>
    <w:p w14:paraId="7995AC80" w14:textId="77777777" w:rsidR="00697D2B" w:rsidRPr="00697D2B" w:rsidRDefault="00697D2B" w:rsidP="00EE4733">
      <w:pPr>
        <w:spacing w:after="0" w:line="240" w:lineRule="auto"/>
        <w:jc w:val="center"/>
        <w:rPr>
          <w:rFonts w:ascii="Times New Roman" w:hAnsi="Times New Roman" w:cs="Times New Roman"/>
          <w:b/>
          <w:sz w:val="28"/>
          <w:szCs w:val="28"/>
        </w:rPr>
      </w:pPr>
    </w:p>
    <w:p w14:paraId="048ECB59" w14:textId="77777777" w:rsidR="00697D2B" w:rsidRPr="00706AFB" w:rsidRDefault="00697D2B" w:rsidP="00EE4733">
      <w:pPr>
        <w:spacing w:after="0" w:line="240" w:lineRule="auto"/>
        <w:jc w:val="center"/>
        <w:rPr>
          <w:rFonts w:ascii="Times New Roman" w:hAnsi="Times New Roman" w:cs="Times New Roman"/>
          <w:b/>
          <w:sz w:val="28"/>
          <w:szCs w:val="28"/>
        </w:rPr>
      </w:pPr>
    </w:p>
    <w:p w14:paraId="4826E586" w14:textId="77777777" w:rsidR="00697D2B" w:rsidRPr="00706AFB" w:rsidRDefault="00697D2B" w:rsidP="00EE4733">
      <w:pPr>
        <w:spacing w:after="0" w:line="240" w:lineRule="auto"/>
        <w:jc w:val="center"/>
        <w:rPr>
          <w:rFonts w:ascii="Times New Roman" w:hAnsi="Times New Roman" w:cs="Times New Roman"/>
          <w:b/>
          <w:sz w:val="28"/>
          <w:szCs w:val="28"/>
        </w:rPr>
      </w:pPr>
    </w:p>
    <w:p w14:paraId="03B4EB1A" w14:textId="751BD77E" w:rsidR="00EE4733" w:rsidRDefault="00EE4733" w:rsidP="00EE4733">
      <w:pPr>
        <w:spacing w:after="0" w:line="240" w:lineRule="auto"/>
        <w:jc w:val="center"/>
        <w:rPr>
          <w:rFonts w:ascii="Times New Roman" w:hAnsi="Times New Roman" w:cs="Times New Roman"/>
          <w:b/>
          <w:sz w:val="28"/>
          <w:szCs w:val="28"/>
        </w:rPr>
      </w:pPr>
      <w:r w:rsidRPr="003F72A0">
        <w:rPr>
          <w:rFonts w:ascii="Times New Roman" w:hAnsi="Times New Roman" w:cs="Times New Roman"/>
          <w:b/>
          <w:sz w:val="28"/>
          <w:szCs w:val="28"/>
        </w:rPr>
        <w:t>Паспорт бюджетной программы</w:t>
      </w:r>
    </w:p>
    <w:p w14:paraId="5D43A7B2" w14:textId="6DEE2B1D" w:rsidR="00DB18DD" w:rsidRPr="003F72A0" w:rsidRDefault="00DB18DD" w:rsidP="00DB18DD">
      <w:pPr>
        <w:spacing w:after="0" w:line="240" w:lineRule="auto"/>
        <w:jc w:val="center"/>
        <w:rPr>
          <w:rFonts w:ascii="Times New Roman" w:hAnsi="Times New Roman" w:cs="Times New Roman"/>
          <w:b/>
          <w:sz w:val="28"/>
          <w:szCs w:val="28"/>
        </w:rPr>
      </w:pPr>
      <w:r w:rsidRPr="00E76F6F">
        <w:rPr>
          <w:rFonts w:ascii="Times New Roman" w:hAnsi="Times New Roman" w:cs="Times New Roman"/>
          <w:b/>
          <w:sz w:val="28"/>
          <w:szCs w:val="28"/>
          <w:lang w:val="ru-KZ"/>
        </w:rPr>
        <w:t>Код и наименование администратора бюджетных программ</w:t>
      </w:r>
      <w:r>
        <w:rPr>
          <w:rFonts w:ascii="Times New Roman" w:hAnsi="Times New Roman" w:cs="Times New Roman"/>
          <w:b/>
          <w:sz w:val="28"/>
          <w:szCs w:val="28"/>
          <w:lang w:val="ru-KZ"/>
        </w:rPr>
        <w:t>:</w:t>
      </w:r>
    </w:p>
    <w:p w14:paraId="05970E1C" w14:textId="77777777" w:rsidR="00A02613" w:rsidRDefault="00A02613" w:rsidP="00A02613">
      <w:pPr>
        <w:spacing w:after="0"/>
        <w:ind w:firstLine="709"/>
        <w:rPr>
          <w:rFonts w:ascii="Times New Roman" w:eastAsia="MS Mincho" w:hAnsi="Times New Roman" w:cs="Times New Roman"/>
          <w:bCs/>
          <w:sz w:val="28"/>
          <w:szCs w:val="28"/>
        </w:rPr>
      </w:pPr>
      <w:r w:rsidRPr="00A02613">
        <w:rPr>
          <w:rFonts w:ascii="Times New Roman" w:eastAsia="MS Mincho" w:hAnsi="Times New Roman" w:cs="Times New Roman"/>
          <w:bCs/>
          <w:sz w:val="28"/>
          <w:szCs w:val="28"/>
        </w:rPr>
        <w:t>3830001 ГУ «Управление жилья и жилищной инспекции города Астаны»</w:t>
      </w:r>
      <w:r>
        <w:rPr>
          <w:rFonts w:ascii="Times New Roman" w:eastAsia="MS Mincho" w:hAnsi="Times New Roman" w:cs="Times New Roman"/>
          <w:bCs/>
          <w:sz w:val="28"/>
          <w:szCs w:val="28"/>
        </w:rPr>
        <w:t>.</w:t>
      </w:r>
    </w:p>
    <w:p w14:paraId="3419C404" w14:textId="631E4D93" w:rsidR="00EE4733" w:rsidRPr="003F72A0" w:rsidRDefault="00EE4733" w:rsidP="00EE4733">
      <w:pPr>
        <w:spacing w:after="0" w:line="240" w:lineRule="auto"/>
        <w:jc w:val="center"/>
        <w:rPr>
          <w:rFonts w:ascii="Times New Roman" w:hAnsi="Times New Roman" w:cs="Times New Roman"/>
          <w:b/>
          <w:sz w:val="28"/>
          <w:szCs w:val="28"/>
        </w:rPr>
      </w:pPr>
      <w:r w:rsidRPr="003F72A0">
        <w:rPr>
          <w:rFonts w:ascii="Times New Roman" w:hAnsi="Times New Roman" w:cs="Times New Roman"/>
          <w:b/>
          <w:sz w:val="28"/>
          <w:szCs w:val="28"/>
        </w:rPr>
        <w:t>Плановый период 20</w:t>
      </w:r>
      <w:r w:rsidR="00A02613">
        <w:rPr>
          <w:rFonts w:ascii="Times New Roman" w:hAnsi="Times New Roman" w:cs="Times New Roman"/>
          <w:b/>
          <w:sz w:val="28"/>
          <w:szCs w:val="28"/>
        </w:rPr>
        <w:t>26</w:t>
      </w:r>
      <w:r w:rsidRPr="003F72A0">
        <w:rPr>
          <w:rFonts w:ascii="Times New Roman" w:hAnsi="Times New Roman" w:cs="Times New Roman"/>
          <w:b/>
          <w:sz w:val="28"/>
          <w:szCs w:val="28"/>
        </w:rPr>
        <w:t>-20</w:t>
      </w:r>
      <w:r w:rsidR="00A02613">
        <w:rPr>
          <w:rFonts w:ascii="Times New Roman" w:hAnsi="Times New Roman" w:cs="Times New Roman"/>
          <w:b/>
          <w:sz w:val="28"/>
          <w:szCs w:val="28"/>
        </w:rPr>
        <w:t>28</w:t>
      </w:r>
      <w:r w:rsidRPr="003F72A0">
        <w:rPr>
          <w:rFonts w:ascii="Times New Roman" w:hAnsi="Times New Roman" w:cs="Times New Roman"/>
          <w:b/>
          <w:sz w:val="28"/>
          <w:szCs w:val="28"/>
        </w:rPr>
        <w:t xml:space="preserve"> годы</w:t>
      </w:r>
    </w:p>
    <w:p w14:paraId="5B818AD1" w14:textId="77777777" w:rsidR="00EE4733" w:rsidRDefault="00EE4733" w:rsidP="00EE4733">
      <w:pPr>
        <w:spacing w:after="0" w:line="240" w:lineRule="auto"/>
        <w:jc w:val="center"/>
        <w:rPr>
          <w:rFonts w:ascii="Times New Roman" w:hAnsi="Times New Roman" w:cs="Times New Roman"/>
          <w:sz w:val="28"/>
          <w:szCs w:val="28"/>
        </w:rPr>
      </w:pPr>
    </w:p>
    <w:p w14:paraId="44BF2BBB" w14:textId="63E98294" w:rsidR="00DB18DD" w:rsidRPr="00DB18DD" w:rsidRDefault="00DB18DD" w:rsidP="00DB18DD">
      <w:pPr>
        <w:spacing w:after="0"/>
        <w:ind w:firstLine="709"/>
        <w:jc w:val="center"/>
        <w:rPr>
          <w:rFonts w:ascii="Times New Roman" w:hAnsi="Times New Roman" w:cs="Times New Roman"/>
          <w:b/>
          <w:sz w:val="28"/>
          <w:szCs w:val="28"/>
        </w:rPr>
      </w:pPr>
      <w:r w:rsidRPr="001171E7">
        <w:rPr>
          <w:rFonts w:ascii="Times New Roman" w:hAnsi="Times New Roman" w:cs="Times New Roman"/>
          <w:b/>
          <w:sz w:val="28"/>
          <w:szCs w:val="28"/>
        </w:rPr>
        <w:t>Код и наименование бюджетной программы:</w:t>
      </w:r>
    </w:p>
    <w:p w14:paraId="13B76B11" w14:textId="7CBE5CCE" w:rsidR="00EE4733" w:rsidRPr="00DB18DD" w:rsidRDefault="00A02613" w:rsidP="007541A9">
      <w:pPr>
        <w:spacing w:after="0"/>
        <w:ind w:firstLine="709"/>
        <w:jc w:val="center"/>
        <w:rPr>
          <w:rFonts w:ascii="Times New Roman" w:eastAsia="MS Mincho" w:hAnsi="Times New Roman" w:cs="Times New Roman"/>
          <w:bCs/>
          <w:sz w:val="28"/>
          <w:szCs w:val="28"/>
        </w:rPr>
      </w:pPr>
      <w:r w:rsidRPr="00DB18DD">
        <w:rPr>
          <w:rFonts w:ascii="Times New Roman" w:eastAsia="MS Mincho" w:hAnsi="Times New Roman" w:cs="Times New Roman"/>
          <w:bCs/>
          <w:sz w:val="28"/>
          <w:szCs w:val="28"/>
        </w:rPr>
        <w:t>00</w:t>
      </w:r>
      <w:r w:rsidR="00892A8D" w:rsidRPr="00DB18DD">
        <w:rPr>
          <w:rFonts w:ascii="Times New Roman" w:eastAsia="MS Mincho" w:hAnsi="Times New Roman" w:cs="Times New Roman"/>
          <w:bCs/>
          <w:sz w:val="28"/>
          <w:szCs w:val="28"/>
        </w:rPr>
        <w:t>8</w:t>
      </w:r>
      <w:r w:rsidRPr="00DB18DD">
        <w:rPr>
          <w:rFonts w:ascii="Times New Roman" w:eastAsia="MS Mincho" w:hAnsi="Times New Roman" w:cs="Times New Roman"/>
          <w:bCs/>
          <w:sz w:val="28"/>
          <w:szCs w:val="28"/>
        </w:rPr>
        <w:t xml:space="preserve"> </w:t>
      </w:r>
      <w:r w:rsidR="00892A8D" w:rsidRPr="00DB18DD">
        <w:rPr>
          <w:rFonts w:ascii="Times New Roman" w:eastAsia="MS Mincho" w:hAnsi="Times New Roman" w:cs="Times New Roman"/>
          <w:bCs/>
          <w:sz w:val="28"/>
          <w:szCs w:val="28"/>
        </w:rPr>
        <w:t>«Капитальные расходы подведомственных   государственных учреждений и организаций</w:t>
      </w:r>
      <w:r w:rsidRPr="00DB18DD">
        <w:rPr>
          <w:rFonts w:ascii="Times New Roman" w:eastAsia="MS Mincho" w:hAnsi="Times New Roman" w:cs="Times New Roman"/>
          <w:bCs/>
          <w:sz w:val="28"/>
          <w:szCs w:val="28"/>
        </w:rPr>
        <w:t>».</w:t>
      </w:r>
    </w:p>
    <w:p w14:paraId="337A4EE2" w14:textId="77777777" w:rsidR="00704ECB" w:rsidRDefault="00704ECB" w:rsidP="00690488">
      <w:pPr>
        <w:spacing w:after="0"/>
        <w:ind w:firstLine="709"/>
        <w:contextualSpacing/>
        <w:jc w:val="both"/>
        <w:rPr>
          <w:rFonts w:ascii="Times New Roman" w:hAnsi="Times New Roman" w:cs="Times New Roman"/>
          <w:b/>
          <w:sz w:val="28"/>
          <w:szCs w:val="28"/>
        </w:rPr>
      </w:pPr>
    </w:p>
    <w:p w14:paraId="11AA0721" w14:textId="77777777" w:rsidR="00697D2B" w:rsidRPr="00706AFB" w:rsidRDefault="00697D2B" w:rsidP="00B25D99">
      <w:pPr>
        <w:spacing w:after="0"/>
        <w:ind w:firstLine="709"/>
        <w:jc w:val="both"/>
        <w:rPr>
          <w:rFonts w:ascii="Times New Roman" w:hAnsi="Times New Roman" w:cs="Times New Roman"/>
          <w:b/>
          <w:sz w:val="28"/>
          <w:szCs w:val="28"/>
        </w:rPr>
      </w:pPr>
    </w:p>
    <w:p w14:paraId="3418B657" w14:textId="17401D20" w:rsidR="00B25D99" w:rsidRDefault="00B25D99" w:rsidP="00B25D99">
      <w:pPr>
        <w:spacing w:after="0"/>
        <w:ind w:firstLine="709"/>
        <w:jc w:val="both"/>
        <w:rPr>
          <w:rFonts w:ascii="Times New Roman" w:eastAsia="MS Mincho" w:hAnsi="Times New Roman" w:cs="Times New Roman"/>
          <w:bCs/>
          <w:sz w:val="28"/>
          <w:szCs w:val="28"/>
        </w:rPr>
      </w:pPr>
      <w:r w:rsidRPr="0008034B">
        <w:rPr>
          <w:rFonts w:ascii="Times New Roman" w:hAnsi="Times New Roman" w:cs="Times New Roman"/>
          <w:b/>
          <w:sz w:val="28"/>
          <w:szCs w:val="28"/>
        </w:rPr>
        <w:t>Код и наименование функции (функций) государственного органа (в соответствии с реестром функций государственных органов):</w:t>
      </w:r>
      <w:r w:rsidRPr="00C93D65">
        <w:rPr>
          <w:rFonts w:ascii="Times New Roman" w:eastAsia="MS Mincho" w:hAnsi="Times New Roman" w:cs="Times New Roman"/>
          <w:bCs/>
          <w:sz w:val="28"/>
          <w:szCs w:val="28"/>
        </w:rPr>
        <w:t xml:space="preserve"> </w:t>
      </w:r>
    </w:p>
    <w:p w14:paraId="34A3D1F9" w14:textId="0299E20F" w:rsidR="00B25D99" w:rsidRPr="00B25D99" w:rsidRDefault="00B25D99" w:rsidP="00B25D99">
      <w:pPr>
        <w:spacing w:after="0"/>
        <w:ind w:firstLine="709"/>
        <w:jc w:val="both"/>
        <w:rPr>
          <w:rFonts w:ascii="Times New Roman" w:eastAsia="MS Mincho" w:hAnsi="Times New Roman" w:cs="Times New Roman"/>
          <w:bCs/>
          <w:sz w:val="28"/>
          <w:szCs w:val="28"/>
        </w:rPr>
      </w:pPr>
      <w:r>
        <w:rPr>
          <w:rFonts w:ascii="Times New Roman" w:hAnsi="Times New Roman" w:cs="Times New Roman"/>
          <w:b/>
          <w:sz w:val="28"/>
          <w:szCs w:val="28"/>
        </w:rPr>
        <w:t xml:space="preserve"> </w:t>
      </w:r>
      <w:r w:rsidRPr="00E73354">
        <w:rPr>
          <w:rFonts w:ascii="Times New Roman" w:hAnsi="Times New Roman" w:cs="Times New Roman"/>
          <w:b/>
          <w:sz w:val="28"/>
          <w:szCs w:val="28"/>
        </w:rPr>
        <w:t>Код и наименование государственной услуги (в соответствии с реестром государственных услуг):</w:t>
      </w:r>
      <w:r w:rsidRPr="002047B6">
        <w:rPr>
          <w:rFonts w:ascii="Times New Roman" w:hAnsi="Times New Roman" w:cs="Times New Roman"/>
          <w:b/>
          <w:sz w:val="28"/>
          <w:szCs w:val="28"/>
        </w:rPr>
        <w:t xml:space="preserve"> </w:t>
      </w:r>
    </w:p>
    <w:p w14:paraId="3F9D5FB6" w14:textId="48FC7BC3" w:rsidR="00EE4733" w:rsidRPr="00892A8D" w:rsidRDefault="00EE4733" w:rsidP="00B25D99">
      <w:pPr>
        <w:spacing w:after="0"/>
        <w:ind w:firstLine="709"/>
        <w:contextualSpacing/>
        <w:jc w:val="both"/>
        <w:rPr>
          <w:rFonts w:ascii="Times New Roman" w:hAnsi="Times New Roman" w:cs="Times New Roman"/>
          <w:sz w:val="28"/>
          <w:szCs w:val="28"/>
        </w:rPr>
      </w:pPr>
      <w:r w:rsidRPr="00690488">
        <w:rPr>
          <w:rFonts w:ascii="Times New Roman" w:eastAsia="Calibri" w:hAnsi="Times New Roman" w:cs="Times New Roman"/>
          <w:b/>
          <w:bCs/>
          <w:sz w:val="28"/>
          <w:szCs w:val="28"/>
        </w:rPr>
        <w:t xml:space="preserve">Описание (обоснование), в том числе текущий статус: </w:t>
      </w:r>
      <w:r w:rsidR="00892A8D" w:rsidRPr="00892A8D">
        <w:rPr>
          <w:rFonts w:ascii="Times New Roman" w:hAnsi="Times New Roman" w:cs="Times New Roman"/>
          <w:sz w:val="28"/>
          <w:szCs w:val="28"/>
        </w:rPr>
        <w:t xml:space="preserve">Капитальные расходы подведомственных государственных учреждении и организации. </w:t>
      </w:r>
    </w:p>
    <w:p w14:paraId="136D9912" w14:textId="331809C3" w:rsidR="00EE4733" w:rsidRDefault="00EE4733" w:rsidP="00A017BD">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Бюджетная программа планируется</w:t>
      </w:r>
      <w:r w:rsidRPr="00515446">
        <w:rPr>
          <w:rFonts w:ascii="Times New Roman" w:hAnsi="Times New Roman" w:cs="Times New Roman"/>
          <w:sz w:val="28"/>
          <w:szCs w:val="28"/>
        </w:rPr>
        <w:t xml:space="preserve"> </w:t>
      </w:r>
    </w:p>
    <w:p w14:paraId="1E8BEA92" w14:textId="77777777" w:rsidR="00B25D99" w:rsidRPr="008C366C" w:rsidRDefault="00B25D99" w:rsidP="00B25D99">
      <w:pPr>
        <w:spacing w:after="0" w:line="240" w:lineRule="auto"/>
        <w:ind w:left="142" w:right="134" w:hanging="188"/>
        <w:jc w:val="both"/>
        <w:rPr>
          <w:rFonts w:ascii="Times New Roman" w:hAnsi="Times New Roman" w:cs="Times New Roman"/>
          <w:sz w:val="28"/>
          <w:szCs w:val="28"/>
        </w:rPr>
      </w:pPr>
      <w:r>
        <w:rPr>
          <w:rFonts w:ascii="Times New Roman" w:hAnsi="Times New Roman" w:cs="Times New Roman"/>
          <w:sz w:val="28"/>
          <w:szCs w:val="28"/>
        </w:rPr>
        <w:t xml:space="preserve">          </w:t>
      </w:r>
      <w:r w:rsidRPr="008C366C">
        <w:rPr>
          <w:rFonts w:ascii="Times New Roman" w:hAnsi="Times New Roman" w:cs="Times New Roman"/>
          <w:sz w:val="28"/>
          <w:szCs w:val="28"/>
        </w:rPr>
        <w:t xml:space="preserve">- Бюджетный кодекс Республики Казахстан от 15 марта 2025 года    № 171-VIII (Глава 32, статья 168 п.8), (Глава 3, статья 14); </w:t>
      </w:r>
    </w:p>
    <w:p w14:paraId="7A726783" w14:textId="353CD6C7" w:rsidR="00B25D99" w:rsidRPr="00B213A5" w:rsidRDefault="00B25D99" w:rsidP="00172E50">
      <w:pPr>
        <w:tabs>
          <w:tab w:val="left" w:pos="5812"/>
        </w:tabs>
        <w:spacing w:after="0" w:line="240" w:lineRule="auto"/>
        <w:ind w:left="142" w:hanging="188"/>
        <w:jc w:val="both"/>
        <w:rPr>
          <w:rFonts w:ascii="Times New Roman" w:hAnsi="Times New Roman" w:cs="Times New Roman"/>
          <w:iCs/>
          <w:sz w:val="28"/>
          <w:szCs w:val="28"/>
        </w:rPr>
      </w:pPr>
      <w:r w:rsidRPr="008C366C">
        <w:rPr>
          <w:rFonts w:ascii="Times New Roman" w:hAnsi="Times New Roman" w:cs="Times New Roman"/>
          <w:sz w:val="28"/>
          <w:szCs w:val="28"/>
        </w:rPr>
        <w:t xml:space="preserve">        </w:t>
      </w:r>
      <w:r w:rsidRPr="008D0B00">
        <w:rPr>
          <w:rFonts w:ascii="Times New Roman" w:hAnsi="Times New Roman" w:cs="Times New Roman"/>
          <w:sz w:val="28"/>
          <w:szCs w:val="28"/>
        </w:rPr>
        <w:t>«</w:t>
      </w:r>
      <w:r w:rsidRPr="00692FB4">
        <w:rPr>
          <w:rFonts w:ascii="Times New Roman" w:hAnsi="Times New Roman" w:cs="Times New Roman"/>
          <w:iCs/>
          <w:sz w:val="28"/>
          <w:szCs w:val="28"/>
          <w:lang w:val="ru-KZ"/>
        </w:rPr>
        <w:t xml:space="preserve">Об утверждении Правил составления, представления, рассмотрения </w:t>
      </w:r>
    </w:p>
    <w:p w14:paraId="11FA0DFF" w14:textId="77777777" w:rsidR="00B25D99" w:rsidRPr="00B213A5" w:rsidRDefault="00B25D99" w:rsidP="00B25D99">
      <w:pPr>
        <w:pStyle w:val="aa"/>
        <w:spacing w:after="0" w:line="278" w:lineRule="auto"/>
        <w:ind w:left="-142"/>
        <w:jc w:val="both"/>
        <w:rPr>
          <w:rFonts w:ascii="Times New Roman" w:hAnsi="Times New Roman" w:cs="Times New Roman"/>
          <w:iCs/>
          <w:sz w:val="28"/>
          <w:szCs w:val="28"/>
        </w:rPr>
      </w:pPr>
      <w:r w:rsidRPr="00692FB4">
        <w:rPr>
          <w:rFonts w:ascii="Times New Roman" w:hAnsi="Times New Roman" w:cs="Times New Roman"/>
          <w:iCs/>
          <w:sz w:val="28"/>
          <w:szCs w:val="28"/>
          <w:lang w:val="ru-KZ"/>
        </w:rPr>
        <w:t>бюджетного запроса</w:t>
      </w:r>
      <w:r w:rsidRPr="008D0B00">
        <w:rPr>
          <w:rFonts w:ascii="Times New Roman" w:hAnsi="Times New Roman" w:cs="Times New Roman"/>
          <w:sz w:val="28"/>
          <w:szCs w:val="28"/>
        </w:rPr>
        <w:t>»</w:t>
      </w:r>
      <w:r>
        <w:rPr>
          <w:rFonts w:ascii="Times New Roman" w:hAnsi="Times New Roman" w:cs="Times New Roman"/>
          <w:sz w:val="28"/>
          <w:szCs w:val="28"/>
        </w:rPr>
        <w:t xml:space="preserve"> </w:t>
      </w:r>
      <w:r w:rsidRPr="00692FB4">
        <w:rPr>
          <w:rFonts w:ascii="Times New Roman" w:hAnsi="Times New Roman" w:cs="Times New Roman"/>
          <w:iCs/>
          <w:sz w:val="28"/>
          <w:szCs w:val="28"/>
          <w:lang w:val="ru-KZ"/>
        </w:rPr>
        <w:t>Приказ Министра финансов Республики Казахстан от 22 апреля 2025 года № 185;</w:t>
      </w:r>
    </w:p>
    <w:p w14:paraId="6F6BA431" w14:textId="786357BF" w:rsidR="0007236B" w:rsidRPr="00B213A5" w:rsidRDefault="0007236B" w:rsidP="0007236B">
      <w:pPr>
        <w:pStyle w:val="aa"/>
        <w:spacing w:after="0" w:line="278" w:lineRule="auto"/>
        <w:ind w:left="-142"/>
        <w:jc w:val="both"/>
        <w:rPr>
          <w:rFonts w:ascii="Times New Roman" w:hAnsi="Times New Roman" w:cs="Times New Roman"/>
          <w:iCs/>
          <w:sz w:val="28"/>
          <w:szCs w:val="28"/>
        </w:rPr>
      </w:pPr>
      <w:r>
        <w:rPr>
          <w:rFonts w:ascii="Times New Roman" w:hAnsi="Times New Roman" w:cs="Times New Roman"/>
          <w:iCs/>
          <w:sz w:val="28"/>
          <w:szCs w:val="28"/>
        </w:rPr>
        <w:t xml:space="preserve">       - </w:t>
      </w:r>
      <w:r w:rsidRPr="004A73EC">
        <w:rPr>
          <w:rFonts w:ascii="Times New Roman" w:hAnsi="Times New Roman" w:cs="Times New Roman"/>
          <w:iCs/>
          <w:sz w:val="28"/>
          <w:szCs w:val="28"/>
        </w:rPr>
        <w:t>Решение маслихата города Астаны от 11 сентября 2026 года № 467/59-VIII «О внесении изменений в решение маслихата города Астаны от 12 декабря 2025 года № 352/47-VIII «О бюджете города Астаны на 2026-2028 годы»</w:t>
      </w:r>
    </w:p>
    <w:p w14:paraId="53D711C7" w14:textId="67771480" w:rsidR="00361E99" w:rsidRDefault="004575A3" w:rsidP="00361E99">
      <w:pPr>
        <w:tabs>
          <w:tab w:val="left" w:pos="5812"/>
        </w:tabs>
        <w:jc w:val="both"/>
        <w:rPr>
          <w:rFonts w:ascii="Times New Roman" w:hAnsi="Times New Roman" w:cs="Times New Roman"/>
          <w:sz w:val="28"/>
          <w:szCs w:val="28"/>
        </w:rPr>
      </w:pPr>
      <w:r>
        <w:rPr>
          <w:rFonts w:ascii="Times New Roman" w:hAnsi="Times New Roman" w:cs="Times New Roman"/>
          <w:b/>
          <w:sz w:val="28"/>
          <w:szCs w:val="28"/>
        </w:rPr>
        <w:t xml:space="preserve">          </w:t>
      </w:r>
      <w:r w:rsidR="00EE4733" w:rsidRPr="00690488">
        <w:rPr>
          <w:rFonts w:ascii="Times New Roman" w:hAnsi="Times New Roman" w:cs="Times New Roman"/>
          <w:b/>
          <w:sz w:val="28"/>
          <w:szCs w:val="28"/>
        </w:rPr>
        <w:t>Вид бюджетной программы:</w:t>
      </w:r>
      <w:r w:rsidR="00361E99" w:rsidRPr="00361E99">
        <w:t xml:space="preserve"> </w:t>
      </w:r>
      <w:r w:rsidR="00361E99" w:rsidRPr="00361E99">
        <w:rPr>
          <w:rFonts w:ascii="Times New Roman" w:hAnsi="Times New Roman" w:cs="Times New Roman"/>
          <w:sz w:val="28"/>
          <w:szCs w:val="28"/>
        </w:rPr>
        <w:t>Областная, города республиканского значения, столицы</w:t>
      </w:r>
    </w:p>
    <w:p w14:paraId="17D13E10" w14:textId="367CED08" w:rsidR="00EE4733" w:rsidRPr="00515446" w:rsidRDefault="00361E99" w:rsidP="00361E99">
      <w:pPr>
        <w:tabs>
          <w:tab w:val="left" w:pos="5812"/>
        </w:tabs>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E4733" w:rsidRPr="00690488">
        <w:rPr>
          <w:rFonts w:ascii="Times New Roman" w:hAnsi="Times New Roman" w:cs="Times New Roman"/>
          <w:b/>
          <w:bCs/>
          <w:sz w:val="28"/>
          <w:szCs w:val="28"/>
        </w:rPr>
        <w:t>в зависимости от содержания:</w:t>
      </w:r>
      <w:r w:rsidR="00690488" w:rsidRPr="00690488">
        <w:rPr>
          <w:rFonts w:ascii="Times New Roman" w:hAnsi="Times New Roman" w:cs="Times New Roman"/>
          <w:sz w:val="20"/>
          <w:szCs w:val="20"/>
          <w:lang w:eastAsia="ru-RU"/>
        </w:rPr>
        <w:t xml:space="preserve"> </w:t>
      </w:r>
      <w:r w:rsidR="00690488" w:rsidRPr="00690488">
        <w:rPr>
          <w:rFonts w:ascii="Times New Roman" w:hAnsi="Times New Roman" w:cs="Times New Roman"/>
          <w:sz w:val="28"/>
          <w:szCs w:val="28"/>
        </w:rPr>
        <w:t>Осуществление государственных функций, полномочий и оказание вытекающих из них государственных услуг</w:t>
      </w:r>
    </w:p>
    <w:p w14:paraId="5146B3F8" w14:textId="766503F1" w:rsidR="00EE4733" w:rsidRPr="00515446" w:rsidRDefault="00EE4733" w:rsidP="00A017BD">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в зависимости от уровня государственного управления:</w:t>
      </w:r>
      <w:r w:rsidRPr="00515446">
        <w:rPr>
          <w:rFonts w:ascii="Times New Roman" w:hAnsi="Times New Roman" w:cs="Times New Roman"/>
          <w:sz w:val="28"/>
          <w:szCs w:val="28"/>
        </w:rPr>
        <w:t xml:space="preserve"> </w:t>
      </w:r>
      <w:r w:rsidR="00690488" w:rsidRPr="00690488">
        <w:rPr>
          <w:rFonts w:ascii="Times New Roman" w:hAnsi="Times New Roman" w:cs="Times New Roman"/>
          <w:sz w:val="28"/>
          <w:szCs w:val="28"/>
        </w:rPr>
        <w:t>Областные, город республиканского значения, столицы</w:t>
      </w:r>
      <w:r w:rsidR="00000279">
        <w:rPr>
          <w:rFonts w:ascii="Times New Roman" w:hAnsi="Times New Roman" w:cs="Times New Roman"/>
          <w:sz w:val="28"/>
          <w:szCs w:val="28"/>
        </w:rPr>
        <w:t>.</w:t>
      </w:r>
    </w:p>
    <w:p w14:paraId="207307DD" w14:textId="34CE31F6" w:rsidR="00EE4733" w:rsidRPr="00515446" w:rsidRDefault="00EE4733" w:rsidP="00A017BD">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в зависимости от способа реализации:</w:t>
      </w:r>
      <w:r w:rsidRPr="00515446">
        <w:rPr>
          <w:rFonts w:ascii="Times New Roman" w:hAnsi="Times New Roman" w:cs="Times New Roman"/>
          <w:sz w:val="28"/>
          <w:szCs w:val="28"/>
        </w:rPr>
        <w:t xml:space="preserve"> </w:t>
      </w:r>
      <w:r w:rsidR="00690488" w:rsidRPr="00690488">
        <w:rPr>
          <w:rFonts w:ascii="Times New Roman" w:hAnsi="Times New Roman" w:cs="Times New Roman"/>
          <w:sz w:val="28"/>
          <w:szCs w:val="28"/>
        </w:rPr>
        <w:t>Индивидуальная</w:t>
      </w:r>
    </w:p>
    <w:p w14:paraId="780169CC" w14:textId="0D3D2E4F" w:rsidR="00EE4733" w:rsidRPr="00515446" w:rsidRDefault="00690488" w:rsidP="00A017BD">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Т</w:t>
      </w:r>
      <w:r w:rsidR="00EE4733" w:rsidRPr="00690488">
        <w:rPr>
          <w:rFonts w:ascii="Times New Roman" w:hAnsi="Times New Roman" w:cs="Times New Roman"/>
          <w:b/>
          <w:bCs/>
          <w:sz w:val="28"/>
          <w:szCs w:val="28"/>
        </w:rPr>
        <w:t>екущая/развития</w:t>
      </w:r>
      <w:r w:rsidRPr="00690488">
        <w:rPr>
          <w:rFonts w:ascii="Times New Roman" w:hAnsi="Times New Roman" w:cs="Times New Roman"/>
          <w:b/>
          <w:bCs/>
          <w:sz w:val="28"/>
          <w:szCs w:val="28"/>
        </w:rPr>
        <w:t>:</w:t>
      </w:r>
      <w:r w:rsidRPr="00690488">
        <w:rPr>
          <w:rFonts w:ascii="Times New Roman" w:hAnsi="Times New Roman" w:cs="Times New Roman"/>
          <w:sz w:val="28"/>
          <w:szCs w:val="28"/>
        </w:rPr>
        <w:t xml:space="preserve"> </w:t>
      </w:r>
      <w:r w:rsidRPr="00515446">
        <w:rPr>
          <w:rFonts w:ascii="Times New Roman" w:hAnsi="Times New Roman" w:cs="Times New Roman"/>
          <w:sz w:val="28"/>
          <w:szCs w:val="28"/>
        </w:rPr>
        <w:t>текущая</w:t>
      </w:r>
    </w:p>
    <w:p w14:paraId="6944A002" w14:textId="77777777" w:rsidR="00EE4733" w:rsidRPr="00515446" w:rsidRDefault="00EE4733" w:rsidP="00EE4733">
      <w:pPr>
        <w:contextualSpacing/>
        <w:jc w:val="right"/>
        <w:rPr>
          <w:rFonts w:ascii="Times New Roman" w:hAnsi="Times New Roman" w:cs="Times New Roman"/>
          <w:b/>
          <w:bCs/>
          <w:sz w:val="28"/>
          <w:szCs w:val="28"/>
        </w:rPr>
      </w:pPr>
    </w:p>
    <w:tbl>
      <w:tblPr>
        <w:tblW w:w="99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3"/>
        <w:gridCol w:w="1559"/>
        <w:gridCol w:w="1276"/>
        <w:gridCol w:w="1701"/>
        <w:gridCol w:w="1418"/>
        <w:gridCol w:w="992"/>
        <w:gridCol w:w="1134"/>
        <w:gridCol w:w="6"/>
      </w:tblGrid>
      <w:tr w:rsidR="00EE4733" w:rsidRPr="00515446" w14:paraId="3CBD222A" w14:textId="77777777" w:rsidTr="00EE7A5D">
        <w:trPr>
          <w:trHeight w:val="371"/>
        </w:trPr>
        <w:tc>
          <w:tcPr>
            <w:tcW w:w="1843" w:type="dxa"/>
            <w:vMerge w:val="restart"/>
            <w:tcBorders>
              <w:top w:val="single" w:sz="4" w:space="0" w:color="auto"/>
              <w:left w:val="single" w:sz="4" w:space="0" w:color="auto"/>
              <w:right w:val="single" w:sz="4" w:space="0" w:color="auto"/>
            </w:tcBorders>
          </w:tcPr>
          <w:p w14:paraId="08BB51F5"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Показатели</w:t>
            </w:r>
          </w:p>
        </w:tc>
        <w:tc>
          <w:tcPr>
            <w:tcW w:w="1559" w:type="dxa"/>
            <w:vMerge w:val="restart"/>
            <w:tcBorders>
              <w:top w:val="single" w:sz="4" w:space="0" w:color="auto"/>
              <w:left w:val="single" w:sz="4" w:space="0" w:color="auto"/>
              <w:right w:val="single" w:sz="4" w:space="0" w:color="auto"/>
            </w:tcBorders>
          </w:tcPr>
          <w:p w14:paraId="1543E6B1" w14:textId="3A71F6AD"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Факт 20</w:t>
            </w:r>
            <w:r w:rsidR="00000279" w:rsidRPr="00731377">
              <w:rPr>
                <w:rFonts w:ascii="Times New Roman" w:hAnsi="Times New Roman" w:cs="Times New Roman"/>
                <w:b/>
                <w:sz w:val="28"/>
                <w:szCs w:val="28"/>
              </w:rPr>
              <w:t>2</w:t>
            </w:r>
            <w:r w:rsidR="007814A3">
              <w:rPr>
                <w:rFonts w:ascii="Times New Roman" w:hAnsi="Times New Roman" w:cs="Times New Roman"/>
                <w:b/>
                <w:sz w:val="28"/>
                <w:szCs w:val="28"/>
              </w:rPr>
              <w:t>4</w:t>
            </w:r>
            <w:r w:rsidRPr="00731377">
              <w:rPr>
                <w:rFonts w:ascii="Times New Roman" w:hAnsi="Times New Roman" w:cs="Times New Roman"/>
                <w:b/>
                <w:sz w:val="28"/>
                <w:szCs w:val="28"/>
              </w:rPr>
              <w:t xml:space="preserve"> года</w:t>
            </w:r>
          </w:p>
        </w:tc>
        <w:tc>
          <w:tcPr>
            <w:tcW w:w="2977" w:type="dxa"/>
            <w:gridSpan w:val="2"/>
            <w:tcBorders>
              <w:top w:val="single" w:sz="4" w:space="0" w:color="auto"/>
              <w:left w:val="single" w:sz="4" w:space="0" w:color="auto"/>
              <w:bottom w:val="single" w:sz="4" w:space="0" w:color="auto"/>
              <w:right w:val="single" w:sz="4" w:space="0" w:color="auto"/>
            </w:tcBorders>
          </w:tcPr>
          <w:p w14:paraId="68F5E11A" w14:textId="7628A2DE"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План текущего 20</w:t>
            </w:r>
            <w:r w:rsidR="00000279" w:rsidRPr="00731377">
              <w:rPr>
                <w:rFonts w:ascii="Times New Roman" w:hAnsi="Times New Roman" w:cs="Times New Roman"/>
                <w:b/>
                <w:sz w:val="28"/>
                <w:szCs w:val="28"/>
              </w:rPr>
              <w:t>25</w:t>
            </w:r>
            <w:r w:rsidRPr="00731377">
              <w:rPr>
                <w:rFonts w:ascii="Times New Roman" w:hAnsi="Times New Roman" w:cs="Times New Roman"/>
                <w:b/>
                <w:sz w:val="28"/>
                <w:szCs w:val="28"/>
              </w:rPr>
              <w:t xml:space="preserve"> года</w:t>
            </w:r>
          </w:p>
        </w:tc>
        <w:tc>
          <w:tcPr>
            <w:tcW w:w="3550" w:type="dxa"/>
            <w:gridSpan w:val="4"/>
            <w:tcBorders>
              <w:top w:val="single" w:sz="4" w:space="0" w:color="auto"/>
              <w:left w:val="single" w:sz="4" w:space="0" w:color="auto"/>
              <w:bottom w:val="single" w:sz="4" w:space="0" w:color="auto"/>
              <w:right w:val="single" w:sz="4" w:space="0" w:color="auto"/>
            </w:tcBorders>
          </w:tcPr>
          <w:p w14:paraId="3BC98341"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Плановый период</w:t>
            </w:r>
          </w:p>
        </w:tc>
      </w:tr>
      <w:tr w:rsidR="00BF639E" w:rsidRPr="00515446" w14:paraId="489A5EA0" w14:textId="77777777" w:rsidTr="00EE7A5D">
        <w:trPr>
          <w:gridAfter w:val="1"/>
          <w:wAfter w:w="6" w:type="dxa"/>
          <w:trHeight w:val="371"/>
        </w:trPr>
        <w:tc>
          <w:tcPr>
            <w:tcW w:w="1843" w:type="dxa"/>
            <w:vMerge/>
            <w:tcBorders>
              <w:left w:val="single" w:sz="4" w:space="0" w:color="auto"/>
              <w:bottom w:val="single" w:sz="4" w:space="0" w:color="auto"/>
              <w:right w:val="single" w:sz="4" w:space="0" w:color="auto"/>
            </w:tcBorders>
          </w:tcPr>
          <w:p w14:paraId="3ED47F06"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p>
        </w:tc>
        <w:tc>
          <w:tcPr>
            <w:tcW w:w="1559" w:type="dxa"/>
            <w:vMerge/>
            <w:tcBorders>
              <w:left w:val="single" w:sz="4" w:space="0" w:color="auto"/>
              <w:bottom w:val="single" w:sz="4" w:space="0" w:color="auto"/>
              <w:right w:val="single" w:sz="4" w:space="0" w:color="auto"/>
            </w:tcBorders>
          </w:tcPr>
          <w:p w14:paraId="7919D3E1"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EE2629C"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Утвержденный</w:t>
            </w:r>
          </w:p>
        </w:tc>
        <w:tc>
          <w:tcPr>
            <w:tcW w:w="1701" w:type="dxa"/>
            <w:tcBorders>
              <w:top w:val="single" w:sz="4" w:space="0" w:color="auto"/>
              <w:left w:val="single" w:sz="4" w:space="0" w:color="auto"/>
              <w:bottom w:val="single" w:sz="4" w:space="0" w:color="auto"/>
              <w:right w:val="single" w:sz="4" w:space="0" w:color="auto"/>
            </w:tcBorders>
          </w:tcPr>
          <w:p w14:paraId="7DEDEEE2"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Уточненный</w:t>
            </w:r>
          </w:p>
        </w:tc>
        <w:tc>
          <w:tcPr>
            <w:tcW w:w="1418" w:type="dxa"/>
            <w:tcBorders>
              <w:top w:val="single" w:sz="4" w:space="0" w:color="auto"/>
              <w:left w:val="single" w:sz="4" w:space="0" w:color="auto"/>
              <w:bottom w:val="single" w:sz="4" w:space="0" w:color="auto"/>
              <w:right w:val="single" w:sz="4" w:space="0" w:color="auto"/>
            </w:tcBorders>
          </w:tcPr>
          <w:p w14:paraId="2BF249D1" w14:textId="2B7451D8"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20</w:t>
            </w:r>
            <w:r w:rsidR="00000279" w:rsidRPr="00731377">
              <w:rPr>
                <w:rFonts w:ascii="Times New Roman" w:hAnsi="Times New Roman" w:cs="Times New Roman"/>
                <w:b/>
                <w:sz w:val="28"/>
                <w:szCs w:val="28"/>
              </w:rPr>
              <w:t>26</w:t>
            </w:r>
          </w:p>
        </w:tc>
        <w:tc>
          <w:tcPr>
            <w:tcW w:w="992" w:type="dxa"/>
            <w:tcBorders>
              <w:top w:val="single" w:sz="4" w:space="0" w:color="auto"/>
              <w:left w:val="single" w:sz="4" w:space="0" w:color="auto"/>
              <w:bottom w:val="single" w:sz="4" w:space="0" w:color="auto"/>
              <w:right w:val="single" w:sz="4" w:space="0" w:color="auto"/>
            </w:tcBorders>
          </w:tcPr>
          <w:p w14:paraId="09069831" w14:textId="00F22AE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20</w:t>
            </w:r>
            <w:r w:rsidR="00000279" w:rsidRPr="00731377">
              <w:rPr>
                <w:rFonts w:ascii="Times New Roman" w:hAnsi="Times New Roman" w:cs="Times New Roman"/>
                <w:b/>
                <w:sz w:val="28"/>
                <w:szCs w:val="28"/>
              </w:rPr>
              <w:t>27</w:t>
            </w:r>
          </w:p>
        </w:tc>
        <w:tc>
          <w:tcPr>
            <w:tcW w:w="1134" w:type="dxa"/>
            <w:tcBorders>
              <w:top w:val="single" w:sz="4" w:space="0" w:color="auto"/>
              <w:left w:val="single" w:sz="4" w:space="0" w:color="auto"/>
              <w:bottom w:val="single" w:sz="4" w:space="0" w:color="auto"/>
              <w:right w:val="single" w:sz="4" w:space="0" w:color="auto"/>
            </w:tcBorders>
          </w:tcPr>
          <w:p w14:paraId="5D094B4B" w14:textId="49C21B54"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20</w:t>
            </w:r>
            <w:r w:rsidR="00000279" w:rsidRPr="00731377">
              <w:rPr>
                <w:rFonts w:ascii="Times New Roman" w:hAnsi="Times New Roman" w:cs="Times New Roman"/>
                <w:b/>
                <w:sz w:val="28"/>
                <w:szCs w:val="28"/>
              </w:rPr>
              <w:t>28</w:t>
            </w:r>
          </w:p>
        </w:tc>
      </w:tr>
      <w:tr w:rsidR="00307002" w:rsidRPr="00515446" w14:paraId="40C1CD37" w14:textId="77777777" w:rsidTr="00EE7A5D">
        <w:trPr>
          <w:gridAfter w:val="1"/>
          <w:wAfter w:w="6" w:type="dxa"/>
          <w:trHeight w:val="6789"/>
        </w:trPr>
        <w:tc>
          <w:tcPr>
            <w:tcW w:w="1843" w:type="dxa"/>
            <w:tcBorders>
              <w:top w:val="single" w:sz="4" w:space="0" w:color="auto"/>
              <w:left w:val="single" w:sz="4" w:space="0" w:color="auto"/>
              <w:bottom w:val="single" w:sz="4" w:space="0" w:color="auto"/>
              <w:right w:val="single" w:sz="4" w:space="0" w:color="auto"/>
            </w:tcBorders>
            <w:hideMark/>
          </w:tcPr>
          <w:p w14:paraId="652D0CEB" w14:textId="77777777" w:rsidR="00307002" w:rsidRPr="00DC58AB" w:rsidRDefault="00307002" w:rsidP="00307002">
            <w:pPr>
              <w:spacing w:after="0" w:line="240" w:lineRule="auto"/>
              <w:contextualSpacing/>
              <w:jc w:val="both"/>
              <w:rPr>
                <w:rFonts w:ascii="Times New Roman" w:hAnsi="Times New Roman" w:cs="Times New Roman"/>
                <w:sz w:val="24"/>
                <w:szCs w:val="24"/>
              </w:rPr>
            </w:pPr>
            <w:r w:rsidRPr="00DC58AB">
              <w:rPr>
                <w:rFonts w:ascii="Times New Roman" w:hAnsi="Times New Roman" w:cs="Times New Roman"/>
                <w:sz w:val="24"/>
                <w:szCs w:val="24"/>
              </w:rPr>
              <w:t>Целевой индикатор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p>
        </w:tc>
        <w:tc>
          <w:tcPr>
            <w:tcW w:w="1559" w:type="dxa"/>
            <w:tcBorders>
              <w:top w:val="single" w:sz="4" w:space="0" w:color="auto"/>
              <w:left w:val="single" w:sz="4" w:space="0" w:color="auto"/>
              <w:bottom w:val="single" w:sz="4" w:space="0" w:color="auto"/>
              <w:right w:val="single" w:sz="4" w:space="0" w:color="auto"/>
            </w:tcBorders>
          </w:tcPr>
          <w:p w14:paraId="44267A7B" w14:textId="77777777" w:rsidR="00307002" w:rsidRPr="00096C1B" w:rsidRDefault="00307002" w:rsidP="00307002">
            <w:pPr>
              <w:spacing w:after="0" w:line="240" w:lineRule="auto"/>
              <w:contextualSpacing/>
              <w:jc w:val="center"/>
              <w:rPr>
                <w:rFonts w:ascii="Times New Roman" w:hAnsi="Times New Roman" w:cs="Times New Roman"/>
                <w:sz w:val="18"/>
                <w:szCs w:val="18"/>
                <w:lang w:val="kk-KZ"/>
              </w:rPr>
            </w:pPr>
            <w:r w:rsidRPr="00096C1B">
              <w:rPr>
                <w:rFonts w:ascii="Times New Roman" w:hAnsi="Times New Roman" w:cs="Times New Roman"/>
                <w:sz w:val="18"/>
                <w:szCs w:val="18"/>
              </w:rPr>
              <w:t xml:space="preserve">Материально-техническое </w:t>
            </w:r>
            <w:r w:rsidRPr="00096C1B">
              <w:rPr>
                <w:rFonts w:ascii="Times New Roman" w:hAnsi="Times New Roman" w:cs="Times New Roman"/>
                <w:sz w:val="18"/>
                <w:szCs w:val="18"/>
                <w:lang w:val="kk-KZ"/>
              </w:rPr>
              <w:t>оснащение ДГД по городу Астане-625 ед.</w:t>
            </w:r>
          </w:p>
          <w:p w14:paraId="70E7FC64" w14:textId="77777777" w:rsidR="00307002" w:rsidRPr="00096C1B" w:rsidRDefault="00307002" w:rsidP="00307002">
            <w:pPr>
              <w:spacing w:after="0" w:line="240" w:lineRule="auto"/>
              <w:contextualSpacing/>
              <w:jc w:val="center"/>
              <w:rPr>
                <w:rFonts w:ascii="Times New Roman" w:hAnsi="Times New Roman" w:cs="Times New Roman"/>
                <w:sz w:val="18"/>
                <w:szCs w:val="18"/>
              </w:rPr>
            </w:pPr>
            <w:r w:rsidRPr="00096C1B">
              <w:rPr>
                <w:rFonts w:ascii="Times New Roman" w:hAnsi="Times New Roman" w:cs="Times New Roman"/>
                <w:sz w:val="18"/>
                <w:szCs w:val="18"/>
              </w:rPr>
              <w:t>Приобретение основных средств-186-ед.</w:t>
            </w:r>
          </w:p>
          <w:p w14:paraId="3DA2AD40" w14:textId="77777777" w:rsidR="00307002" w:rsidRPr="00096C1B" w:rsidRDefault="00307002" w:rsidP="00307002">
            <w:pPr>
              <w:spacing w:after="0" w:line="240" w:lineRule="auto"/>
              <w:contextualSpacing/>
              <w:jc w:val="center"/>
              <w:rPr>
                <w:rFonts w:ascii="Times New Roman" w:hAnsi="Times New Roman" w:cs="Times New Roman"/>
                <w:sz w:val="18"/>
                <w:szCs w:val="18"/>
              </w:rPr>
            </w:pPr>
            <w:r w:rsidRPr="00096C1B">
              <w:rPr>
                <w:rFonts w:ascii="Times New Roman" w:hAnsi="Times New Roman" w:cs="Times New Roman"/>
                <w:sz w:val="18"/>
                <w:szCs w:val="18"/>
              </w:rPr>
              <w:t>Капитальный ремонт здания по адресу г. Астана, ул. Мустафина №7-1ед.</w:t>
            </w:r>
          </w:p>
          <w:p w14:paraId="0FA6396E" w14:textId="77777777" w:rsidR="00307002" w:rsidRPr="00096C1B" w:rsidRDefault="00307002" w:rsidP="00307002">
            <w:pPr>
              <w:spacing w:after="0" w:line="240" w:lineRule="auto"/>
              <w:contextualSpacing/>
              <w:jc w:val="center"/>
              <w:rPr>
                <w:rFonts w:ascii="Times New Roman" w:hAnsi="Times New Roman" w:cs="Times New Roman"/>
                <w:sz w:val="18"/>
                <w:szCs w:val="18"/>
                <w:lang w:val="kk-KZ"/>
              </w:rPr>
            </w:pPr>
            <w:r w:rsidRPr="00096C1B">
              <w:rPr>
                <w:rFonts w:ascii="Times New Roman" w:hAnsi="Times New Roman" w:cs="Times New Roman"/>
                <w:sz w:val="18"/>
                <w:szCs w:val="18"/>
              </w:rPr>
              <w:t xml:space="preserve">Исполнение по решению суда за услуги авторского и технического надзора, </w:t>
            </w:r>
            <w:r w:rsidRPr="00096C1B">
              <w:rPr>
                <w:rFonts w:ascii="Times New Roman" w:hAnsi="Times New Roman" w:cs="Times New Roman"/>
                <w:sz w:val="18"/>
                <w:szCs w:val="18"/>
                <w:lang w:val="kk-KZ"/>
              </w:rPr>
              <w:t>капитальный ремонт административного здания, расп. по адресу ул. Бейбитшилик,10-1ед.</w:t>
            </w:r>
          </w:p>
          <w:p w14:paraId="0C5589B0" w14:textId="64E525EE" w:rsidR="00307002" w:rsidRPr="00096C1B" w:rsidRDefault="00307002" w:rsidP="00307002">
            <w:pPr>
              <w:spacing w:after="0" w:line="240" w:lineRule="auto"/>
              <w:contextualSpacing/>
              <w:jc w:val="center"/>
              <w:rPr>
                <w:rFonts w:ascii="Times New Roman" w:hAnsi="Times New Roman" w:cs="Times New Roman"/>
                <w:sz w:val="28"/>
                <w:szCs w:val="28"/>
              </w:rPr>
            </w:pPr>
            <w:r w:rsidRPr="00096C1B">
              <w:rPr>
                <w:rFonts w:ascii="Times New Roman" w:hAnsi="Times New Roman" w:cs="Times New Roman"/>
                <w:sz w:val="18"/>
                <w:szCs w:val="18"/>
              </w:rPr>
              <w:t xml:space="preserve">Исполнение по решению суда за СМР, </w:t>
            </w:r>
            <w:r w:rsidRPr="00096C1B">
              <w:rPr>
                <w:rFonts w:ascii="Times New Roman" w:hAnsi="Times New Roman" w:cs="Times New Roman"/>
                <w:sz w:val="18"/>
                <w:szCs w:val="18"/>
                <w:lang w:val="kk-KZ"/>
              </w:rPr>
              <w:t xml:space="preserve">капитальный ремонт административного здания, расп. по адресу ул. </w:t>
            </w:r>
            <w:r w:rsidRPr="00096C1B">
              <w:rPr>
                <w:rFonts w:ascii="Times New Roman" w:hAnsi="Times New Roman" w:cs="Times New Roman"/>
                <w:sz w:val="18"/>
                <w:szCs w:val="18"/>
              </w:rPr>
              <w:t>Омарова д.60-1ед.</w:t>
            </w:r>
          </w:p>
        </w:tc>
        <w:tc>
          <w:tcPr>
            <w:tcW w:w="1276" w:type="dxa"/>
            <w:tcBorders>
              <w:top w:val="single" w:sz="4" w:space="0" w:color="auto"/>
              <w:left w:val="single" w:sz="4" w:space="0" w:color="auto"/>
              <w:bottom w:val="single" w:sz="4" w:space="0" w:color="auto"/>
              <w:right w:val="single" w:sz="4" w:space="0" w:color="auto"/>
            </w:tcBorders>
          </w:tcPr>
          <w:p w14:paraId="488FD125" w14:textId="34F178BC" w:rsidR="00307002" w:rsidRPr="00096C1B" w:rsidRDefault="00307002" w:rsidP="00307002">
            <w:pPr>
              <w:spacing w:after="0" w:line="240" w:lineRule="auto"/>
              <w:contextualSpacing/>
              <w:jc w:val="center"/>
              <w:rPr>
                <w:rFonts w:ascii="Times New Roman" w:hAnsi="Times New Roman" w:cs="Times New Roman"/>
                <w:sz w:val="28"/>
                <w:szCs w:val="28"/>
              </w:rPr>
            </w:pPr>
            <w:r w:rsidRPr="00096C1B">
              <w:rPr>
                <w:rFonts w:ascii="Times New Roman" w:hAnsi="Times New Roman" w:cs="Times New Roman"/>
                <w:sz w:val="18"/>
                <w:szCs w:val="18"/>
              </w:rPr>
              <w:t>Капитальный ремонт здания по адресу г. Астана, ул. Мустафина №7-1ед.</w:t>
            </w:r>
          </w:p>
        </w:tc>
        <w:tc>
          <w:tcPr>
            <w:tcW w:w="1701" w:type="dxa"/>
            <w:tcBorders>
              <w:top w:val="single" w:sz="4" w:space="0" w:color="auto"/>
              <w:left w:val="single" w:sz="4" w:space="0" w:color="auto"/>
              <w:bottom w:val="single" w:sz="4" w:space="0" w:color="auto"/>
              <w:right w:val="single" w:sz="4" w:space="0" w:color="auto"/>
            </w:tcBorders>
          </w:tcPr>
          <w:p w14:paraId="505758B9" w14:textId="1327B8D6" w:rsidR="00307002" w:rsidRPr="00096C1B" w:rsidRDefault="00307002" w:rsidP="00307002">
            <w:pPr>
              <w:spacing w:after="0" w:line="240" w:lineRule="auto"/>
              <w:contextualSpacing/>
              <w:jc w:val="center"/>
              <w:rPr>
                <w:rFonts w:ascii="Times New Roman" w:hAnsi="Times New Roman" w:cs="Times New Roman"/>
                <w:sz w:val="28"/>
                <w:szCs w:val="28"/>
              </w:rPr>
            </w:pPr>
            <w:r w:rsidRPr="00096C1B">
              <w:rPr>
                <w:rFonts w:ascii="Times New Roman" w:hAnsi="Times New Roman" w:cs="Times New Roman"/>
                <w:sz w:val="18"/>
                <w:szCs w:val="18"/>
              </w:rPr>
              <w:t xml:space="preserve">Приобретение основных средств-74ед. Капитальный ремонт здания по адресу г. Астана, ул. Мустафина №7-1ед. Разработка ПСД здания, расположенного по адресу: г. Астана, район Сарыарка, ул. Желтоксан, здание 22-1ед. Разработка ПСД здания, расположенного по адресу: </w:t>
            </w:r>
            <w:r w:rsidR="0038294B" w:rsidRPr="00096C1B">
              <w:rPr>
                <w:rFonts w:ascii="Times New Roman" w:hAnsi="Times New Roman" w:cs="Times New Roman"/>
                <w:sz w:val="18"/>
                <w:szCs w:val="18"/>
              </w:rPr>
              <w:t>г. Астана</w:t>
            </w:r>
            <w:r w:rsidRPr="00096C1B">
              <w:rPr>
                <w:rFonts w:ascii="Times New Roman" w:hAnsi="Times New Roman" w:cs="Times New Roman"/>
                <w:sz w:val="18"/>
                <w:szCs w:val="18"/>
              </w:rPr>
              <w:t xml:space="preserve">, район Сарыарка, ул. Ы. Дукенулы, здание 23/1-1ед. Рабочий проект по капитальному ремонту административного здания, расположенного по адресу: г. Астана, р-н Байконыр, ул. Ш. Уалиханова, зд. 11.-1ед. Рабочий проект по капитальному ремонту административного здания, расположенного г. Астана, р-н Байконыр, ул. </w:t>
            </w:r>
            <w:r w:rsidR="0038294B" w:rsidRPr="00096C1B">
              <w:rPr>
                <w:rFonts w:ascii="Times New Roman" w:hAnsi="Times New Roman" w:cs="Times New Roman"/>
                <w:sz w:val="18"/>
                <w:szCs w:val="18"/>
              </w:rPr>
              <w:t>Сырдарья</w:t>
            </w:r>
            <w:r w:rsidRPr="00096C1B">
              <w:rPr>
                <w:rFonts w:ascii="Times New Roman" w:hAnsi="Times New Roman" w:cs="Times New Roman"/>
                <w:sz w:val="18"/>
                <w:szCs w:val="18"/>
              </w:rPr>
              <w:t xml:space="preserve">, зд.16-1ед, Материально техническое оснащение(приобретение основных средств)               </w:t>
            </w:r>
          </w:p>
        </w:tc>
        <w:tc>
          <w:tcPr>
            <w:tcW w:w="1418" w:type="dxa"/>
            <w:tcBorders>
              <w:top w:val="single" w:sz="4" w:space="0" w:color="auto"/>
              <w:left w:val="single" w:sz="4" w:space="0" w:color="auto"/>
              <w:bottom w:val="single" w:sz="4" w:space="0" w:color="auto"/>
              <w:right w:val="single" w:sz="4" w:space="0" w:color="auto"/>
            </w:tcBorders>
          </w:tcPr>
          <w:p w14:paraId="65DA7CC7" w14:textId="69A63EAD" w:rsidR="00307002" w:rsidRPr="00096C1B" w:rsidRDefault="00307002" w:rsidP="00307002">
            <w:pPr>
              <w:spacing w:after="0" w:line="240" w:lineRule="auto"/>
              <w:contextualSpacing/>
              <w:jc w:val="center"/>
              <w:rPr>
                <w:rFonts w:ascii="Times New Roman" w:hAnsi="Times New Roman" w:cs="Times New Roman"/>
                <w:sz w:val="18"/>
                <w:szCs w:val="18"/>
              </w:rPr>
            </w:pPr>
            <w:r w:rsidRPr="00096C1B">
              <w:rPr>
                <w:rFonts w:ascii="Times New Roman" w:hAnsi="Times New Roman" w:cs="Times New Roman"/>
                <w:sz w:val="18"/>
                <w:szCs w:val="18"/>
              </w:rPr>
              <w:t>Капитальный ремонт здания</w:t>
            </w:r>
            <w:r w:rsidR="0007236B">
              <w:rPr>
                <w:rFonts w:ascii="Times New Roman" w:hAnsi="Times New Roman" w:cs="Times New Roman"/>
                <w:sz w:val="18"/>
                <w:szCs w:val="18"/>
              </w:rPr>
              <w:t xml:space="preserve"> </w:t>
            </w:r>
            <w:r w:rsidRPr="00096C1B">
              <w:rPr>
                <w:rFonts w:ascii="Times New Roman" w:hAnsi="Times New Roman" w:cs="Times New Roman"/>
                <w:sz w:val="18"/>
                <w:szCs w:val="18"/>
              </w:rPr>
              <w:t>-</w:t>
            </w:r>
            <w:r w:rsidR="0007236B">
              <w:rPr>
                <w:rFonts w:ascii="Times New Roman" w:hAnsi="Times New Roman" w:cs="Times New Roman"/>
                <w:sz w:val="18"/>
                <w:szCs w:val="18"/>
              </w:rPr>
              <w:t xml:space="preserve">2 </w:t>
            </w:r>
            <w:r w:rsidRPr="00096C1B">
              <w:rPr>
                <w:rFonts w:ascii="Times New Roman" w:hAnsi="Times New Roman" w:cs="Times New Roman"/>
                <w:sz w:val="18"/>
                <w:szCs w:val="18"/>
              </w:rPr>
              <w:t>ед.</w:t>
            </w:r>
          </w:p>
          <w:p w14:paraId="740F2C84" w14:textId="77777777" w:rsidR="000E30DB" w:rsidRPr="00096C1B" w:rsidRDefault="000E30DB" w:rsidP="00307002">
            <w:pPr>
              <w:spacing w:after="0" w:line="240" w:lineRule="auto"/>
              <w:contextualSpacing/>
              <w:jc w:val="center"/>
              <w:rPr>
                <w:rFonts w:ascii="Times New Roman" w:hAnsi="Times New Roman" w:cs="Times New Roman"/>
                <w:sz w:val="18"/>
                <w:szCs w:val="18"/>
              </w:rPr>
            </w:pPr>
          </w:p>
          <w:p w14:paraId="7C95370D" w14:textId="29BF7274" w:rsidR="000E30DB" w:rsidRPr="00096C1B" w:rsidRDefault="00890FDE" w:rsidP="00307002">
            <w:pPr>
              <w:spacing w:after="0" w:line="240" w:lineRule="auto"/>
              <w:contextualSpacing/>
              <w:jc w:val="center"/>
              <w:rPr>
                <w:rFonts w:ascii="Times New Roman" w:hAnsi="Times New Roman" w:cs="Times New Roman"/>
                <w:sz w:val="18"/>
                <w:szCs w:val="18"/>
              </w:rPr>
            </w:pPr>
            <w:r w:rsidRPr="00096C1B">
              <w:rPr>
                <w:rFonts w:ascii="Times New Roman" w:hAnsi="Times New Roman" w:cs="Times New Roman"/>
                <w:sz w:val="18"/>
                <w:szCs w:val="18"/>
              </w:rPr>
              <w:t xml:space="preserve">Разработка </w:t>
            </w:r>
            <w:r w:rsidR="000E30DB" w:rsidRPr="00096C1B">
              <w:rPr>
                <w:rFonts w:ascii="Times New Roman" w:hAnsi="Times New Roman" w:cs="Times New Roman"/>
                <w:sz w:val="18"/>
                <w:szCs w:val="18"/>
              </w:rPr>
              <w:t>ПСД на капитальный ремонт сетей электроснабжения -1 ед.</w:t>
            </w:r>
          </w:p>
          <w:p w14:paraId="44346961" w14:textId="77777777" w:rsidR="00281068" w:rsidRPr="00096C1B" w:rsidRDefault="00281068" w:rsidP="00307002">
            <w:pPr>
              <w:spacing w:after="0" w:line="240" w:lineRule="auto"/>
              <w:contextualSpacing/>
              <w:jc w:val="center"/>
              <w:rPr>
                <w:rFonts w:ascii="Times New Roman" w:hAnsi="Times New Roman" w:cs="Times New Roman"/>
                <w:sz w:val="18"/>
                <w:szCs w:val="18"/>
              </w:rPr>
            </w:pPr>
          </w:p>
          <w:p w14:paraId="18914B64" w14:textId="77777777" w:rsidR="005274AB" w:rsidRDefault="005274AB" w:rsidP="00307002">
            <w:pPr>
              <w:spacing w:after="0" w:line="240" w:lineRule="auto"/>
              <w:contextualSpacing/>
              <w:jc w:val="center"/>
              <w:rPr>
                <w:rFonts w:ascii="Times New Roman" w:hAnsi="Times New Roman" w:cs="Times New Roman"/>
                <w:sz w:val="18"/>
                <w:szCs w:val="18"/>
              </w:rPr>
            </w:pPr>
          </w:p>
          <w:p w14:paraId="41F39AB5" w14:textId="5494CBED" w:rsidR="00281068" w:rsidRPr="00096C1B" w:rsidRDefault="0007236B" w:rsidP="00307002">
            <w:pPr>
              <w:spacing w:after="0" w:line="240" w:lineRule="auto"/>
              <w:contextualSpacing/>
              <w:jc w:val="center"/>
              <w:rPr>
                <w:rFonts w:ascii="Times New Roman" w:hAnsi="Times New Roman" w:cs="Times New Roman"/>
                <w:sz w:val="18"/>
                <w:szCs w:val="18"/>
              </w:rPr>
            </w:pPr>
            <w:r>
              <w:rPr>
                <w:rFonts w:ascii="Times New Roman" w:hAnsi="Times New Roman" w:cs="Times New Roman"/>
                <w:sz w:val="18"/>
                <w:szCs w:val="18"/>
              </w:rPr>
              <w:t xml:space="preserve">Приобретение материально- технического оснащения </w:t>
            </w:r>
            <w:r w:rsidR="005274AB" w:rsidRPr="002D3959">
              <w:rPr>
                <w:rFonts w:ascii="Times New Roman" w:hAnsi="Times New Roman" w:cs="Times New Roman"/>
                <w:b/>
                <w:bCs/>
                <w:sz w:val="24"/>
                <w:szCs w:val="24"/>
              </w:rPr>
              <w:t>-</w:t>
            </w:r>
            <w:r w:rsidR="005274AB">
              <w:rPr>
                <w:rFonts w:ascii="Times New Roman" w:hAnsi="Times New Roman" w:cs="Times New Roman"/>
                <w:b/>
                <w:bCs/>
                <w:sz w:val="24"/>
                <w:szCs w:val="24"/>
              </w:rPr>
              <w:t xml:space="preserve">    </w:t>
            </w:r>
            <w:r w:rsidR="005274AB" w:rsidRPr="00BC4A1C">
              <w:rPr>
                <w:rFonts w:ascii="Times New Roman" w:hAnsi="Times New Roman" w:cs="Times New Roman"/>
                <w:sz w:val="18"/>
                <w:szCs w:val="18"/>
              </w:rPr>
              <w:t xml:space="preserve">207 </w:t>
            </w:r>
            <w:r w:rsidRPr="00BC4A1C">
              <w:rPr>
                <w:rFonts w:ascii="Times New Roman" w:hAnsi="Times New Roman" w:cs="Times New Roman"/>
                <w:sz w:val="18"/>
                <w:szCs w:val="18"/>
              </w:rPr>
              <w:t>ед.</w:t>
            </w:r>
            <w:r w:rsidR="00281068" w:rsidRPr="00096C1B">
              <w:rPr>
                <w:rFonts w:ascii="Times New Roman" w:hAnsi="Times New Roman" w:cs="Times New Roman"/>
                <w:sz w:val="18"/>
                <w:szCs w:val="18"/>
              </w:rPr>
              <w:t xml:space="preserve">  </w:t>
            </w:r>
          </w:p>
        </w:tc>
        <w:tc>
          <w:tcPr>
            <w:tcW w:w="992" w:type="dxa"/>
            <w:tcBorders>
              <w:top w:val="single" w:sz="4" w:space="0" w:color="auto"/>
              <w:left w:val="single" w:sz="4" w:space="0" w:color="auto"/>
              <w:bottom w:val="single" w:sz="4" w:space="0" w:color="auto"/>
              <w:right w:val="single" w:sz="4" w:space="0" w:color="auto"/>
            </w:tcBorders>
          </w:tcPr>
          <w:p w14:paraId="3982E201" w14:textId="5CE48AC5" w:rsidR="00307002" w:rsidRPr="00281068" w:rsidRDefault="00307002" w:rsidP="00307002">
            <w:pPr>
              <w:spacing w:after="0" w:line="240" w:lineRule="auto"/>
              <w:contextualSpacing/>
              <w:jc w:val="center"/>
              <w:rPr>
                <w:rFonts w:ascii="Times New Roman" w:hAnsi="Times New Roman" w:cs="Times New Roman"/>
                <w:sz w:val="28"/>
                <w:szCs w:val="28"/>
              </w:rPr>
            </w:pPr>
            <w:r w:rsidRPr="00281068">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6D250871" w14:textId="46AC80BB" w:rsidR="00307002" w:rsidRPr="00515446" w:rsidRDefault="00307002" w:rsidP="00307002">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w:t>
            </w:r>
          </w:p>
        </w:tc>
      </w:tr>
      <w:tr w:rsidR="00307002" w:rsidRPr="00515446" w14:paraId="29D4286A" w14:textId="77777777" w:rsidTr="00EE7A5D">
        <w:trPr>
          <w:gridAfter w:val="1"/>
          <w:wAfter w:w="6" w:type="dxa"/>
          <w:trHeight w:val="371"/>
        </w:trPr>
        <w:tc>
          <w:tcPr>
            <w:tcW w:w="1843" w:type="dxa"/>
            <w:tcBorders>
              <w:top w:val="single" w:sz="4" w:space="0" w:color="auto"/>
              <w:left w:val="single" w:sz="4" w:space="0" w:color="auto"/>
              <w:bottom w:val="single" w:sz="4" w:space="0" w:color="auto"/>
              <w:right w:val="single" w:sz="4" w:space="0" w:color="auto"/>
            </w:tcBorders>
          </w:tcPr>
          <w:p w14:paraId="6F97FE6E" w14:textId="2CC4A167" w:rsidR="00307002" w:rsidRPr="00DC58AB" w:rsidRDefault="00307002" w:rsidP="00307002">
            <w:pPr>
              <w:spacing w:after="0" w:line="240" w:lineRule="auto"/>
              <w:contextualSpacing/>
              <w:jc w:val="both"/>
              <w:rPr>
                <w:rFonts w:ascii="Times New Roman" w:hAnsi="Times New Roman" w:cs="Times New Roman"/>
                <w:b/>
                <w:bCs/>
                <w:sz w:val="24"/>
                <w:szCs w:val="24"/>
              </w:rPr>
            </w:pPr>
            <w:r w:rsidRPr="00DC58AB">
              <w:rPr>
                <w:rFonts w:ascii="Times New Roman" w:hAnsi="Times New Roman" w:cs="Times New Roman"/>
                <w:b/>
                <w:bCs/>
                <w:sz w:val="24"/>
                <w:szCs w:val="24"/>
              </w:rPr>
              <w:lastRenderedPageBreak/>
              <w:t>Конечные результаты:</w:t>
            </w:r>
          </w:p>
        </w:tc>
        <w:tc>
          <w:tcPr>
            <w:tcW w:w="1559" w:type="dxa"/>
            <w:tcBorders>
              <w:top w:val="single" w:sz="4" w:space="0" w:color="auto"/>
              <w:left w:val="single" w:sz="4" w:space="0" w:color="auto"/>
              <w:bottom w:val="single" w:sz="4" w:space="0" w:color="auto"/>
              <w:right w:val="single" w:sz="4" w:space="0" w:color="auto"/>
            </w:tcBorders>
          </w:tcPr>
          <w:p w14:paraId="3508A697" w14:textId="358A1E8E" w:rsidR="00307002" w:rsidRPr="00096C1B" w:rsidRDefault="00307002" w:rsidP="00307002">
            <w:pPr>
              <w:spacing w:after="0" w:line="240" w:lineRule="auto"/>
              <w:contextualSpacing/>
              <w:jc w:val="center"/>
              <w:rPr>
                <w:rFonts w:ascii="Times New Roman" w:hAnsi="Times New Roman" w:cs="Times New Roman"/>
                <w:sz w:val="28"/>
                <w:szCs w:val="28"/>
              </w:rPr>
            </w:pPr>
            <w:r w:rsidRPr="00096C1B">
              <w:rPr>
                <w:rFonts w:ascii="Times New Roman" w:hAnsi="Times New Roman" w:cs="Times New Roman"/>
                <w:sz w:val="20"/>
                <w:szCs w:val="20"/>
              </w:rPr>
              <w:t xml:space="preserve">Материально-техническое </w:t>
            </w:r>
            <w:r w:rsidRPr="00096C1B">
              <w:rPr>
                <w:rFonts w:ascii="Times New Roman" w:hAnsi="Times New Roman" w:cs="Times New Roman"/>
                <w:sz w:val="20"/>
                <w:szCs w:val="20"/>
                <w:lang w:val="kk-KZ"/>
              </w:rPr>
              <w:t>оснащение ДГД по городу Астане в количестве 625 единиц</w:t>
            </w:r>
          </w:p>
        </w:tc>
        <w:tc>
          <w:tcPr>
            <w:tcW w:w="1276" w:type="dxa"/>
            <w:tcBorders>
              <w:top w:val="single" w:sz="4" w:space="0" w:color="auto"/>
              <w:left w:val="single" w:sz="4" w:space="0" w:color="auto"/>
              <w:bottom w:val="single" w:sz="4" w:space="0" w:color="auto"/>
              <w:right w:val="single" w:sz="4" w:space="0" w:color="auto"/>
            </w:tcBorders>
          </w:tcPr>
          <w:p w14:paraId="27EBC699" w14:textId="057E5B35" w:rsidR="00307002" w:rsidRPr="00096C1B" w:rsidRDefault="00307002" w:rsidP="00307002">
            <w:pPr>
              <w:spacing w:after="0" w:line="240" w:lineRule="auto"/>
              <w:contextualSpacing/>
              <w:jc w:val="center"/>
              <w:rPr>
                <w:rFonts w:ascii="Times New Roman" w:hAnsi="Times New Roman" w:cs="Times New Roman"/>
                <w:sz w:val="28"/>
                <w:szCs w:val="28"/>
                <w:lang w:val="kk-KZ"/>
              </w:rPr>
            </w:pPr>
            <w:r w:rsidRPr="00096C1B">
              <w:rPr>
                <w:rFonts w:ascii="Times New Roman" w:hAnsi="Times New Roman" w:cs="Times New Roman"/>
                <w:sz w:val="18"/>
                <w:szCs w:val="18"/>
              </w:rPr>
              <w:t>Капитальный ремонт здания по адресу г. Астана, ул. Мустафина №7- 1 единица</w:t>
            </w:r>
          </w:p>
        </w:tc>
        <w:tc>
          <w:tcPr>
            <w:tcW w:w="1701" w:type="dxa"/>
            <w:tcBorders>
              <w:top w:val="single" w:sz="4" w:space="0" w:color="auto"/>
              <w:left w:val="single" w:sz="4" w:space="0" w:color="auto"/>
              <w:bottom w:val="single" w:sz="4" w:space="0" w:color="auto"/>
              <w:right w:val="single" w:sz="4" w:space="0" w:color="auto"/>
            </w:tcBorders>
          </w:tcPr>
          <w:p w14:paraId="1B2EA9F6" w14:textId="780820CD" w:rsidR="00307002" w:rsidRPr="00096C1B" w:rsidRDefault="00307002" w:rsidP="00307002">
            <w:pPr>
              <w:spacing w:after="0" w:line="240" w:lineRule="auto"/>
              <w:contextualSpacing/>
              <w:jc w:val="center"/>
              <w:rPr>
                <w:rFonts w:ascii="Times New Roman" w:hAnsi="Times New Roman" w:cs="Times New Roman"/>
                <w:sz w:val="28"/>
                <w:szCs w:val="28"/>
                <w:lang w:val="kk-KZ"/>
              </w:rPr>
            </w:pPr>
            <w:r w:rsidRPr="00096C1B">
              <w:rPr>
                <w:rFonts w:ascii="Times New Roman" w:hAnsi="Times New Roman" w:cs="Times New Roman"/>
                <w:sz w:val="18"/>
                <w:szCs w:val="18"/>
              </w:rPr>
              <w:t xml:space="preserve">Приобретение основных средств -74 единиц; Капитальный ремонт здания по адресу г. Астана, ул. Мустафина №7- 1 единица; Разработка ПСД по капитальному ремонту здания, расположенного по адресу города Астана, район «Сарыарка», ул. Желтоксан здание 22 - 1 единица; Разработка ПСД здания, расположенного по адресу </w:t>
            </w:r>
            <w:r w:rsidR="00235E6A" w:rsidRPr="00096C1B">
              <w:rPr>
                <w:rFonts w:ascii="Times New Roman" w:hAnsi="Times New Roman" w:cs="Times New Roman"/>
                <w:sz w:val="18"/>
                <w:szCs w:val="18"/>
              </w:rPr>
              <w:t>г. Астана</w:t>
            </w:r>
            <w:r w:rsidRPr="00096C1B">
              <w:rPr>
                <w:rFonts w:ascii="Times New Roman" w:hAnsi="Times New Roman" w:cs="Times New Roman"/>
                <w:sz w:val="18"/>
                <w:szCs w:val="18"/>
              </w:rPr>
              <w:t xml:space="preserve">, район Сарыарка, ул. Ы. Дукенулы, здание 23/1  - 1 единица; Материально-техническое </w:t>
            </w:r>
            <w:r w:rsidRPr="00096C1B">
              <w:rPr>
                <w:rFonts w:ascii="Times New Roman" w:hAnsi="Times New Roman" w:cs="Times New Roman"/>
                <w:sz w:val="18"/>
                <w:szCs w:val="18"/>
                <w:lang w:val="kk-KZ"/>
              </w:rPr>
              <w:t>оснащение (</w:t>
            </w:r>
            <w:r w:rsidRPr="00096C1B">
              <w:rPr>
                <w:rFonts w:ascii="Times New Roman" w:hAnsi="Times New Roman" w:cs="Times New Roman"/>
                <w:sz w:val="18"/>
                <w:szCs w:val="18"/>
              </w:rPr>
              <w:t>приобретение основных средств)</w:t>
            </w:r>
            <w:r w:rsidRPr="00096C1B">
              <w:rPr>
                <w:rFonts w:ascii="Times New Roman" w:hAnsi="Times New Roman" w:cs="Times New Roman"/>
                <w:sz w:val="18"/>
                <w:szCs w:val="18"/>
                <w:lang w:val="kk-KZ"/>
              </w:rPr>
              <w:t>-141 единица.</w:t>
            </w:r>
          </w:p>
        </w:tc>
        <w:tc>
          <w:tcPr>
            <w:tcW w:w="1418" w:type="dxa"/>
            <w:tcBorders>
              <w:top w:val="single" w:sz="4" w:space="0" w:color="auto"/>
              <w:left w:val="single" w:sz="4" w:space="0" w:color="auto"/>
              <w:bottom w:val="single" w:sz="4" w:space="0" w:color="auto"/>
              <w:right w:val="single" w:sz="4" w:space="0" w:color="auto"/>
            </w:tcBorders>
          </w:tcPr>
          <w:p w14:paraId="03EB7A7E" w14:textId="77777777" w:rsidR="00EE7A5D" w:rsidRPr="00096C1B" w:rsidRDefault="00EE7A5D" w:rsidP="00EE7A5D">
            <w:pPr>
              <w:spacing w:after="0" w:line="240" w:lineRule="auto"/>
              <w:contextualSpacing/>
              <w:jc w:val="center"/>
              <w:rPr>
                <w:rFonts w:ascii="Times New Roman" w:hAnsi="Times New Roman" w:cs="Times New Roman"/>
                <w:sz w:val="18"/>
                <w:szCs w:val="18"/>
              </w:rPr>
            </w:pPr>
            <w:r w:rsidRPr="00096C1B">
              <w:rPr>
                <w:rFonts w:ascii="Times New Roman" w:hAnsi="Times New Roman" w:cs="Times New Roman"/>
                <w:sz w:val="18"/>
                <w:szCs w:val="18"/>
              </w:rPr>
              <w:t>Капитальный ремонт здания</w:t>
            </w:r>
            <w:r>
              <w:rPr>
                <w:rFonts w:ascii="Times New Roman" w:hAnsi="Times New Roman" w:cs="Times New Roman"/>
                <w:sz w:val="18"/>
                <w:szCs w:val="18"/>
              </w:rPr>
              <w:t xml:space="preserve"> </w:t>
            </w:r>
            <w:r w:rsidRPr="00096C1B">
              <w:rPr>
                <w:rFonts w:ascii="Times New Roman" w:hAnsi="Times New Roman" w:cs="Times New Roman"/>
                <w:sz w:val="18"/>
                <w:szCs w:val="18"/>
              </w:rPr>
              <w:t>-</w:t>
            </w:r>
            <w:r>
              <w:rPr>
                <w:rFonts w:ascii="Times New Roman" w:hAnsi="Times New Roman" w:cs="Times New Roman"/>
                <w:sz w:val="18"/>
                <w:szCs w:val="18"/>
              </w:rPr>
              <w:t xml:space="preserve">2 </w:t>
            </w:r>
            <w:r w:rsidRPr="00096C1B">
              <w:rPr>
                <w:rFonts w:ascii="Times New Roman" w:hAnsi="Times New Roman" w:cs="Times New Roman"/>
                <w:sz w:val="18"/>
                <w:szCs w:val="18"/>
              </w:rPr>
              <w:t>ед.</w:t>
            </w:r>
          </w:p>
          <w:p w14:paraId="7BC6E85F" w14:textId="77777777" w:rsidR="00EE7A5D" w:rsidRPr="00096C1B" w:rsidRDefault="00EE7A5D" w:rsidP="00EE7A5D">
            <w:pPr>
              <w:spacing w:after="0" w:line="240" w:lineRule="auto"/>
              <w:contextualSpacing/>
              <w:jc w:val="center"/>
              <w:rPr>
                <w:rFonts w:ascii="Times New Roman" w:hAnsi="Times New Roman" w:cs="Times New Roman"/>
                <w:sz w:val="18"/>
                <w:szCs w:val="18"/>
              </w:rPr>
            </w:pPr>
          </w:p>
          <w:p w14:paraId="18CD71FC" w14:textId="77777777" w:rsidR="00EE7A5D" w:rsidRPr="00096C1B" w:rsidRDefault="00EE7A5D" w:rsidP="00EE7A5D">
            <w:pPr>
              <w:spacing w:after="0" w:line="240" w:lineRule="auto"/>
              <w:contextualSpacing/>
              <w:jc w:val="center"/>
              <w:rPr>
                <w:rFonts w:ascii="Times New Roman" w:hAnsi="Times New Roman" w:cs="Times New Roman"/>
                <w:sz w:val="18"/>
                <w:szCs w:val="18"/>
              </w:rPr>
            </w:pPr>
            <w:r w:rsidRPr="00096C1B">
              <w:rPr>
                <w:rFonts w:ascii="Times New Roman" w:hAnsi="Times New Roman" w:cs="Times New Roman"/>
                <w:sz w:val="18"/>
                <w:szCs w:val="18"/>
              </w:rPr>
              <w:t>Разработка ПСД на капитальный ремонт сетей электроснабжения -1 ед.</w:t>
            </w:r>
          </w:p>
          <w:p w14:paraId="1C9A9290" w14:textId="77777777" w:rsidR="00EE7A5D" w:rsidRPr="00096C1B" w:rsidRDefault="00EE7A5D" w:rsidP="00EE7A5D">
            <w:pPr>
              <w:spacing w:after="0" w:line="240" w:lineRule="auto"/>
              <w:contextualSpacing/>
              <w:jc w:val="center"/>
              <w:rPr>
                <w:rFonts w:ascii="Times New Roman" w:hAnsi="Times New Roman" w:cs="Times New Roman"/>
                <w:sz w:val="18"/>
                <w:szCs w:val="18"/>
              </w:rPr>
            </w:pPr>
          </w:p>
          <w:p w14:paraId="70F552C2" w14:textId="77777777" w:rsidR="00EE7A5D" w:rsidRDefault="00EE7A5D" w:rsidP="00EE7A5D">
            <w:pPr>
              <w:spacing w:after="0" w:line="240" w:lineRule="auto"/>
              <w:contextualSpacing/>
              <w:jc w:val="center"/>
              <w:rPr>
                <w:rFonts w:ascii="Times New Roman" w:hAnsi="Times New Roman" w:cs="Times New Roman"/>
                <w:sz w:val="18"/>
                <w:szCs w:val="18"/>
              </w:rPr>
            </w:pPr>
          </w:p>
          <w:p w14:paraId="683AF5B1" w14:textId="0E74E260" w:rsidR="00281068" w:rsidRPr="00096C1B" w:rsidRDefault="00EE7A5D" w:rsidP="00EE7A5D">
            <w:pPr>
              <w:spacing w:after="0" w:line="240" w:lineRule="auto"/>
              <w:contextualSpacing/>
              <w:jc w:val="center"/>
              <w:rPr>
                <w:rFonts w:ascii="Times New Roman" w:hAnsi="Times New Roman" w:cs="Times New Roman"/>
                <w:bCs/>
                <w:sz w:val="28"/>
                <w:szCs w:val="28"/>
                <w:lang w:val="kk-KZ"/>
              </w:rPr>
            </w:pPr>
            <w:r>
              <w:rPr>
                <w:rFonts w:ascii="Times New Roman" w:hAnsi="Times New Roman" w:cs="Times New Roman"/>
                <w:sz w:val="18"/>
                <w:szCs w:val="18"/>
              </w:rPr>
              <w:t xml:space="preserve">Приобретение материально- технического оснащения </w:t>
            </w:r>
            <w:r w:rsidRPr="002D3959">
              <w:rPr>
                <w:rFonts w:ascii="Times New Roman" w:hAnsi="Times New Roman" w:cs="Times New Roman"/>
                <w:b/>
                <w:bCs/>
                <w:sz w:val="24"/>
                <w:szCs w:val="24"/>
              </w:rPr>
              <w:t>-</w:t>
            </w:r>
            <w:r>
              <w:rPr>
                <w:rFonts w:ascii="Times New Roman" w:hAnsi="Times New Roman" w:cs="Times New Roman"/>
                <w:b/>
                <w:bCs/>
                <w:sz w:val="24"/>
                <w:szCs w:val="24"/>
              </w:rPr>
              <w:t xml:space="preserve">    </w:t>
            </w:r>
            <w:r w:rsidRPr="00BC4A1C">
              <w:rPr>
                <w:rFonts w:ascii="Times New Roman" w:hAnsi="Times New Roman" w:cs="Times New Roman"/>
                <w:sz w:val="18"/>
                <w:szCs w:val="18"/>
              </w:rPr>
              <w:t>207 ед.</w:t>
            </w:r>
            <w:r w:rsidRPr="00096C1B">
              <w:rPr>
                <w:rFonts w:ascii="Times New Roman" w:hAnsi="Times New Roman" w:cs="Times New Roman"/>
                <w:sz w:val="18"/>
                <w:szCs w:val="18"/>
              </w:rPr>
              <w:t xml:space="preserve">  </w:t>
            </w:r>
          </w:p>
        </w:tc>
        <w:tc>
          <w:tcPr>
            <w:tcW w:w="992" w:type="dxa"/>
            <w:tcBorders>
              <w:top w:val="single" w:sz="4" w:space="0" w:color="auto"/>
              <w:left w:val="single" w:sz="4" w:space="0" w:color="auto"/>
              <w:bottom w:val="single" w:sz="4" w:space="0" w:color="auto"/>
              <w:right w:val="single" w:sz="4" w:space="0" w:color="auto"/>
            </w:tcBorders>
          </w:tcPr>
          <w:p w14:paraId="38F07166" w14:textId="6AED54EE" w:rsidR="00307002" w:rsidRPr="00515446" w:rsidRDefault="00307002" w:rsidP="00307002">
            <w:pPr>
              <w:spacing w:after="0" w:line="240" w:lineRule="auto"/>
              <w:contextualSpacing/>
              <w:jc w:val="cente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1134" w:type="dxa"/>
            <w:tcBorders>
              <w:top w:val="single" w:sz="4" w:space="0" w:color="auto"/>
              <w:left w:val="single" w:sz="4" w:space="0" w:color="auto"/>
              <w:bottom w:val="single" w:sz="4" w:space="0" w:color="auto"/>
              <w:right w:val="single" w:sz="4" w:space="0" w:color="auto"/>
            </w:tcBorders>
          </w:tcPr>
          <w:p w14:paraId="7B3B37AF" w14:textId="2DE01544" w:rsidR="00307002" w:rsidRPr="00515446" w:rsidRDefault="00307002" w:rsidP="00307002">
            <w:pPr>
              <w:spacing w:after="0" w:line="240" w:lineRule="auto"/>
              <w:contextualSpacing/>
              <w:jc w:val="center"/>
              <w:rPr>
                <w:rFonts w:ascii="Times New Roman" w:hAnsi="Times New Roman" w:cs="Times New Roman"/>
                <w:bCs/>
                <w:sz w:val="28"/>
                <w:szCs w:val="28"/>
                <w:lang w:val="kk-KZ"/>
              </w:rPr>
            </w:pPr>
            <w:r>
              <w:rPr>
                <w:rFonts w:ascii="Times New Roman" w:hAnsi="Times New Roman" w:cs="Times New Roman"/>
                <w:bCs/>
                <w:sz w:val="28"/>
                <w:szCs w:val="28"/>
                <w:lang w:val="kk-KZ"/>
              </w:rPr>
              <w:t>-</w:t>
            </w:r>
          </w:p>
        </w:tc>
      </w:tr>
      <w:tr w:rsidR="00307002" w:rsidRPr="00515446" w14:paraId="3CAD2910" w14:textId="77777777" w:rsidTr="00EE7A5D">
        <w:trPr>
          <w:gridAfter w:val="1"/>
          <w:wAfter w:w="6" w:type="dxa"/>
          <w:trHeight w:val="1260"/>
        </w:trPr>
        <w:tc>
          <w:tcPr>
            <w:tcW w:w="1843" w:type="dxa"/>
            <w:tcBorders>
              <w:top w:val="single" w:sz="4" w:space="0" w:color="auto"/>
              <w:left w:val="single" w:sz="4" w:space="0" w:color="auto"/>
              <w:bottom w:val="single" w:sz="4" w:space="0" w:color="auto"/>
              <w:right w:val="single" w:sz="4" w:space="0" w:color="auto"/>
            </w:tcBorders>
          </w:tcPr>
          <w:p w14:paraId="4B1F3D74" w14:textId="71645EC6" w:rsidR="00307002" w:rsidRPr="00706AFB" w:rsidRDefault="00BF2242" w:rsidP="00307002">
            <w:pPr>
              <w:spacing w:after="0" w:line="240" w:lineRule="auto"/>
              <w:contextualSpacing/>
              <w:jc w:val="both"/>
              <w:rPr>
                <w:rFonts w:ascii="Times New Roman" w:hAnsi="Times New Roman" w:cs="Times New Roman"/>
                <w:bCs/>
                <w:sz w:val="20"/>
                <w:szCs w:val="20"/>
              </w:rPr>
            </w:pPr>
            <w:r w:rsidRPr="009B6FF8">
              <w:rPr>
                <w:rFonts w:ascii="Times New Roman" w:hAnsi="Times New Roman" w:cs="Times New Roman"/>
                <w:bCs/>
              </w:rPr>
              <w:t>Отклонение конечного результата бюджетной программы от целевого индикатора</w:t>
            </w:r>
          </w:p>
        </w:tc>
        <w:tc>
          <w:tcPr>
            <w:tcW w:w="1559" w:type="dxa"/>
            <w:tcBorders>
              <w:top w:val="single" w:sz="4" w:space="0" w:color="auto"/>
              <w:left w:val="single" w:sz="4" w:space="0" w:color="auto"/>
              <w:bottom w:val="single" w:sz="4" w:space="0" w:color="auto"/>
              <w:right w:val="single" w:sz="4" w:space="0" w:color="auto"/>
            </w:tcBorders>
          </w:tcPr>
          <w:p w14:paraId="088567E8" w14:textId="5AB83541" w:rsidR="00307002" w:rsidRPr="00515446" w:rsidRDefault="00307002" w:rsidP="00307002">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14:paraId="00EFDDD1" w14:textId="67DFDE72" w:rsidR="00307002" w:rsidRPr="00515446" w:rsidRDefault="00307002" w:rsidP="00307002">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701" w:type="dxa"/>
            <w:tcBorders>
              <w:top w:val="single" w:sz="4" w:space="0" w:color="auto"/>
              <w:left w:val="single" w:sz="4" w:space="0" w:color="auto"/>
              <w:bottom w:val="single" w:sz="4" w:space="0" w:color="auto"/>
              <w:right w:val="single" w:sz="4" w:space="0" w:color="auto"/>
            </w:tcBorders>
          </w:tcPr>
          <w:p w14:paraId="0D1D46B0" w14:textId="1265A178" w:rsidR="00307002" w:rsidRPr="00515446" w:rsidRDefault="00307002" w:rsidP="00307002">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14:paraId="372D846A" w14:textId="5FF03B34" w:rsidR="00307002" w:rsidRPr="00515446" w:rsidRDefault="00307002" w:rsidP="00307002">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992" w:type="dxa"/>
            <w:tcBorders>
              <w:top w:val="single" w:sz="4" w:space="0" w:color="auto"/>
              <w:left w:val="single" w:sz="4" w:space="0" w:color="auto"/>
              <w:bottom w:val="single" w:sz="4" w:space="0" w:color="auto"/>
              <w:right w:val="single" w:sz="4" w:space="0" w:color="auto"/>
            </w:tcBorders>
          </w:tcPr>
          <w:p w14:paraId="683D9782" w14:textId="1E1C2617" w:rsidR="00307002" w:rsidRPr="00515446" w:rsidRDefault="00307002" w:rsidP="00307002">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1DEA32D7" w14:textId="38EDFEEC" w:rsidR="00307002" w:rsidRPr="00515446" w:rsidRDefault="00307002" w:rsidP="00307002">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r>
      <w:tr w:rsidR="00307002" w:rsidRPr="00515446" w14:paraId="47CE4659" w14:textId="77777777" w:rsidTr="00EE7A5D">
        <w:trPr>
          <w:gridAfter w:val="1"/>
          <w:wAfter w:w="6" w:type="dxa"/>
          <w:trHeight w:val="2268"/>
        </w:trPr>
        <w:tc>
          <w:tcPr>
            <w:tcW w:w="1843" w:type="dxa"/>
            <w:tcBorders>
              <w:top w:val="single" w:sz="4" w:space="0" w:color="auto"/>
              <w:left w:val="single" w:sz="4" w:space="0" w:color="auto"/>
              <w:bottom w:val="single" w:sz="4" w:space="0" w:color="auto"/>
              <w:right w:val="single" w:sz="4" w:space="0" w:color="auto"/>
            </w:tcBorders>
          </w:tcPr>
          <w:p w14:paraId="5A0D252D" w14:textId="77777777" w:rsidR="00307002" w:rsidRPr="00706AFB" w:rsidRDefault="00307002" w:rsidP="00307002">
            <w:pPr>
              <w:spacing w:after="0" w:line="240" w:lineRule="auto"/>
              <w:contextualSpacing/>
              <w:jc w:val="both"/>
              <w:rPr>
                <w:rFonts w:ascii="Times New Roman" w:hAnsi="Times New Roman" w:cs="Times New Roman"/>
                <w:bCs/>
                <w:sz w:val="20"/>
                <w:szCs w:val="20"/>
              </w:rPr>
            </w:pPr>
            <w:r w:rsidRPr="00706AFB">
              <w:rPr>
                <w:rFonts w:ascii="Times New Roman" w:hAnsi="Times New Roman" w:cs="Times New Roman"/>
                <w:bCs/>
                <w:sz w:val="20"/>
                <w:szCs w:val="20"/>
              </w:rPr>
              <w:t xml:space="preserve">Потребность в бюджетных средствах согласно документам Системы государственного планирования, собственных документов, устанавливающих показатели деятельности </w:t>
            </w:r>
            <w:r w:rsidRPr="00706AFB">
              <w:rPr>
                <w:rFonts w:ascii="Times New Roman" w:hAnsi="Times New Roman" w:cs="Times New Roman"/>
                <w:sz w:val="20"/>
                <w:szCs w:val="20"/>
              </w:rPr>
              <w:t>администратора бюджетных программ</w:t>
            </w:r>
            <w:r w:rsidRPr="00706AFB">
              <w:rPr>
                <w:rFonts w:ascii="Times New Roman" w:hAnsi="Times New Roman" w:cs="Times New Roman"/>
                <w:bCs/>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tcPr>
          <w:p w14:paraId="45580B6F" w14:textId="77777777" w:rsidR="00307002" w:rsidRPr="00515446" w:rsidRDefault="00307002" w:rsidP="00307002">
            <w:pPr>
              <w:spacing w:after="0" w:line="240" w:lineRule="auto"/>
              <w:contextualSpacing/>
              <w:jc w:val="center"/>
              <w:rPr>
                <w:rFonts w:ascii="Times New Roman" w:hAnsi="Times New Roman" w:cs="Times New Roman"/>
                <w:bCs/>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DBB843A" w14:textId="77777777" w:rsidR="00307002" w:rsidRPr="00515446" w:rsidRDefault="00307002" w:rsidP="00307002">
            <w:pPr>
              <w:spacing w:after="0" w:line="240" w:lineRule="auto"/>
              <w:contextualSpacing/>
              <w:jc w:val="center"/>
              <w:rPr>
                <w:rFonts w:ascii="Times New Roman" w:hAnsi="Times New Roman" w:cs="Times New Roman"/>
                <w:bCs/>
                <w:sz w:val="28"/>
                <w:szCs w:val="28"/>
              </w:rPr>
            </w:pPr>
          </w:p>
        </w:tc>
        <w:tc>
          <w:tcPr>
            <w:tcW w:w="1701" w:type="dxa"/>
            <w:tcBorders>
              <w:top w:val="single" w:sz="4" w:space="0" w:color="auto"/>
              <w:left w:val="single" w:sz="4" w:space="0" w:color="auto"/>
              <w:bottom w:val="single" w:sz="4" w:space="0" w:color="auto"/>
              <w:right w:val="single" w:sz="4" w:space="0" w:color="auto"/>
            </w:tcBorders>
          </w:tcPr>
          <w:p w14:paraId="7DCC9C47" w14:textId="77777777" w:rsidR="00307002" w:rsidRPr="00515446" w:rsidRDefault="00307002" w:rsidP="00307002">
            <w:pPr>
              <w:spacing w:after="0" w:line="240" w:lineRule="auto"/>
              <w:contextualSpacing/>
              <w:jc w:val="center"/>
              <w:rPr>
                <w:rFonts w:ascii="Times New Roman" w:hAnsi="Times New Roman" w:cs="Times New Roman"/>
                <w:bCs/>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D944F9F" w14:textId="01FBF7FE" w:rsidR="00307002" w:rsidRPr="00F70864" w:rsidRDefault="00262D82" w:rsidP="00307002">
            <w:pPr>
              <w:spacing w:after="0" w:line="240" w:lineRule="auto"/>
              <w:contextualSpacing/>
              <w:jc w:val="center"/>
              <w:rPr>
                <w:rFonts w:ascii="Times New Roman" w:hAnsi="Times New Roman" w:cs="Times New Roman"/>
                <w:bCs/>
                <w:sz w:val="20"/>
                <w:szCs w:val="20"/>
              </w:rPr>
            </w:pPr>
            <w:r w:rsidRPr="00F70864">
              <w:rPr>
                <w:rFonts w:ascii="Times New Roman" w:hAnsi="Times New Roman" w:cs="Times New Roman"/>
                <w:bCs/>
                <w:sz w:val="20"/>
                <w:szCs w:val="20"/>
              </w:rPr>
              <w:t>764 940,0</w:t>
            </w:r>
          </w:p>
        </w:tc>
        <w:tc>
          <w:tcPr>
            <w:tcW w:w="992" w:type="dxa"/>
            <w:tcBorders>
              <w:top w:val="single" w:sz="4" w:space="0" w:color="auto"/>
              <w:left w:val="single" w:sz="4" w:space="0" w:color="auto"/>
              <w:bottom w:val="single" w:sz="4" w:space="0" w:color="auto"/>
              <w:right w:val="single" w:sz="4" w:space="0" w:color="auto"/>
            </w:tcBorders>
          </w:tcPr>
          <w:p w14:paraId="2DBF5C1B" w14:textId="77777777" w:rsidR="00307002" w:rsidRPr="00515446" w:rsidRDefault="00307002" w:rsidP="00307002">
            <w:pPr>
              <w:spacing w:after="0" w:line="240" w:lineRule="auto"/>
              <w:contextualSpacing/>
              <w:jc w:val="center"/>
              <w:rPr>
                <w:rFonts w:ascii="Times New Roman" w:hAnsi="Times New Roman" w:cs="Times New Roman"/>
                <w:bCs/>
                <w:sz w:val="28"/>
                <w:szCs w:val="28"/>
              </w:rPr>
            </w:pPr>
          </w:p>
        </w:tc>
        <w:tc>
          <w:tcPr>
            <w:tcW w:w="1134" w:type="dxa"/>
            <w:tcBorders>
              <w:top w:val="single" w:sz="4" w:space="0" w:color="auto"/>
              <w:left w:val="single" w:sz="4" w:space="0" w:color="auto"/>
              <w:bottom w:val="single" w:sz="4" w:space="0" w:color="auto"/>
              <w:right w:val="single" w:sz="4" w:space="0" w:color="auto"/>
            </w:tcBorders>
          </w:tcPr>
          <w:p w14:paraId="213D4D61" w14:textId="77777777" w:rsidR="00307002" w:rsidRPr="00515446" w:rsidRDefault="00307002" w:rsidP="00307002">
            <w:pPr>
              <w:spacing w:after="0" w:line="240" w:lineRule="auto"/>
              <w:contextualSpacing/>
              <w:jc w:val="center"/>
              <w:rPr>
                <w:rFonts w:ascii="Times New Roman" w:hAnsi="Times New Roman" w:cs="Times New Roman"/>
                <w:bCs/>
                <w:sz w:val="28"/>
                <w:szCs w:val="28"/>
              </w:rPr>
            </w:pPr>
          </w:p>
        </w:tc>
      </w:tr>
      <w:tr w:rsidR="00307002" w:rsidRPr="00515446" w14:paraId="0A3B3BA3" w14:textId="77777777" w:rsidTr="00EE7A5D">
        <w:trPr>
          <w:gridAfter w:val="1"/>
          <w:wAfter w:w="6" w:type="dxa"/>
          <w:trHeight w:val="271"/>
        </w:trPr>
        <w:tc>
          <w:tcPr>
            <w:tcW w:w="1843" w:type="dxa"/>
            <w:tcBorders>
              <w:top w:val="single" w:sz="4" w:space="0" w:color="auto"/>
              <w:left w:val="single" w:sz="4" w:space="0" w:color="auto"/>
              <w:bottom w:val="single" w:sz="4" w:space="0" w:color="auto"/>
              <w:right w:val="single" w:sz="4" w:space="0" w:color="auto"/>
            </w:tcBorders>
          </w:tcPr>
          <w:p w14:paraId="4F6DA271" w14:textId="613AFBCD" w:rsidR="00307002" w:rsidRPr="00DC58AB" w:rsidRDefault="00307002" w:rsidP="00307002">
            <w:pPr>
              <w:spacing w:after="0" w:line="240" w:lineRule="auto"/>
              <w:contextualSpacing/>
              <w:jc w:val="both"/>
              <w:rPr>
                <w:rFonts w:ascii="Times New Roman" w:hAnsi="Times New Roman" w:cs="Times New Roman"/>
                <w:b/>
                <w:sz w:val="24"/>
                <w:szCs w:val="24"/>
              </w:rPr>
            </w:pPr>
            <w:r w:rsidRPr="009C2AD9">
              <w:rPr>
                <w:rFonts w:ascii="Times New Roman" w:hAnsi="Times New Roman" w:cs="Times New Roman"/>
                <w:b/>
                <w:sz w:val="24"/>
                <w:szCs w:val="24"/>
              </w:rPr>
              <w:t>План</w:t>
            </w:r>
            <w:r w:rsidRPr="009C2AD9">
              <w:rPr>
                <w:rFonts w:ascii="Times New Roman" w:hAnsi="Times New Roman" w:cs="Times New Roman"/>
                <w:b/>
                <w:sz w:val="28"/>
                <w:szCs w:val="28"/>
              </w:rPr>
              <w:t xml:space="preserve"> (</w:t>
            </w:r>
            <w:r w:rsidRPr="009C2AD9">
              <w:rPr>
                <w:rFonts w:ascii="Times New Roman" w:hAnsi="Times New Roman" w:cs="Times New Roman"/>
                <w:b/>
                <w:sz w:val="24"/>
                <w:szCs w:val="24"/>
              </w:rPr>
              <w:t>тысяч тенге)</w:t>
            </w:r>
          </w:p>
        </w:tc>
        <w:tc>
          <w:tcPr>
            <w:tcW w:w="1559" w:type="dxa"/>
            <w:tcBorders>
              <w:top w:val="single" w:sz="4" w:space="0" w:color="auto"/>
              <w:left w:val="single" w:sz="4" w:space="0" w:color="auto"/>
              <w:bottom w:val="single" w:sz="4" w:space="0" w:color="auto"/>
              <w:right w:val="single" w:sz="4" w:space="0" w:color="auto"/>
            </w:tcBorders>
            <w:vAlign w:val="center"/>
          </w:tcPr>
          <w:p w14:paraId="3BFDA849" w14:textId="165C4E89" w:rsidR="00307002" w:rsidRPr="00F70864" w:rsidRDefault="00307002" w:rsidP="00307002">
            <w:pPr>
              <w:spacing w:after="0" w:line="240" w:lineRule="auto"/>
              <w:contextualSpacing/>
              <w:rPr>
                <w:rFonts w:ascii="Times New Roman" w:hAnsi="Times New Roman" w:cs="Times New Roman"/>
                <w:bCs/>
                <w:sz w:val="20"/>
                <w:szCs w:val="20"/>
              </w:rPr>
            </w:pPr>
            <w:r w:rsidRPr="00F70864">
              <w:rPr>
                <w:rFonts w:ascii="Times New Roman" w:hAnsi="Times New Roman" w:cs="Times New Roman"/>
                <w:bCs/>
                <w:sz w:val="20"/>
                <w:szCs w:val="20"/>
              </w:rPr>
              <w:t>1 011 588,0</w:t>
            </w:r>
          </w:p>
        </w:tc>
        <w:tc>
          <w:tcPr>
            <w:tcW w:w="1276" w:type="dxa"/>
            <w:tcBorders>
              <w:top w:val="single" w:sz="4" w:space="0" w:color="auto"/>
              <w:left w:val="single" w:sz="4" w:space="0" w:color="auto"/>
              <w:bottom w:val="single" w:sz="4" w:space="0" w:color="auto"/>
              <w:right w:val="single" w:sz="4" w:space="0" w:color="auto"/>
            </w:tcBorders>
            <w:vAlign w:val="center"/>
          </w:tcPr>
          <w:p w14:paraId="0D2DCD31" w14:textId="6474ECC3" w:rsidR="00307002" w:rsidRPr="00F70864" w:rsidRDefault="00307002" w:rsidP="00307002">
            <w:pPr>
              <w:spacing w:after="0" w:line="240" w:lineRule="auto"/>
              <w:ind w:right="-242"/>
              <w:contextualSpacing/>
              <w:rPr>
                <w:rFonts w:ascii="Times New Roman" w:hAnsi="Times New Roman" w:cs="Times New Roman"/>
                <w:bCs/>
                <w:sz w:val="20"/>
                <w:szCs w:val="20"/>
              </w:rPr>
            </w:pPr>
            <w:r w:rsidRPr="00F70864">
              <w:rPr>
                <w:rFonts w:ascii="Times New Roman" w:hAnsi="Times New Roman" w:cs="Times New Roman"/>
                <w:bCs/>
                <w:sz w:val="20"/>
                <w:szCs w:val="20"/>
              </w:rPr>
              <w:t>115 635,0</w:t>
            </w:r>
          </w:p>
        </w:tc>
        <w:tc>
          <w:tcPr>
            <w:tcW w:w="1701" w:type="dxa"/>
            <w:tcBorders>
              <w:top w:val="single" w:sz="4" w:space="0" w:color="auto"/>
              <w:left w:val="single" w:sz="4" w:space="0" w:color="auto"/>
              <w:bottom w:val="single" w:sz="4" w:space="0" w:color="auto"/>
              <w:right w:val="single" w:sz="4" w:space="0" w:color="auto"/>
            </w:tcBorders>
            <w:vAlign w:val="center"/>
          </w:tcPr>
          <w:p w14:paraId="31258E05" w14:textId="27B69F08" w:rsidR="00307002" w:rsidRPr="00F70864" w:rsidRDefault="00307002" w:rsidP="00307002">
            <w:pPr>
              <w:spacing w:after="0" w:line="240" w:lineRule="auto"/>
              <w:ind w:right="-242"/>
              <w:contextualSpacing/>
              <w:rPr>
                <w:rFonts w:ascii="Times New Roman" w:hAnsi="Times New Roman" w:cs="Times New Roman"/>
                <w:bCs/>
                <w:sz w:val="20"/>
                <w:szCs w:val="20"/>
              </w:rPr>
            </w:pPr>
            <w:r w:rsidRPr="00F70864">
              <w:rPr>
                <w:rFonts w:ascii="Times New Roman" w:hAnsi="Times New Roman" w:cs="Times New Roman"/>
                <w:bCs/>
                <w:sz w:val="20"/>
                <w:szCs w:val="20"/>
              </w:rPr>
              <w:t>500 253,0</w:t>
            </w:r>
          </w:p>
        </w:tc>
        <w:tc>
          <w:tcPr>
            <w:tcW w:w="1418" w:type="dxa"/>
            <w:tcBorders>
              <w:top w:val="single" w:sz="4" w:space="0" w:color="auto"/>
              <w:left w:val="single" w:sz="4" w:space="0" w:color="auto"/>
              <w:bottom w:val="single" w:sz="4" w:space="0" w:color="auto"/>
              <w:right w:val="single" w:sz="4" w:space="0" w:color="auto"/>
            </w:tcBorders>
            <w:vAlign w:val="center"/>
          </w:tcPr>
          <w:p w14:paraId="08C618A8" w14:textId="4A018C2B" w:rsidR="00307002" w:rsidRPr="00F70864" w:rsidRDefault="00932661" w:rsidP="00307002">
            <w:pPr>
              <w:spacing w:after="0" w:line="240" w:lineRule="auto"/>
              <w:ind w:right="-242"/>
              <w:contextualSpacing/>
              <w:rPr>
                <w:rFonts w:ascii="Times New Roman" w:hAnsi="Times New Roman" w:cs="Times New Roman"/>
                <w:bCs/>
                <w:sz w:val="20"/>
                <w:szCs w:val="20"/>
              </w:rPr>
            </w:pPr>
            <w:r>
              <w:rPr>
                <w:rFonts w:ascii="Times New Roman" w:hAnsi="Times New Roman" w:cs="Times New Roman"/>
                <w:bCs/>
                <w:sz w:val="20"/>
                <w:szCs w:val="20"/>
              </w:rPr>
              <w:t>467 255</w:t>
            </w:r>
            <w:r w:rsidR="00307002" w:rsidRPr="00F70864">
              <w:rPr>
                <w:rFonts w:ascii="Times New Roman" w:hAnsi="Times New Roman" w:cs="Times New Roman"/>
                <w:bCs/>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32AC9968" w14:textId="67B8EEE5" w:rsidR="00307002" w:rsidRPr="00E73354" w:rsidRDefault="00307002" w:rsidP="00307002">
            <w:pPr>
              <w:spacing w:after="0" w:line="240" w:lineRule="auto"/>
              <w:ind w:right="-242"/>
              <w:contextualSpacing/>
              <w:rPr>
                <w:rFonts w:ascii="Times New Roman" w:hAnsi="Times New Roman" w:cs="Times New Roman"/>
                <w:sz w:val="24"/>
                <w:szCs w:val="24"/>
              </w:rPr>
            </w:pPr>
            <w:r>
              <w:rPr>
                <w:rFonts w:ascii="Times New Roman" w:hAnsi="Times New Roman" w:cs="Times New Roman"/>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tcPr>
          <w:p w14:paraId="22860359" w14:textId="3368C3B0" w:rsidR="00307002" w:rsidRPr="00DC58AB" w:rsidRDefault="00307002" w:rsidP="00307002">
            <w:pPr>
              <w:spacing w:after="0" w:line="240" w:lineRule="auto"/>
              <w:ind w:right="-242"/>
              <w:contextualSpacing/>
              <w:rPr>
                <w:rFonts w:ascii="Times New Roman" w:hAnsi="Times New Roman"/>
                <w:bCs/>
                <w:sz w:val="24"/>
                <w:szCs w:val="24"/>
              </w:rPr>
            </w:pPr>
            <w:r>
              <w:rPr>
                <w:rFonts w:ascii="Times New Roman" w:hAnsi="Times New Roman" w:cs="Times New Roman"/>
                <w:sz w:val="28"/>
                <w:szCs w:val="28"/>
              </w:rPr>
              <w:t xml:space="preserve">      -</w:t>
            </w:r>
          </w:p>
        </w:tc>
      </w:tr>
      <w:tr w:rsidR="00307002" w:rsidRPr="00515446" w14:paraId="08FD3407" w14:textId="77777777" w:rsidTr="00262D82">
        <w:trPr>
          <w:gridAfter w:val="1"/>
          <w:wAfter w:w="6" w:type="dxa"/>
          <w:trHeight w:val="1402"/>
        </w:trPr>
        <w:tc>
          <w:tcPr>
            <w:tcW w:w="1843" w:type="dxa"/>
            <w:tcBorders>
              <w:top w:val="single" w:sz="4" w:space="0" w:color="auto"/>
              <w:left w:val="single" w:sz="4" w:space="0" w:color="auto"/>
              <w:bottom w:val="single" w:sz="4" w:space="0" w:color="auto"/>
              <w:right w:val="single" w:sz="4" w:space="0" w:color="auto"/>
            </w:tcBorders>
          </w:tcPr>
          <w:p w14:paraId="41633742" w14:textId="35E0E372" w:rsidR="00307002" w:rsidRPr="00DC58AB" w:rsidRDefault="00BF2242" w:rsidP="00307002">
            <w:pPr>
              <w:spacing w:after="0" w:line="240" w:lineRule="auto"/>
              <w:contextualSpacing/>
              <w:jc w:val="both"/>
              <w:rPr>
                <w:rFonts w:ascii="Times New Roman" w:hAnsi="Times New Roman" w:cs="Times New Roman"/>
                <w:sz w:val="24"/>
                <w:szCs w:val="24"/>
              </w:rPr>
            </w:pPr>
            <w:r w:rsidRPr="00262D82">
              <w:rPr>
                <w:rFonts w:ascii="Times New Roman" w:hAnsi="Times New Roman" w:cs="Times New Roman"/>
                <w:bCs/>
                <w:sz w:val="20"/>
                <w:szCs w:val="20"/>
              </w:rPr>
              <w:lastRenderedPageBreak/>
              <w:t>Отклонение плана от запланированных средств для достижения целевых индикаторов</w:t>
            </w:r>
          </w:p>
        </w:tc>
        <w:tc>
          <w:tcPr>
            <w:tcW w:w="1559" w:type="dxa"/>
            <w:tcBorders>
              <w:top w:val="single" w:sz="4" w:space="0" w:color="auto"/>
              <w:left w:val="single" w:sz="4" w:space="0" w:color="auto"/>
              <w:bottom w:val="single" w:sz="4" w:space="0" w:color="auto"/>
              <w:right w:val="single" w:sz="4" w:space="0" w:color="auto"/>
            </w:tcBorders>
          </w:tcPr>
          <w:p w14:paraId="164BC03D" w14:textId="41527D90" w:rsidR="00307002" w:rsidRPr="00515446" w:rsidRDefault="00307002" w:rsidP="00307002">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14:paraId="731A8ECB" w14:textId="14A7DECC" w:rsidR="00307002" w:rsidRPr="00515446" w:rsidRDefault="00307002" w:rsidP="00307002">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701" w:type="dxa"/>
            <w:tcBorders>
              <w:top w:val="single" w:sz="4" w:space="0" w:color="auto"/>
              <w:left w:val="single" w:sz="4" w:space="0" w:color="auto"/>
              <w:bottom w:val="single" w:sz="4" w:space="0" w:color="auto"/>
              <w:right w:val="single" w:sz="4" w:space="0" w:color="auto"/>
            </w:tcBorders>
          </w:tcPr>
          <w:p w14:paraId="5CE4E925" w14:textId="071AF7A7" w:rsidR="00307002" w:rsidRPr="00515446" w:rsidRDefault="00307002" w:rsidP="00307002">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418" w:type="dxa"/>
          </w:tcPr>
          <w:p w14:paraId="74A13129" w14:textId="77777777" w:rsidR="00262D82" w:rsidRDefault="00262D82" w:rsidP="00307002">
            <w:pPr>
              <w:spacing w:after="0" w:line="240" w:lineRule="auto"/>
              <w:contextualSpacing/>
              <w:jc w:val="center"/>
              <w:rPr>
                <w:rFonts w:ascii="Times New Roman" w:hAnsi="Times New Roman" w:cs="Times New Roman"/>
                <w:sz w:val="28"/>
                <w:szCs w:val="28"/>
              </w:rPr>
            </w:pPr>
          </w:p>
          <w:p w14:paraId="54D123C1" w14:textId="23D9C5BD" w:rsidR="00307002" w:rsidRPr="00515446" w:rsidRDefault="00932661" w:rsidP="00307002">
            <w:pPr>
              <w:spacing w:after="0" w:line="240" w:lineRule="auto"/>
              <w:contextualSpacing/>
              <w:jc w:val="center"/>
              <w:rPr>
                <w:rFonts w:ascii="Times New Roman" w:hAnsi="Times New Roman" w:cs="Times New Roman"/>
                <w:bCs/>
                <w:sz w:val="28"/>
                <w:szCs w:val="28"/>
              </w:rPr>
            </w:pPr>
            <w:r>
              <w:rPr>
                <w:rFonts w:ascii="Times New Roman" w:hAnsi="Times New Roman" w:cs="Times New Roman"/>
                <w:bCs/>
                <w:sz w:val="20"/>
                <w:szCs w:val="20"/>
              </w:rPr>
              <w:t>297 685</w:t>
            </w:r>
            <w:r w:rsidR="00262D82" w:rsidRPr="00BF5E12">
              <w:rPr>
                <w:rFonts w:ascii="Times New Roman" w:hAnsi="Times New Roman" w:cs="Times New Roman"/>
                <w:bCs/>
                <w:sz w:val="20"/>
                <w:szCs w:val="20"/>
              </w:rPr>
              <w:t>,0</w:t>
            </w:r>
          </w:p>
        </w:tc>
        <w:tc>
          <w:tcPr>
            <w:tcW w:w="992" w:type="dxa"/>
          </w:tcPr>
          <w:p w14:paraId="765591DB" w14:textId="5717DC0B" w:rsidR="00307002" w:rsidRPr="00515446" w:rsidRDefault="00307002" w:rsidP="00307002">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Pr>
          <w:p w14:paraId="4BC96A3B" w14:textId="4961762D" w:rsidR="00307002" w:rsidRPr="00515446" w:rsidRDefault="00307002" w:rsidP="00307002">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r>
    </w:tbl>
    <w:p w14:paraId="74C194CE" w14:textId="77777777" w:rsidR="00EE4733" w:rsidRPr="00515446" w:rsidRDefault="00EE4733" w:rsidP="00EE4733">
      <w:pPr>
        <w:spacing w:after="0" w:line="240" w:lineRule="auto"/>
        <w:contextualSpacing/>
        <w:jc w:val="both"/>
        <w:rPr>
          <w:rFonts w:ascii="Times New Roman" w:hAnsi="Times New Roman" w:cs="Times New Roman"/>
          <w:b/>
          <w:bCs/>
          <w:sz w:val="28"/>
          <w:szCs w:val="28"/>
        </w:rPr>
      </w:pPr>
    </w:p>
    <w:p w14:paraId="554B488D" w14:textId="77777777" w:rsidR="00BF639E" w:rsidRDefault="00EE4733" w:rsidP="00BF639E">
      <w:pPr>
        <w:rPr>
          <w:rFonts w:ascii="Times New Roman" w:hAnsi="Times New Roman" w:cs="Times New Roman"/>
          <w:sz w:val="28"/>
          <w:szCs w:val="28"/>
        </w:rPr>
      </w:pPr>
      <w:r w:rsidRPr="00BF639E">
        <w:rPr>
          <w:rFonts w:ascii="Times New Roman" w:hAnsi="Times New Roman" w:cs="Times New Roman"/>
          <w:b/>
          <w:sz w:val="28"/>
          <w:szCs w:val="28"/>
          <w:u w:val="single"/>
        </w:rPr>
        <w:t>Код и наименование бюджетной подпрограммы:</w:t>
      </w:r>
      <w:r w:rsidRPr="00515446">
        <w:rPr>
          <w:rFonts w:ascii="Times New Roman" w:hAnsi="Times New Roman" w:cs="Times New Roman"/>
          <w:sz w:val="28"/>
          <w:szCs w:val="28"/>
          <w:u w:val="single"/>
        </w:rPr>
        <w:t xml:space="preserve"> </w:t>
      </w:r>
      <w:r w:rsidR="00BF639E" w:rsidRPr="00BF639E">
        <w:rPr>
          <w:rFonts w:ascii="Times New Roman" w:hAnsi="Times New Roman" w:cs="Times New Roman"/>
          <w:sz w:val="28"/>
          <w:szCs w:val="28"/>
        </w:rPr>
        <w:t>015 «За счет средств местного бюджета»</w:t>
      </w:r>
    </w:p>
    <w:p w14:paraId="34B79E68" w14:textId="58671572" w:rsidR="00EE4733" w:rsidRPr="00515446" w:rsidRDefault="00EE4733" w:rsidP="00BF639E">
      <w:pPr>
        <w:rPr>
          <w:rFonts w:ascii="Times New Roman" w:hAnsi="Times New Roman" w:cs="Times New Roman"/>
          <w:sz w:val="28"/>
          <w:szCs w:val="28"/>
        </w:rPr>
      </w:pPr>
      <w:r w:rsidRPr="00515446">
        <w:rPr>
          <w:rFonts w:ascii="Times New Roman" w:hAnsi="Times New Roman" w:cs="Times New Roman"/>
          <w:sz w:val="28"/>
          <w:szCs w:val="28"/>
        </w:rPr>
        <w:t>На 20</w:t>
      </w:r>
      <w:r w:rsidR="00BF639E">
        <w:rPr>
          <w:rFonts w:ascii="Times New Roman" w:hAnsi="Times New Roman" w:cs="Times New Roman"/>
          <w:sz w:val="28"/>
          <w:szCs w:val="28"/>
        </w:rPr>
        <w:t>26</w:t>
      </w:r>
      <w:r w:rsidRPr="00515446">
        <w:rPr>
          <w:rFonts w:ascii="Times New Roman" w:hAnsi="Times New Roman" w:cs="Times New Roman"/>
          <w:sz w:val="28"/>
          <w:szCs w:val="28"/>
        </w:rPr>
        <w:t xml:space="preserve"> </w:t>
      </w:r>
      <w:r w:rsidR="00361E99" w:rsidRPr="00E73354">
        <w:rPr>
          <w:rFonts w:ascii="Times New Roman" w:hAnsi="Times New Roman" w:cs="Times New Roman"/>
          <w:sz w:val="28"/>
          <w:szCs w:val="28"/>
        </w:rPr>
        <w:t xml:space="preserve">год </w:t>
      </w:r>
      <w:r w:rsidR="00591A41">
        <w:rPr>
          <w:rFonts w:ascii="Times New Roman" w:hAnsi="Times New Roman" w:cs="Times New Roman"/>
          <w:sz w:val="28"/>
          <w:szCs w:val="28"/>
        </w:rPr>
        <w:t>7</w:t>
      </w:r>
      <w:r w:rsidR="001551AB">
        <w:rPr>
          <w:rFonts w:ascii="Times New Roman" w:hAnsi="Times New Roman" w:cs="Times New Roman"/>
          <w:sz w:val="28"/>
          <w:szCs w:val="28"/>
        </w:rPr>
        <w:t>64</w:t>
      </w:r>
      <w:r w:rsidR="00361E99">
        <w:rPr>
          <w:rFonts w:ascii="Times New Roman" w:hAnsi="Times New Roman" w:cs="Times New Roman"/>
          <w:sz w:val="28"/>
          <w:szCs w:val="28"/>
        </w:rPr>
        <w:t> </w:t>
      </w:r>
      <w:r w:rsidR="001551AB">
        <w:rPr>
          <w:rFonts w:ascii="Times New Roman" w:hAnsi="Times New Roman" w:cs="Times New Roman"/>
          <w:sz w:val="28"/>
          <w:szCs w:val="28"/>
        </w:rPr>
        <w:t>940</w:t>
      </w:r>
      <w:r w:rsidR="00361E99">
        <w:rPr>
          <w:rFonts w:ascii="Times New Roman" w:hAnsi="Times New Roman" w:cs="Times New Roman"/>
          <w:sz w:val="28"/>
          <w:szCs w:val="28"/>
        </w:rPr>
        <w:t>,0</w:t>
      </w:r>
      <w:r w:rsidRPr="00E73354">
        <w:rPr>
          <w:rFonts w:ascii="Times New Roman" w:hAnsi="Times New Roman" w:cs="Times New Roman"/>
          <w:sz w:val="28"/>
          <w:szCs w:val="28"/>
        </w:rPr>
        <w:t xml:space="preserve"> тысяч</w:t>
      </w:r>
      <w:r w:rsidRPr="00515446">
        <w:rPr>
          <w:rFonts w:ascii="Times New Roman" w:hAnsi="Times New Roman" w:cs="Times New Roman"/>
          <w:sz w:val="28"/>
          <w:szCs w:val="28"/>
        </w:rPr>
        <w:t xml:space="preserve"> тенге</w:t>
      </w:r>
    </w:p>
    <w:p w14:paraId="0344DBEB" w14:textId="77777777" w:rsidR="00EE4733" w:rsidRPr="00515446" w:rsidRDefault="00EE4733" w:rsidP="00EE4733">
      <w:pPr>
        <w:spacing w:after="0" w:line="240" w:lineRule="auto"/>
        <w:contextualSpacing/>
        <w:jc w:val="both"/>
        <w:rPr>
          <w:rFonts w:ascii="Times New Roman" w:hAnsi="Times New Roman" w:cs="Times New Roman"/>
          <w:sz w:val="28"/>
          <w:szCs w:val="2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418"/>
        <w:gridCol w:w="1842"/>
        <w:gridCol w:w="1560"/>
        <w:gridCol w:w="2409"/>
      </w:tblGrid>
      <w:tr w:rsidR="00262D82" w:rsidRPr="00CD0EC1" w14:paraId="716F162D" w14:textId="77777777" w:rsidTr="00262D82">
        <w:trPr>
          <w:trHeight w:val="970"/>
        </w:trPr>
        <w:tc>
          <w:tcPr>
            <w:tcW w:w="2410" w:type="dxa"/>
          </w:tcPr>
          <w:p w14:paraId="03B57B93" w14:textId="77777777" w:rsidR="00262D82" w:rsidRPr="00262D82" w:rsidRDefault="00262D82" w:rsidP="00262D82">
            <w:pPr>
              <w:spacing w:line="240" w:lineRule="auto"/>
              <w:contextualSpacing/>
              <w:jc w:val="center"/>
              <w:rPr>
                <w:rFonts w:ascii="Times New Roman" w:hAnsi="Times New Roman" w:cs="Times New Roman"/>
                <w:sz w:val="20"/>
                <w:szCs w:val="20"/>
              </w:rPr>
            </w:pPr>
            <w:r w:rsidRPr="00262D82">
              <w:rPr>
                <w:rFonts w:ascii="Times New Roman" w:hAnsi="Times New Roman" w:cs="Times New Roman"/>
                <w:sz w:val="20"/>
                <w:szCs w:val="20"/>
              </w:rPr>
              <w:t>Мероприятия, всего, в том числе</w:t>
            </w:r>
          </w:p>
        </w:tc>
        <w:tc>
          <w:tcPr>
            <w:tcW w:w="1418" w:type="dxa"/>
          </w:tcPr>
          <w:p w14:paraId="64526888" w14:textId="77777777" w:rsidR="00262D82" w:rsidRPr="00262D82" w:rsidRDefault="00262D82" w:rsidP="00262D82">
            <w:pPr>
              <w:spacing w:line="240" w:lineRule="auto"/>
              <w:contextualSpacing/>
              <w:jc w:val="center"/>
              <w:rPr>
                <w:rFonts w:ascii="Times New Roman" w:hAnsi="Times New Roman" w:cs="Times New Roman"/>
                <w:sz w:val="20"/>
                <w:szCs w:val="20"/>
              </w:rPr>
            </w:pPr>
            <w:r w:rsidRPr="00262D82">
              <w:rPr>
                <w:rFonts w:ascii="Times New Roman" w:hAnsi="Times New Roman" w:cs="Times New Roman"/>
                <w:sz w:val="20"/>
                <w:szCs w:val="20"/>
              </w:rPr>
              <w:t>Показатель мероприятия</w:t>
            </w:r>
          </w:p>
        </w:tc>
        <w:tc>
          <w:tcPr>
            <w:tcW w:w="1842" w:type="dxa"/>
          </w:tcPr>
          <w:p w14:paraId="488107BB" w14:textId="77777777" w:rsidR="00262D82" w:rsidRPr="00262D82" w:rsidRDefault="00262D82" w:rsidP="00262D82">
            <w:pPr>
              <w:spacing w:line="240" w:lineRule="auto"/>
              <w:contextualSpacing/>
              <w:jc w:val="center"/>
              <w:rPr>
                <w:rFonts w:ascii="Times New Roman" w:hAnsi="Times New Roman" w:cs="Times New Roman"/>
                <w:sz w:val="20"/>
                <w:szCs w:val="20"/>
              </w:rPr>
            </w:pPr>
            <w:r w:rsidRPr="00262D82">
              <w:rPr>
                <w:rFonts w:ascii="Times New Roman" w:hAnsi="Times New Roman" w:cs="Times New Roman"/>
                <w:sz w:val="20"/>
                <w:szCs w:val="20"/>
              </w:rPr>
              <w:t>Показатель документа Системы государственного планирования</w:t>
            </w:r>
          </w:p>
        </w:tc>
        <w:tc>
          <w:tcPr>
            <w:tcW w:w="1560" w:type="dxa"/>
          </w:tcPr>
          <w:p w14:paraId="191275CA" w14:textId="77777777" w:rsidR="00262D82" w:rsidRPr="00262D82" w:rsidRDefault="00262D82" w:rsidP="00262D82">
            <w:pPr>
              <w:spacing w:line="240" w:lineRule="auto"/>
              <w:contextualSpacing/>
              <w:jc w:val="center"/>
              <w:rPr>
                <w:rFonts w:ascii="Times New Roman" w:hAnsi="Times New Roman" w:cs="Times New Roman"/>
                <w:sz w:val="20"/>
                <w:szCs w:val="20"/>
              </w:rPr>
            </w:pPr>
            <w:r w:rsidRPr="00262D82">
              <w:rPr>
                <w:rFonts w:ascii="Times New Roman" w:hAnsi="Times New Roman" w:cs="Times New Roman"/>
                <w:sz w:val="20"/>
                <w:szCs w:val="20"/>
              </w:rPr>
              <w:t>Отклонение</w:t>
            </w:r>
          </w:p>
          <w:p w14:paraId="743D8C96" w14:textId="77777777" w:rsidR="00262D82" w:rsidRPr="00262D82" w:rsidRDefault="00262D82" w:rsidP="00262D82">
            <w:pPr>
              <w:spacing w:line="240" w:lineRule="auto"/>
              <w:jc w:val="center"/>
              <w:rPr>
                <w:rFonts w:ascii="Times New Roman" w:hAnsi="Times New Roman" w:cs="Times New Roman"/>
                <w:sz w:val="20"/>
                <w:szCs w:val="20"/>
              </w:rPr>
            </w:pPr>
          </w:p>
        </w:tc>
        <w:tc>
          <w:tcPr>
            <w:tcW w:w="2409" w:type="dxa"/>
          </w:tcPr>
          <w:p w14:paraId="78475E42" w14:textId="77777777" w:rsidR="00262D82" w:rsidRPr="00262D82" w:rsidRDefault="00262D82" w:rsidP="00262D82">
            <w:pPr>
              <w:spacing w:line="240" w:lineRule="auto"/>
              <w:contextualSpacing/>
              <w:jc w:val="center"/>
              <w:rPr>
                <w:rFonts w:ascii="Times New Roman" w:hAnsi="Times New Roman" w:cs="Times New Roman"/>
                <w:sz w:val="20"/>
                <w:szCs w:val="20"/>
              </w:rPr>
            </w:pPr>
            <w:r w:rsidRPr="00262D82">
              <w:rPr>
                <w:rFonts w:ascii="Times New Roman" w:hAnsi="Times New Roman" w:cs="Times New Roman"/>
                <w:sz w:val="20"/>
                <w:szCs w:val="20"/>
              </w:rPr>
              <w:t>Расходы</w:t>
            </w:r>
          </w:p>
        </w:tc>
      </w:tr>
      <w:tr w:rsidR="00262D82" w:rsidRPr="00CD0EC1" w14:paraId="09C8948A" w14:textId="77777777" w:rsidTr="00262D82">
        <w:trPr>
          <w:trHeight w:val="548"/>
        </w:trPr>
        <w:tc>
          <w:tcPr>
            <w:tcW w:w="2410" w:type="dxa"/>
          </w:tcPr>
          <w:p w14:paraId="4DB2A58C" w14:textId="0159C360" w:rsidR="00262D82" w:rsidRPr="00CD0EC1" w:rsidRDefault="00262D82" w:rsidP="00262D82">
            <w:pPr>
              <w:spacing w:after="0" w:line="240" w:lineRule="auto"/>
              <w:contextualSpacing/>
              <w:rPr>
                <w:rFonts w:ascii="Times New Roman" w:hAnsi="Times New Roman" w:cs="Times New Roman"/>
                <w:bCs/>
                <w:sz w:val="24"/>
                <w:szCs w:val="24"/>
              </w:rPr>
            </w:pPr>
            <w:r w:rsidRPr="00B42380">
              <w:rPr>
                <w:rFonts w:ascii="Times New Roman" w:hAnsi="Times New Roman" w:cs="Times New Roman"/>
                <w:sz w:val="18"/>
                <w:szCs w:val="18"/>
              </w:rPr>
              <w:t>Капитальный ремонт здания</w:t>
            </w:r>
            <w:r>
              <w:rPr>
                <w:rFonts w:ascii="Times New Roman" w:hAnsi="Times New Roman" w:cs="Times New Roman"/>
                <w:sz w:val="20"/>
                <w:szCs w:val="20"/>
              </w:rPr>
              <w:t xml:space="preserve"> </w:t>
            </w:r>
          </w:p>
        </w:tc>
        <w:tc>
          <w:tcPr>
            <w:tcW w:w="1418" w:type="dxa"/>
          </w:tcPr>
          <w:p w14:paraId="5985C699" w14:textId="34447EA8" w:rsidR="00262D82" w:rsidRPr="00262D82" w:rsidRDefault="00262D82" w:rsidP="00262D82">
            <w:pPr>
              <w:spacing w:after="0" w:line="240" w:lineRule="auto"/>
              <w:contextualSpacing/>
              <w:rPr>
                <w:rFonts w:ascii="Times New Roman" w:hAnsi="Times New Roman" w:cs="Times New Roman"/>
                <w:bCs/>
                <w:sz w:val="20"/>
                <w:szCs w:val="20"/>
              </w:rPr>
            </w:pPr>
            <w:r w:rsidRPr="00262D82">
              <w:rPr>
                <w:rFonts w:ascii="Times New Roman" w:hAnsi="Times New Roman" w:cs="Times New Roman"/>
                <w:bCs/>
                <w:sz w:val="20"/>
                <w:szCs w:val="20"/>
              </w:rPr>
              <w:t xml:space="preserve">       2 ед.</w:t>
            </w:r>
          </w:p>
        </w:tc>
        <w:tc>
          <w:tcPr>
            <w:tcW w:w="1842" w:type="dxa"/>
          </w:tcPr>
          <w:p w14:paraId="7C20B425" w14:textId="7A829D0B" w:rsidR="00262D82" w:rsidRPr="00CD0EC1" w:rsidRDefault="00262D82" w:rsidP="00980060">
            <w:pPr>
              <w:spacing w:after="0" w:line="240" w:lineRule="auto"/>
              <w:contextualSpacing/>
              <w:jc w:val="center"/>
              <w:rPr>
                <w:rFonts w:ascii="Times New Roman" w:hAnsi="Times New Roman" w:cs="Times New Roman"/>
                <w:bCs/>
                <w:sz w:val="24"/>
                <w:szCs w:val="24"/>
              </w:rPr>
            </w:pPr>
          </w:p>
        </w:tc>
        <w:tc>
          <w:tcPr>
            <w:tcW w:w="1560" w:type="dxa"/>
          </w:tcPr>
          <w:p w14:paraId="0DABE41C" w14:textId="2036FE98" w:rsidR="00262D82" w:rsidRPr="00CD0EC1" w:rsidRDefault="00262D82" w:rsidP="00AB3A6A">
            <w:pPr>
              <w:spacing w:after="0"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2409" w:type="dxa"/>
          </w:tcPr>
          <w:p w14:paraId="165AB29B" w14:textId="5466DD43" w:rsidR="00262D82" w:rsidRPr="00E73354" w:rsidRDefault="00262D82" w:rsidP="00AB3A6A">
            <w:pPr>
              <w:spacing w:after="0" w:line="240" w:lineRule="auto"/>
              <w:contextualSpacing/>
              <w:jc w:val="both"/>
              <w:rPr>
                <w:rFonts w:ascii="Times New Roman" w:hAnsi="Times New Roman" w:cs="Times New Roman"/>
                <w:bCs/>
                <w:sz w:val="24"/>
                <w:szCs w:val="24"/>
              </w:rPr>
            </w:pPr>
          </w:p>
        </w:tc>
      </w:tr>
      <w:tr w:rsidR="00262D82" w:rsidRPr="00CD0EC1" w14:paraId="5A58F119" w14:textId="77777777" w:rsidTr="00262D82">
        <w:trPr>
          <w:trHeight w:val="548"/>
        </w:trPr>
        <w:tc>
          <w:tcPr>
            <w:tcW w:w="2410" w:type="dxa"/>
          </w:tcPr>
          <w:p w14:paraId="4C29D1BE" w14:textId="54875C47" w:rsidR="00262D82" w:rsidRPr="00FE0AEC" w:rsidRDefault="00262D82" w:rsidP="000E30DB">
            <w:pPr>
              <w:spacing w:after="0" w:line="240" w:lineRule="auto"/>
              <w:contextualSpacing/>
              <w:rPr>
                <w:rFonts w:ascii="Times New Roman" w:hAnsi="Times New Roman" w:cs="Times New Roman"/>
                <w:sz w:val="18"/>
                <w:szCs w:val="18"/>
              </w:rPr>
            </w:pPr>
            <w:r w:rsidRPr="00FE0AEC">
              <w:rPr>
                <w:rFonts w:ascii="Times New Roman" w:hAnsi="Times New Roman" w:cs="Times New Roman"/>
                <w:sz w:val="18"/>
                <w:szCs w:val="18"/>
              </w:rPr>
              <w:t xml:space="preserve">Разработка ПСД на капитальный ремонт сетей электроснабжения </w:t>
            </w:r>
          </w:p>
        </w:tc>
        <w:tc>
          <w:tcPr>
            <w:tcW w:w="1418" w:type="dxa"/>
          </w:tcPr>
          <w:p w14:paraId="7B603465" w14:textId="537F9DD4" w:rsidR="00262D82" w:rsidRPr="00262D82" w:rsidRDefault="00262D82" w:rsidP="00980060">
            <w:pPr>
              <w:spacing w:after="0" w:line="240" w:lineRule="auto"/>
              <w:contextualSpacing/>
              <w:jc w:val="center"/>
              <w:rPr>
                <w:rFonts w:ascii="Times New Roman" w:hAnsi="Times New Roman" w:cs="Times New Roman"/>
                <w:bCs/>
                <w:sz w:val="20"/>
                <w:szCs w:val="20"/>
              </w:rPr>
            </w:pPr>
            <w:r w:rsidRPr="00262D82">
              <w:rPr>
                <w:rFonts w:ascii="Times New Roman" w:hAnsi="Times New Roman" w:cs="Times New Roman"/>
                <w:bCs/>
                <w:sz w:val="20"/>
                <w:szCs w:val="20"/>
              </w:rPr>
              <w:t>1 ед.</w:t>
            </w:r>
          </w:p>
        </w:tc>
        <w:tc>
          <w:tcPr>
            <w:tcW w:w="1842" w:type="dxa"/>
          </w:tcPr>
          <w:p w14:paraId="34C706BF" w14:textId="7FCFA71A" w:rsidR="00262D82" w:rsidRDefault="00262D82" w:rsidP="00980060">
            <w:pPr>
              <w:spacing w:after="0" w:line="240" w:lineRule="auto"/>
              <w:contextualSpacing/>
              <w:jc w:val="center"/>
              <w:rPr>
                <w:rFonts w:ascii="Times New Roman" w:hAnsi="Times New Roman" w:cs="Times New Roman"/>
                <w:bCs/>
                <w:sz w:val="24"/>
                <w:szCs w:val="24"/>
              </w:rPr>
            </w:pPr>
          </w:p>
        </w:tc>
        <w:tc>
          <w:tcPr>
            <w:tcW w:w="1560" w:type="dxa"/>
          </w:tcPr>
          <w:p w14:paraId="525A9132" w14:textId="77777777" w:rsidR="00262D82" w:rsidRDefault="00262D82" w:rsidP="000E30DB">
            <w:pPr>
              <w:spacing w:after="0" w:line="240" w:lineRule="auto"/>
              <w:contextualSpacing/>
              <w:jc w:val="both"/>
              <w:rPr>
                <w:rFonts w:ascii="Times New Roman" w:hAnsi="Times New Roman" w:cs="Times New Roman"/>
                <w:bCs/>
                <w:sz w:val="24"/>
                <w:szCs w:val="24"/>
              </w:rPr>
            </w:pPr>
          </w:p>
        </w:tc>
        <w:tc>
          <w:tcPr>
            <w:tcW w:w="2409" w:type="dxa"/>
          </w:tcPr>
          <w:p w14:paraId="778113C3" w14:textId="74CF4559" w:rsidR="00262D82" w:rsidRDefault="00262D82" w:rsidP="000E30DB">
            <w:pPr>
              <w:spacing w:after="0" w:line="240" w:lineRule="auto"/>
              <w:contextualSpacing/>
              <w:jc w:val="both"/>
              <w:rPr>
                <w:rFonts w:ascii="Times New Roman" w:hAnsi="Times New Roman" w:cs="Times New Roman"/>
                <w:sz w:val="24"/>
                <w:szCs w:val="24"/>
              </w:rPr>
            </w:pPr>
          </w:p>
        </w:tc>
      </w:tr>
      <w:tr w:rsidR="00262D82" w:rsidRPr="00CD0EC1" w14:paraId="54C43C2C" w14:textId="77777777" w:rsidTr="00262D82">
        <w:trPr>
          <w:trHeight w:val="548"/>
        </w:trPr>
        <w:tc>
          <w:tcPr>
            <w:tcW w:w="2410" w:type="dxa"/>
          </w:tcPr>
          <w:p w14:paraId="7E74D83F" w14:textId="0F3C562F" w:rsidR="00262D82" w:rsidRPr="00383DAB" w:rsidRDefault="00262D82" w:rsidP="00262D82">
            <w:pPr>
              <w:spacing w:after="0" w:line="240" w:lineRule="auto"/>
              <w:contextualSpacing/>
              <w:rPr>
                <w:rFonts w:ascii="Times New Roman" w:hAnsi="Times New Roman" w:cs="Times New Roman"/>
                <w:b/>
                <w:bCs/>
                <w:sz w:val="24"/>
                <w:szCs w:val="24"/>
              </w:rPr>
            </w:pPr>
            <w:r>
              <w:rPr>
                <w:rFonts w:ascii="Times New Roman" w:hAnsi="Times New Roman" w:cs="Times New Roman"/>
                <w:sz w:val="18"/>
                <w:szCs w:val="18"/>
              </w:rPr>
              <w:t>Приобретение материально- технического оснащения</w:t>
            </w:r>
          </w:p>
        </w:tc>
        <w:tc>
          <w:tcPr>
            <w:tcW w:w="1418" w:type="dxa"/>
          </w:tcPr>
          <w:p w14:paraId="6398D8D4" w14:textId="4D653A49" w:rsidR="00262D82" w:rsidRPr="00262D82" w:rsidRDefault="00262D82" w:rsidP="00262D82">
            <w:pPr>
              <w:spacing w:after="0" w:line="240" w:lineRule="auto"/>
              <w:contextualSpacing/>
              <w:jc w:val="both"/>
              <w:rPr>
                <w:rFonts w:ascii="Times New Roman" w:hAnsi="Times New Roman" w:cs="Times New Roman"/>
                <w:bCs/>
                <w:sz w:val="20"/>
                <w:szCs w:val="20"/>
              </w:rPr>
            </w:pPr>
            <w:r w:rsidRPr="00262D82">
              <w:rPr>
                <w:rFonts w:ascii="Times New Roman" w:hAnsi="Times New Roman" w:cs="Times New Roman"/>
                <w:bCs/>
                <w:sz w:val="20"/>
                <w:szCs w:val="20"/>
              </w:rPr>
              <w:t xml:space="preserve">    </w:t>
            </w:r>
            <w:r>
              <w:rPr>
                <w:rFonts w:ascii="Times New Roman" w:hAnsi="Times New Roman" w:cs="Times New Roman"/>
                <w:bCs/>
                <w:sz w:val="20"/>
                <w:szCs w:val="20"/>
              </w:rPr>
              <w:t xml:space="preserve">  </w:t>
            </w:r>
            <w:r w:rsidRPr="00262D82">
              <w:rPr>
                <w:rFonts w:ascii="Times New Roman" w:hAnsi="Times New Roman" w:cs="Times New Roman"/>
                <w:bCs/>
                <w:sz w:val="20"/>
                <w:szCs w:val="20"/>
              </w:rPr>
              <w:t xml:space="preserve"> 207 ед.</w:t>
            </w:r>
          </w:p>
        </w:tc>
        <w:tc>
          <w:tcPr>
            <w:tcW w:w="1842" w:type="dxa"/>
          </w:tcPr>
          <w:p w14:paraId="79C3253D" w14:textId="3498F6AC" w:rsidR="00262D82" w:rsidRPr="00A752E7" w:rsidRDefault="00262D82" w:rsidP="00262D82">
            <w:pPr>
              <w:spacing w:after="0" w:line="240" w:lineRule="auto"/>
              <w:contextualSpacing/>
              <w:jc w:val="both"/>
              <w:rPr>
                <w:rFonts w:ascii="Times New Roman" w:hAnsi="Times New Roman" w:cs="Times New Roman"/>
                <w:bCs/>
                <w:sz w:val="20"/>
                <w:szCs w:val="20"/>
              </w:rPr>
            </w:pPr>
          </w:p>
        </w:tc>
        <w:tc>
          <w:tcPr>
            <w:tcW w:w="1560" w:type="dxa"/>
          </w:tcPr>
          <w:p w14:paraId="4E788866" w14:textId="04BC7AC2" w:rsidR="00262D82" w:rsidRPr="00A752E7" w:rsidRDefault="00397A39" w:rsidP="00262D82">
            <w:pPr>
              <w:spacing w:after="0" w:line="240" w:lineRule="auto"/>
              <w:contextualSpacing/>
              <w:jc w:val="both"/>
              <w:rPr>
                <w:rFonts w:ascii="Times New Roman" w:hAnsi="Times New Roman" w:cs="Times New Roman"/>
                <w:bCs/>
                <w:sz w:val="20"/>
                <w:szCs w:val="20"/>
              </w:rPr>
            </w:pPr>
            <w:r>
              <w:rPr>
                <w:rFonts w:ascii="Times New Roman" w:hAnsi="Times New Roman" w:cs="Times New Roman"/>
                <w:bCs/>
                <w:sz w:val="20"/>
                <w:szCs w:val="20"/>
              </w:rPr>
              <w:t xml:space="preserve">    </w:t>
            </w:r>
            <w:r w:rsidR="00932661">
              <w:rPr>
                <w:rFonts w:ascii="Times New Roman" w:hAnsi="Times New Roman" w:cs="Times New Roman"/>
                <w:bCs/>
                <w:sz w:val="20"/>
                <w:szCs w:val="20"/>
              </w:rPr>
              <w:t>297 685</w:t>
            </w:r>
            <w:r w:rsidR="00262D82">
              <w:rPr>
                <w:rFonts w:ascii="Times New Roman" w:hAnsi="Times New Roman" w:cs="Times New Roman"/>
                <w:bCs/>
                <w:sz w:val="20"/>
                <w:szCs w:val="20"/>
              </w:rPr>
              <w:t xml:space="preserve">,0 </w:t>
            </w:r>
          </w:p>
        </w:tc>
        <w:tc>
          <w:tcPr>
            <w:tcW w:w="2409" w:type="dxa"/>
          </w:tcPr>
          <w:p w14:paraId="69F3756B" w14:textId="77777777" w:rsidR="00D843F4" w:rsidRDefault="00D843F4" w:rsidP="00262D82">
            <w:pPr>
              <w:spacing w:after="0" w:line="240" w:lineRule="auto"/>
              <w:contextualSpacing/>
              <w:jc w:val="both"/>
              <w:rPr>
                <w:rFonts w:ascii="Times New Roman" w:hAnsi="Times New Roman" w:cs="Times New Roman"/>
                <w:sz w:val="18"/>
                <w:szCs w:val="18"/>
              </w:rPr>
            </w:pPr>
            <w:r>
              <w:rPr>
                <w:rFonts w:ascii="Times New Roman" w:hAnsi="Times New Roman" w:cs="Times New Roman"/>
                <w:bCs/>
              </w:rPr>
              <w:t>1)</w:t>
            </w:r>
            <w:r w:rsidRPr="00413E7A">
              <w:rPr>
                <w:rFonts w:ascii="Times New Roman" w:hAnsi="Times New Roman" w:cs="Times New Roman"/>
                <w:bCs/>
                <w:sz w:val="24"/>
                <w:szCs w:val="24"/>
              </w:rPr>
              <w:t xml:space="preserve"> </w:t>
            </w:r>
            <w:r w:rsidRPr="00413E7A">
              <w:rPr>
                <w:rFonts w:ascii="Times New Roman" w:hAnsi="Times New Roman" w:cs="Times New Roman"/>
                <w:bCs/>
                <w:sz w:val="24"/>
                <w:szCs w:val="24"/>
              </w:rPr>
              <w:t>+</w:t>
            </w:r>
            <w:r w:rsidRPr="00413E7A">
              <w:rPr>
                <w:rFonts w:ascii="Times New Roman" w:hAnsi="Times New Roman" w:cs="Times New Roman"/>
                <w:bCs/>
                <w:sz w:val="20"/>
                <w:szCs w:val="20"/>
              </w:rPr>
              <w:t>3500,0</w:t>
            </w:r>
            <w:r w:rsidRPr="00FE0AEC">
              <w:rPr>
                <w:rFonts w:ascii="Times New Roman" w:hAnsi="Times New Roman" w:cs="Times New Roman"/>
                <w:sz w:val="18"/>
                <w:szCs w:val="18"/>
              </w:rPr>
              <w:t xml:space="preserve"> тыс. тенге </w:t>
            </w:r>
          </w:p>
          <w:p w14:paraId="599B67F1" w14:textId="729C1C38" w:rsidR="00D843F4" w:rsidRDefault="00D843F4" w:rsidP="00262D82">
            <w:pPr>
              <w:spacing w:after="0" w:line="240" w:lineRule="auto"/>
              <w:contextualSpacing/>
              <w:jc w:val="both"/>
              <w:rPr>
                <w:rFonts w:ascii="Times New Roman" w:hAnsi="Times New Roman" w:cs="Times New Roman"/>
                <w:bCs/>
              </w:rPr>
            </w:pPr>
            <w:r w:rsidRPr="00FE0AEC">
              <w:rPr>
                <w:rFonts w:ascii="Times New Roman" w:hAnsi="Times New Roman" w:cs="Times New Roman"/>
                <w:sz w:val="18"/>
                <w:szCs w:val="18"/>
              </w:rPr>
              <w:t xml:space="preserve">В связи с проведением дополнительных мероприятий направленных на </w:t>
            </w:r>
            <w:r w:rsidRPr="00413E7A">
              <w:rPr>
                <w:rFonts w:ascii="Times New Roman" w:hAnsi="Times New Roman" w:cs="Times New Roman"/>
                <w:sz w:val="18"/>
                <w:szCs w:val="18"/>
              </w:rPr>
              <w:t>Разработк</w:t>
            </w:r>
            <w:r>
              <w:rPr>
                <w:rFonts w:ascii="Times New Roman" w:hAnsi="Times New Roman" w:cs="Times New Roman"/>
                <w:sz w:val="18"/>
                <w:szCs w:val="18"/>
              </w:rPr>
              <w:t xml:space="preserve">у </w:t>
            </w:r>
            <w:r w:rsidRPr="00413E7A">
              <w:rPr>
                <w:rFonts w:ascii="Times New Roman" w:hAnsi="Times New Roman" w:cs="Times New Roman"/>
                <w:sz w:val="18"/>
                <w:szCs w:val="18"/>
              </w:rPr>
              <w:t xml:space="preserve"> ПСД на капитальный ремонт сетей электроснабжения общежития по адресу Дукенулы 7</w:t>
            </w:r>
            <w:r>
              <w:rPr>
                <w:rFonts w:ascii="Times New Roman" w:hAnsi="Times New Roman" w:cs="Times New Roman"/>
                <w:sz w:val="18"/>
                <w:szCs w:val="18"/>
              </w:rPr>
              <w:t>.</w:t>
            </w:r>
          </w:p>
          <w:p w14:paraId="5618059C" w14:textId="77777777" w:rsidR="00D843F4" w:rsidRDefault="00D843F4" w:rsidP="00262D82">
            <w:pPr>
              <w:spacing w:after="0" w:line="240" w:lineRule="auto"/>
              <w:contextualSpacing/>
              <w:jc w:val="both"/>
              <w:rPr>
                <w:rFonts w:ascii="Times New Roman" w:hAnsi="Times New Roman" w:cs="Times New Roman"/>
                <w:sz w:val="18"/>
                <w:szCs w:val="18"/>
              </w:rPr>
            </w:pPr>
            <w:r>
              <w:rPr>
                <w:rFonts w:ascii="Times New Roman" w:hAnsi="Times New Roman" w:cs="Times New Roman"/>
                <w:bCs/>
              </w:rPr>
              <w:t>2)</w:t>
            </w:r>
            <w:r w:rsidRPr="00FB17EE">
              <w:rPr>
                <w:rFonts w:ascii="Times New Roman" w:hAnsi="Times New Roman" w:cs="Times New Roman"/>
                <w:bCs/>
              </w:rPr>
              <w:t>+</w:t>
            </w:r>
            <w:r w:rsidRPr="00FE0AEC">
              <w:rPr>
                <w:rFonts w:ascii="Times New Roman" w:hAnsi="Times New Roman" w:cs="Times New Roman"/>
                <w:sz w:val="18"/>
                <w:szCs w:val="18"/>
              </w:rPr>
              <w:t xml:space="preserve">250 000,0 тыс. тенге </w:t>
            </w:r>
            <w:r>
              <w:rPr>
                <w:rFonts w:ascii="Times New Roman" w:hAnsi="Times New Roman" w:cs="Times New Roman"/>
                <w:sz w:val="18"/>
                <w:szCs w:val="18"/>
              </w:rPr>
              <w:t xml:space="preserve">   </w:t>
            </w:r>
          </w:p>
          <w:p w14:paraId="18201526" w14:textId="14A4901A" w:rsidR="00262D82" w:rsidRDefault="00D843F4" w:rsidP="00262D82">
            <w:pPr>
              <w:spacing w:after="0" w:line="240" w:lineRule="auto"/>
              <w:contextualSpacing/>
              <w:jc w:val="both"/>
              <w:rPr>
                <w:rFonts w:ascii="Times New Roman" w:hAnsi="Times New Roman" w:cs="Times New Roman"/>
                <w:bCs/>
                <w:sz w:val="20"/>
                <w:szCs w:val="20"/>
              </w:rPr>
            </w:pPr>
            <w:r w:rsidRPr="00FE0AEC">
              <w:rPr>
                <w:rFonts w:ascii="Times New Roman" w:hAnsi="Times New Roman" w:cs="Times New Roman"/>
                <w:sz w:val="18"/>
                <w:szCs w:val="18"/>
              </w:rPr>
              <w:t xml:space="preserve">В связи с проведением дополнительных мероприятий направленных на </w:t>
            </w:r>
            <w:r>
              <w:rPr>
                <w:rFonts w:ascii="Times New Roman" w:hAnsi="Times New Roman" w:cs="Times New Roman"/>
                <w:sz w:val="18"/>
                <w:szCs w:val="18"/>
              </w:rPr>
              <w:t>К</w:t>
            </w:r>
            <w:r w:rsidRPr="00CD29CB">
              <w:rPr>
                <w:rFonts w:ascii="Times New Roman" w:hAnsi="Times New Roman" w:cs="Times New Roman"/>
                <w:sz w:val="18"/>
                <w:szCs w:val="18"/>
              </w:rPr>
              <w:t xml:space="preserve">апитальный ремонт административного здания, расположенного по адресу: г. Астана, р-н Байконыр, улица Ш. Уалиханова, зд. 11»                                                                      </w:t>
            </w:r>
            <w:r w:rsidRPr="00096C1B">
              <w:rPr>
                <w:rFonts w:ascii="Times New Roman" w:hAnsi="Times New Roman" w:cs="Times New Roman"/>
                <w:sz w:val="18"/>
                <w:szCs w:val="18"/>
              </w:rPr>
              <w:t xml:space="preserve"> </w:t>
            </w:r>
            <w:r>
              <w:rPr>
                <w:rFonts w:ascii="Times New Roman" w:hAnsi="Times New Roman" w:cs="Times New Roman"/>
                <w:sz w:val="18"/>
                <w:szCs w:val="18"/>
              </w:rPr>
              <w:t>3)</w:t>
            </w:r>
            <w:r w:rsidRPr="00096C1B">
              <w:rPr>
                <w:rFonts w:ascii="Times New Roman" w:hAnsi="Times New Roman" w:cs="Times New Roman"/>
                <w:sz w:val="18"/>
                <w:szCs w:val="18"/>
              </w:rPr>
              <w:t xml:space="preserve"> </w:t>
            </w:r>
            <w:r w:rsidR="00262D82" w:rsidRPr="00A752E7">
              <w:rPr>
                <w:rFonts w:ascii="Times New Roman" w:hAnsi="Times New Roman" w:cs="Times New Roman"/>
                <w:bCs/>
                <w:sz w:val="20"/>
                <w:szCs w:val="20"/>
              </w:rPr>
              <w:t>+</w:t>
            </w:r>
            <w:r>
              <w:rPr>
                <w:rFonts w:ascii="Times New Roman" w:hAnsi="Times New Roman" w:cs="Times New Roman"/>
                <w:bCs/>
                <w:sz w:val="20"/>
                <w:szCs w:val="20"/>
              </w:rPr>
              <w:t>44 185</w:t>
            </w:r>
            <w:r w:rsidR="00262D82">
              <w:rPr>
                <w:rFonts w:ascii="Times New Roman" w:hAnsi="Times New Roman" w:cs="Times New Roman"/>
                <w:bCs/>
                <w:sz w:val="20"/>
                <w:szCs w:val="20"/>
              </w:rPr>
              <w:t>,0 тыс. тенге.</w:t>
            </w:r>
            <w:r>
              <w:rPr>
                <w:rFonts w:ascii="Times New Roman" w:hAnsi="Times New Roman" w:cs="Times New Roman"/>
                <w:sz w:val="18"/>
                <w:szCs w:val="18"/>
              </w:rPr>
              <w:t xml:space="preserve"> </w:t>
            </w:r>
            <w:r>
              <w:rPr>
                <w:rFonts w:ascii="Times New Roman" w:hAnsi="Times New Roman" w:cs="Times New Roman"/>
                <w:sz w:val="18"/>
                <w:szCs w:val="18"/>
              </w:rPr>
              <w:t>Приобретение материально- технического оснащения</w:t>
            </w:r>
            <w:r>
              <w:rPr>
                <w:rFonts w:ascii="Times New Roman" w:hAnsi="Times New Roman" w:cs="Times New Roman"/>
                <w:sz w:val="18"/>
                <w:szCs w:val="18"/>
              </w:rPr>
              <w:t>.</w:t>
            </w:r>
            <w:r w:rsidR="00262D82" w:rsidRPr="00A752E7">
              <w:rPr>
                <w:rFonts w:ascii="Times New Roman" w:hAnsi="Times New Roman" w:cs="Times New Roman"/>
                <w:bCs/>
                <w:sz w:val="20"/>
                <w:szCs w:val="20"/>
              </w:rPr>
              <w:t xml:space="preserve"> </w:t>
            </w:r>
            <w:r w:rsidR="00262D82">
              <w:rPr>
                <w:rFonts w:ascii="Times New Roman" w:hAnsi="Times New Roman" w:cs="Times New Roman"/>
                <w:bCs/>
                <w:sz w:val="20"/>
                <w:szCs w:val="20"/>
              </w:rPr>
              <w:t xml:space="preserve">  </w:t>
            </w:r>
          </w:p>
          <w:p w14:paraId="011598FC" w14:textId="70324DF4" w:rsidR="00262D82" w:rsidRDefault="00262D82" w:rsidP="00262D82">
            <w:pPr>
              <w:spacing w:after="0" w:line="240" w:lineRule="auto"/>
              <w:contextualSpacing/>
              <w:rPr>
                <w:rFonts w:ascii="Times New Roman" w:hAnsi="Times New Roman" w:cs="Times New Roman"/>
                <w:b/>
                <w:bCs/>
                <w:sz w:val="20"/>
                <w:szCs w:val="20"/>
              </w:rPr>
            </w:pPr>
          </w:p>
        </w:tc>
      </w:tr>
    </w:tbl>
    <w:p w14:paraId="6EF72A7A" w14:textId="77777777" w:rsidR="00EE4733" w:rsidRPr="00CD0EC1" w:rsidRDefault="00EE4733" w:rsidP="00EE4733">
      <w:pPr>
        <w:spacing w:line="240" w:lineRule="auto"/>
        <w:contextualSpacing/>
        <w:jc w:val="both"/>
        <w:rPr>
          <w:rFonts w:ascii="Times New Roman" w:hAnsi="Times New Roman" w:cs="Times New Roman"/>
          <w:sz w:val="24"/>
          <w:szCs w:val="24"/>
        </w:rPr>
      </w:pPr>
    </w:p>
    <w:p w14:paraId="1B257AF1" w14:textId="06975BA2" w:rsidR="00EE4733" w:rsidRPr="00CD0EC1" w:rsidRDefault="00EE4733" w:rsidP="00A017BD">
      <w:pPr>
        <w:spacing w:line="240" w:lineRule="auto"/>
        <w:ind w:firstLine="709"/>
        <w:contextualSpacing/>
        <w:jc w:val="both"/>
        <w:rPr>
          <w:rFonts w:ascii="Times New Roman" w:hAnsi="Times New Roman" w:cs="Times New Roman"/>
          <w:sz w:val="24"/>
          <w:szCs w:val="24"/>
        </w:rPr>
      </w:pPr>
      <w:r w:rsidRPr="00CD0EC1">
        <w:rPr>
          <w:rFonts w:ascii="Times New Roman" w:hAnsi="Times New Roman" w:cs="Times New Roman"/>
          <w:sz w:val="24"/>
          <w:szCs w:val="24"/>
        </w:rPr>
        <w:t>На 20</w:t>
      </w:r>
      <w:r w:rsidR="007A68C4">
        <w:rPr>
          <w:rFonts w:ascii="Times New Roman" w:hAnsi="Times New Roman" w:cs="Times New Roman"/>
          <w:sz w:val="24"/>
          <w:szCs w:val="24"/>
        </w:rPr>
        <w:t>27</w:t>
      </w:r>
      <w:r w:rsidRPr="00CD0EC1">
        <w:rPr>
          <w:rFonts w:ascii="Times New Roman" w:hAnsi="Times New Roman" w:cs="Times New Roman"/>
          <w:sz w:val="24"/>
          <w:szCs w:val="24"/>
        </w:rPr>
        <w:t xml:space="preserve"> год</w:t>
      </w:r>
      <w:r w:rsidR="004575A3">
        <w:rPr>
          <w:rFonts w:ascii="Times New Roman" w:hAnsi="Times New Roman" w:cs="Times New Roman"/>
          <w:sz w:val="24"/>
          <w:szCs w:val="24"/>
        </w:rPr>
        <w:t xml:space="preserve"> _____</w:t>
      </w:r>
      <w:r w:rsidRPr="00CD0EC1">
        <w:rPr>
          <w:rFonts w:ascii="Times New Roman" w:hAnsi="Times New Roman" w:cs="Times New Roman"/>
          <w:sz w:val="24"/>
          <w:szCs w:val="24"/>
        </w:rPr>
        <w:t xml:space="preserve"> </w:t>
      </w:r>
      <w:r w:rsidR="00B926C1" w:rsidRPr="00CD0EC1">
        <w:rPr>
          <w:rFonts w:ascii="Times New Roman" w:hAnsi="Times New Roman" w:cs="Times New Roman"/>
          <w:sz w:val="24"/>
          <w:szCs w:val="24"/>
        </w:rPr>
        <w:t>тысяч</w:t>
      </w:r>
      <w:r w:rsidRPr="00CD0EC1">
        <w:rPr>
          <w:rFonts w:ascii="Times New Roman" w:hAnsi="Times New Roman" w:cs="Times New Roman"/>
          <w:sz w:val="24"/>
          <w:szCs w:val="24"/>
        </w:rPr>
        <w:t xml:space="preserve"> тенге</w:t>
      </w:r>
    </w:p>
    <w:p w14:paraId="07EA2354" w14:textId="77777777" w:rsidR="00EE4733" w:rsidRPr="00CD0EC1" w:rsidRDefault="00EE4733" w:rsidP="00EE4733">
      <w:pPr>
        <w:spacing w:line="240" w:lineRule="auto"/>
        <w:contextualSpacing/>
        <w:jc w:val="both"/>
        <w:rPr>
          <w:rFonts w:ascii="Times New Roman" w:hAnsi="Times New Roman" w:cs="Times New Roman"/>
          <w:sz w:val="24"/>
          <w:szCs w:val="24"/>
          <w:u w:val="single"/>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418"/>
        <w:gridCol w:w="1842"/>
        <w:gridCol w:w="1701"/>
        <w:gridCol w:w="2127"/>
      </w:tblGrid>
      <w:tr w:rsidR="00262D82" w:rsidRPr="00CD0EC1" w14:paraId="52226078" w14:textId="77777777" w:rsidTr="00262D82">
        <w:trPr>
          <w:trHeight w:val="970"/>
        </w:trPr>
        <w:tc>
          <w:tcPr>
            <w:tcW w:w="2410" w:type="dxa"/>
          </w:tcPr>
          <w:p w14:paraId="3C5A14B3" w14:textId="77777777" w:rsidR="00262D82" w:rsidRPr="009E116B" w:rsidRDefault="00262D82"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Мероприятия, всего, в том числе</w:t>
            </w:r>
          </w:p>
        </w:tc>
        <w:tc>
          <w:tcPr>
            <w:tcW w:w="1418" w:type="dxa"/>
          </w:tcPr>
          <w:p w14:paraId="66D8DFEE" w14:textId="77777777" w:rsidR="00262D82" w:rsidRPr="009E116B" w:rsidRDefault="00262D82"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Показатель мероприятия</w:t>
            </w:r>
          </w:p>
        </w:tc>
        <w:tc>
          <w:tcPr>
            <w:tcW w:w="1842" w:type="dxa"/>
          </w:tcPr>
          <w:p w14:paraId="2913A38D" w14:textId="77777777" w:rsidR="00262D82" w:rsidRPr="009E116B" w:rsidRDefault="00262D82"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 xml:space="preserve">Показатель документа </w:t>
            </w:r>
            <w:r w:rsidRPr="009E116B">
              <w:rPr>
                <w:rFonts w:ascii="Times New Roman" w:hAnsi="Times New Roman" w:cs="Times New Roman"/>
                <w:bCs/>
                <w:sz w:val="20"/>
                <w:szCs w:val="20"/>
              </w:rPr>
              <w:t>Системы государственного планирования</w:t>
            </w:r>
          </w:p>
        </w:tc>
        <w:tc>
          <w:tcPr>
            <w:tcW w:w="1701" w:type="dxa"/>
          </w:tcPr>
          <w:p w14:paraId="717615E3" w14:textId="77777777" w:rsidR="00262D82" w:rsidRPr="009E116B" w:rsidRDefault="00262D82"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Отклонение</w:t>
            </w:r>
          </w:p>
          <w:p w14:paraId="5A32921C" w14:textId="77777777" w:rsidR="00262D82" w:rsidRPr="009E116B" w:rsidRDefault="00262D82" w:rsidP="00907B78">
            <w:pPr>
              <w:spacing w:line="240" w:lineRule="auto"/>
              <w:jc w:val="center"/>
              <w:rPr>
                <w:rFonts w:ascii="Times New Roman" w:hAnsi="Times New Roman" w:cs="Times New Roman"/>
                <w:sz w:val="20"/>
                <w:szCs w:val="20"/>
              </w:rPr>
            </w:pPr>
          </w:p>
        </w:tc>
        <w:tc>
          <w:tcPr>
            <w:tcW w:w="2127" w:type="dxa"/>
          </w:tcPr>
          <w:p w14:paraId="611C24B2" w14:textId="77777777" w:rsidR="00262D82" w:rsidRPr="009E116B" w:rsidRDefault="00262D82"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Расходы</w:t>
            </w:r>
          </w:p>
        </w:tc>
      </w:tr>
      <w:tr w:rsidR="00262D82" w:rsidRPr="00CD0EC1" w14:paraId="2D1D493A" w14:textId="77777777" w:rsidTr="00262D82">
        <w:trPr>
          <w:trHeight w:val="548"/>
        </w:trPr>
        <w:tc>
          <w:tcPr>
            <w:tcW w:w="2410" w:type="dxa"/>
          </w:tcPr>
          <w:p w14:paraId="0BDBC386" w14:textId="1AA2C48F" w:rsidR="00262D82" w:rsidRPr="00CD0EC1" w:rsidRDefault="00262D82" w:rsidP="00D5360D">
            <w:pPr>
              <w:spacing w:line="240" w:lineRule="auto"/>
              <w:contextualSpacing/>
              <w:jc w:val="center"/>
              <w:rPr>
                <w:rFonts w:ascii="Times New Roman" w:hAnsi="Times New Roman" w:cs="Times New Roman"/>
                <w:bCs/>
                <w:sz w:val="24"/>
                <w:szCs w:val="24"/>
              </w:rPr>
            </w:pPr>
            <w:r>
              <w:rPr>
                <w:rFonts w:ascii="Times New Roman" w:hAnsi="Times New Roman" w:cs="Times New Roman"/>
                <w:sz w:val="28"/>
                <w:szCs w:val="28"/>
              </w:rPr>
              <w:t>-</w:t>
            </w:r>
          </w:p>
        </w:tc>
        <w:tc>
          <w:tcPr>
            <w:tcW w:w="1418" w:type="dxa"/>
          </w:tcPr>
          <w:p w14:paraId="08E89CB0" w14:textId="715B54BF" w:rsidR="00262D82" w:rsidRPr="00CD0EC1" w:rsidRDefault="00262D82" w:rsidP="00D5360D">
            <w:pPr>
              <w:spacing w:line="240" w:lineRule="auto"/>
              <w:contextualSpacing/>
              <w:jc w:val="center"/>
              <w:rPr>
                <w:rFonts w:ascii="Times New Roman" w:hAnsi="Times New Roman" w:cs="Times New Roman"/>
                <w:bCs/>
                <w:sz w:val="24"/>
                <w:szCs w:val="24"/>
              </w:rPr>
            </w:pPr>
            <w:r>
              <w:rPr>
                <w:rFonts w:ascii="Times New Roman" w:hAnsi="Times New Roman" w:cs="Times New Roman"/>
                <w:sz w:val="28"/>
                <w:szCs w:val="28"/>
              </w:rPr>
              <w:t>-</w:t>
            </w:r>
          </w:p>
        </w:tc>
        <w:tc>
          <w:tcPr>
            <w:tcW w:w="1842" w:type="dxa"/>
          </w:tcPr>
          <w:p w14:paraId="5ECFB778" w14:textId="57CF296F" w:rsidR="00262D82" w:rsidRPr="00CD0EC1" w:rsidRDefault="00262D82" w:rsidP="00D5360D">
            <w:pPr>
              <w:spacing w:line="240" w:lineRule="auto"/>
              <w:contextualSpacing/>
              <w:jc w:val="center"/>
              <w:rPr>
                <w:rFonts w:ascii="Times New Roman" w:hAnsi="Times New Roman" w:cs="Times New Roman"/>
                <w:bCs/>
                <w:sz w:val="24"/>
                <w:szCs w:val="24"/>
              </w:rPr>
            </w:pPr>
            <w:r>
              <w:rPr>
                <w:rFonts w:ascii="Times New Roman" w:hAnsi="Times New Roman" w:cs="Times New Roman"/>
                <w:sz w:val="28"/>
                <w:szCs w:val="28"/>
              </w:rPr>
              <w:t>-</w:t>
            </w:r>
          </w:p>
        </w:tc>
        <w:tc>
          <w:tcPr>
            <w:tcW w:w="1701" w:type="dxa"/>
          </w:tcPr>
          <w:p w14:paraId="61BE64E3" w14:textId="41755F84" w:rsidR="00262D82" w:rsidRPr="00CD0EC1" w:rsidRDefault="00262D82" w:rsidP="00D5360D">
            <w:pPr>
              <w:spacing w:line="240" w:lineRule="auto"/>
              <w:contextualSpacing/>
              <w:jc w:val="center"/>
              <w:rPr>
                <w:rFonts w:ascii="Times New Roman" w:hAnsi="Times New Roman" w:cs="Times New Roman"/>
                <w:bCs/>
                <w:sz w:val="24"/>
                <w:szCs w:val="24"/>
              </w:rPr>
            </w:pPr>
            <w:r>
              <w:rPr>
                <w:rFonts w:ascii="Times New Roman" w:hAnsi="Times New Roman" w:cs="Times New Roman"/>
                <w:sz w:val="28"/>
                <w:szCs w:val="28"/>
              </w:rPr>
              <w:t>-</w:t>
            </w:r>
          </w:p>
        </w:tc>
        <w:tc>
          <w:tcPr>
            <w:tcW w:w="2127" w:type="dxa"/>
          </w:tcPr>
          <w:p w14:paraId="603140B0" w14:textId="4EDE1CC6" w:rsidR="00262D82" w:rsidRPr="00CD0EC1" w:rsidRDefault="00262D82" w:rsidP="00D5360D">
            <w:pPr>
              <w:spacing w:line="240" w:lineRule="auto"/>
              <w:contextualSpacing/>
              <w:jc w:val="center"/>
              <w:rPr>
                <w:rFonts w:ascii="Times New Roman" w:hAnsi="Times New Roman" w:cs="Times New Roman"/>
                <w:bCs/>
                <w:sz w:val="24"/>
                <w:szCs w:val="24"/>
              </w:rPr>
            </w:pPr>
            <w:r>
              <w:rPr>
                <w:rFonts w:ascii="Times New Roman" w:hAnsi="Times New Roman" w:cs="Times New Roman"/>
                <w:sz w:val="28"/>
                <w:szCs w:val="28"/>
              </w:rPr>
              <w:t>-</w:t>
            </w:r>
          </w:p>
        </w:tc>
      </w:tr>
    </w:tbl>
    <w:p w14:paraId="578EFD40" w14:textId="77777777" w:rsidR="00EE4733" w:rsidRPr="00CD0EC1" w:rsidRDefault="00EE4733" w:rsidP="00EE4733">
      <w:pPr>
        <w:spacing w:line="240" w:lineRule="auto"/>
        <w:contextualSpacing/>
        <w:jc w:val="both"/>
        <w:rPr>
          <w:rFonts w:ascii="Times New Roman" w:hAnsi="Times New Roman" w:cs="Times New Roman"/>
          <w:sz w:val="24"/>
          <w:szCs w:val="24"/>
        </w:rPr>
      </w:pPr>
    </w:p>
    <w:p w14:paraId="51A84AB4" w14:textId="77777777" w:rsidR="001A4AE2" w:rsidRDefault="001A4AE2" w:rsidP="00A017BD">
      <w:pPr>
        <w:spacing w:line="240" w:lineRule="auto"/>
        <w:ind w:firstLine="709"/>
        <w:contextualSpacing/>
        <w:jc w:val="both"/>
        <w:rPr>
          <w:rFonts w:ascii="Times New Roman" w:hAnsi="Times New Roman" w:cs="Times New Roman"/>
          <w:sz w:val="24"/>
          <w:szCs w:val="24"/>
        </w:rPr>
      </w:pPr>
    </w:p>
    <w:p w14:paraId="23966F85" w14:textId="61388DE4" w:rsidR="00EE4733" w:rsidRPr="00CD0EC1" w:rsidRDefault="00EE4733" w:rsidP="00A017BD">
      <w:pPr>
        <w:spacing w:line="240" w:lineRule="auto"/>
        <w:ind w:firstLine="709"/>
        <w:contextualSpacing/>
        <w:jc w:val="both"/>
        <w:rPr>
          <w:rFonts w:ascii="Times New Roman" w:hAnsi="Times New Roman" w:cs="Times New Roman"/>
          <w:sz w:val="24"/>
          <w:szCs w:val="24"/>
        </w:rPr>
      </w:pPr>
      <w:r w:rsidRPr="00CD0EC1">
        <w:rPr>
          <w:rFonts w:ascii="Times New Roman" w:hAnsi="Times New Roman" w:cs="Times New Roman"/>
          <w:sz w:val="24"/>
          <w:szCs w:val="24"/>
        </w:rPr>
        <w:t>На 20</w:t>
      </w:r>
      <w:r w:rsidR="00361E99">
        <w:rPr>
          <w:rFonts w:ascii="Times New Roman" w:hAnsi="Times New Roman" w:cs="Times New Roman"/>
          <w:sz w:val="24"/>
          <w:szCs w:val="24"/>
        </w:rPr>
        <w:t>28</w:t>
      </w:r>
      <w:r w:rsidRPr="00CD0EC1">
        <w:rPr>
          <w:rFonts w:ascii="Times New Roman" w:hAnsi="Times New Roman" w:cs="Times New Roman"/>
          <w:sz w:val="24"/>
          <w:szCs w:val="24"/>
        </w:rPr>
        <w:t xml:space="preserve"> </w:t>
      </w:r>
      <w:r w:rsidR="007F5D8D" w:rsidRPr="00CD0EC1">
        <w:rPr>
          <w:rFonts w:ascii="Times New Roman" w:hAnsi="Times New Roman" w:cs="Times New Roman"/>
          <w:sz w:val="24"/>
          <w:szCs w:val="24"/>
        </w:rPr>
        <w:t>год _</w:t>
      </w:r>
      <w:r w:rsidR="004575A3">
        <w:rPr>
          <w:rFonts w:ascii="Times New Roman" w:hAnsi="Times New Roman" w:cs="Times New Roman"/>
          <w:sz w:val="24"/>
          <w:szCs w:val="24"/>
        </w:rPr>
        <w:t>_____</w:t>
      </w:r>
      <w:r w:rsidRPr="00CD0EC1">
        <w:rPr>
          <w:rFonts w:ascii="Times New Roman" w:hAnsi="Times New Roman" w:cs="Times New Roman"/>
          <w:sz w:val="24"/>
          <w:szCs w:val="24"/>
        </w:rPr>
        <w:t xml:space="preserve">    тысяч тенге</w:t>
      </w:r>
    </w:p>
    <w:p w14:paraId="5D41110A" w14:textId="77777777" w:rsidR="00EE4733" w:rsidRPr="00CD0EC1" w:rsidRDefault="00EE4733" w:rsidP="00EE4733">
      <w:pPr>
        <w:spacing w:line="240" w:lineRule="auto"/>
        <w:contextualSpacing/>
        <w:jc w:val="both"/>
        <w:rPr>
          <w:rFonts w:ascii="Times New Roman" w:hAnsi="Times New Roman" w:cs="Times New Roman"/>
          <w:sz w:val="24"/>
          <w:szCs w:val="24"/>
          <w:u w:val="single"/>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418"/>
        <w:gridCol w:w="1842"/>
        <w:gridCol w:w="1701"/>
        <w:gridCol w:w="2127"/>
      </w:tblGrid>
      <w:tr w:rsidR="00262D82" w:rsidRPr="00CD0EC1" w14:paraId="2DE575D5" w14:textId="77777777" w:rsidTr="00262D82">
        <w:trPr>
          <w:trHeight w:val="548"/>
        </w:trPr>
        <w:tc>
          <w:tcPr>
            <w:tcW w:w="2410" w:type="dxa"/>
          </w:tcPr>
          <w:p w14:paraId="0D0AA1C1" w14:textId="54FDD963" w:rsidR="00262D82" w:rsidRPr="00CD0EC1" w:rsidRDefault="00262D82" w:rsidP="00262D82">
            <w:pPr>
              <w:spacing w:line="240" w:lineRule="auto"/>
              <w:contextualSpacing/>
              <w:jc w:val="center"/>
              <w:rPr>
                <w:rFonts w:ascii="Times New Roman" w:hAnsi="Times New Roman" w:cs="Times New Roman"/>
                <w:bCs/>
                <w:sz w:val="24"/>
                <w:szCs w:val="24"/>
              </w:rPr>
            </w:pPr>
            <w:r w:rsidRPr="009E116B">
              <w:rPr>
                <w:rFonts w:ascii="Times New Roman" w:hAnsi="Times New Roman" w:cs="Times New Roman"/>
                <w:sz w:val="20"/>
                <w:szCs w:val="20"/>
              </w:rPr>
              <w:t>Мероприятия, всего, в том числе</w:t>
            </w:r>
          </w:p>
        </w:tc>
        <w:tc>
          <w:tcPr>
            <w:tcW w:w="1418" w:type="dxa"/>
          </w:tcPr>
          <w:p w14:paraId="6BEC0FB3" w14:textId="1F7E790E" w:rsidR="00262D82" w:rsidRPr="00CD0EC1" w:rsidRDefault="00262D82" w:rsidP="00262D82">
            <w:pPr>
              <w:spacing w:line="240" w:lineRule="auto"/>
              <w:contextualSpacing/>
              <w:jc w:val="center"/>
              <w:rPr>
                <w:rFonts w:ascii="Times New Roman" w:hAnsi="Times New Roman" w:cs="Times New Roman"/>
                <w:bCs/>
                <w:sz w:val="24"/>
                <w:szCs w:val="24"/>
              </w:rPr>
            </w:pPr>
            <w:r w:rsidRPr="009E116B">
              <w:rPr>
                <w:rFonts w:ascii="Times New Roman" w:hAnsi="Times New Roman" w:cs="Times New Roman"/>
                <w:sz w:val="20"/>
                <w:szCs w:val="20"/>
              </w:rPr>
              <w:t>Показатель мероприятия</w:t>
            </w:r>
          </w:p>
        </w:tc>
        <w:tc>
          <w:tcPr>
            <w:tcW w:w="1842" w:type="dxa"/>
          </w:tcPr>
          <w:p w14:paraId="5A2334C5" w14:textId="079107C2" w:rsidR="00262D82" w:rsidRPr="00CD0EC1" w:rsidRDefault="00262D82" w:rsidP="00262D82">
            <w:pPr>
              <w:spacing w:line="240" w:lineRule="auto"/>
              <w:contextualSpacing/>
              <w:jc w:val="center"/>
              <w:rPr>
                <w:rFonts w:ascii="Times New Roman" w:hAnsi="Times New Roman" w:cs="Times New Roman"/>
                <w:bCs/>
                <w:sz w:val="24"/>
                <w:szCs w:val="24"/>
              </w:rPr>
            </w:pPr>
            <w:r w:rsidRPr="009E116B">
              <w:rPr>
                <w:rFonts w:ascii="Times New Roman" w:hAnsi="Times New Roman" w:cs="Times New Roman"/>
                <w:sz w:val="20"/>
                <w:szCs w:val="20"/>
              </w:rPr>
              <w:t xml:space="preserve">Показатель документа </w:t>
            </w:r>
            <w:r w:rsidRPr="009E116B">
              <w:rPr>
                <w:rFonts w:ascii="Times New Roman" w:hAnsi="Times New Roman" w:cs="Times New Roman"/>
                <w:bCs/>
                <w:sz w:val="20"/>
                <w:szCs w:val="20"/>
              </w:rPr>
              <w:t>Системы государственного планирования</w:t>
            </w:r>
          </w:p>
        </w:tc>
        <w:tc>
          <w:tcPr>
            <w:tcW w:w="1701" w:type="dxa"/>
          </w:tcPr>
          <w:p w14:paraId="676F0047" w14:textId="77777777" w:rsidR="00262D82" w:rsidRPr="009E116B" w:rsidRDefault="00262D82" w:rsidP="00262D82">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Отклонение</w:t>
            </w:r>
          </w:p>
          <w:p w14:paraId="13AC5564" w14:textId="61E348DC" w:rsidR="00262D82" w:rsidRPr="00CD0EC1" w:rsidRDefault="00262D82" w:rsidP="00262D82">
            <w:pPr>
              <w:spacing w:line="240" w:lineRule="auto"/>
              <w:contextualSpacing/>
              <w:jc w:val="center"/>
              <w:rPr>
                <w:rFonts w:ascii="Times New Roman" w:hAnsi="Times New Roman" w:cs="Times New Roman"/>
                <w:bCs/>
                <w:sz w:val="24"/>
                <w:szCs w:val="24"/>
              </w:rPr>
            </w:pPr>
          </w:p>
        </w:tc>
        <w:tc>
          <w:tcPr>
            <w:tcW w:w="2127" w:type="dxa"/>
          </w:tcPr>
          <w:p w14:paraId="55549F6A" w14:textId="1BC69A78" w:rsidR="00262D82" w:rsidRPr="00CD0EC1" w:rsidRDefault="00262D82" w:rsidP="00262D82">
            <w:pPr>
              <w:spacing w:line="240" w:lineRule="auto"/>
              <w:contextualSpacing/>
              <w:jc w:val="center"/>
              <w:rPr>
                <w:rFonts w:ascii="Times New Roman" w:hAnsi="Times New Roman" w:cs="Times New Roman"/>
                <w:bCs/>
                <w:sz w:val="24"/>
                <w:szCs w:val="24"/>
              </w:rPr>
            </w:pPr>
            <w:r w:rsidRPr="009E116B">
              <w:rPr>
                <w:rFonts w:ascii="Times New Roman" w:hAnsi="Times New Roman" w:cs="Times New Roman"/>
                <w:sz w:val="20"/>
                <w:szCs w:val="20"/>
              </w:rPr>
              <w:t>Расходы</w:t>
            </w:r>
          </w:p>
        </w:tc>
      </w:tr>
      <w:tr w:rsidR="00262D82" w:rsidRPr="00CD0EC1" w14:paraId="357DF6E7" w14:textId="77777777" w:rsidTr="00262D82">
        <w:trPr>
          <w:trHeight w:val="548"/>
        </w:trPr>
        <w:tc>
          <w:tcPr>
            <w:tcW w:w="2410" w:type="dxa"/>
          </w:tcPr>
          <w:p w14:paraId="4F6F18F4" w14:textId="4FDDB6C0" w:rsidR="00262D82" w:rsidRPr="009E116B" w:rsidRDefault="00262D82" w:rsidP="00262D82">
            <w:pPr>
              <w:spacing w:line="240" w:lineRule="auto"/>
              <w:contextualSpacing/>
              <w:jc w:val="center"/>
              <w:rPr>
                <w:rFonts w:ascii="Times New Roman" w:hAnsi="Times New Roman" w:cs="Times New Roman"/>
                <w:sz w:val="20"/>
                <w:szCs w:val="20"/>
              </w:rPr>
            </w:pPr>
            <w:r>
              <w:rPr>
                <w:rFonts w:ascii="Times New Roman" w:hAnsi="Times New Roman" w:cs="Times New Roman"/>
                <w:sz w:val="28"/>
                <w:szCs w:val="28"/>
              </w:rPr>
              <w:t>-</w:t>
            </w:r>
          </w:p>
        </w:tc>
        <w:tc>
          <w:tcPr>
            <w:tcW w:w="1418" w:type="dxa"/>
          </w:tcPr>
          <w:p w14:paraId="741D2446" w14:textId="07B8D053" w:rsidR="00262D82" w:rsidRPr="009E116B" w:rsidRDefault="00262D82" w:rsidP="00262D82">
            <w:pPr>
              <w:spacing w:line="240" w:lineRule="auto"/>
              <w:contextualSpacing/>
              <w:jc w:val="center"/>
              <w:rPr>
                <w:rFonts w:ascii="Times New Roman" w:hAnsi="Times New Roman" w:cs="Times New Roman"/>
                <w:sz w:val="20"/>
                <w:szCs w:val="20"/>
              </w:rPr>
            </w:pPr>
            <w:r>
              <w:rPr>
                <w:rFonts w:ascii="Times New Roman" w:hAnsi="Times New Roman" w:cs="Times New Roman"/>
                <w:sz w:val="28"/>
                <w:szCs w:val="28"/>
              </w:rPr>
              <w:t>-</w:t>
            </w:r>
          </w:p>
        </w:tc>
        <w:tc>
          <w:tcPr>
            <w:tcW w:w="1842" w:type="dxa"/>
          </w:tcPr>
          <w:p w14:paraId="1D059741" w14:textId="581CBB32" w:rsidR="00262D82" w:rsidRPr="009E116B" w:rsidRDefault="00262D82" w:rsidP="00262D82">
            <w:pPr>
              <w:spacing w:line="240" w:lineRule="auto"/>
              <w:contextualSpacing/>
              <w:jc w:val="center"/>
              <w:rPr>
                <w:rFonts w:ascii="Times New Roman" w:hAnsi="Times New Roman" w:cs="Times New Roman"/>
                <w:sz w:val="20"/>
                <w:szCs w:val="20"/>
              </w:rPr>
            </w:pPr>
            <w:r>
              <w:rPr>
                <w:rFonts w:ascii="Times New Roman" w:hAnsi="Times New Roman" w:cs="Times New Roman"/>
                <w:sz w:val="28"/>
                <w:szCs w:val="28"/>
              </w:rPr>
              <w:t>-</w:t>
            </w:r>
          </w:p>
        </w:tc>
        <w:tc>
          <w:tcPr>
            <w:tcW w:w="1701" w:type="dxa"/>
          </w:tcPr>
          <w:p w14:paraId="7A885BF8" w14:textId="61464C19" w:rsidR="00262D82" w:rsidRPr="009E116B" w:rsidRDefault="00262D82" w:rsidP="00262D82">
            <w:pPr>
              <w:spacing w:line="240" w:lineRule="auto"/>
              <w:contextualSpacing/>
              <w:jc w:val="center"/>
              <w:rPr>
                <w:rFonts w:ascii="Times New Roman" w:hAnsi="Times New Roman" w:cs="Times New Roman"/>
                <w:sz w:val="20"/>
                <w:szCs w:val="20"/>
              </w:rPr>
            </w:pPr>
            <w:r>
              <w:rPr>
                <w:rFonts w:ascii="Times New Roman" w:hAnsi="Times New Roman" w:cs="Times New Roman"/>
                <w:sz w:val="28"/>
                <w:szCs w:val="28"/>
              </w:rPr>
              <w:t>-</w:t>
            </w:r>
          </w:p>
        </w:tc>
        <w:tc>
          <w:tcPr>
            <w:tcW w:w="2127" w:type="dxa"/>
          </w:tcPr>
          <w:p w14:paraId="5C3D449C" w14:textId="60E23A3D" w:rsidR="00262D82" w:rsidRPr="009E116B" w:rsidRDefault="00262D82" w:rsidP="00262D82">
            <w:pPr>
              <w:spacing w:line="240" w:lineRule="auto"/>
              <w:contextualSpacing/>
              <w:jc w:val="center"/>
              <w:rPr>
                <w:rFonts w:ascii="Times New Roman" w:hAnsi="Times New Roman" w:cs="Times New Roman"/>
                <w:sz w:val="20"/>
                <w:szCs w:val="20"/>
              </w:rPr>
            </w:pPr>
            <w:r>
              <w:rPr>
                <w:rFonts w:ascii="Times New Roman" w:hAnsi="Times New Roman" w:cs="Times New Roman"/>
                <w:sz w:val="28"/>
                <w:szCs w:val="28"/>
              </w:rPr>
              <w:t>-</w:t>
            </w:r>
          </w:p>
        </w:tc>
      </w:tr>
    </w:tbl>
    <w:p w14:paraId="56E64278" w14:textId="77777777" w:rsidR="00EE4733" w:rsidRPr="00515446" w:rsidRDefault="00EE4733" w:rsidP="00EE4733">
      <w:pPr>
        <w:contextualSpacing/>
        <w:jc w:val="both"/>
        <w:rPr>
          <w:rFonts w:ascii="Times New Roman" w:hAnsi="Times New Roman" w:cs="Times New Roman"/>
          <w:sz w:val="28"/>
          <w:szCs w:val="28"/>
        </w:rPr>
      </w:pPr>
    </w:p>
    <w:p w14:paraId="5A90EA7B" w14:textId="77777777" w:rsidR="00EE4733" w:rsidRPr="00515446" w:rsidRDefault="00EE4733" w:rsidP="009D1040">
      <w:pPr>
        <w:spacing w:after="0" w:line="240" w:lineRule="auto"/>
        <w:ind w:firstLine="709"/>
        <w:contextualSpacing/>
        <w:rPr>
          <w:rFonts w:ascii="Times New Roman" w:eastAsia="Calibri" w:hAnsi="Times New Roman" w:cs="Times New Roman"/>
          <w:sz w:val="28"/>
          <w:szCs w:val="28"/>
        </w:rPr>
      </w:pPr>
      <w:r w:rsidRPr="00515446">
        <w:rPr>
          <w:rFonts w:ascii="Times New Roman" w:eastAsia="Calibri" w:hAnsi="Times New Roman" w:cs="Times New Roman"/>
          <w:sz w:val="28"/>
          <w:szCs w:val="28"/>
        </w:rPr>
        <w:t>Руководитель бюджетной программы _____________________________________</w:t>
      </w:r>
      <w:r>
        <w:rPr>
          <w:rFonts w:ascii="Times New Roman" w:eastAsia="Calibri" w:hAnsi="Times New Roman" w:cs="Times New Roman"/>
          <w:sz w:val="28"/>
          <w:szCs w:val="28"/>
        </w:rPr>
        <w:t>_____________________</w:t>
      </w:r>
      <w:r w:rsidRPr="00515446">
        <w:rPr>
          <w:rFonts w:ascii="Times New Roman" w:eastAsia="Calibri" w:hAnsi="Times New Roman" w:cs="Times New Roman"/>
          <w:sz w:val="28"/>
          <w:szCs w:val="28"/>
        </w:rPr>
        <w:t>______</w:t>
      </w:r>
    </w:p>
    <w:p w14:paraId="04805850" w14:textId="77777777" w:rsidR="00EE4733" w:rsidRPr="00515446" w:rsidRDefault="00EE4733" w:rsidP="009D1040">
      <w:pPr>
        <w:spacing w:after="0" w:line="240" w:lineRule="auto"/>
        <w:contextualSpacing/>
        <w:jc w:val="center"/>
        <w:rPr>
          <w:rFonts w:ascii="Times New Roman" w:eastAsia="Calibri" w:hAnsi="Times New Roman" w:cs="Times New Roman"/>
          <w:sz w:val="28"/>
          <w:szCs w:val="28"/>
        </w:rPr>
      </w:pPr>
      <w:r w:rsidRPr="00515446">
        <w:rPr>
          <w:rFonts w:ascii="Times New Roman" w:eastAsia="Calibri" w:hAnsi="Times New Roman" w:cs="Times New Roman"/>
          <w:sz w:val="28"/>
          <w:szCs w:val="28"/>
        </w:rPr>
        <w:t>(подпись) (фамилия, имя, отчество (при его наличии)</w:t>
      </w:r>
    </w:p>
    <w:sectPr w:rsidR="00EE4733" w:rsidRPr="00515446" w:rsidSect="00587435">
      <w:headerReference w:type="default" r:id="rId8"/>
      <w:headerReference w:type="first" r:id="rId9"/>
      <w:pgSz w:w="11906" w:h="16838"/>
      <w:pgMar w:top="1418" w:right="851" w:bottom="1418" w:left="1418" w:header="708" w:footer="708"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7B34C" w14:textId="77777777" w:rsidR="006E4464" w:rsidRDefault="006E4464" w:rsidP="0012202D">
      <w:pPr>
        <w:spacing w:after="0" w:line="240" w:lineRule="auto"/>
      </w:pPr>
      <w:r>
        <w:separator/>
      </w:r>
    </w:p>
  </w:endnote>
  <w:endnote w:type="continuationSeparator" w:id="0">
    <w:p w14:paraId="1E077185" w14:textId="77777777" w:rsidR="006E4464" w:rsidRDefault="006E4464" w:rsidP="00122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2D6A0" w14:textId="77777777" w:rsidR="006E4464" w:rsidRDefault="006E4464" w:rsidP="0012202D">
      <w:pPr>
        <w:spacing w:after="0" w:line="240" w:lineRule="auto"/>
      </w:pPr>
      <w:r>
        <w:separator/>
      </w:r>
    </w:p>
  </w:footnote>
  <w:footnote w:type="continuationSeparator" w:id="0">
    <w:p w14:paraId="4BC930A1" w14:textId="77777777" w:rsidR="006E4464" w:rsidRDefault="006E4464" w:rsidP="001220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511934"/>
      <w:docPartObj>
        <w:docPartGallery w:val="Page Numbers (Top of Page)"/>
        <w:docPartUnique/>
      </w:docPartObj>
    </w:sdtPr>
    <w:sdtContent>
      <w:p w14:paraId="51A09BB8" w14:textId="77777777" w:rsidR="0012202D" w:rsidRDefault="0012202D">
        <w:pPr>
          <w:pStyle w:val="a5"/>
          <w:jc w:val="center"/>
        </w:pPr>
        <w:r>
          <w:fldChar w:fldCharType="begin"/>
        </w:r>
        <w:r>
          <w:instrText>PAGE   \* MERGEFORMAT</w:instrText>
        </w:r>
        <w:r>
          <w:fldChar w:fldCharType="separate"/>
        </w:r>
        <w:r w:rsidR="001B0E49">
          <w:rPr>
            <w:noProof/>
          </w:rPr>
          <w:t>10</w:t>
        </w:r>
        <w:r>
          <w:fldChar w:fldCharType="end"/>
        </w:r>
      </w:p>
    </w:sdtContent>
  </w:sdt>
  <w:p w14:paraId="1982D204" w14:textId="77777777" w:rsidR="0012202D" w:rsidRDefault="0012202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805712"/>
      <w:docPartObj>
        <w:docPartGallery w:val="Page Numbers (Top of Page)"/>
        <w:docPartUnique/>
      </w:docPartObj>
    </w:sdtPr>
    <w:sdtEndPr>
      <w:rPr>
        <w:rFonts w:ascii="Times New Roman" w:hAnsi="Times New Roman" w:cs="Times New Roman"/>
        <w:sz w:val="24"/>
      </w:rPr>
    </w:sdtEndPr>
    <w:sdtContent>
      <w:p w14:paraId="32925FB2" w14:textId="77777777" w:rsidR="00E73157" w:rsidRPr="00E73157" w:rsidRDefault="00E73157" w:rsidP="00E73157">
        <w:pPr>
          <w:pStyle w:val="a5"/>
          <w:tabs>
            <w:tab w:val="left" w:pos="4500"/>
          </w:tabs>
          <w:rPr>
            <w:rFonts w:ascii="Times New Roman" w:hAnsi="Times New Roman" w:cs="Times New Roman"/>
            <w:sz w:val="24"/>
          </w:rPr>
        </w:pPr>
        <w:r>
          <w:tab/>
        </w:r>
        <w:r w:rsidRPr="00E73157">
          <w:rPr>
            <w:rFonts w:ascii="Times New Roman" w:hAnsi="Times New Roman" w:cs="Times New Roman"/>
            <w:sz w:val="24"/>
          </w:rPr>
          <w:fldChar w:fldCharType="begin"/>
        </w:r>
        <w:r w:rsidRPr="00E73157">
          <w:rPr>
            <w:rFonts w:ascii="Times New Roman" w:hAnsi="Times New Roman" w:cs="Times New Roman"/>
            <w:sz w:val="24"/>
          </w:rPr>
          <w:instrText>PAGE   \* MERGEFORMAT</w:instrText>
        </w:r>
        <w:r w:rsidRPr="00E73157">
          <w:rPr>
            <w:rFonts w:ascii="Times New Roman" w:hAnsi="Times New Roman" w:cs="Times New Roman"/>
            <w:sz w:val="24"/>
          </w:rPr>
          <w:fldChar w:fldCharType="separate"/>
        </w:r>
        <w:r w:rsidR="001B0E49">
          <w:rPr>
            <w:rFonts w:ascii="Times New Roman" w:hAnsi="Times New Roman" w:cs="Times New Roman"/>
            <w:noProof/>
            <w:sz w:val="24"/>
          </w:rPr>
          <w:t>3</w:t>
        </w:r>
        <w:r w:rsidRPr="00E73157">
          <w:rPr>
            <w:rFonts w:ascii="Times New Roman" w:hAnsi="Times New Roman" w:cs="Times New Roman"/>
            <w:sz w:val="24"/>
          </w:rPr>
          <w:fldChar w:fldCharType="end"/>
        </w:r>
      </w:p>
    </w:sdtContent>
  </w:sdt>
  <w:p w14:paraId="346DFA72" w14:textId="77777777" w:rsidR="00E73157" w:rsidRDefault="00E7315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16C12"/>
    <w:multiLevelType w:val="hybridMultilevel"/>
    <w:tmpl w:val="9132C8FA"/>
    <w:lvl w:ilvl="0" w:tplc="38E8AB92">
      <w:start w:val="2"/>
      <w:numFmt w:val="bullet"/>
      <w:lvlText w:val="-"/>
      <w:lvlJc w:val="left"/>
      <w:pPr>
        <w:ind w:left="457" w:hanging="360"/>
      </w:pPr>
      <w:rPr>
        <w:rFonts w:ascii="Times New Roman" w:eastAsiaTheme="minorHAnsi" w:hAnsi="Times New Roman" w:cs="Times New Roman" w:hint="default"/>
      </w:rPr>
    </w:lvl>
    <w:lvl w:ilvl="1" w:tplc="20000003" w:tentative="1">
      <w:start w:val="1"/>
      <w:numFmt w:val="bullet"/>
      <w:lvlText w:val="o"/>
      <w:lvlJc w:val="left"/>
      <w:pPr>
        <w:ind w:left="1177" w:hanging="360"/>
      </w:pPr>
      <w:rPr>
        <w:rFonts w:ascii="Courier New" w:hAnsi="Courier New" w:cs="Courier New" w:hint="default"/>
      </w:rPr>
    </w:lvl>
    <w:lvl w:ilvl="2" w:tplc="20000005" w:tentative="1">
      <w:start w:val="1"/>
      <w:numFmt w:val="bullet"/>
      <w:lvlText w:val=""/>
      <w:lvlJc w:val="left"/>
      <w:pPr>
        <w:ind w:left="1897" w:hanging="360"/>
      </w:pPr>
      <w:rPr>
        <w:rFonts w:ascii="Wingdings" w:hAnsi="Wingdings" w:hint="default"/>
      </w:rPr>
    </w:lvl>
    <w:lvl w:ilvl="3" w:tplc="20000001" w:tentative="1">
      <w:start w:val="1"/>
      <w:numFmt w:val="bullet"/>
      <w:lvlText w:val=""/>
      <w:lvlJc w:val="left"/>
      <w:pPr>
        <w:ind w:left="2617" w:hanging="360"/>
      </w:pPr>
      <w:rPr>
        <w:rFonts w:ascii="Symbol" w:hAnsi="Symbol" w:hint="default"/>
      </w:rPr>
    </w:lvl>
    <w:lvl w:ilvl="4" w:tplc="20000003" w:tentative="1">
      <w:start w:val="1"/>
      <w:numFmt w:val="bullet"/>
      <w:lvlText w:val="o"/>
      <w:lvlJc w:val="left"/>
      <w:pPr>
        <w:ind w:left="3337" w:hanging="360"/>
      </w:pPr>
      <w:rPr>
        <w:rFonts w:ascii="Courier New" w:hAnsi="Courier New" w:cs="Courier New" w:hint="default"/>
      </w:rPr>
    </w:lvl>
    <w:lvl w:ilvl="5" w:tplc="20000005" w:tentative="1">
      <w:start w:val="1"/>
      <w:numFmt w:val="bullet"/>
      <w:lvlText w:val=""/>
      <w:lvlJc w:val="left"/>
      <w:pPr>
        <w:ind w:left="4057" w:hanging="360"/>
      </w:pPr>
      <w:rPr>
        <w:rFonts w:ascii="Wingdings" w:hAnsi="Wingdings" w:hint="default"/>
      </w:rPr>
    </w:lvl>
    <w:lvl w:ilvl="6" w:tplc="20000001" w:tentative="1">
      <w:start w:val="1"/>
      <w:numFmt w:val="bullet"/>
      <w:lvlText w:val=""/>
      <w:lvlJc w:val="left"/>
      <w:pPr>
        <w:ind w:left="4777" w:hanging="360"/>
      </w:pPr>
      <w:rPr>
        <w:rFonts w:ascii="Symbol" w:hAnsi="Symbol" w:hint="default"/>
      </w:rPr>
    </w:lvl>
    <w:lvl w:ilvl="7" w:tplc="20000003" w:tentative="1">
      <w:start w:val="1"/>
      <w:numFmt w:val="bullet"/>
      <w:lvlText w:val="o"/>
      <w:lvlJc w:val="left"/>
      <w:pPr>
        <w:ind w:left="5497" w:hanging="360"/>
      </w:pPr>
      <w:rPr>
        <w:rFonts w:ascii="Courier New" w:hAnsi="Courier New" w:cs="Courier New" w:hint="default"/>
      </w:rPr>
    </w:lvl>
    <w:lvl w:ilvl="8" w:tplc="20000005" w:tentative="1">
      <w:start w:val="1"/>
      <w:numFmt w:val="bullet"/>
      <w:lvlText w:val=""/>
      <w:lvlJc w:val="left"/>
      <w:pPr>
        <w:ind w:left="6217" w:hanging="360"/>
      </w:pPr>
      <w:rPr>
        <w:rFonts w:ascii="Wingdings" w:hAnsi="Wingdings" w:hint="default"/>
      </w:rPr>
    </w:lvl>
  </w:abstractNum>
  <w:num w:numId="1" w16cid:durableId="176966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3CD"/>
    <w:rsid w:val="00000279"/>
    <w:rsid w:val="000546B5"/>
    <w:rsid w:val="0005524F"/>
    <w:rsid w:val="0007236B"/>
    <w:rsid w:val="0007372B"/>
    <w:rsid w:val="0009185E"/>
    <w:rsid w:val="000945E3"/>
    <w:rsid w:val="00096C1B"/>
    <w:rsid w:val="000A4478"/>
    <w:rsid w:val="000C44D2"/>
    <w:rsid w:val="000D4DAF"/>
    <w:rsid w:val="000E30DB"/>
    <w:rsid w:val="00120FDE"/>
    <w:rsid w:val="0012202D"/>
    <w:rsid w:val="001238E5"/>
    <w:rsid w:val="00130BA8"/>
    <w:rsid w:val="00153021"/>
    <w:rsid w:val="001543A3"/>
    <w:rsid w:val="001551AB"/>
    <w:rsid w:val="0016637D"/>
    <w:rsid w:val="00170DDF"/>
    <w:rsid w:val="00171A8B"/>
    <w:rsid w:val="00172E50"/>
    <w:rsid w:val="00183288"/>
    <w:rsid w:val="001858DE"/>
    <w:rsid w:val="001A4AE2"/>
    <w:rsid w:val="001B0E49"/>
    <w:rsid w:val="001B1307"/>
    <w:rsid w:val="001B5530"/>
    <w:rsid w:val="001D038B"/>
    <w:rsid w:val="001F4749"/>
    <w:rsid w:val="00210BCF"/>
    <w:rsid w:val="00235E6A"/>
    <w:rsid w:val="0024578C"/>
    <w:rsid w:val="00262D82"/>
    <w:rsid w:val="00276911"/>
    <w:rsid w:val="00277392"/>
    <w:rsid w:val="002805C0"/>
    <w:rsid w:val="00281068"/>
    <w:rsid w:val="002B37BC"/>
    <w:rsid w:val="002D3959"/>
    <w:rsid w:val="002E3CE3"/>
    <w:rsid w:val="00300AB4"/>
    <w:rsid w:val="00307002"/>
    <w:rsid w:val="003117E6"/>
    <w:rsid w:val="003165E3"/>
    <w:rsid w:val="00340A7A"/>
    <w:rsid w:val="00361E99"/>
    <w:rsid w:val="00381838"/>
    <w:rsid w:val="0038294B"/>
    <w:rsid w:val="00383DAB"/>
    <w:rsid w:val="00397A39"/>
    <w:rsid w:val="003C089F"/>
    <w:rsid w:val="003D3781"/>
    <w:rsid w:val="003E6D38"/>
    <w:rsid w:val="003F5749"/>
    <w:rsid w:val="003F72A0"/>
    <w:rsid w:val="004059C0"/>
    <w:rsid w:val="004064DC"/>
    <w:rsid w:val="00411665"/>
    <w:rsid w:val="00416D5A"/>
    <w:rsid w:val="004352A6"/>
    <w:rsid w:val="00437DA5"/>
    <w:rsid w:val="004575A3"/>
    <w:rsid w:val="00474DC0"/>
    <w:rsid w:val="00482914"/>
    <w:rsid w:val="00484E53"/>
    <w:rsid w:val="004A5FF2"/>
    <w:rsid w:val="004C67FF"/>
    <w:rsid w:val="005274AB"/>
    <w:rsid w:val="005401FE"/>
    <w:rsid w:val="0055428A"/>
    <w:rsid w:val="00584994"/>
    <w:rsid w:val="00587435"/>
    <w:rsid w:val="00591A41"/>
    <w:rsid w:val="005A479B"/>
    <w:rsid w:val="005A4DBA"/>
    <w:rsid w:val="005A7F0C"/>
    <w:rsid w:val="005B6BCA"/>
    <w:rsid w:val="005C5EF9"/>
    <w:rsid w:val="005F08FA"/>
    <w:rsid w:val="005F4BFD"/>
    <w:rsid w:val="00606568"/>
    <w:rsid w:val="006106B5"/>
    <w:rsid w:val="006261DF"/>
    <w:rsid w:val="00690488"/>
    <w:rsid w:val="00694182"/>
    <w:rsid w:val="00697D2B"/>
    <w:rsid w:val="006B2D26"/>
    <w:rsid w:val="006D510E"/>
    <w:rsid w:val="006E4464"/>
    <w:rsid w:val="0070045B"/>
    <w:rsid w:val="00704ECB"/>
    <w:rsid w:val="00706AFB"/>
    <w:rsid w:val="00706C06"/>
    <w:rsid w:val="00706C37"/>
    <w:rsid w:val="00712477"/>
    <w:rsid w:val="007204CA"/>
    <w:rsid w:val="00731377"/>
    <w:rsid w:val="00742A12"/>
    <w:rsid w:val="0074761B"/>
    <w:rsid w:val="007541A9"/>
    <w:rsid w:val="007814A3"/>
    <w:rsid w:val="007878CA"/>
    <w:rsid w:val="00787E27"/>
    <w:rsid w:val="007A4C59"/>
    <w:rsid w:val="007A68C4"/>
    <w:rsid w:val="007C1BAA"/>
    <w:rsid w:val="007E1992"/>
    <w:rsid w:val="007F5D8D"/>
    <w:rsid w:val="007F7127"/>
    <w:rsid w:val="0085096D"/>
    <w:rsid w:val="00890FDE"/>
    <w:rsid w:val="00892A8D"/>
    <w:rsid w:val="008A755C"/>
    <w:rsid w:val="008E711E"/>
    <w:rsid w:val="00900D12"/>
    <w:rsid w:val="009251FB"/>
    <w:rsid w:val="00932661"/>
    <w:rsid w:val="00980060"/>
    <w:rsid w:val="00983C11"/>
    <w:rsid w:val="00984987"/>
    <w:rsid w:val="00994DB5"/>
    <w:rsid w:val="009A5EC6"/>
    <w:rsid w:val="009B236E"/>
    <w:rsid w:val="009B5AFC"/>
    <w:rsid w:val="009C2AD9"/>
    <w:rsid w:val="009D01B5"/>
    <w:rsid w:val="009D1040"/>
    <w:rsid w:val="009D77B7"/>
    <w:rsid w:val="009E0C39"/>
    <w:rsid w:val="009E116B"/>
    <w:rsid w:val="009F41C1"/>
    <w:rsid w:val="00A0170D"/>
    <w:rsid w:val="00A017BD"/>
    <w:rsid w:val="00A02613"/>
    <w:rsid w:val="00A10EC0"/>
    <w:rsid w:val="00A21CA6"/>
    <w:rsid w:val="00A2463E"/>
    <w:rsid w:val="00A268CF"/>
    <w:rsid w:val="00A752E7"/>
    <w:rsid w:val="00A76CD7"/>
    <w:rsid w:val="00A81430"/>
    <w:rsid w:val="00A861D0"/>
    <w:rsid w:val="00AB3A6A"/>
    <w:rsid w:val="00AC4186"/>
    <w:rsid w:val="00AD25B2"/>
    <w:rsid w:val="00AD5038"/>
    <w:rsid w:val="00AE6632"/>
    <w:rsid w:val="00B0261C"/>
    <w:rsid w:val="00B15C9A"/>
    <w:rsid w:val="00B25D99"/>
    <w:rsid w:val="00B364C0"/>
    <w:rsid w:val="00B42380"/>
    <w:rsid w:val="00B43578"/>
    <w:rsid w:val="00B5239E"/>
    <w:rsid w:val="00B60985"/>
    <w:rsid w:val="00B90915"/>
    <w:rsid w:val="00B926C1"/>
    <w:rsid w:val="00B9690B"/>
    <w:rsid w:val="00BC4A1C"/>
    <w:rsid w:val="00BF1995"/>
    <w:rsid w:val="00BF2242"/>
    <w:rsid w:val="00BF5E12"/>
    <w:rsid w:val="00BF639E"/>
    <w:rsid w:val="00BF69D2"/>
    <w:rsid w:val="00BF7B18"/>
    <w:rsid w:val="00C37DF2"/>
    <w:rsid w:val="00C8370D"/>
    <w:rsid w:val="00CC48D3"/>
    <w:rsid w:val="00CD0EC1"/>
    <w:rsid w:val="00CD28A6"/>
    <w:rsid w:val="00CD29CB"/>
    <w:rsid w:val="00CE55BC"/>
    <w:rsid w:val="00CE7D29"/>
    <w:rsid w:val="00D04ABF"/>
    <w:rsid w:val="00D1654F"/>
    <w:rsid w:val="00D5360D"/>
    <w:rsid w:val="00D67E8D"/>
    <w:rsid w:val="00D843F4"/>
    <w:rsid w:val="00D962F0"/>
    <w:rsid w:val="00DB18DD"/>
    <w:rsid w:val="00DC58AB"/>
    <w:rsid w:val="00DD11E8"/>
    <w:rsid w:val="00DF7FA9"/>
    <w:rsid w:val="00E00D21"/>
    <w:rsid w:val="00E053CD"/>
    <w:rsid w:val="00E41AB9"/>
    <w:rsid w:val="00E55359"/>
    <w:rsid w:val="00E6794B"/>
    <w:rsid w:val="00E73157"/>
    <w:rsid w:val="00E73354"/>
    <w:rsid w:val="00EE41A6"/>
    <w:rsid w:val="00EE4733"/>
    <w:rsid w:val="00EE7A5D"/>
    <w:rsid w:val="00F134CE"/>
    <w:rsid w:val="00F5121B"/>
    <w:rsid w:val="00F610AC"/>
    <w:rsid w:val="00F70864"/>
    <w:rsid w:val="00F97BDE"/>
    <w:rsid w:val="00FB3C1D"/>
    <w:rsid w:val="00FC7C0D"/>
    <w:rsid w:val="00FE0AEC"/>
    <w:rsid w:val="00FF61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3DEDA"/>
  <w15:chartTrackingRefBased/>
  <w15:docId w15:val="{395B0E14-1068-455A-ABE9-01B43DC82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4"/>
    <w:uiPriority w:val="99"/>
    <w:unhideWhenUsed/>
    <w:qFormat/>
    <w:rsid w:val="003165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12202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2202D"/>
  </w:style>
  <w:style w:type="paragraph" w:styleId="a7">
    <w:name w:val="footer"/>
    <w:basedOn w:val="a"/>
    <w:link w:val="a8"/>
    <w:uiPriority w:val="99"/>
    <w:unhideWhenUsed/>
    <w:rsid w:val="0012202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2202D"/>
  </w:style>
  <w:style w:type="table" w:styleId="a9">
    <w:name w:val="Table Grid"/>
    <w:basedOn w:val="a1"/>
    <w:uiPriority w:val="39"/>
    <w:rsid w:val="00AD503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Обычный (Интернет) Знак"/>
    <w:aliases w:val="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 Знак Знак Зн Знак"/>
    <w:link w:val="a3"/>
    <w:uiPriority w:val="99"/>
    <w:locked/>
    <w:rsid w:val="005F4BFD"/>
    <w:rPr>
      <w:rFonts w:ascii="Times New Roman" w:eastAsia="Times New Roman" w:hAnsi="Times New Roman" w:cs="Times New Roman"/>
      <w:sz w:val="24"/>
      <w:szCs w:val="24"/>
      <w:lang w:eastAsia="ru-RU"/>
    </w:rPr>
  </w:style>
  <w:style w:type="paragraph" w:styleId="aa">
    <w:name w:val="List Paragraph"/>
    <w:aliases w:val="маркированный,List Paragraph,References,ненум_список,NUMBERED PARAGRAPH,List Paragraph 1,Bullets,List_Paragraph,Multilevel para_II,Akapit z listą BS,List Paragraph (numbered (a)),IBL List Paragraph,List Paragraph nowy"/>
    <w:basedOn w:val="a"/>
    <w:link w:val="ab"/>
    <w:uiPriority w:val="34"/>
    <w:qFormat/>
    <w:rsid w:val="00B0261C"/>
    <w:pPr>
      <w:ind w:left="720"/>
      <w:contextualSpacing/>
    </w:pPr>
    <w:rPr>
      <w:rFonts w:eastAsiaTheme="minorEastAsia"/>
      <w:lang w:eastAsia="ru-RU"/>
    </w:rPr>
  </w:style>
  <w:style w:type="character" w:customStyle="1" w:styleId="ab">
    <w:name w:val="Абзац списка Знак"/>
    <w:aliases w:val="маркированный Знак,List Paragraph Знак,References Знак,ненум_список Знак,NUMBERED PARAGRAPH Знак,List Paragraph 1 Знак,Bullets Знак,List_Paragraph Знак,Multilevel para_II Знак,Akapit z listą BS Знак,List Paragraph (numbered (a)) Знак"/>
    <w:basedOn w:val="a0"/>
    <w:link w:val="aa"/>
    <w:uiPriority w:val="34"/>
    <w:locked/>
    <w:rsid w:val="00B0261C"/>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37322">
      <w:bodyDiv w:val="1"/>
      <w:marLeft w:val="0"/>
      <w:marRight w:val="0"/>
      <w:marTop w:val="0"/>
      <w:marBottom w:val="0"/>
      <w:divBdr>
        <w:top w:val="none" w:sz="0" w:space="0" w:color="auto"/>
        <w:left w:val="none" w:sz="0" w:space="0" w:color="auto"/>
        <w:bottom w:val="none" w:sz="0" w:space="0" w:color="auto"/>
        <w:right w:val="none" w:sz="0" w:space="0" w:color="auto"/>
      </w:divBdr>
    </w:div>
    <w:div w:id="676229944">
      <w:bodyDiv w:val="1"/>
      <w:marLeft w:val="0"/>
      <w:marRight w:val="0"/>
      <w:marTop w:val="0"/>
      <w:marBottom w:val="0"/>
      <w:divBdr>
        <w:top w:val="none" w:sz="0" w:space="0" w:color="auto"/>
        <w:left w:val="none" w:sz="0" w:space="0" w:color="auto"/>
        <w:bottom w:val="none" w:sz="0" w:space="0" w:color="auto"/>
        <w:right w:val="none" w:sz="0" w:space="0" w:color="auto"/>
      </w:divBdr>
    </w:div>
    <w:div w:id="778765352">
      <w:bodyDiv w:val="1"/>
      <w:marLeft w:val="0"/>
      <w:marRight w:val="0"/>
      <w:marTop w:val="0"/>
      <w:marBottom w:val="0"/>
      <w:divBdr>
        <w:top w:val="none" w:sz="0" w:space="0" w:color="auto"/>
        <w:left w:val="none" w:sz="0" w:space="0" w:color="auto"/>
        <w:bottom w:val="none" w:sz="0" w:space="0" w:color="auto"/>
        <w:right w:val="none" w:sz="0" w:space="0" w:color="auto"/>
      </w:divBdr>
    </w:div>
    <w:div w:id="146381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5B8B3-99FB-4BFB-BBEB-25A6643EF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897</TotalTime>
  <Pages>5</Pages>
  <Words>919</Words>
  <Characters>5241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Досаев Абылайхан Валиханулы</dc:creator>
  <cp:keywords/>
  <dc:description/>
  <cp:lastModifiedBy>Алуа Жунусова</cp:lastModifiedBy>
  <cp:revision>110</cp:revision>
  <cp:lastPrinted>2026-09-18T06:19:00Z</cp:lastPrinted>
  <dcterms:created xsi:type="dcterms:W3CDTF">2025-09-08T05:54:00Z</dcterms:created>
  <dcterms:modified xsi:type="dcterms:W3CDTF">2026-09-18T08:44:00Z</dcterms:modified>
</cp:coreProperties>
</file>