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0EDD4" w14:textId="77777777" w:rsidR="004173E1" w:rsidRDefault="004173E1" w:rsidP="009D1040">
      <w:pPr>
        <w:spacing w:after="0" w:line="240" w:lineRule="auto"/>
        <w:ind w:left="6379"/>
        <w:jc w:val="center"/>
        <w:rPr>
          <w:rFonts w:ascii="Times New Roman" w:eastAsia="Times New Roman" w:hAnsi="Times New Roman" w:cs="Times New Roman"/>
          <w:sz w:val="28"/>
          <w:szCs w:val="28"/>
          <w:lang w:eastAsia="ru-RU"/>
        </w:rPr>
      </w:pPr>
    </w:p>
    <w:p w14:paraId="37421280" w14:textId="361400D6" w:rsidR="00EE4733" w:rsidRPr="00515446" w:rsidRDefault="00EE4733" w:rsidP="009D1040">
      <w:pPr>
        <w:spacing w:after="0" w:line="240" w:lineRule="auto"/>
        <w:ind w:left="6379"/>
        <w:jc w:val="center"/>
        <w:rPr>
          <w:rFonts w:ascii="Times New Roman" w:eastAsia="Times New Roman" w:hAnsi="Times New Roman" w:cs="Times New Roman"/>
          <w:sz w:val="28"/>
          <w:szCs w:val="28"/>
          <w:lang w:eastAsia="ru-RU"/>
        </w:rPr>
      </w:pPr>
      <w:r w:rsidRPr="00515446">
        <w:rPr>
          <w:rFonts w:ascii="Times New Roman" w:eastAsia="Times New Roman" w:hAnsi="Times New Roman" w:cs="Times New Roman"/>
          <w:sz w:val="28"/>
          <w:szCs w:val="28"/>
          <w:lang w:eastAsia="ru-RU"/>
        </w:rPr>
        <w:t>Приложение 4 к Правилам составления, представления, рассмотрения бюджетного запроса</w:t>
      </w:r>
    </w:p>
    <w:p w14:paraId="7CCC8AEB" w14:textId="77777777" w:rsidR="00A10EC0" w:rsidRDefault="00A10EC0" w:rsidP="009D1040">
      <w:pPr>
        <w:spacing w:after="0" w:line="240" w:lineRule="auto"/>
        <w:ind w:left="7371" w:firstLine="284"/>
        <w:jc w:val="center"/>
        <w:rPr>
          <w:rFonts w:ascii="Times New Roman" w:eastAsia="Times New Roman" w:hAnsi="Times New Roman" w:cs="Times New Roman"/>
          <w:sz w:val="28"/>
          <w:szCs w:val="28"/>
          <w:lang w:eastAsia="ru-RU"/>
        </w:rPr>
      </w:pPr>
    </w:p>
    <w:p w14:paraId="4DFA5214" w14:textId="77777777" w:rsidR="00EE4733" w:rsidRPr="00515446" w:rsidRDefault="00EE4733" w:rsidP="009D1040">
      <w:pPr>
        <w:spacing w:after="0" w:line="240" w:lineRule="auto"/>
        <w:ind w:left="7371" w:firstLine="284"/>
        <w:jc w:val="center"/>
        <w:rPr>
          <w:rFonts w:ascii="Times New Roman" w:eastAsia="Times New Roman" w:hAnsi="Times New Roman" w:cs="Times New Roman"/>
          <w:sz w:val="28"/>
          <w:szCs w:val="28"/>
          <w:lang w:eastAsia="ru-RU"/>
        </w:rPr>
      </w:pPr>
      <w:r w:rsidRPr="00515446">
        <w:rPr>
          <w:rFonts w:ascii="Times New Roman" w:eastAsia="Times New Roman" w:hAnsi="Times New Roman" w:cs="Times New Roman"/>
          <w:sz w:val="28"/>
          <w:szCs w:val="28"/>
          <w:lang w:eastAsia="ru-RU"/>
        </w:rPr>
        <w:t>Форма</w:t>
      </w:r>
    </w:p>
    <w:p w14:paraId="172BBB16" w14:textId="77777777" w:rsidR="00EE4733" w:rsidRPr="00515446" w:rsidRDefault="00EE4733" w:rsidP="009D1040">
      <w:pPr>
        <w:spacing w:after="0" w:line="240" w:lineRule="auto"/>
        <w:ind w:left="7371" w:firstLine="284"/>
        <w:jc w:val="both"/>
        <w:rPr>
          <w:rFonts w:ascii="Times New Roman" w:eastAsia="Times New Roman" w:hAnsi="Times New Roman" w:cs="Times New Roman"/>
          <w:sz w:val="28"/>
          <w:szCs w:val="28"/>
          <w:lang w:eastAsia="ru-RU"/>
        </w:rPr>
      </w:pPr>
    </w:p>
    <w:p w14:paraId="03B4EB1A" w14:textId="77777777" w:rsidR="00EE4733" w:rsidRPr="003F72A0" w:rsidRDefault="00EE4733" w:rsidP="00EE4733">
      <w:pPr>
        <w:spacing w:after="0" w:line="240" w:lineRule="auto"/>
        <w:jc w:val="center"/>
        <w:rPr>
          <w:rFonts w:ascii="Times New Roman" w:hAnsi="Times New Roman" w:cs="Times New Roman"/>
          <w:b/>
          <w:sz w:val="28"/>
          <w:szCs w:val="28"/>
        </w:rPr>
      </w:pPr>
      <w:r w:rsidRPr="003F72A0">
        <w:rPr>
          <w:rFonts w:ascii="Times New Roman" w:hAnsi="Times New Roman" w:cs="Times New Roman"/>
          <w:b/>
          <w:sz w:val="28"/>
          <w:szCs w:val="28"/>
        </w:rPr>
        <w:t>Паспорт бюджетной программы</w:t>
      </w:r>
    </w:p>
    <w:p w14:paraId="78AA7D56" w14:textId="7161B1DD" w:rsidR="00E76F6F" w:rsidRPr="00E76F6F" w:rsidRDefault="00E76F6F" w:rsidP="00E76F6F">
      <w:pPr>
        <w:spacing w:after="0"/>
        <w:ind w:firstLine="709"/>
        <w:jc w:val="center"/>
        <w:rPr>
          <w:rFonts w:ascii="Times New Roman" w:hAnsi="Times New Roman" w:cs="Times New Roman"/>
          <w:b/>
          <w:sz w:val="28"/>
          <w:szCs w:val="28"/>
          <w:lang w:val="ru-KZ"/>
        </w:rPr>
      </w:pPr>
      <w:r w:rsidRPr="00E76F6F">
        <w:rPr>
          <w:rFonts w:ascii="Times New Roman" w:hAnsi="Times New Roman" w:cs="Times New Roman"/>
          <w:b/>
          <w:sz w:val="28"/>
          <w:szCs w:val="28"/>
          <w:lang w:val="ru-KZ"/>
        </w:rPr>
        <w:t>Код и наименование администратора бюджетных программ</w:t>
      </w:r>
      <w:r>
        <w:rPr>
          <w:rFonts w:ascii="Times New Roman" w:hAnsi="Times New Roman" w:cs="Times New Roman"/>
          <w:b/>
          <w:sz w:val="28"/>
          <w:szCs w:val="28"/>
          <w:lang w:val="ru-KZ"/>
        </w:rPr>
        <w:t>:</w:t>
      </w:r>
    </w:p>
    <w:p w14:paraId="05970E1C" w14:textId="77777777" w:rsidR="00A02613" w:rsidRDefault="00A02613" w:rsidP="00A02613">
      <w:pPr>
        <w:spacing w:after="0"/>
        <w:ind w:firstLine="709"/>
        <w:rPr>
          <w:rFonts w:ascii="Times New Roman" w:eastAsia="MS Mincho" w:hAnsi="Times New Roman" w:cs="Times New Roman"/>
          <w:bCs/>
          <w:sz w:val="28"/>
          <w:szCs w:val="28"/>
        </w:rPr>
      </w:pPr>
      <w:r w:rsidRPr="00A02613">
        <w:rPr>
          <w:rFonts w:ascii="Times New Roman" w:eastAsia="MS Mincho" w:hAnsi="Times New Roman" w:cs="Times New Roman"/>
          <w:bCs/>
          <w:sz w:val="28"/>
          <w:szCs w:val="28"/>
        </w:rPr>
        <w:t>3830001 ГУ «Управление жилья и жилищной инспекции города Астаны»</w:t>
      </w:r>
      <w:r>
        <w:rPr>
          <w:rFonts w:ascii="Times New Roman" w:eastAsia="MS Mincho" w:hAnsi="Times New Roman" w:cs="Times New Roman"/>
          <w:bCs/>
          <w:sz w:val="28"/>
          <w:szCs w:val="28"/>
        </w:rPr>
        <w:t>.</w:t>
      </w:r>
    </w:p>
    <w:p w14:paraId="3419C404" w14:textId="631E4D93" w:rsidR="00EE4733" w:rsidRPr="003F72A0" w:rsidRDefault="00EE4733" w:rsidP="00EE4733">
      <w:pPr>
        <w:spacing w:after="0" w:line="240" w:lineRule="auto"/>
        <w:jc w:val="center"/>
        <w:rPr>
          <w:rFonts w:ascii="Times New Roman" w:hAnsi="Times New Roman" w:cs="Times New Roman"/>
          <w:b/>
          <w:sz w:val="28"/>
          <w:szCs w:val="28"/>
        </w:rPr>
      </w:pPr>
      <w:r w:rsidRPr="003F72A0">
        <w:rPr>
          <w:rFonts w:ascii="Times New Roman" w:hAnsi="Times New Roman" w:cs="Times New Roman"/>
          <w:b/>
          <w:sz w:val="28"/>
          <w:szCs w:val="28"/>
        </w:rPr>
        <w:t>Плановый период 20</w:t>
      </w:r>
      <w:r w:rsidR="00A02613">
        <w:rPr>
          <w:rFonts w:ascii="Times New Roman" w:hAnsi="Times New Roman" w:cs="Times New Roman"/>
          <w:b/>
          <w:sz w:val="28"/>
          <w:szCs w:val="28"/>
        </w:rPr>
        <w:t>26</w:t>
      </w:r>
      <w:r w:rsidRPr="003F72A0">
        <w:rPr>
          <w:rFonts w:ascii="Times New Roman" w:hAnsi="Times New Roman" w:cs="Times New Roman"/>
          <w:b/>
          <w:sz w:val="28"/>
          <w:szCs w:val="28"/>
        </w:rPr>
        <w:t>-20</w:t>
      </w:r>
      <w:r w:rsidR="00A02613">
        <w:rPr>
          <w:rFonts w:ascii="Times New Roman" w:hAnsi="Times New Roman" w:cs="Times New Roman"/>
          <w:b/>
          <w:sz w:val="28"/>
          <w:szCs w:val="28"/>
        </w:rPr>
        <w:t>28</w:t>
      </w:r>
      <w:r w:rsidRPr="003F72A0">
        <w:rPr>
          <w:rFonts w:ascii="Times New Roman" w:hAnsi="Times New Roman" w:cs="Times New Roman"/>
          <w:b/>
          <w:sz w:val="28"/>
          <w:szCs w:val="28"/>
        </w:rPr>
        <w:t xml:space="preserve"> годы</w:t>
      </w:r>
    </w:p>
    <w:p w14:paraId="5B818AD1" w14:textId="77777777" w:rsidR="00EE4733" w:rsidRPr="00515446" w:rsidRDefault="00EE4733" w:rsidP="00EE4733">
      <w:pPr>
        <w:spacing w:after="0" w:line="240" w:lineRule="auto"/>
        <w:jc w:val="center"/>
        <w:rPr>
          <w:rFonts w:ascii="Times New Roman" w:hAnsi="Times New Roman" w:cs="Times New Roman"/>
          <w:sz w:val="28"/>
          <w:szCs w:val="28"/>
        </w:rPr>
      </w:pPr>
    </w:p>
    <w:p w14:paraId="399B6B73" w14:textId="77777777" w:rsidR="001171E7" w:rsidRDefault="001171E7" w:rsidP="007541A9">
      <w:pPr>
        <w:spacing w:after="0"/>
        <w:ind w:firstLine="709"/>
        <w:jc w:val="center"/>
        <w:rPr>
          <w:rFonts w:ascii="Times New Roman" w:hAnsi="Times New Roman" w:cs="Times New Roman"/>
          <w:b/>
          <w:sz w:val="28"/>
          <w:szCs w:val="28"/>
        </w:rPr>
      </w:pPr>
      <w:r w:rsidRPr="001171E7">
        <w:rPr>
          <w:rFonts w:ascii="Times New Roman" w:hAnsi="Times New Roman" w:cs="Times New Roman"/>
          <w:b/>
          <w:sz w:val="28"/>
          <w:szCs w:val="28"/>
        </w:rPr>
        <w:t>Код и наименование бюджетной программы:</w:t>
      </w:r>
    </w:p>
    <w:p w14:paraId="13B76B11" w14:textId="174E8044" w:rsidR="00EE4733" w:rsidRPr="001171E7" w:rsidRDefault="00A02613" w:rsidP="007541A9">
      <w:pPr>
        <w:spacing w:after="0"/>
        <w:ind w:firstLine="709"/>
        <w:jc w:val="center"/>
        <w:rPr>
          <w:rFonts w:ascii="Times New Roman" w:hAnsi="Times New Roman" w:cs="Times New Roman"/>
          <w:bCs/>
          <w:sz w:val="28"/>
          <w:szCs w:val="28"/>
        </w:rPr>
      </w:pPr>
      <w:r w:rsidRPr="001171E7">
        <w:rPr>
          <w:rFonts w:ascii="Times New Roman" w:hAnsi="Times New Roman" w:cs="Times New Roman"/>
          <w:bCs/>
          <w:sz w:val="28"/>
          <w:szCs w:val="28"/>
        </w:rPr>
        <w:t>001 «Услуги по реализации государственной политики по вопросам жилья, в области жилищного фонда на местном уровне».</w:t>
      </w:r>
    </w:p>
    <w:p w14:paraId="337A4EE2" w14:textId="77777777" w:rsidR="00704ECB" w:rsidRDefault="00704ECB" w:rsidP="00690488">
      <w:pPr>
        <w:spacing w:after="0"/>
        <w:ind w:firstLine="709"/>
        <w:contextualSpacing/>
        <w:jc w:val="both"/>
        <w:rPr>
          <w:rFonts w:ascii="Times New Roman" w:hAnsi="Times New Roman" w:cs="Times New Roman"/>
          <w:b/>
          <w:sz w:val="28"/>
          <w:szCs w:val="28"/>
        </w:rPr>
      </w:pPr>
    </w:p>
    <w:p w14:paraId="6FC6AF22" w14:textId="3D2A7A1D" w:rsidR="00C93D65" w:rsidRDefault="0008034B" w:rsidP="00C93D65">
      <w:pPr>
        <w:spacing w:after="0"/>
        <w:ind w:firstLine="709"/>
        <w:rPr>
          <w:rFonts w:ascii="Times New Roman" w:eastAsia="MS Mincho" w:hAnsi="Times New Roman" w:cs="Times New Roman"/>
          <w:bCs/>
          <w:sz w:val="28"/>
          <w:szCs w:val="28"/>
        </w:rPr>
      </w:pPr>
      <w:bookmarkStart w:id="0" w:name="_Hlk190451535"/>
      <w:r w:rsidRPr="0008034B">
        <w:rPr>
          <w:rFonts w:ascii="Times New Roman" w:hAnsi="Times New Roman" w:cs="Times New Roman"/>
          <w:b/>
          <w:sz w:val="28"/>
          <w:szCs w:val="28"/>
        </w:rPr>
        <w:t> Код и наименование функции (функций) государственного органа (в соответствии с реестром функций государственных органов):</w:t>
      </w:r>
      <w:r w:rsidR="00C93D65" w:rsidRPr="00C93D65">
        <w:rPr>
          <w:rFonts w:ascii="Times New Roman" w:eastAsia="MS Mincho" w:hAnsi="Times New Roman" w:cs="Times New Roman"/>
          <w:bCs/>
          <w:sz w:val="28"/>
          <w:szCs w:val="28"/>
        </w:rPr>
        <w:t xml:space="preserve"> </w:t>
      </w:r>
    </w:p>
    <w:p w14:paraId="6A632FB6" w14:textId="219B759E" w:rsidR="006C3470" w:rsidRPr="006C3470" w:rsidRDefault="00EE4733" w:rsidP="006C3470">
      <w:pPr>
        <w:spacing w:after="0"/>
        <w:ind w:firstLine="709"/>
        <w:jc w:val="both"/>
        <w:rPr>
          <w:rFonts w:ascii="Times New Roman" w:hAnsi="Times New Roman" w:cs="Times New Roman"/>
          <w:bCs/>
          <w:sz w:val="28"/>
          <w:szCs w:val="28"/>
        </w:rPr>
      </w:pPr>
      <w:r w:rsidRPr="00E73354">
        <w:rPr>
          <w:rFonts w:ascii="Times New Roman" w:hAnsi="Times New Roman" w:cs="Times New Roman"/>
          <w:b/>
          <w:sz w:val="28"/>
          <w:szCs w:val="28"/>
        </w:rPr>
        <w:t>Код и наименование государственной услуги (в соответствии с реестром государственных услуг):</w:t>
      </w:r>
      <w:r w:rsidR="00B213A5" w:rsidRPr="00B213A5">
        <w:rPr>
          <w:rFonts w:ascii="Times New Roman" w:eastAsia="MS Mincho" w:hAnsi="Times New Roman" w:cs="Times New Roman"/>
          <w:bCs/>
          <w:sz w:val="28"/>
          <w:szCs w:val="28"/>
        </w:rPr>
        <w:t xml:space="preserve"> </w:t>
      </w:r>
    </w:p>
    <w:bookmarkEnd w:id="0"/>
    <w:p w14:paraId="3F919FDA" w14:textId="77777777" w:rsidR="00A116A0" w:rsidRDefault="00EE4733" w:rsidP="00A017BD">
      <w:pPr>
        <w:spacing w:after="0"/>
        <w:ind w:firstLine="709"/>
        <w:contextualSpacing/>
        <w:jc w:val="both"/>
        <w:rPr>
          <w:rFonts w:ascii="Times New Roman" w:eastAsia="Calibri" w:hAnsi="Times New Roman" w:cs="Times New Roman"/>
          <w:b/>
          <w:bCs/>
          <w:sz w:val="28"/>
          <w:szCs w:val="28"/>
        </w:rPr>
      </w:pPr>
      <w:r w:rsidRPr="00690488">
        <w:rPr>
          <w:rFonts w:ascii="Times New Roman" w:eastAsia="Calibri" w:hAnsi="Times New Roman" w:cs="Times New Roman"/>
          <w:b/>
          <w:bCs/>
          <w:sz w:val="28"/>
          <w:szCs w:val="28"/>
        </w:rPr>
        <w:t xml:space="preserve">Описание (обоснование), в том числе текущий статус: </w:t>
      </w:r>
    </w:p>
    <w:p w14:paraId="3F9D5FB6" w14:textId="399C6313" w:rsidR="00EE4733" w:rsidRDefault="005A1F3B" w:rsidP="00A017BD">
      <w:pPr>
        <w:spacing w:after="0"/>
        <w:ind w:firstLine="709"/>
        <w:contextualSpacing/>
        <w:jc w:val="both"/>
        <w:rPr>
          <w:rFonts w:ascii="Times New Roman" w:hAnsi="Times New Roman" w:cs="Times New Roman"/>
          <w:iCs/>
          <w:sz w:val="28"/>
          <w:szCs w:val="28"/>
        </w:rPr>
      </w:pPr>
      <w:r>
        <w:rPr>
          <w:rFonts w:ascii="Times New Roman" w:hAnsi="Times New Roman" w:cs="Times New Roman"/>
          <w:iCs/>
          <w:sz w:val="28"/>
          <w:szCs w:val="28"/>
        </w:rPr>
        <w:t xml:space="preserve">Паспорт </w:t>
      </w:r>
      <w:r w:rsidR="00690488" w:rsidRPr="00690488">
        <w:rPr>
          <w:rFonts w:ascii="Times New Roman" w:hAnsi="Times New Roman" w:cs="Times New Roman"/>
          <w:iCs/>
          <w:sz w:val="28"/>
          <w:szCs w:val="28"/>
        </w:rPr>
        <w:t>програм</w:t>
      </w:r>
      <w:r>
        <w:rPr>
          <w:rFonts w:ascii="Times New Roman" w:hAnsi="Times New Roman" w:cs="Times New Roman"/>
          <w:iCs/>
          <w:sz w:val="28"/>
          <w:szCs w:val="28"/>
        </w:rPr>
        <w:t>мы</w:t>
      </w:r>
      <w:r w:rsidR="00690488" w:rsidRPr="00690488">
        <w:rPr>
          <w:rFonts w:ascii="Times New Roman" w:hAnsi="Times New Roman" w:cs="Times New Roman"/>
          <w:iCs/>
          <w:sz w:val="28"/>
          <w:szCs w:val="28"/>
        </w:rPr>
        <w:t xml:space="preserve"> направлен на обеспечение деятельности уполномоченного органа — ГУ «Управление жилья и жилищной инспекции города Астаны». В рамках программы предусмотрены расходы на выплату фонда оплаты труда, обеспечение канцелярскими товарами, услугами связи, сопровождение информационных программ, содержание и ремонт основных средств. Программа обеспечивает реализацию государственной политики по вопросам жилья и поддерживает функционирование жилищного фонда на местном уровне.</w:t>
      </w:r>
    </w:p>
    <w:p w14:paraId="699718F3" w14:textId="77777777" w:rsidR="00D42719" w:rsidRPr="00FC117D" w:rsidRDefault="00D42719" w:rsidP="00D42719">
      <w:pPr>
        <w:spacing w:after="0"/>
        <w:ind w:firstLine="709"/>
        <w:contextualSpacing/>
        <w:jc w:val="both"/>
        <w:rPr>
          <w:rFonts w:ascii="Times New Roman" w:hAnsi="Times New Roman" w:cs="Times New Roman"/>
          <w:sz w:val="28"/>
          <w:szCs w:val="28"/>
        </w:rPr>
      </w:pPr>
      <w:r w:rsidRPr="00FC117D">
        <w:rPr>
          <w:rFonts w:ascii="Times New Roman" w:hAnsi="Times New Roman" w:cs="Times New Roman"/>
          <w:b/>
          <w:bCs/>
          <w:sz w:val="28"/>
          <w:szCs w:val="28"/>
        </w:rPr>
        <w:t>Бюджетная программа планируется</w:t>
      </w:r>
      <w:r w:rsidRPr="00FC117D">
        <w:rPr>
          <w:rFonts w:ascii="Times New Roman" w:hAnsi="Times New Roman" w:cs="Times New Roman"/>
          <w:sz w:val="28"/>
          <w:szCs w:val="28"/>
        </w:rPr>
        <w:t>.</w:t>
      </w:r>
    </w:p>
    <w:p w14:paraId="64A502B5" w14:textId="77777777" w:rsidR="00D42719" w:rsidRDefault="00D42719" w:rsidP="00D42719">
      <w:pPr>
        <w:spacing w:after="0"/>
        <w:ind w:firstLine="709"/>
        <w:contextualSpacing/>
        <w:jc w:val="both"/>
        <w:rPr>
          <w:rFonts w:ascii="Times New Roman" w:hAnsi="Times New Roman" w:cs="Times New Roman"/>
          <w:sz w:val="28"/>
          <w:szCs w:val="28"/>
        </w:rPr>
      </w:pPr>
      <w:r w:rsidRPr="00FC117D">
        <w:rPr>
          <w:rFonts w:ascii="Times New Roman" w:hAnsi="Times New Roman" w:cs="Times New Roman"/>
          <w:sz w:val="28"/>
          <w:szCs w:val="28"/>
        </w:rPr>
        <w:t>Планирование бюджетной программы осуществляется в соответствии</w:t>
      </w:r>
      <w:r>
        <w:rPr>
          <w:rFonts w:ascii="Times New Roman" w:hAnsi="Times New Roman" w:cs="Times New Roman"/>
          <w:sz w:val="28"/>
          <w:szCs w:val="28"/>
        </w:rPr>
        <w:t>:</w:t>
      </w:r>
    </w:p>
    <w:p w14:paraId="2965D131" w14:textId="77777777" w:rsidR="00D42719" w:rsidRPr="008B35C4" w:rsidRDefault="00D42719" w:rsidP="00D42719">
      <w:pPr>
        <w:spacing w:after="0"/>
        <w:ind w:left="-113"/>
        <w:jc w:val="both"/>
        <w:rPr>
          <w:rFonts w:ascii="Times New Roman" w:hAnsi="Times New Roman" w:cs="Times New Roman"/>
          <w:iCs/>
          <w:sz w:val="28"/>
          <w:szCs w:val="28"/>
        </w:rPr>
      </w:pPr>
      <w:r w:rsidRPr="008B35C4">
        <w:rPr>
          <w:rFonts w:ascii="Times New Roman" w:hAnsi="Times New Roman" w:cs="Times New Roman"/>
          <w:sz w:val="28"/>
          <w:szCs w:val="28"/>
        </w:rPr>
        <w:t>-</w:t>
      </w:r>
      <w:r>
        <w:rPr>
          <w:rFonts w:ascii="Times New Roman" w:hAnsi="Times New Roman" w:cs="Times New Roman"/>
          <w:sz w:val="18"/>
          <w:szCs w:val="18"/>
        </w:rPr>
        <w:t xml:space="preserve"> </w:t>
      </w:r>
      <w:r w:rsidRPr="008B35C4">
        <w:rPr>
          <w:rFonts w:ascii="Times New Roman" w:hAnsi="Times New Roman" w:cs="Times New Roman"/>
          <w:iCs/>
          <w:sz w:val="28"/>
          <w:szCs w:val="28"/>
        </w:rPr>
        <w:t xml:space="preserve">Бюджетный кодекс Республики Казахстан от 15 марта 2025 года </w:t>
      </w:r>
      <w:r w:rsidRPr="008B35C4">
        <w:rPr>
          <w:rFonts w:ascii="Times New Roman" w:hAnsi="Times New Roman" w:cs="Times New Roman"/>
          <w:iCs/>
          <w:sz w:val="28"/>
          <w:szCs w:val="28"/>
        </w:rPr>
        <w:br/>
        <w:t>№ 171-VIII (глава 32, статья 168 п.8), (Глава 3, статья 14);</w:t>
      </w:r>
    </w:p>
    <w:p w14:paraId="42170CCF" w14:textId="77777777" w:rsidR="00D42719" w:rsidRDefault="00D42719" w:rsidP="00D42719">
      <w:pPr>
        <w:spacing w:after="0"/>
        <w:ind w:left="-113"/>
        <w:jc w:val="both"/>
        <w:rPr>
          <w:rFonts w:ascii="Times New Roman" w:hAnsi="Times New Roman" w:cs="Times New Roman"/>
          <w:iCs/>
          <w:sz w:val="28"/>
          <w:szCs w:val="28"/>
        </w:rPr>
      </w:pPr>
      <w:r w:rsidRPr="008B35C4">
        <w:rPr>
          <w:rFonts w:ascii="Times New Roman" w:hAnsi="Times New Roman" w:cs="Times New Roman"/>
          <w:iCs/>
          <w:sz w:val="28"/>
          <w:szCs w:val="28"/>
        </w:rPr>
        <w:t>-</w:t>
      </w:r>
      <w:r>
        <w:rPr>
          <w:rFonts w:ascii="Times New Roman" w:hAnsi="Times New Roman" w:cs="Times New Roman"/>
          <w:iCs/>
          <w:sz w:val="28"/>
          <w:szCs w:val="28"/>
        </w:rPr>
        <w:t xml:space="preserve"> </w:t>
      </w:r>
      <w:r w:rsidRPr="008B35C4">
        <w:rPr>
          <w:rFonts w:ascii="Times New Roman" w:hAnsi="Times New Roman" w:cs="Times New Roman"/>
          <w:iCs/>
          <w:sz w:val="28"/>
          <w:szCs w:val="28"/>
        </w:rPr>
        <w:t>Закон Республики Казахстан от 23 января 2001 года №148 «О местном государственном управлении и самоуправлении Республики Казахстан» (статья 27);</w:t>
      </w:r>
    </w:p>
    <w:p w14:paraId="09532A08" w14:textId="77777777" w:rsidR="00D42719" w:rsidRPr="00B213A5" w:rsidRDefault="00D42719" w:rsidP="00D42719">
      <w:pPr>
        <w:pStyle w:val="aa"/>
        <w:numPr>
          <w:ilvl w:val="0"/>
          <w:numId w:val="1"/>
        </w:numPr>
        <w:spacing w:after="0" w:line="278" w:lineRule="auto"/>
        <w:jc w:val="both"/>
        <w:rPr>
          <w:rFonts w:ascii="Times New Roman" w:hAnsi="Times New Roman" w:cs="Times New Roman"/>
          <w:iCs/>
          <w:sz w:val="28"/>
          <w:szCs w:val="28"/>
        </w:rPr>
      </w:pPr>
      <w:r w:rsidRPr="008D0B00">
        <w:rPr>
          <w:rFonts w:ascii="Times New Roman" w:hAnsi="Times New Roman" w:cs="Times New Roman"/>
          <w:sz w:val="28"/>
          <w:szCs w:val="28"/>
        </w:rPr>
        <w:t>«</w:t>
      </w:r>
      <w:r w:rsidRPr="00692FB4">
        <w:rPr>
          <w:rFonts w:ascii="Times New Roman" w:hAnsi="Times New Roman" w:cs="Times New Roman"/>
          <w:iCs/>
          <w:sz w:val="28"/>
          <w:szCs w:val="28"/>
          <w:lang w:val="ru-KZ"/>
        </w:rPr>
        <w:t xml:space="preserve">Об утверждении Правил составления, представления, рассмотрения </w:t>
      </w:r>
    </w:p>
    <w:p w14:paraId="56803DA9" w14:textId="77777777" w:rsidR="00D42719" w:rsidRDefault="00D42719" w:rsidP="00D42719">
      <w:pPr>
        <w:pStyle w:val="aa"/>
        <w:spacing w:after="0" w:line="278" w:lineRule="auto"/>
        <w:ind w:left="-142"/>
        <w:jc w:val="both"/>
        <w:rPr>
          <w:rFonts w:ascii="Times New Roman" w:hAnsi="Times New Roman" w:cs="Times New Roman"/>
          <w:iCs/>
          <w:sz w:val="28"/>
          <w:szCs w:val="28"/>
          <w:lang w:val="ru-KZ"/>
        </w:rPr>
      </w:pPr>
      <w:r w:rsidRPr="00692FB4">
        <w:rPr>
          <w:rFonts w:ascii="Times New Roman" w:hAnsi="Times New Roman" w:cs="Times New Roman"/>
          <w:iCs/>
          <w:sz w:val="28"/>
          <w:szCs w:val="28"/>
          <w:lang w:val="ru-KZ"/>
        </w:rPr>
        <w:t>бюджетного запроса</w:t>
      </w:r>
      <w:r w:rsidRPr="008D0B00">
        <w:rPr>
          <w:rFonts w:ascii="Times New Roman" w:hAnsi="Times New Roman" w:cs="Times New Roman"/>
          <w:sz w:val="28"/>
          <w:szCs w:val="28"/>
        </w:rPr>
        <w:t>»</w:t>
      </w:r>
      <w:r>
        <w:rPr>
          <w:rFonts w:ascii="Times New Roman" w:hAnsi="Times New Roman" w:cs="Times New Roman"/>
          <w:sz w:val="28"/>
          <w:szCs w:val="28"/>
        </w:rPr>
        <w:t xml:space="preserve"> </w:t>
      </w:r>
      <w:r w:rsidRPr="00692FB4">
        <w:rPr>
          <w:rFonts w:ascii="Times New Roman" w:hAnsi="Times New Roman" w:cs="Times New Roman"/>
          <w:iCs/>
          <w:sz w:val="28"/>
          <w:szCs w:val="28"/>
          <w:lang w:val="ru-KZ"/>
        </w:rPr>
        <w:t>Приказ Министра финансов Республики Казахстан от 22 апреля 2025 года № 185;</w:t>
      </w:r>
    </w:p>
    <w:p w14:paraId="49D1AB55" w14:textId="0824CA2B" w:rsidR="001E1078" w:rsidRPr="00B213A5" w:rsidRDefault="001E1078" w:rsidP="001E1078">
      <w:pPr>
        <w:pStyle w:val="aa"/>
        <w:spacing w:after="0" w:line="278" w:lineRule="auto"/>
        <w:ind w:left="-142" w:firstLine="142"/>
        <w:jc w:val="both"/>
        <w:rPr>
          <w:rFonts w:ascii="Times New Roman" w:hAnsi="Times New Roman" w:cs="Times New Roman"/>
          <w:iCs/>
          <w:sz w:val="28"/>
          <w:szCs w:val="28"/>
        </w:rPr>
      </w:pPr>
      <w:r>
        <w:rPr>
          <w:rFonts w:ascii="Times New Roman" w:hAnsi="Times New Roman" w:cs="Times New Roman"/>
          <w:iCs/>
          <w:sz w:val="28"/>
          <w:szCs w:val="28"/>
        </w:rPr>
        <w:lastRenderedPageBreak/>
        <w:t xml:space="preserve">- </w:t>
      </w:r>
      <w:r w:rsidRPr="001E1078">
        <w:rPr>
          <w:rFonts w:ascii="Times New Roman" w:hAnsi="Times New Roman" w:cs="Times New Roman"/>
          <w:iCs/>
          <w:sz w:val="28"/>
          <w:szCs w:val="28"/>
        </w:rPr>
        <w:t>Решение маслихата города Астаны от 11 сентября 2026 года № 467/59-VIII «О внесении изменений в решение маслихата города Астаны от 12 декабря  2025 года № 352/47-VIII «О бюджете города Астаны на 2026-2028 годы»</w:t>
      </w:r>
    </w:p>
    <w:p w14:paraId="6E99A80F" w14:textId="77777777" w:rsidR="00EE4733" w:rsidRPr="00690488" w:rsidRDefault="00EE4733" w:rsidP="00A017BD">
      <w:pPr>
        <w:spacing w:after="0"/>
        <w:ind w:firstLine="709"/>
        <w:contextualSpacing/>
        <w:jc w:val="both"/>
        <w:rPr>
          <w:rFonts w:ascii="Times New Roman" w:hAnsi="Times New Roman" w:cs="Times New Roman"/>
          <w:b/>
          <w:sz w:val="28"/>
          <w:szCs w:val="28"/>
        </w:rPr>
      </w:pPr>
      <w:r w:rsidRPr="00690488">
        <w:rPr>
          <w:rFonts w:ascii="Times New Roman" w:hAnsi="Times New Roman" w:cs="Times New Roman"/>
          <w:b/>
          <w:sz w:val="28"/>
          <w:szCs w:val="28"/>
        </w:rPr>
        <w:t>Вид бюджетной программы:</w:t>
      </w:r>
    </w:p>
    <w:p w14:paraId="17D13E10" w14:textId="33EBB647" w:rsidR="00EE4733" w:rsidRPr="00515446" w:rsidRDefault="00EE4733" w:rsidP="00A017BD">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в зависимости от содержания:</w:t>
      </w:r>
      <w:r w:rsidR="00690488" w:rsidRPr="00690488">
        <w:rPr>
          <w:rFonts w:ascii="Times New Roman" w:hAnsi="Times New Roman" w:cs="Times New Roman"/>
          <w:sz w:val="20"/>
          <w:szCs w:val="20"/>
          <w:lang w:eastAsia="ru-RU"/>
        </w:rPr>
        <w:t xml:space="preserve"> </w:t>
      </w:r>
      <w:r w:rsidR="00690488" w:rsidRPr="00690488">
        <w:rPr>
          <w:rFonts w:ascii="Times New Roman" w:hAnsi="Times New Roman" w:cs="Times New Roman"/>
          <w:sz w:val="28"/>
          <w:szCs w:val="28"/>
        </w:rPr>
        <w:t>Осуществление государственных функций, полномочий и оказание вытекающих из них государственных услуг</w:t>
      </w:r>
    </w:p>
    <w:p w14:paraId="5146B3F8" w14:textId="766503F1" w:rsidR="00EE4733" w:rsidRPr="00515446" w:rsidRDefault="00EE4733" w:rsidP="00A017BD">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в зависимости от уровня государственного управления:</w:t>
      </w:r>
      <w:r w:rsidRPr="00515446">
        <w:rPr>
          <w:rFonts w:ascii="Times New Roman" w:hAnsi="Times New Roman" w:cs="Times New Roman"/>
          <w:sz w:val="28"/>
          <w:szCs w:val="28"/>
        </w:rPr>
        <w:t xml:space="preserve"> </w:t>
      </w:r>
      <w:r w:rsidR="00690488" w:rsidRPr="00690488">
        <w:rPr>
          <w:rFonts w:ascii="Times New Roman" w:hAnsi="Times New Roman" w:cs="Times New Roman"/>
          <w:sz w:val="28"/>
          <w:szCs w:val="28"/>
        </w:rPr>
        <w:t>Областные, город республиканского значения, столицы</w:t>
      </w:r>
      <w:r w:rsidR="00000279">
        <w:rPr>
          <w:rFonts w:ascii="Times New Roman" w:hAnsi="Times New Roman" w:cs="Times New Roman"/>
          <w:sz w:val="28"/>
          <w:szCs w:val="28"/>
        </w:rPr>
        <w:t>.</w:t>
      </w:r>
    </w:p>
    <w:p w14:paraId="207307DD" w14:textId="34CE31F6" w:rsidR="00EE4733" w:rsidRPr="00515446" w:rsidRDefault="00EE4733" w:rsidP="00A017BD">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в зависимости от способа реализации:</w:t>
      </w:r>
      <w:r w:rsidRPr="00515446">
        <w:rPr>
          <w:rFonts w:ascii="Times New Roman" w:hAnsi="Times New Roman" w:cs="Times New Roman"/>
          <w:sz w:val="28"/>
          <w:szCs w:val="28"/>
        </w:rPr>
        <w:t xml:space="preserve"> </w:t>
      </w:r>
      <w:r w:rsidR="00690488" w:rsidRPr="00690488">
        <w:rPr>
          <w:rFonts w:ascii="Times New Roman" w:hAnsi="Times New Roman" w:cs="Times New Roman"/>
          <w:sz w:val="28"/>
          <w:szCs w:val="28"/>
        </w:rPr>
        <w:t>Индивидуальная</w:t>
      </w:r>
    </w:p>
    <w:p w14:paraId="780169CC" w14:textId="0D3D2E4F" w:rsidR="00EE4733" w:rsidRPr="00515446" w:rsidRDefault="00690488" w:rsidP="00A017BD">
      <w:pPr>
        <w:spacing w:after="0"/>
        <w:ind w:firstLine="709"/>
        <w:contextualSpacing/>
        <w:jc w:val="both"/>
        <w:rPr>
          <w:rFonts w:ascii="Times New Roman" w:hAnsi="Times New Roman" w:cs="Times New Roman"/>
          <w:sz w:val="28"/>
          <w:szCs w:val="28"/>
        </w:rPr>
      </w:pPr>
      <w:r w:rsidRPr="00690488">
        <w:rPr>
          <w:rFonts w:ascii="Times New Roman" w:hAnsi="Times New Roman" w:cs="Times New Roman"/>
          <w:b/>
          <w:bCs/>
          <w:sz w:val="28"/>
          <w:szCs w:val="28"/>
        </w:rPr>
        <w:t>Т</w:t>
      </w:r>
      <w:r w:rsidR="00EE4733" w:rsidRPr="00690488">
        <w:rPr>
          <w:rFonts w:ascii="Times New Roman" w:hAnsi="Times New Roman" w:cs="Times New Roman"/>
          <w:b/>
          <w:bCs/>
          <w:sz w:val="28"/>
          <w:szCs w:val="28"/>
        </w:rPr>
        <w:t>екущая/развития</w:t>
      </w:r>
      <w:r w:rsidRPr="00690488">
        <w:rPr>
          <w:rFonts w:ascii="Times New Roman" w:hAnsi="Times New Roman" w:cs="Times New Roman"/>
          <w:b/>
          <w:bCs/>
          <w:sz w:val="28"/>
          <w:szCs w:val="28"/>
        </w:rPr>
        <w:t>:</w:t>
      </w:r>
      <w:r w:rsidRPr="00690488">
        <w:rPr>
          <w:rFonts w:ascii="Times New Roman" w:hAnsi="Times New Roman" w:cs="Times New Roman"/>
          <w:sz w:val="28"/>
          <w:szCs w:val="28"/>
        </w:rPr>
        <w:t xml:space="preserve"> </w:t>
      </w:r>
      <w:r w:rsidRPr="00515446">
        <w:rPr>
          <w:rFonts w:ascii="Times New Roman" w:hAnsi="Times New Roman" w:cs="Times New Roman"/>
          <w:sz w:val="28"/>
          <w:szCs w:val="28"/>
        </w:rPr>
        <w:t>текущая</w:t>
      </w:r>
    </w:p>
    <w:p w14:paraId="6944A002" w14:textId="77777777" w:rsidR="00EE4733" w:rsidRDefault="00EE4733" w:rsidP="00EE4733">
      <w:pPr>
        <w:contextualSpacing/>
        <w:jc w:val="right"/>
        <w:rPr>
          <w:rFonts w:ascii="Times New Roman" w:hAnsi="Times New Roman" w:cs="Times New Roman"/>
          <w:b/>
          <w:bCs/>
          <w:sz w:val="28"/>
          <w:szCs w:val="28"/>
        </w:rPr>
      </w:pPr>
    </w:p>
    <w:p w14:paraId="14C79729" w14:textId="77777777" w:rsidR="00AE0B47" w:rsidRPr="00515446" w:rsidRDefault="00AE0B47" w:rsidP="00EE4733">
      <w:pPr>
        <w:contextualSpacing/>
        <w:jc w:val="right"/>
        <w:rPr>
          <w:rFonts w:ascii="Times New Roman" w:hAnsi="Times New Roman" w:cs="Times New Roman"/>
          <w:b/>
          <w:bCs/>
          <w:sz w:val="28"/>
          <w:szCs w:val="28"/>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4"/>
        <w:gridCol w:w="1275"/>
        <w:gridCol w:w="1134"/>
        <w:gridCol w:w="1134"/>
        <w:gridCol w:w="1134"/>
        <w:gridCol w:w="1134"/>
        <w:gridCol w:w="1276"/>
      </w:tblGrid>
      <w:tr w:rsidR="00EE4733" w:rsidRPr="00515446" w14:paraId="3CBD222A" w14:textId="77777777" w:rsidTr="00E12E08">
        <w:trPr>
          <w:trHeight w:val="371"/>
        </w:trPr>
        <w:tc>
          <w:tcPr>
            <w:tcW w:w="2694" w:type="dxa"/>
            <w:vMerge w:val="restart"/>
            <w:tcBorders>
              <w:top w:val="single" w:sz="4" w:space="0" w:color="auto"/>
              <w:left w:val="single" w:sz="4" w:space="0" w:color="auto"/>
              <w:bottom w:val="single" w:sz="4" w:space="0" w:color="auto"/>
              <w:right w:val="single" w:sz="4" w:space="0" w:color="auto"/>
            </w:tcBorders>
          </w:tcPr>
          <w:p w14:paraId="52D65636" w14:textId="77777777" w:rsidR="00C60F78" w:rsidRDefault="00C60F78" w:rsidP="00907B78">
            <w:pPr>
              <w:spacing w:after="0" w:line="240" w:lineRule="auto"/>
              <w:contextualSpacing/>
              <w:jc w:val="center"/>
              <w:rPr>
                <w:rFonts w:ascii="Times New Roman" w:hAnsi="Times New Roman" w:cs="Times New Roman"/>
                <w:b/>
                <w:sz w:val="28"/>
                <w:szCs w:val="28"/>
              </w:rPr>
            </w:pPr>
          </w:p>
          <w:p w14:paraId="03DDEA04" w14:textId="77777777" w:rsidR="00AE0B47" w:rsidRDefault="00AE0B47" w:rsidP="00907B78">
            <w:pPr>
              <w:spacing w:after="0" w:line="240" w:lineRule="auto"/>
              <w:contextualSpacing/>
              <w:jc w:val="center"/>
              <w:rPr>
                <w:rFonts w:ascii="Times New Roman" w:hAnsi="Times New Roman" w:cs="Times New Roman"/>
                <w:b/>
                <w:sz w:val="28"/>
                <w:szCs w:val="28"/>
              </w:rPr>
            </w:pPr>
          </w:p>
          <w:p w14:paraId="02FC0281" w14:textId="77777777" w:rsidR="00C60F78" w:rsidRDefault="00C60F78" w:rsidP="00907B78">
            <w:pPr>
              <w:spacing w:after="0" w:line="240" w:lineRule="auto"/>
              <w:contextualSpacing/>
              <w:jc w:val="center"/>
              <w:rPr>
                <w:rFonts w:ascii="Times New Roman" w:hAnsi="Times New Roman" w:cs="Times New Roman"/>
                <w:b/>
                <w:sz w:val="28"/>
                <w:szCs w:val="28"/>
              </w:rPr>
            </w:pPr>
          </w:p>
          <w:p w14:paraId="08BB51F5" w14:textId="03B64830"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Показатели</w:t>
            </w:r>
          </w:p>
        </w:tc>
        <w:tc>
          <w:tcPr>
            <w:tcW w:w="1275" w:type="dxa"/>
            <w:vMerge w:val="restart"/>
            <w:tcBorders>
              <w:top w:val="single" w:sz="4" w:space="0" w:color="auto"/>
              <w:left w:val="single" w:sz="4" w:space="0" w:color="auto"/>
              <w:bottom w:val="single" w:sz="4" w:space="0" w:color="auto"/>
              <w:right w:val="single" w:sz="4" w:space="0" w:color="auto"/>
            </w:tcBorders>
          </w:tcPr>
          <w:p w14:paraId="1543E6B1" w14:textId="3A71F6AD"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Факт 20</w:t>
            </w:r>
            <w:r w:rsidR="00000279" w:rsidRPr="00731377">
              <w:rPr>
                <w:rFonts w:ascii="Times New Roman" w:hAnsi="Times New Roman" w:cs="Times New Roman"/>
                <w:b/>
                <w:sz w:val="28"/>
                <w:szCs w:val="28"/>
              </w:rPr>
              <w:t>2</w:t>
            </w:r>
            <w:r w:rsidR="007814A3">
              <w:rPr>
                <w:rFonts w:ascii="Times New Roman" w:hAnsi="Times New Roman" w:cs="Times New Roman"/>
                <w:b/>
                <w:sz w:val="28"/>
                <w:szCs w:val="28"/>
              </w:rPr>
              <w:t>4</w:t>
            </w:r>
            <w:r w:rsidRPr="00731377">
              <w:rPr>
                <w:rFonts w:ascii="Times New Roman" w:hAnsi="Times New Roman" w:cs="Times New Roman"/>
                <w:b/>
                <w:sz w:val="28"/>
                <w:szCs w:val="28"/>
              </w:rPr>
              <w:t xml:space="preserve"> года</w:t>
            </w:r>
          </w:p>
        </w:tc>
        <w:tc>
          <w:tcPr>
            <w:tcW w:w="2268" w:type="dxa"/>
            <w:gridSpan w:val="2"/>
            <w:tcBorders>
              <w:top w:val="single" w:sz="4" w:space="0" w:color="auto"/>
              <w:left w:val="single" w:sz="4" w:space="0" w:color="auto"/>
              <w:bottom w:val="single" w:sz="4" w:space="0" w:color="auto"/>
              <w:right w:val="single" w:sz="4" w:space="0" w:color="auto"/>
            </w:tcBorders>
          </w:tcPr>
          <w:p w14:paraId="179DF3CE" w14:textId="77777777" w:rsidR="00C60F78" w:rsidRDefault="00C60F78" w:rsidP="00907B78">
            <w:pPr>
              <w:spacing w:after="0" w:line="240" w:lineRule="auto"/>
              <w:contextualSpacing/>
              <w:jc w:val="center"/>
              <w:rPr>
                <w:rFonts w:ascii="Times New Roman" w:hAnsi="Times New Roman" w:cs="Times New Roman"/>
                <w:b/>
                <w:sz w:val="28"/>
                <w:szCs w:val="28"/>
              </w:rPr>
            </w:pPr>
          </w:p>
          <w:p w14:paraId="68F5E11A" w14:textId="18F8B0A9"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План текущего 20</w:t>
            </w:r>
            <w:r w:rsidR="00000279" w:rsidRPr="00731377">
              <w:rPr>
                <w:rFonts w:ascii="Times New Roman" w:hAnsi="Times New Roman" w:cs="Times New Roman"/>
                <w:b/>
                <w:sz w:val="28"/>
                <w:szCs w:val="28"/>
              </w:rPr>
              <w:t>25</w:t>
            </w:r>
            <w:r w:rsidRPr="00731377">
              <w:rPr>
                <w:rFonts w:ascii="Times New Roman" w:hAnsi="Times New Roman" w:cs="Times New Roman"/>
                <w:b/>
                <w:sz w:val="28"/>
                <w:szCs w:val="28"/>
              </w:rPr>
              <w:t xml:space="preserve"> года</w:t>
            </w:r>
          </w:p>
        </w:tc>
        <w:tc>
          <w:tcPr>
            <w:tcW w:w="3544" w:type="dxa"/>
            <w:gridSpan w:val="3"/>
            <w:tcBorders>
              <w:top w:val="single" w:sz="4" w:space="0" w:color="auto"/>
              <w:left w:val="single" w:sz="4" w:space="0" w:color="auto"/>
              <w:bottom w:val="single" w:sz="4" w:space="0" w:color="auto"/>
              <w:right w:val="single" w:sz="4" w:space="0" w:color="auto"/>
            </w:tcBorders>
          </w:tcPr>
          <w:p w14:paraId="65AA87BE" w14:textId="77777777" w:rsidR="00C60F78" w:rsidRDefault="00C60F78" w:rsidP="00907B78">
            <w:pPr>
              <w:spacing w:after="0" w:line="240" w:lineRule="auto"/>
              <w:contextualSpacing/>
              <w:jc w:val="center"/>
              <w:rPr>
                <w:rFonts w:ascii="Times New Roman" w:hAnsi="Times New Roman" w:cs="Times New Roman"/>
                <w:b/>
                <w:sz w:val="28"/>
                <w:szCs w:val="28"/>
              </w:rPr>
            </w:pPr>
          </w:p>
          <w:p w14:paraId="0EC043E1" w14:textId="77777777" w:rsidR="00C60F78" w:rsidRDefault="00C60F78" w:rsidP="00907B78">
            <w:pPr>
              <w:spacing w:after="0" w:line="240" w:lineRule="auto"/>
              <w:contextualSpacing/>
              <w:jc w:val="center"/>
              <w:rPr>
                <w:rFonts w:ascii="Times New Roman" w:hAnsi="Times New Roman" w:cs="Times New Roman"/>
                <w:b/>
                <w:sz w:val="28"/>
                <w:szCs w:val="28"/>
              </w:rPr>
            </w:pPr>
          </w:p>
          <w:p w14:paraId="3BC98341" w14:textId="5A266A13"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Плановый период</w:t>
            </w:r>
          </w:p>
        </w:tc>
      </w:tr>
      <w:tr w:rsidR="00BF639E" w:rsidRPr="00515446" w14:paraId="489A5EA0" w14:textId="77777777" w:rsidTr="00E12E08">
        <w:trPr>
          <w:trHeight w:val="371"/>
        </w:trPr>
        <w:tc>
          <w:tcPr>
            <w:tcW w:w="2694" w:type="dxa"/>
            <w:vMerge/>
            <w:tcBorders>
              <w:top w:val="single" w:sz="4" w:space="0" w:color="auto"/>
              <w:left w:val="single" w:sz="4" w:space="0" w:color="auto"/>
              <w:bottom w:val="single" w:sz="4" w:space="0" w:color="auto"/>
              <w:right w:val="single" w:sz="4" w:space="0" w:color="auto"/>
            </w:tcBorders>
          </w:tcPr>
          <w:p w14:paraId="3ED47F06"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p>
        </w:tc>
        <w:tc>
          <w:tcPr>
            <w:tcW w:w="1275" w:type="dxa"/>
            <w:vMerge/>
            <w:tcBorders>
              <w:top w:val="single" w:sz="4" w:space="0" w:color="auto"/>
              <w:left w:val="single" w:sz="4" w:space="0" w:color="auto"/>
              <w:bottom w:val="single" w:sz="4" w:space="0" w:color="auto"/>
              <w:right w:val="single" w:sz="4" w:space="0" w:color="auto"/>
            </w:tcBorders>
          </w:tcPr>
          <w:p w14:paraId="7919D3E1"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p>
        </w:tc>
        <w:tc>
          <w:tcPr>
            <w:tcW w:w="1134" w:type="dxa"/>
            <w:tcBorders>
              <w:top w:val="single" w:sz="4" w:space="0" w:color="auto"/>
              <w:left w:val="single" w:sz="4" w:space="0" w:color="auto"/>
              <w:bottom w:val="single" w:sz="4" w:space="0" w:color="auto"/>
              <w:right w:val="single" w:sz="4" w:space="0" w:color="auto"/>
            </w:tcBorders>
          </w:tcPr>
          <w:p w14:paraId="6EE2629C"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Утвержденный</w:t>
            </w:r>
          </w:p>
        </w:tc>
        <w:tc>
          <w:tcPr>
            <w:tcW w:w="1134" w:type="dxa"/>
            <w:tcBorders>
              <w:top w:val="single" w:sz="4" w:space="0" w:color="auto"/>
              <w:left w:val="single" w:sz="4" w:space="0" w:color="auto"/>
              <w:bottom w:val="single" w:sz="4" w:space="0" w:color="auto"/>
              <w:right w:val="single" w:sz="4" w:space="0" w:color="auto"/>
            </w:tcBorders>
          </w:tcPr>
          <w:p w14:paraId="7DEDEEE2"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Уточненный</w:t>
            </w:r>
          </w:p>
        </w:tc>
        <w:tc>
          <w:tcPr>
            <w:tcW w:w="1134" w:type="dxa"/>
            <w:tcBorders>
              <w:top w:val="single" w:sz="4" w:space="0" w:color="auto"/>
              <w:left w:val="single" w:sz="4" w:space="0" w:color="auto"/>
              <w:bottom w:val="single" w:sz="4" w:space="0" w:color="auto"/>
              <w:right w:val="single" w:sz="4" w:space="0" w:color="auto"/>
            </w:tcBorders>
          </w:tcPr>
          <w:p w14:paraId="2BF249D1" w14:textId="2B7451D8"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20</w:t>
            </w:r>
            <w:r w:rsidR="00000279" w:rsidRPr="00731377">
              <w:rPr>
                <w:rFonts w:ascii="Times New Roman" w:hAnsi="Times New Roman" w:cs="Times New Roman"/>
                <w:b/>
                <w:sz w:val="28"/>
                <w:szCs w:val="28"/>
              </w:rPr>
              <w:t>26</w:t>
            </w:r>
          </w:p>
        </w:tc>
        <w:tc>
          <w:tcPr>
            <w:tcW w:w="1134" w:type="dxa"/>
            <w:tcBorders>
              <w:top w:val="single" w:sz="4" w:space="0" w:color="auto"/>
              <w:left w:val="single" w:sz="4" w:space="0" w:color="auto"/>
              <w:bottom w:val="single" w:sz="4" w:space="0" w:color="auto"/>
              <w:right w:val="single" w:sz="4" w:space="0" w:color="auto"/>
            </w:tcBorders>
          </w:tcPr>
          <w:p w14:paraId="09069831" w14:textId="00F22AE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20</w:t>
            </w:r>
            <w:r w:rsidR="00000279" w:rsidRPr="00731377">
              <w:rPr>
                <w:rFonts w:ascii="Times New Roman" w:hAnsi="Times New Roman" w:cs="Times New Roman"/>
                <w:b/>
                <w:sz w:val="28"/>
                <w:szCs w:val="28"/>
              </w:rPr>
              <w:t>27</w:t>
            </w:r>
          </w:p>
        </w:tc>
        <w:tc>
          <w:tcPr>
            <w:tcW w:w="1276" w:type="dxa"/>
            <w:tcBorders>
              <w:top w:val="single" w:sz="4" w:space="0" w:color="auto"/>
              <w:left w:val="single" w:sz="4" w:space="0" w:color="auto"/>
              <w:bottom w:val="single" w:sz="4" w:space="0" w:color="auto"/>
              <w:right w:val="single" w:sz="4" w:space="0" w:color="auto"/>
            </w:tcBorders>
          </w:tcPr>
          <w:p w14:paraId="5D094B4B" w14:textId="49C21B54"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20</w:t>
            </w:r>
            <w:r w:rsidR="00000279" w:rsidRPr="00731377">
              <w:rPr>
                <w:rFonts w:ascii="Times New Roman" w:hAnsi="Times New Roman" w:cs="Times New Roman"/>
                <w:b/>
                <w:sz w:val="28"/>
                <w:szCs w:val="28"/>
              </w:rPr>
              <w:t>28</w:t>
            </w:r>
          </w:p>
        </w:tc>
      </w:tr>
      <w:tr w:rsidR="00A713C5" w:rsidRPr="00515446" w14:paraId="40C1CD37" w14:textId="77777777" w:rsidTr="00E12E08">
        <w:trPr>
          <w:trHeight w:val="371"/>
        </w:trPr>
        <w:tc>
          <w:tcPr>
            <w:tcW w:w="2694" w:type="dxa"/>
            <w:tcBorders>
              <w:top w:val="single" w:sz="4" w:space="0" w:color="auto"/>
              <w:left w:val="single" w:sz="4" w:space="0" w:color="auto"/>
              <w:bottom w:val="single" w:sz="4" w:space="0" w:color="auto"/>
              <w:right w:val="single" w:sz="4" w:space="0" w:color="auto"/>
            </w:tcBorders>
            <w:hideMark/>
          </w:tcPr>
          <w:p w14:paraId="652D0CEB" w14:textId="77777777" w:rsidR="00A713C5" w:rsidRPr="00DC58AB" w:rsidRDefault="00A713C5" w:rsidP="00A713C5">
            <w:pPr>
              <w:spacing w:after="0" w:line="240" w:lineRule="auto"/>
              <w:contextualSpacing/>
              <w:jc w:val="both"/>
              <w:rPr>
                <w:rFonts w:ascii="Times New Roman" w:hAnsi="Times New Roman" w:cs="Times New Roman"/>
                <w:sz w:val="24"/>
                <w:szCs w:val="24"/>
              </w:rPr>
            </w:pPr>
            <w:r w:rsidRPr="00DC58AB">
              <w:rPr>
                <w:rFonts w:ascii="Times New Roman" w:hAnsi="Times New Roman" w:cs="Times New Roman"/>
                <w:sz w:val="24"/>
                <w:szCs w:val="24"/>
              </w:rPr>
              <w:t>Целевой индикатор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p>
        </w:tc>
        <w:tc>
          <w:tcPr>
            <w:tcW w:w="1275" w:type="dxa"/>
            <w:tcBorders>
              <w:top w:val="single" w:sz="4" w:space="0" w:color="auto"/>
              <w:left w:val="single" w:sz="4" w:space="0" w:color="auto"/>
              <w:bottom w:val="single" w:sz="4" w:space="0" w:color="auto"/>
              <w:right w:val="single" w:sz="4" w:space="0" w:color="auto"/>
            </w:tcBorders>
          </w:tcPr>
          <w:p w14:paraId="0C5589B0" w14:textId="25DD8D24" w:rsidR="00A713C5" w:rsidRPr="00515446" w:rsidRDefault="00A713C5" w:rsidP="00A713C5">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rPr>
              <w:t>31 ед.</w:t>
            </w:r>
          </w:p>
        </w:tc>
        <w:tc>
          <w:tcPr>
            <w:tcW w:w="1134" w:type="dxa"/>
            <w:tcBorders>
              <w:top w:val="single" w:sz="4" w:space="0" w:color="auto"/>
              <w:left w:val="single" w:sz="4" w:space="0" w:color="auto"/>
              <w:bottom w:val="single" w:sz="4" w:space="0" w:color="auto"/>
              <w:right w:val="single" w:sz="4" w:space="0" w:color="auto"/>
            </w:tcBorders>
          </w:tcPr>
          <w:p w14:paraId="488FD125" w14:textId="3F7C7538" w:rsidR="00A713C5" w:rsidRPr="00515446" w:rsidRDefault="00A713C5" w:rsidP="00A713C5">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lang w:val="kk-KZ"/>
              </w:rPr>
              <w:t xml:space="preserve">31 </w:t>
            </w:r>
            <w:r>
              <w:rPr>
                <w:rFonts w:ascii="Times New Roman" w:hAnsi="Times New Roman" w:cs="Times New Roman"/>
                <w:sz w:val="28"/>
                <w:szCs w:val="28"/>
              </w:rPr>
              <w:t>ед.</w:t>
            </w:r>
            <w:r>
              <w:rPr>
                <w:rFonts w:ascii="Times New Roman" w:hAnsi="Times New Roman" w:cs="Times New Roman"/>
                <w:sz w:val="28"/>
                <w:szCs w:val="28"/>
                <w:lang w:val="kk-KZ"/>
              </w:rPr>
              <w:t xml:space="preserve"> </w:t>
            </w:r>
          </w:p>
        </w:tc>
        <w:tc>
          <w:tcPr>
            <w:tcW w:w="1134" w:type="dxa"/>
            <w:tcBorders>
              <w:top w:val="single" w:sz="4" w:space="0" w:color="auto"/>
              <w:left w:val="single" w:sz="4" w:space="0" w:color="auto"/>
              <w:bottom w:val="single" w:sz="4" w:space="0" w:color="auto"/>
              <w:right w:val="single" w:sz="4" w:space="0" w:color="auto"/>
            </w:tcBorders>
          </w:tcPr>
          <w:p w14:paraId="505758B9" w14:textId="24A9C8B3" w:rsidR="00A713C5" w:rsidRPr="00515446" w:rsidRDefault="00A713C5" w:rsidP="00A713C5">
            <w:pPr>
              <w:spacing w:after="0" w:line="240" w:lineRule="auto"/>
              <w:contextualSpacing/>
              <w:jc w:val="center"/>
              <w:rPr>
                <w:rFonts w:ascii="Times New Roman" w:hAnsi="Times New Roman" w:cs="Times New Roman"/>
                <w:sz w:val="28"/>
                <w:szCs w:val="28"/>
              </w:rPr>
            </w:pPr>
            <w:r>
              <w:rPr>
                <w:rFonts w:ascii="Times New Roman" w:hAnsi="Times New Roman" w:cs="Times New Roman"/>
                <w:sz w:val="28"/>
                <w:szCs w:val="28"/>
                <w:lang w:val="kk-KZ"/>
              </w:rPr>
              <w:t xml:space="preserve">31 </w:t>
            </w:r>
            <w:r>
              <w:rPr>
                <w:rFonts w:ascii="Times New Roman" w:hAnsi="Times New Roman" w:cs="Times New Roman"/>
                <w:sz w:val="28"/>
                <w:szCs w:val="28"/>
              </w:rPr>
              <w:t>ед.</w:t>
            </w:r>
          </w:p>
        </w:tc>
        <w:tc>
          <w:tcPr>
            <w:tcW w:w="1134" w:type="dxa"/>
            <w:tcBorders>
              <w:top w:val="single" w:sz="4" w:space="0" w:color="auto"/>
              <w:left w:val="single" w:sz="4" w:space="0" w:color="auto"/>
              <w:bottom w:val="single" w:sz="4" w:space="0" w:color="auto"/>
              <w:right w:val="single" w:sz="4" w:space="0" w:color="auto"/>
            </w:tcBorders>
          </w:tcPr>
          <w:p w14:paraId="41F39AB5" w14:textId="20854F53" w:rsidR="00A713C5" w:rsidRPr="00515446" w:rsidRDefault="00A713C5" w:rsidP="00A713C5">
            <w:pPr>
              <w:spacing w:after="0" w:line="240" w:lineRule="auto"/>
              <w:contextualSpacing/>
              <w:jc w:val="center"/>
              <w:rPr>
                <w:rFonts w:ascii="Times New Roman" w:hAnsi="Times New Roman" w:cs="Times New Roman"/>
                <w:sz w:val="28"/>
                <w:szCs w:val="28"/>
              </w:rPr>
            </w:pPr>
            <w:r>
              <w:rPr>
                <w:rFonts w:ascii="Times New Roman" w:hAnsi="Times New Roman" w:cs="Times New Roman"/>
                <w:bCs/>
                <w:sz w:val="28"/>
                <w:szCs w:val="28"/>
                <w:lang w:val="kk-KZ"/>
              </w:rPr>
              <w:t xml:space="preserve">31 </w:t>
            </w:r>
            <w:r>
              <w:rPr>
                <w:rFonts w:ascii="Times New Roman" w:hAnsi="Times New Roman" w:cs="Times New Roman"/>
                <w:sz w:val="28"/>
                <w:szCs w:val="28"/>
              </w:rPr>
              <w:t>ед.</w:t>
            </w:r>
          </w:p>
        </w:tc>
        <w:tc>
          <w:tcPr>
            <w:tcW w:w="1134" w:type="dxa"/>
            <w:tcBorders>
              <w:top w:val="single" w:sz="4" w:space="0" w:color="auto"/>
              <w:left w:val="single" w:sz="4" w:space="0" w:color="auto"/>
              <w:bottom w:val="single" w:sz="4" w:space="0" w:color="auto"/>
              <w:right w:val="single" w:sz="4" w:space="0" w:color="auto"/>
            </w:tcBorders>
          </w:tcPr>
          <w:p w14:paraId="3982E201" w14:textId="3540E3E4" w:rsidR="00A713C5" w:rsidRPr="00515446" w:rsidRDefault="00A713C5" w:rsidP="00A713C5">
            <w:pPr>
              <w:spacing w:after="0" w:line="240" w:lineRule="auto"/>
              <w:contextualSpacing/>
              <w:jc w:val="center"/>
              <w:rPr>
                <w:rFonts w:ascii="Times New Roman" w:hAnsi="Times New Roman" w:cs="Times New Roman"/>
                <w:sz w:val="28"/>
                <w:szCs w:val="28"/>
              </w:rPr>
            </w:pPr>
            <w:r>
              <w:rPr>
                <w:rFonts w:ascii="Times New Roman" w:hAnsi="Times New Roman" w:cs="Times New Roman"/>
                <w:bCs/>
                <w:sz w:val="28"/>
                <w:szCs w:val="28"/>
                <w:lang w:val="kk-KZ"/>
              </w:rPr>
              <w:t xml:space="preserve">31 </w:t>
            </w:r>
            <w:r>
              <w:rPr>
                <w:rFonts w:ascii="Times New Roman" w:hAnsi="Times New Roman" w:cs="Times New Roman"/>
                <w:sz w:val="28"/>
                <w:szCs w:val="28"/>
              </w:rPr>
              <w:t>ед.</w:t>
            </w:r>
          </w:p>
        </w:tc>
        <w:tc>
          <w:tcPr>
            <w:tcW w:w="1276" w:type="dxa"/>
            <w:tcBorders>
              <w:top w:val="single" w:sz="4" w:space="0" w:color="auto"/>
              <w:left w:val="single" w:sz="4" w:space="0" w:color="auto"/>
              <w:bottom w:val="single" w:sz="4" w:space="0" w:color="auto"/>
              <w:right w:val="single" w:sz="4" w:space="0" w:color="auto"/>
            </w:tcBorders>
          </w:tcPr>
          <w:p w14:paraId="6D250871" w14:textId="15737946" w:rsidR="00A713C5" w:rsidRPr="00515446" w:rsidRDefault="00A713C5" w:rsidP="00A713C5">
            <w:pPr>
              <w:spacing w:after="0" w:line="240" w:lineRule="auto"/>
              <w:contextualSpacing/>
              <w:jc w:val="center"/>
              <w:rPr>
                <w:rFonts w:ascii="Times New Roman" w:hAnsi="Times New Roman" w:cs="Times New Roman"/>
                <w:sz w:val="28"/>
                <w:szCs w:val="28"/>
              </w:rPr>
            </w:pPr>
            <w:r>
              <w:rPr>
                <w:rFonts w:ascii="Times New Roman" w:hAnsi="Times New Roman" w:cs="Times New Roman"/>
                <w:bCs/>
                <w:sz w:val="28"/>
                <w:szCs w:val="28"/>
                <w:lang w:val="kk-KZ"/>
              </w:rPr>
              <w:t>31</w:t>
            </w:r>
            <w:r>
              <w:rPr>
                <w:rFonts w:ascii="Times New Roman" w:hAnsi="Times New Roman" w:cs="Times New Roman"/>
                <w:sz w:val="28"/>
                <w:szCs w:val="28"/>
              </w:rPr>
              <w:t xml:space="preserve"> ед.</w:t>
            </w:r>
          </w:p>
        </w:tc>
      </w:tr>
      <w:tr w:rsidR="00B136C8" w:rsidRPr="00515446" w14:paraId="29D4286A" w14:textId="77777777" w:rsidTr="000640E4">
        <w:trPr>
          <w:trHeight w:val="371"/>
        </w:trPr>
        <w:tc>
          <w:tcPr>
            <w:tcW w:w="2694" w:type="dxa"/>
            <w:tcBorders>
              <w:top w:val="single" w:sz="4" w:space="0" w:color="auto"/>
              <w:left w:val="single" w:sz="4" w:space="0" w:color="auto"/>
              <w:bottom w:val="single" w:sz="4" w:space="0" w:color="auto"/>
              <w:right w:val="single" w:sz="4" w:space="0" w:color="auto"/>
            </w:tcBorders>
          </w:tcPr>
          <w:p w14:paraId="6F97FE6E" w14:textId="2CC4A167" w:rsidR="00B136C8" w:rsidRPr="00DC58AB" w:rsidRDefault="00B136C8" w:rsidP="00A713C5">
            <w:pPr>
              <w:spacing w:after="0" w:line="240" w:lineRule="auto"/>
              <w:contextualSpacing/>
              <w:jc w:val="both"/>
              <w:rPr>
                <w:rFonts w:ascii="Times New Roman" w:hAnsi="Times New Roman" w:cs="Times New Roman"/>
                <w:b/>
                <w:bCs/>
                <w:sz w:val="24"/>
                <w:szCs w:val="24"/>
              </w:rPr>
            </w:pPr>
            <w:r w:rsidRPr="00DC58AB">
              <w:rPr>
                <w:rFonts w:ascii="Times New Roman" w:hAnsi="Times New Roman" w:cs="Times New Roman"/>
                <w:b/>
                <w:bCs/>
                <w:sz w:val="24"/>
                <w:szCs w:val="24"/>
              </w:rPr>
              <w:t>Конечные результаты:</w:t>
            </w:r>
          </w:p>
        </w:tc>
        <w:tc>
          <w:tcPr>
            <w:tcW w:w="7087" w:type="dxa"/>
            <w:gridSpan w:val="6"/>
            <w:tcBorders>
              <w:top w:val="single" w:sz="4" w:space="0" w:color="auto"/>
              <w:left w:val="single" w:sz="4" w:space="0" w:color="auto"/>
              <w:bottom w:val="single" w:sz="4" w:space="0" w:color="auto"/>
              <w:right w:val="single" w:sz="4" w:space="0" w:color="auto"/>
            </w:tcBorders>
          </w:tcPr>
          <w:p w14:paraId="7B3B37AF" w14:textId="61D7E193" w:rsidR="00B136C8" w:rsidRPr="00B136C8" w:rsidRDefault="00B136C8" w:rsidP="00B136C8">
            <w:pPr>
              <w:spacing w:after="0" w:line="240" w:lineRule="auto"/>
              <w:contextualSpacing/>
              <w:jc w:val="both"/>
              <w:rPr>
                <w:rFonts w:ascii="Times New Roman" w:hAnsi="Times New Roman" w:cs="Times New Roman"/>
                <w:bCs/>
                <w:sz w:val="20"/>
                <w:szCs w:val="20"/>
                <w:lang w:val="kk-KZ"/>
              </w:rPr>
            </w:pPr>
            <w:r w:rsidRPr="00B136C8">
              <w:rPr>
                <w:rFonts w:ascii="Times New Roman" w:hAnsi="Times New Roman"/>
                <w:sz w:val="20"/>
                <w:szCs w:val="20"/>
              </w:rPr>
              <w:t>обеспечение деятельности уполномоченного органа, в которой предусмотрены расходы на выплату фонда оплаты труда, обеспечение канцелярскими товарами, услугами связи, на сопровождение информационных программ, содержание и ремонт основных средств</w:t>
            </w:r>
          </w:p>
        </w:tc>
      </w:tr>
      <w:tr w:rsidR="00A713C5" w:rsidRPr="00515446" w14:paraId="3CAD2910" w14:textId="77777777" w:rsidTr="00E12E08">
        <w:trPr>
          <w:trHeight w:val="1260"/>
        </w:trPr>
        <w:tc>
          <w:tcPr>
            <w:tcW w:w="2694" w:type="dxa"/>
            <w:tcBorders>
              <w:top w:val="single" w:sz="4" w:space="0" w:color="auto"/>
              <w:left w:val="single" w:sz="4" w:space="0" w:color="auto"/>
              <w:bottom w:val="single" w:sz="4" w:space="0" w:color="auto"/>
              <w:right w:val="single" w:sz="4" w:space="0" w:color="auto"/>
            </w:tcBorders>
          </w:tcPr>
          <w:p w14:paraId="4B1F3D74" w14:textId="5601A95D" w:rsidR="00A713C5" w:rsidRPr="00DC58AB" w:rsidRDefault="007C7822" w:rsidP="00A713C5">
            <w:pPr>
              <w:spacing w:after="0" w:line="240" w:lineRule="auto"/>
              <w:contextualSpacing/>
              <w:jc w:val="both"/>
              <w:rPr>
                <w:rFonts w:ascii="Times New Roman" w:hAnsi="Times New Roman" w:cs="Times New Roman"/>
                <w:bCs/>
                <w:sz w:val="24"/>
                <w:szCs w:val="24"/>
              </w:rPr>
            </w:pPr>
            <w:r w:rsidRPr="007C7822">
              <w:rPr>
                <w:rFonts w:ascii="Times New Roman" w:hAnsi="Times New Roman" w:cs="Times New Roman"/>
                <w:bCs/>
                <w:sz w:val="24"/>
                <w:szCs w:val="24"/>
              </w:rPr>
              <w:t>Отклонение конечного результата бюджетной программы от целевого индикатора</w:t>
            </w:r>
          </w:p>
        </w:tc>
        <w:tc>
          <w:tcPr>
            <w:tcW w:w="1275" w:type="dxa"/>
            <w:tcBorders>
              <w:top w:val="single" w:sz="4" w:space="0" w:color="auto"/>
              <w:left w:val="single" w:sz="4" w:space="0" w:color="auto"/>
              <w:bottom w:val="single" w:sz="4" w:space="0" w:color="auto"/>
              <w:right w:val="single" w:sz="4" w:space="0" w:color="auto"/>
            </w:tcBorders>
          </w:tcPr>
          <w:p w14:paraId="088567E8" w14:textId="5AB83541" w:rsidR="00A713C5" w:rsidRPr="00515446" w:rsidRDefault="00A713C5" w:rsidP="00A713C5">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00EFDDD1" w14:textId="67DFDE72" w:rsidR="00A713C5" w:rsidRPr="00515446" w:rsidRDefault="00A713C5" w:rsidP="00A713C5">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0D1D46B0" w14:textId="1265A178" w:rsidR="00A713C5" w:rsidRPr="00515446" w:rsidRDefault="00A713C5" w:rsidP="00A713C5">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372D846A" w14:textId="5FF03B34" w:rsidR="00A713C5" w:rsidRPr="00515446" w:rsidRDefault="00A713C5" w:rsidP="00A713C5">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683D9782" w14:textId="1E1C2617" w:rsidR="00A713C5" w:rsidRPr="00515446" w:rsidRDefault="00A713C5" w:rsidP="00A713C5">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14:paraId="1DEA32D7" w14:textId="38EDFEEC" w:rsidR="00A713C5" w:rsidRPr="00515446" w:rsidRDefault="00A713C5" w:rsidP="00A713C5">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r>
      <w:tr w:rsidR="00A713C5" w:rsidRPr="00515446" w14:paraId="47CE4659" w14:textId="77777777" w:rsidTr="00E12E08">
        <w:trPr>
          <w:trHeight w:val="2268"/>
        </w:trPr>
        <w:tc>
          <w:tcPr>
            <w:tcW w:w="2694" w:type="dxa"/>
            <w:tcBorders>
              <w:top w:val="single" w:sz="4" w:space="0" w:color="auto"/>
              <w:left w:val="single" w:sz="4" w:space="0" w:color="auto"/>
              <w:bottom w:val="single" w:sz="4" w:space="0" w:color="auto"/>
              <w:right w:val="single" w:sz="4" w:space="0" w:color="auto"/>
            </w:tcBorders>
          </w:tcPr>
          <w:p w14:paraId="5A0D252D" w14:textId="77777777" w:rsidR="00A713C5" w:rsidRPr="00DC58AB" w:rsidRDefault="00A713C5" w:rsidP="00A713C5">
            <w:pPr>
              <w:spacing w:after="0" w:line="240" w:lineRule="auto"/>
              <w:contextualSpacing/>
              <w:jc w:val="both"/>
              <w:rPr>
                <w:rFonts w:ascii="Times New Roman" w:hAnsi="Times New Roman" w:cs="Times New Roman"/>
                <w:bCs/>
                <w:sz w:val="24"/>
                <w:szCs w:val="24"/>
              </w:rPr>
            </w:pPr>
            <w:r w:rsidRPr="00DC58AB">
              <w:rPr>
                <w:rFonts w:ascii="Times New Roman" w:hAnsi="Times New Roman" w:cs="Times New Roman"/>
                <w:bCs/>
                <w:sz w:val="24"/>
                <w:szCs w:val="24"/>
              </w:rPr>
              <w:t xml:space="preserve">Потребность в бюджетных средствах согласно документам Системы государственного планирования, собственных документов, устанавливающих </w:t>
            </w:r>
            <w:r w:rsidRPr="00DC58AB">
              <w:rPr>
                <w:rFonts w:ascii="Times New Roman" w:hAnsi="Times New Roman" w:cs="Times New Roman"/>
                <w:bCs/>
                <w:sz w:val="24"/>
                <w:szCs w:val="24"/>
              </w:rPr>
              <w:lastRenderedPageBreak/>
              <w:t xml:space="preserve">показатели деятельности </w:t>
            </w:r>
            <w:r w:rsidRPr="00DC58AB">
              <w:rPr>
                <w:rFonts w:ascii="Times New Roman" w:hAnsi="Times New Roman" w:cs="Times New Roman"/>
                <w:sz w:val="24"/>
                <w:szCs w:val="24"/>
              </w:rPr>
              <w:t>администратора бюджетных программ</w:t>
            </w:r>
            <w:r w:rsidRPr="00DC58AB">
              <w:rPr>
                <w:rFonts w:ascii="Times New Roman" w:hAnsi="Times New Roman" w:cs="Times New Roman"/>
                <w:bCs/>
                <w:sz w:val="24"/>
                <w:szCs w:val="24"/>
              </w:rPr>
              <w:t xml:space="preserve"> </w:t>
            </w:r>
          </w:p>
        </w:tc>
        <w:tc>
          <w:tcPr>
            <w:tcW w:w="1275" w:type="dxa"/>
            <w:tcBorders>
              <w:top w:val="single" w:sz="4" w:space="0" w:color="auto"/>
              <w:left w:val="single" w:sz="4" w:space="0" w:color="auto"/>
              <w:bottom w:val="single" w:sz="4" w:space="0" w:color="auto"/>
              <w:right w:val="single" w:sz="4" w:space="0" w:color="auto"/>
            </w:tcBorders>
          </w:tcPr>
          <w:p w14:paraId="45580B6F" w14:textId="77777777" w:rsidR="00A713C5" w:rsidRPr="00515446" w:rsidRDefault="00A713C5" w:rsidP="00A713C5">
            <w:pPr>
              <w:spacing w:after="0" w:line="240" w:lineRule="auto"/>
              <w:contextualSpacing/>
              <w:jc w:val="center"/>
              <w:rPr>
                <w:rFonts w:ascii="Times New Roman" w:hAnsi="Times New Roman" w:cs="Times New Roman"/>
                <w:bCs/>
                <w:sz w:val="28"/>
                <w:szCs w:val="28"/>
              </w:rPr>
            </w:pPr>
          </w:p>
        </w:tc>
        <w:tc>
          <w:tcPr>
            <w:tcW w:w="1134" w:type="dxa"/>
            <w:tcBorders>
              <w:top w:val="single" w:sz="4" w:space="0" w:color="auto"/>
              <w:left w:val="single" w:sz="4" w:space="0" w:color="auto"/>
              <w:bottom w:val="single" w:sz="4" w:space="0" w:color="auto"/>
              <w:right w:val="single" w:sz="4" w:space="0" w:color="auto"/>
            </w:tcBorders>
          </w:tcPr>
          <w:p w14:paraId="5DBB843A" w14:textId="77777777" w:rsidR="00A713C5" w:rsidRPr="00515446" w:rsidRDefault="00A713C5" w:rsidP="00A713C5">
            <w:pPr>
              <w:spacing w:after="0" w:line="240" w:lineRule="auto"/>
              <w:contextualSpacing/>
              <w:jc w:val="center"/>
              <w:rPr>
                <w:rFonts w:ascii="Times New Roman" w:hAnsi="Times New Roman" w:cs="Times New Roman"/>
                <w:bCs/>
                <w:sz w:val="28"/>
                <w:szCs w:val="28"/>
              </w:rPr>
            </w:pPr>
          </w:p>
        </w:tc>
        <w:tc>
          <w:tcPr>
            <w:tcW w:w="1134" w:type="dxa"/>
            <w:tcBorders>
              <w:top w:val="single" w:sz="4" w:space="0" w:color="auto"/>
              <w:left w:val="single" w:sz="4" w:space="0" w:color="auto"/>
              <w:bottom w:val="single" w:sz="4" w:space="0" w:color="auto"/>
              <w:right w:val="single" w:sz="4" w:space="0" w:color="auto"/>
            </w:tcBorders>
          </w:tcPr>
          <w:p w14:paraId="7DCC9C47" w14:textId="77777777" w:rsidR="00A713C5" w:rsidRPr="00515446" w:rsidRDefault="00A713C5" w:rsidP="00A713C5">
            <w:pPr>
              <w:spacing w:after="0" w:line="240" w:lineRule="auto"/>
              <w:contextualSpacing/>
              <w:jc w:val="center"/>
              <w:rPr>
                <w:rFonts w:ascii="Times New Roman" w:hAnsi="Times New Roman" w:cs="Times New Roman"/>
                <w:bCs/>
                <w:sz w:val="28"/>
                <w:szCs w:val="28"/>
              </w:rPr>
            </w:pPr>
          </w:p>
        </w:tc>
        <w:tc>
          <w:tcPr>
            <w:tcW w:w="1134" w:type="dxa"/>
            <w:tcBorders>
              <w:top w:val="single" w:sz="4" w:space="0" w:color="auto"/>
              <w:left w:val="single" w:sz="4" w:space="0" w:color="auto"/>
              <w:bottom w:val="single" w:sz="4" w:space="0" w:color="auto"/>
              <w:right w:val="single" w:sz="4" w:space="0" w:color="auto"/>
            </w:tcBorders>
          </w:tcPr>
          <w:p w14:paraId="2D944F9F" w14:textId="3613058B" w:rsidR="00A713C5" w:rsidRPr="00515446" w:rsidRDefault="00E12E08" w:rsidP="00E12E08">
            <w:pPr>
              <w:spacing w:after="0" w:line="240" w:lineRule="auto"/>
              <w:ind w:right="-242"/>
              <w:contextualSpacing/>
              <w:rPr>
                <w:rFonts w:ascii="Times New Roman" w:hAnsi="Times New Roman" w:cs="Times New Roman"/>
                <w:bCs/>
                <w:sz w:val="28"/>
                <w:szCs w:val="28"/>
              </w:rPr>
            </w:pPr>
            <w:r w:rsidRPr="00E12E08">
              <w:rPr>
                <w:rFonts w:ascii="Times New Roman" w:hAnsi="Times New Roman"/>
                <w:bCs/>
                <w:sz w:val="24"/>
                <w:szCs w:val="24"/>
              </w:rPr>
              <w:t>895 647,0</w:t>
            </w:r>
          </w:p>
        </w:tc>
        <w:tc>
          <w:tcPr>
            <w:tcW w:w="1134" w:type="dxa"/>
            <w:tcBorders>
              <w:top w:val="single" w:sz="4" w:space="0" w:color="auto"/>
              <w:left w:val="single" w:sz="4" w:space="0" w:color="auto"/>
              <w:bottom w:val="single" w:sz="4" w:space="0" w:color="auto"/>
              <w:right w:val="single" w:sz="4" w:space="0" w:color="auto"/>
            </w:tcBorders>
          </w:tcPr>
          <w:p w14:paraId="2DBF5C1B" w14:textId="77777777" w:rsidR="00A713C5" w:rsidRPr="00515446" w:rsidRDefault="00A713C5" w:rsidP="00A713C5">
            <w:pPr>
              <w:spacing w:after="0" w:line="240" w:lineRule="auto"/>
              <w:contextualSpacing/>
              <w:jc w:val="center"/>
              <w:rPr>
                <w:rFonts w:ascii="Times New Roman" w:hAnsi="Times New Roman" w:cs="Times New Roman"/>
                <w:bCs/>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13D4D61" w14:textId="77777777" w:rsidR="00A713C5" w:rsidRPr="00515446" w:rsidRDefault="00A713C5" w:rsidP="00A713C5">
            <w:pPr>
              <w:spacing w:after="0" w:line="240" w:lineRule="auto"/>
              <w:contextualSpacing/>
              <w:jc w:val="center"/>
              <w:rPr>
                <w:rFonts w:ascii="Times New Roman" w:hAnsi="Times New Roman" w:cs="Times New Roman"/>
                <w:bCs/>
                <w:sz w:val="28"/>
                <w:szCs w:val="28"/>
              </w:rPr>
            </w:pPr>
          </w:p>
        </w:tc>
      </w:tr>
      <w:tr w:rsidR="00A713C5" w:rsidRPr="00515446" w14:paraId="0A3B3BA3" w14:textId="77777777" w:rsidTr="00E12E08">
        <w:trPr>
          <w:trHeight w:val="271"/>
        </w:trPr>
        <w:tc>
          <w:tcPr>
            <w:tcW w:w="2694" w:type="dxa"/>
            <w:tcBorders>
              <w:top w:val="single" w:sz="4" w:space="0" w:color="auto"/>
              <w:left w:val="single" w:sz="4" w:space="0" w:color="auto"/>
              <w:bottom w:val="single" w:sz="4" w:space="0" w:color="auto"/>
              <w:right w:val="single" w:sz="4" w:space="0" w:color="auto"/>
            </w:tcBorders>
          </w:tcPr>
          <w:p w14:paraId="4F6DA271" w14:textId="613AFBCD" w:rsidR="00A713C5" w:rsidRPr="00DC58AB" w:rsidRDefault="00A713C5" w:rsidP="00A713C5">
            <w:pPr>
              <w:spacing w:after="0" w:line="240" w:lineRule="auto"/>
              <w:contextualSpacing/>
              <w:jc w:val="both"/>
              <w:rPr>
                <w:rFonts w:ascii="Times New Roman" w:hAnsi="Times New Roman" w:cs="Times New Roman"/>
                <w:b/>
                <w:sz w:val="24"/>
                <w:szCs w:val="24"/>
              </w:rPr>
            </w:pPr>
            <w:r w:rsidRPr="009C2AD9">
              <w:rPr>
                <w:rFonts w:ascii="Times New Roman" w:hAnsi="Times New Roman" w:cs="Times New Roman"/>
                <w:b/>
                <w:sz w:val="24"/>
                <w:szCs w:val="24"/>
              </w:rPr>
              <w:t>План</w:t>
            </w:r>
            <w:r w:rsidRPr="009C2AD9">
              <w:rPr>
                <w:rFonts w:ascii="Times New Roman" w:hAnsi="Times New Roman" w:cs="Times New Roman"/>
                <w:b/>
                <w:sz w:val="28"/>
                <w:szCs w:val="28"/>
              </w:rPr>
              <w:t xml:space="preserve"> (</w:t>
            </w:r>
            <w:r w:rsidRPr="009C2AD9">
              <w:rPr>
                <w:rFonts w:ascii="Times New Roman" w:hAnsi="Times New Roman" w:cs="Times New Roman"/>
                <w:b/>
                <w:sz w:val="24"/>
                <w:szCs w:val="24"/>
              </w:rPr>
              <w:t>тысяч тенге)</w:t>
            </w:r>
          </w:p>
        </w:tc>
        <w:tc>
          <w:tcPr>
            <w:tcW w:w="1275" w:type="dxa"/>
            <w:tcBorders>
              <w:top w:val="single" w:sz="4" w:space="0" w:color="auto"/>
              <w:left w:val="single" w:sz="4" w:space="0" w:color="auto"/>
              <w:bottom w:val="single" w:sz="4" w:space="0" w:color="auto"/>
              <w:right w:val="single" w:sz="4" w:space="0" w:color="auto"/>
            </w:tcBorders>
            <w:vAlign w:val="center"/>
          </w:tcPr>
          <w:p w14:paraId="3BFDA849" w14:textId="19232680" w:rsidR="00A713C5" w:rsidRPr="00DC58AB" w:rsidRDefault="00A713C5" w:rsidP="00A713C5">
            <w:pPr>
              <w:spacing w:after="0" w:line="240" w:lineRule="auto"/>
              <w:contextualSpacing/>
              <w:rPr>
                <w:rFonts w:ascii="Times New Roman" w:hAnsi="Times New Roman" w:cs="Times New Roman"/>
                <w:sz w:val="24"/>
                <w:szCs w:val="24"/>
              </w:rPr>
            </w:pPr>
            <w:r w:rsidRPr="00DC58AB">
              <w:rPr>
                <w:rFonts w:ascii="Times New Roman" w:hAnsi="Times New Roman" w:cs="Times New Roman"/>
                <w:sz w:val="24"/>
                <w:szCs w:val="24"/>
              </w:rPr>
              <w:t>718 4</w:t>
            </w:r>
            <w:r>
              <w:rPr>
                <w:rFonts w:ascii="Times New Roman" w:hAnsi="Times New Roman" w:cs="Times New Roman"/>
                <w:sz w:val="24"/>
                <w:szCs w:val="24"/>
              </w:rPr>
              <w:t>4</w:t>
            </w:r>
            <w:r w:rsidRPr="00DC58AB">
              <w:rPr>
                <w:rFonts w:ascii="Times New Roman" w:hAnsi="Times New Roman" w:cs="Times New Roman"/>
                <w:sz w:val="24"/>
                <w:szCs w:val="24"/>
              </w:rPr>
              <w:t>0,</w:t>
            </w:r>
            <w:r>
              <w:rPr>
                <w:rFonts w:ascii="Times New Roman" w:hAnsi="Times New Roman" w:cs="Times New Roman"/>
                <w:sz w:val="24"/>
                <w:szCs w:val="24"/>
              </w:rPr>
              <w:t>6</w:t>
            </w:r>
          </w:p>
        </w:tc>
        <w:tc>
          <w:tcPr>
            <w:tcW w:w="1134" w:type="dxa"/>
            <w:tcBorders>
              <w:top w:val="single" w:sz="4" w:space="0" w:color="auto"/>
              <w:left w:val="single" w:sz="4" w:space="0" w:color="auto"/>
              <w:bottom w:val="single" w:sz="4" w:space="0" w:color="auto"/>
              <w:right w:val="single" w:sz="4" w:space="0" w:color="auto"/>
            </w:tcBorders>
            <w:vAlign w:val="center"/>
          </w:tcPr>
          <w:p w14:paraId="0D2DCD31" w14:textId="01DE917E" w:rsidR="00A713C5" w:rsidRPr="00DC58AB" w:rsidRDefault="00A713C5" w:rsidP="00A713C5">
            <w:pPr>
              <w:spacing w:after="0" w:line="240" w:lineRule="auto"/>
              <w:ind w:right="-242"/>
              <w:contextualSpacing/>
              <w:rPr>
                <w:rFonts w:ascii="Times New Roman" w:hAnsi="Times New Roman" w:cs="Times New Roman"/>
                <w:sz w:val="24"/>
                <w:szCs w:val="24"/>
              </w:rPr>
            </w:pPr>
            <w:r w:rsidRPr="00DC58AB">
              <w:rPr>
                <w:rFonts w:ascii="Times New Roman" w:hAnsi="Times New Roman"/>
                <w:bCs/>
                <w:sz w:val="24"/>
                <w:szCs w:val="24"/>
              </w:rPr>
              <w:t>617 150,</w:t>
            </w:r>
            <w:r w:rsidRPr="00DC58AB">
              <w:rPr>
                <w:rFonts w:ascii="Times New Roman" w:hAnsi="Times New Roman"/>
                <w:bCs/>
                <w:sz w:val="24"/>
                <w:szCs w:val="24"/>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14:paraId="31258E05" w14:textId="1FE41441" w:rsidR="00A713C5" w:rsidRPr="00DC58AB" w:rsidRDefault="00A713C5" w:rsidP="00A713C5">
            <w:pPr>
              <w:spacing w:after="0" w:line="240" w:lineRule="auto"/>
              <w:ind w:right="-242"/>
              <w:contextualSpacing/>
              <w:rPr>
                <w:rFonts w:ascii="Times New Roman" w:hAnsi="Times New Roman" w:cs="Times New Roman"/>
                <w:sz w:val="24"/>
                <w:szCs w:val="24"/>
              </w:rPr>
            </w:pPr>
            <w:r>
              <w:rPr>
                <w:rFonts w:ascii="Times New Roman" w:hAnsi="Times New Roman" w:cs="Times New Roman"/>
                <w:sz w:val="24"/>
                <w:szCs w:val="24"/>
              </w:rPr>
              <w:t>841 699</w:t>
            </w:r>
            <w:r w:rsidRPr="00DC58AB">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vAlign w:val="center"/>
          </w:tcPr>
          <w:p w14:paraId="08C618A8" w14:textId="1220D156" w:rsidR="00A713C5" w:rsidRPr="00AF2B69" w:rsidRDefault="00E12E08" w:rsidP="00A713C5">
            <w:pPr>
              <w:spacing w:after="0" w:line="240" w:lineRule="auto"/>
              <w:ind w:right="-242"/>
              <w:contextualSpacing/>
              <w:rPr>
                <w:rFonts w:ascii="Times New Roman" w:hAnsi="Times New Roman" w:cs="Times New Roman"/>
                <w:sz w:val="24"/>
                <w:szCs w:val="24"/>
              </w:rPr>
            </w:pPr>
            <w:r>
              <w:rPr>
                <w:rFonts w:ascii="Times New Roman" w:hAnsi="Times New Roman"/>
                <w:bCs/>
                <w:sz w:val="24"/>
                <w:szCs w:val="24"/>
              </w:rPr>
              <w:t>757 769</w:t>
            </w:r>
            <w:r w:rsidR="00A713C5" w:rsidRPr="00AF2B69">
              <w:rPr>
                <w:rFonts w:ascii="Times New Roman" w:hAnsi="Times New Roman"/>
                <w:bCs/>
                <w:sz w:val="24"/>
                <w:szCs w:val="24"/>
              </w:rPr>
              <w:t>,</w:t>
            </w:r>
            <w:r w:rsidR="00A713C5" w:rsidRPr="00AF2B69">
              <w:rPr>
                <w:rFonts w:ascii="Times New Roman" w:hAnsi="Times New Roman"/>
                <w:bCs/>
                <w:sz w:val="24"/>
                <w:szCs w:val="24"/>
                <w:lang w:val="kk-KZ"/>
              </w:rPr>
              <w:t>0</w:t>
            </w:r>
          </w:p>
        </w:tc>
        <w:tc>
          <w:tcPr>
            <w:tcW w:w="1134" w:type="dxa"/>
            <w:tcBorders>
              <w:top w:val="single" w:sz="4" w:space="0" w:color="auto"/>
              <w:left w:val="single" w:sz="4" w:space="0" w:color="auto"/>
              <w:bottom w:val="single" w:sz="4" w:space="0" w:color="auto"/>
              <w:right w:val="single" w:sz="4" w:space="0" w:color="auto"/>
            </w:tcBorders>
            <w:vAlign w:val="center"/>
          </w:tcPr>
          <w:p w14:paraId="32AC9968" w14:textId="4A86F839" w:rsidR="00A713C5" w:rsidRPr="00E73354" w:rsidRDefault="00E12E08" w:rsidP="00A713C5">
            <w:pPr>
              <w:spacing w:after="0" w:line="240" w:lineRule="auto"/>
              <w:ind w:right="-242"/>
              <w:contextualSpacing/>
              <w:rPr>
                <w:rFonts w:ascii="Times New Roman" w:hAnsi="Times New Roman" w:cs="Times New Roman"/>
                <w:sz w:val="24"/>
                <w:szCs w:val="24"/>
              </w:rPr>
            </w:pPr>
            <w:r>
              <w:rPr>
                <w:rFonts w:ascii="Times New Roman" w:hAnsi="Times New Roman"/>
                <w:bCs/>
                <w:sz w:val="24"/>
                <w:szCs w:val="24"/>
              </w:rPr>
              <w:t>777 916</w:t>
            </w:r>
            <w:r w:rsidR="00A713C5" w:rsidRPr="00E73354">
              <w:rPr>
                <w:rFonts w:ascii="Times New Roman" w:hAnsi="Times New Roman"/>
                <w:bCs/>
                <w:sz w:val="24"/>
                <w:szCs w:val="24"/>
              </w:rPr>
              <w:t>,</w:t>
            </w:r>
            <w:r w:rsidR="00A713C5" w:rsidRPr="00E73354">
              <w:rPr>
                <w:rFonts w:ascii="Times New Roman" w:hAnsi="Times New Roman"/>
                <w:bCs/>
                <w:sz w:val="24"/>
                <w:szCs w:val="24"/>
                <w:lang w:val="kk-KZ"/>
              </w:rPr>
              <w:t>0</w:t>
            </w:r>
          </w:p>
        </w:tc>
        <w:tc>
          <w:tcPr>
            <w:tcW w:w="1276" w:type="dxa"/>
            <w:tcBorders>
              <w:top w:val="single" w:sz="4" w:space="0" w:color="auto"/>
              <w:left w:val="single" w:sz="4" w:space="0" w:color="auto"/>
              <w:bottom w:val="single" w:sz="4" w:space="0" w:color="auto"/>
              <w:right w:val="single" w:sz="4" w:space="0" w:color="auto"/>
            </w:tcBorders>
          </w:tcPr>
          <w:p w14:paraId="22860359" w14:textId="59B32F3C" w:rsidR="00A713C5" w:rsidRPr="00DC58AB" w:rsidRDefault="00E12E08" w:rsidP="00A713C5">
            <w:pPr>
              <w:spacing w:after="0" w:line="240" w:lineRule="auto"/>
              <w:ind w:right="-242"/>
              <w:contextualSpacing/>
              <w:rPr>
                <w:rFonts w:ascii="Times New Roman" w:hAnsi="Times New Roman"/>
                <w:bCs/>
                <w:sz w:val="24"/>
                <w:szCs w:val="24"/>
              </w:rPr>
            </w:pPr>
            <w:r>
              <w:rPr>
                <w:rFonts w:ascii="Times New Roman" w:hAnsi="Times New Roman"/>
                <w:bCs/>
                <w:sz w:val="24"/>
                <w:szCs w:val="24"/>
              </w:rPr>
              <w:t>798 668</w:t>
            </w:r>
            <w:r w:rsidR="00A713C5" w:rsidRPr="00DC58AB">
              <w:rPr>
                <w:rFonts w:ascii="Times New Roman" w:hAnsi="Times New Roman"/>
                <w:bCs/>
                <w:sz w:val="24"/>
                <w:szCs w:val="24"/>
              </w:rPr>
              <w:t>,</w:t>
            </w:r>
            <w:r w:rsidR="00A713C5" w:rsidRPr="00DC58AB">
              <w:rPr>
                <w:rFonts w:ascii="Times New Roman" w:hAnsi="Times New Roman"/>
                <w:bCs/>
                <w:sz w:val="24"/>
                <w:szCs w:val="24"/>
                <w:lang w:val="kk-KZ"/>
              </w:rPr>
              <w:t>0</w:t>
            </w:r>
          </w:p>
        </w:tc>
      </w:tr>
      <w:tr w:rsidR="00A713C5" w:rsidRPr="00515446" w14:paraId="08FD3407" w14:textId="77777777" w:rsidTr="00E12E08">
        <w:trPr>
          <w:trHeight w:val="3323"/>
        </w:trPr>
        <w:tc>
          <w:tcPr>
            <w:tcW w:w="2694" w:type="dxa"/>
            <w:tcBorders>
              <w:top w:val="single" w:sz="4" w:space="0" w:color="auto"/>
              <w:left w:val="single" w:sz="4" w:space="0" w:color="auto"/>
              <w:bottom w:val="single" w:sz="4" w:space="0" w:color="auto"/>
              <w:right w:val="single" w:sz="4" w:space="0" w:color="auto"/>
            </w:tcBorders>
          </w:tcPr>
          <w:p w14:paraId="41633742" w14:textId="0244B879" w:rsidR="00A713C5" w:rsidRPr="00DC58AB" w:rsidRDefault="007C7822" w:rsidP="00A713C5">
            <w:pPr>
              <w:spacing w:after="0" w:line="240" w:lineRule="auto"/>
              <w:contextualSpacing/>
              <w:jc w:val="both"/>
              <w:rPr>
                <w:rFonts w:ascii="Times New Roman" w:hAnsi="Times New Roman" w:cs="Times New Roman"/>
                <w:sz w:val="24"/>
                <w:szCs w:val="24"/>
              </w:rPr>
            </w:pPr>
            <w:r w:rsidRPr="007C7822">
              <w:rPr>
                <w:rFonts w:ascii="Times New Roman" w:hAnsi="Times New Roman" w:cs="Times New Roman"/>
                <w:sz w:val="24"/>
                <w:szCs w:val="24"/>
              </w:rPr>
              <w:t>Отклонение плана от запланированных средств для достижения целевых индикаторов</w:t>
            </w:r>
          </w:p>
        </w:tc>
        <w:tc>
          <w:tcPr>
            <w:tcW w:w="1275" w:type="dxa"/>
            <w:tcBorders>
              <w:top w:val="single" w:sz="4" w:space="0" w:color="auto"/>
              <w:left w:val="single" w:sz="4" w:space="0" w:color="auto"/>
              <w:bottom w:val="single" w:sz="4" w:space="0" w:color="auto"/>
              <w:right w:val="single" w:sz="4" w:space="0" w:color="auto"/>
            </w:tcBorders>
          </w:tcPr>
          <w:p w14:paraId="164BC03D" w14:textId="41527D90" w:rsidR="00A713C5" w:rsidRPr="00515446" w:rsidRDefault="00A713C5" w:rsidP="00A713C5">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731A8ECB" w14:textId="14A7DECC" w:rsidR="00A713C5" w:rsidRPr="00515446" w:rsidRDefault="00A713C5" w:rsidP="00A713C5">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5CE4E925" w14:textId="071AF7A7" w:rsidR="00A713C5" w:rsidRPr="00515446" w:rsidRDefault="00A713C5" w:rsidP="00A713C5">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Pr>
          <w:p w14:paraId="5FFF483A" w14:textId="77777777" w:rsidR="00E12E08" w:rsidRDefault="00E12E08" w:rsidP="00E12E08">
            <w:pPr>
              <w:spacing w:after="0" w:line="240" w:lineRule="auto"/>
              <w:ind w:right="-242"/>
              <w:contextualSpacing/>
              <w:rPr>
                <w:rFonts w:ascii="Times New Roman" w:hAnsi="Times New Roman"/>
                <w:bCs/>
                <w:sz w:val="24"/>
                <w:szCs w:val="24"/>
              </w:rPr>
            </w:pPr>
          </w:p>
          <w:p w14:paraId="353B9920" w14:textId="77777777" w:rsidR="00E12E08" w:rsidRDefault="00E12E08" w:rsidP="00E12E08">
            <w:pPr>
              <w:spacing w:after="0" w:line="240" w:lineRule="auto"/>
              <w:ind w:right="-242"/>
              <w:contextualSpacing/>
              <w:rPr>
                <w:rFonts w:ascii="Times New Roman" w:hAnsi="Times New Roman"/>
                <w:bCs/>
                <w:sz w:val="24"/>
                <w:szCs w:val="24"/>
              </w:rPr>
            </w:pPr>
          </w:p>
          <w:p w14:paraId="54D123C1" w14:textId="5F82BA8D" w:rsidR="00A713C5" w:rsidRPr="00E12E08" w:rsidRDefault="00E12E08" w:rsidP="00E12E08">
            <w:pPr>
              <w:spacing w:after="0" w:line="240" w:lineRule="auto"/>
              <w:ind w:right="-242"/>
              <w:contextualSpacing/>
              <w:rPr>
                <w:rFonts w:ascii="Times New Roman" w:hAnsi="Times New Roman"/>
                <w:bCs/>
                <w:sz w:val="24"/>
                <w:szCs w:val="24"/>
              </w:rPr>
            </w:pPr>
            <w:r w:rsidRPr="00E12E08">
              <w:rPr>
                <w:rFonts w:ascii="Times New Roman" w:hAnsi="Times New Roman"/>
                <w:bCs/>
                <w:sz w:val="24"/>
                <w:szCs w:val="24"/>
              </w:rPr>
              <w:t>137 878,0</w:t>
            </w:r>
          </w:p>
        </w:tc>
        <w:tc>
          <w:tcPr>
            <w:tcW w:w="1134" w:type="dxa"/>
          </w:tcPr>
          <w:p w14:paraId="765591DB" w14:textId="5717DC0B" w:rsidR="00A713C5" w:rsidRPr="00515446" w:rsidRDefault="00A713C5" w:rsidP="00A713C5">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6" w:type="dxa"/>
          </w:tcPr>
          <w:p w14:paraId="4BC96A3B" w14:textId="4961762D" w:rsidR="00A713C5" w:rsidRPr="00515446" w:rsidRDefault="00A713C5" w:rsidP="00A713C5">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r>
    </w:tbl>
    <w:p w14:paraId="74C194CE" w14:textId="77777777" w:rsidR="00EE4733" w:rsidRPr="00515446" w:rsidRDefault="00EE4733" w:rsidP="00EE4733">
      <w:pPr>
        <w:spacing w:after="0" w:line="240" w:lineRule="auto"/>
        <w:contextualSpacing/>
        <w:jc w:val="both"/>
        <w:rPr>
          <w:rFonts w:ascii="Times New Roman" w:hAnsi="Times New Roman" w:cs="Times New Roman"/>
          <w:b/>
          <w:bCs/>
          <w:sz w:val="28"/>
          <w:szCs w:val="28"/>
        </w:rPr>
      </w:pPr>
    </w:p>
    <w:p w14:paraId="554B488D" w14:textId="77777777" w:rsidR="00BF639E" w:rsidRDefault="00EE4733" w:rsidP="00BF639E">
      <w:pPr>
        <w:rPr>
          <w:rFonts w:ascii="Times New Roman" w:hAnsi="Times New Roman" w:cs="Times New Roman"/>
          <w:sz w:val="28"/>
          <w:szCs w:val="28"/>
        </w:rPr>
      </w:pPr>
      <w:r w:rsidRPr="00BF639E">
        <w:rPr>
          <w:rFonts w:ascii="Times New Roman" w:hAnsi="Times New Roman" w:cs="Times New Roman"/>
          <w:b/>
          <w:sz w:val="28"/>
          <w:szCs w:val="28"/>
          <w:u w:val="single"/>
        </w:rPr>
        <w:t>Код и наименование бюджетной подпрограммы:</w:t>
      </w:r>
      <w:r w:rsidRPr="00515446">
        <w:rPr>
          <w:rFonts w:ascii="Times New Roman" w:hAnsi="Times New Roman" w:cs="Times New Roman"/>
          <w:sz w:val="28"/>
          <w:szCs w:val="28"/>
          <w:u w:val="single"/>
        </w:rPr>
        <w:t xml:space="preserve"> </w:t>
      </w:r>
      <w:r w:rsidR="00BF639E" w:rsidRPr="00BF639E">
        <w:rPr>
          <w:rFonts w:ascii="Times New Roman" w:hAnsi="Times New Roman" w:cs="Times New Roman"/>
          <w:sz w:val="28"/>
          <w:szCs w:val="28"/>
        </w:rPr>
        <w:t>015 «За счет средств местного бюджета»</w:t>
      </w:r>
    </w:p>
    <w:p w14:paraId="34B79E68" w14:textId="61A7AE9D" w:rsidR="00EE4733" w:rsidRPr="00515446" w:rsidRDefault="00EE4733" w:rsidP="00BF639E">
      <w:pPr>
        <w:rPr>
          <w:rFonts w:ascii="Times New Roman" w:hAnsi="Times New Roman" w:cs="Times New Roman"/>
          <w:sz w:val="28"/>
          <w:szCs w:val="28"/>
        </w:rPr>
      </w:pPr>
      <w:r w:rsidRPr="00515446">
        <w:rPr>
          <w:rFonts w:ascii="Times New Roman" w:hAnsi="Times New Roman" w:cs="Times New Roman"/>
          <w:sz w:val="28"/>
          <w:szCs w:val="28"/>
        </w:rPr>
        <w:t>На 20</w:t>
      </w:r>
      <w:r w:rsidR="00BF639E">
        <w:rPr>
          <w:rFonts w:ascii="Times New Roman" w:hAnsi="Times New Roman" w:cs="Times New Roman"/>
          <w:sz w:val="28"/>
          <w:szCs w:val="28"/>
        </w:rPr>
        <w:t>26</w:t>
      </w:r>
      <w:r w:rsidRPr="00515446">
        <w:rPr>
          <w:rFonts w:ascii="Times New Roman" w:hAnsi="Times New Roman" w:cs="Times New Roman"/>
          <w:sz w:val="28"/>
          <w:szCs w:val="28"/>
        </w:rPr>
        <w:t xml:space="preserve"> </w:t>
      </w:r>
      <w:r w:rsidRPr="00B325D3">
        <w:rPr>
          <w:rFonts w:ascii="Times New Roman" w:hAnsi="Times New Roman" w:cs="Times New Roman"/>
          <w:sz w:val="28"/>
          <w:szCs w:val="28"/>
        </w:rPr>
        <w:t xml:space="preserve">год   </w:t>
      </w:r>
      <w:r w:rsidR="00382EFA" w:rsidRPr="00AF2B69">
        <w:rPr>
          <w:rFonts w:ascii="Times New Roman" w:hAnsi="Times New Roman" w:cs="Times New Roman"/>
          <w:sz w:val="28"/>
          <w:szCs w:val="28"/>
          <w:lang w:val="en-US"/>
        </w:rPr>
        <w:t>8</w:t>
      </w:r>
      <w:r w:rsidR="008A5780">
        <w:rPr>
          <w:rFonts w:ascii="Times New Roman" w:hAnsi="Times New Roman" w:cs="Times New Roman"/>
          <w:sz w:val="28"/>
          <w:szCs w:val="28"/>
        </w:rPr>
        <w:t>9</w:t>
      </w:r>
      <w:r w:rsidR="006069AB">
        <w:rPr>
          <w:rFonts w:ascii="Times New Roman" w:hAnsi="Times New Roman" w:cs="Times New Roman"/>
          <w:sz w:val="28"/>
          <w:szCs w:val="28"/>
        </w:rPr>
        <w:t>5</w:t>
      </w:r>
      <w:r w:rsidR="00FC67E3" w:rsidRPr="00AF2B69">
        <w:rPr>
          <w:rFonts w:ascii="Times New Roman" w:hAnsi="Times New Roman" w:cs="Times New Roman"/>
          <w:sz w:val="28"/>
          <w:szCs w:val="28"/>
        </w:rPr>
        <w:t xml:space="preserve"> </w:t>
      </w:r>
      <w:r w:rsidR="008A5780">
        <w:rPr>
          <w:rFonts w:ascii="Times New Roman" w:hAnsi="Times New Roman" w:cs="Times New Roman"/>
          <w:sz w:val="28"/>
          <w:szCs w:val="28"/>
        </w:rPr>
        <w:t>647</w:t>
      </w:r>
      <w:r w:rsidR="00FC67E3" w:rsidRPr="00AF2B69">
        <w:rPr>
          <w:rFonts w:ascii="Times New Roman" w:hAnsi="Times New Roman" w:cs="Times New Roman"/>
          <w:sz w:val="28"/>
          <w:szCs w:val="28"/>
        </w:rPr>
        <w:t>,0</w:t>
      </w:r>
      <w:r w:rsidR="00FC67E3" w:rsidRPr="00AF2B69">
        <w:rPr>
          <w:rFonts w:ascii="Times New Roman" w:hAnsi="Times New Roman"/>
          <w:bCs/>
          <w:sz w:val="24"/>
          <w:szCs w:val="24"/>
          <w:lang w:val="kk-KZ"/>
        </w:rPr>
        <w:t xml:space="preserve"> </w:t>
      </w:r>
      <w:r w:rsidRPr="00E73354">
        <w:rPr>
          <w:rFonts w:ascii="Times New Roman" w:hAnsi="Times New Roman" w:cs="Times New Roman"/>
          <w:sz w:val="28"/>
          <w:szCs w:val="28"/>
        </w:rPr>
        <w:t>тысяч</w:t>
      </w:r>
      <w:r w:rsidRPr="00515446">
        <w:rPr>
          <w:rFonts w:ascii="Times New Roman" w:hAnsi="Times New Roman" w:cs="Times New Roman"/>
          <w:sz w:val="28"/>
          <w:szCs w:val="28"/>
        </w:rPr>
        <w:t xml:space="preserve"> тенге</w:t>
      </w:r>
    </w:p>
    <w:p w14:paraId="0344DBEB" w14:textId="77777777" w:rsidR="00EE4733" w:rsidRPr="00515446" w:rsidRDefault="00EE4733" w:rsidP="00EE4733">
      <w:pPr>
        <w:spacing w:after="0" w:line="240" w:lineRule="auto"/>
        <w:contextualSpacing/>
        <w:jc w:val="both"/>
        <w:rPr>
          <w:rFonts w:ascii="Times New Roman" w:hAnsi="Times New Roman" w:cs="Times New Roman"/>
          <w:sz w:val="28"/>
          <w:szCs w:val="28"/>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843"/>
        <w:gridCol w:w="1984"/>
        <w:gridCol w:w="1985"/>
        <w:gridCol w:w="1701"/>
      </w:tblGrid>
      <w:tr w:rsidR="000662B2" w:rsidRPr="00CD0EC1" w14:paraId="716F162D" w14:textId="77777777" w:rsidTr="00947FAC">
        <w:trPr>
          <w:trHeight w:val="970"/>
        </w:trPr>
        <w:tc>
          <w:tcPr>
            <w:tcW w:w="1843" w:type="dxa"/>
          </w:tcPr>
          <w:p w14:paraId="03B57B93" w14:textId="77777777" w:rsidR="000662B2" w:rsidRPr="00CD0EC1" w:rsidRDefault="000662B2" w:rsidP="00907B78">
            <w:pPr>
              <w:spacing w:after="0" w:line="240" w:lineRule="auto"/>
              <w:contextualSpacing/>
              <w:jc w:val="center"/>
              <w:rPr>
                <w:rFonts w:ascii="Times New Roman" w:hAnsi="Times New Roman" w:cs="Times New Roman"/>
                <w:sz w:val="24"/>
                <w:szCs w:val="24"/>
              </w:rPr>
            </w:pPr>
            <w:r w:rsidRPr="00CD0EC1">
              <w:rPr>
                <w:rFonts w:ascii="Times New Roman" w:hAnsi="Times New Roman" w:cs="Times New Roman"/>
                <w:sz w:val="24"/>
                <w:szCs w:val="24"/>
              </w:rPr>
              <w:t>Мероприятия, всего, в том числе</w:t>
            </w:r>
          </w:p>
        </w:tc>
        <w:tc>
          <w:tcPr>
            <w:tcW w:w="1843" w:type="dxa"/>
          </w:tcPr>
          <w:p w14:paraId="64526888" w14:textId="77777777" w:rsidR="000662B2" w:rsidRPr="00CD0EC1" w:rsidRDefault="000662B2" w:rsidP="00907B78">
            <w:pPr>
              <w:spacing w:after="0" w:line="240" w:lineRule="auto"/>
              <w:contextualSpacing/>
              <w:jc w:val="center"/>
              <w:rPr>
                <w:rFonts w:ascii="Times New Roman" w:hAnsi="Times New Roman" w:cs="Times New Roman"/>
                <w:sz w:val="24"/>
                <w:szCs w:val="24"/>
              </w:rPr>
            </w:pPr>
            <w:r w:rsidRPr="00CD0EC1">
              <w:rPr>
                <w:rFonts w:ascii="Times New Roman" w:hAnsi="Times New Roman" w:cs="Times New Roman"/>
                <w:sz w:val="24"/>
                <w:szCs w:val="24"/>
              </w:rPr>
              <w:t>Показатель мероприятия</w:t>
            </w:r>
          </w:p>
        </w:tc>
        <w:tc>
          <w:tcPr>
            <w:tcW w:w="1984" w:type="dxa"/>
          </w:tcPr>
          <w:p w14:paraId="488107BB" w14:textId="77777777" w:rsidR="000662B2" w:rsidRPr="00CD0EC1" w:rsidRDefault="000662B2" w:rsidP="00907B78">
            <w:pPr>
              <w:spacing w:after="0" w:line="240" w:lineRule="auto"/>
              <w:contextualSpacing/>
              <w:jc w:val="center"/>
              <w:rPr>
                <w:rFonts w:ascii="Times New Roman" w:hAnsi="Times New Roman" w:cs="Times New Roman"/>
                <w:sz w:val="24"/>
                <w:szCs w:val="24"/>
              </w:rPr>
            </w:pPr>
            <w:r w:rsidRPr="00CD0EC1">
              <w:rPr>
                <w:rFonts w:ascii="Times New Roman" w:hAnsi="Times New Roman" w:cs="Times New Roman"/>
                <w:sz w:val="24"/>
                <w:szCs w:val="24"/>
              </w:rPr>
              <w:t xml:space="preserve">Показатель документа </w:t>
            </w:r>
            <w:r w:rsidRPr="00CD0EC1">
              <w:rPr>
                <w:rFonts w:ascii="Times New Roman" w:hAnsi="Times New Roman" w:cs="Times New Roman"/>
                <w:bCs/>
                <w:sz w:val="24"/>
                <w:szCs w:val="24"/>
              </w:rPr>
              <w:t>Системы государственного планирования</w:t>
            </w:r>
          </w:p>
        </w:tc>
        <w:tc>
          <w:tcPr>
            <w:tcW w:w="1985" w:type="dxa"/>
          </w:tcPr>
          <w:p w14:paraId="191275CA" w14:textId="77777777" w:rsidR="000662B2" w:rsidRPr="00CD0EC1" w:rsidRDefault="000662B2" w:rsidP="00907B78">
            <w:pPr>
              <w:spacing w:after="0" w:line="240" w:lineRule="auto"/>
              <w:contextualSpacing/>
              <w:jc w:val="center"/>
              <w:rPr>
                <w:rFonts w:ascii="Times New Roman" w:hAnsi="Times New Roman" w:cs="Times New Roman"/>
                <w:sz w:val="24"/>
                <w:szCs w:val="24"/>
              </w:rPr>
            </w:pPr>
            <w:r w:rsidRPr="00CD0EC1">
              <w:rPr>
                <w:rFonts w:ascii="Times New Roman" w:hAnsi="Times New Roman" w:cs="Times New Roman"/>
                <w:sz w:val="24"/>
                <w:szCs w:val="24"/>
              </w:rPr>
              <w:t>Отклонение</w:t>
            </w:r>
          </w:p>
          <w:p w14:paraId="743D8C96" w14:textId="77777777" w:rsidR="000662B2" w:rsidRPr="00CD0EC1" w:rsidRDefault="000662B2" w:rsidP="00907B78">
            <w:pPr>
              <w:spacing w:after="0" w:line="240" w:lineRule="auto"/>
              <w:jc w:val="center"/>
              <w:rPr>
                <w:rFonts w:ascii="Times New Roman" w:hAnsi="Times New Roman" w:cs="Times New Roman"/>
                <w:sz w:val="24"/>
                <w:szCs w:val="24"/>
              </w:rPr>
            </w:pPr>
          </w:p>
        </w:tc>
        <w:tc>
          <w:tcPr>
            <w:tcW w:w="1701" w:type="dxa"/>
          </w:tcPr>
          <w:p w14:paraId="78475E42" w14:textId="77777777" w:rsidR="000662B2" w:rsidRPr="00CD0EC1" w:rsidRDefault="000662B2" w:rsidP="00907B78">
            <w:pPr>
              <w:spacing w:after="0" w:line="240" w:lineRule="auto"/>
              <w:contextualSpacing/>
              <w:jc w:val="center"/>
              <w:rPr>
                <w:rFonts w:ascii="Times New Roman" w:hAnsi="Times New Roman" w:cs="Times New Roman"/>
                <w:sz w:val="24"/>
                <w:szCs w:val="24"/>
              </w:rPr>
            </w:pPr>
            <w:r w:rsidRPr="00CD0EC1">
              <w:rPr>
                <w:rFonts w:ascii="Times New Roman" w:hAnsi="Times New Roman" w:cs="Times New Roman"/>
                <w:sz w:val="24"/>
                <w:szCs w:val="24"/>
              </w:rPr>
              <w:t>Расходы</w:t>
            </w:r>
          </w:p>
        </w:tc>
      </w:tr>
      <w:tr w:rsidR="000662B2" w:rsidRPr="00CD0EC1" w14:paraId="09C8948A" w14:textId="77777777" w:rsidTr="00947FAC">
        <w:trPr>
          <w:trHeight w:val="548"/>
        </w:trPr>
        <w:tc>
          <w:tcPr>
            <w:tcW w:w="1843" w:type="dxa"/>
          </w:tcPr>
          <w:p w14:paraId="4DB2A58C" w14:textId="1F48EFB4" w:rsidR="000662B2" w:rsidRPr="00CD0EC1" w:rsidRDefault="000662B2" w:rsidP="003739AA">
            <w:pPr>
              <w:spacing w:after="0" w:line="240" w:lineRule="auto"/>
              <w:contextualSpacing/>
              <w:jc w:val="both"/>
              <w:rPr>
                <w:rFonts w:ascii="Times New Roman" w:hAnsi="Times New Roman" w:cs="Times New Roman"/>
                <w:bCs/>
                <w:sz w:val="24"/>
                <w:szCs w:val="24"/>
              </w:rPr>
            </w:pPr>
            <w:r>
              <w:rPr>
                <w:rFonts w:ascii="Times New Roman" w:hAnsi="Times New Roman" w:cs="Times New Roman"/>
                <w:bCs/>
                <w:sz w:val="18"/>
                <w:szCs w:val="18"/>
                <w:lang w:eastAsia="ru-RU"/>
              </w:rPr>
              <w:t>Содержание аппарата Управления, обеспечивающего реализацию государственной политики по вопросам жилья</w:t>
            </w:r>
          </w:p>
        </w:tc>
        <w:tc>
          <w:tcPr>
            <w:tcW w:w="1843" w:type="dxa"/>
          </w:tcPr>
          <w:p w14:paraId="5985C699" w14:textId="13B33351" w:rsidR="000662B2" w:rsidRPr="00FB17EE" w:rsidRDefault="000662B2" w:rsidP="003739AA">
            <w:pPr>
              <w:spacing w:after="0" w:line="240" w:lineRule="auto"/>
              <w:contextualSpacing/>
              <w:jc w:val="both"/>
              <w:rPr>
                <w:rFonts w:ascii="Times New Roman" w:hAnsi="Times New Roman" w:cs="Times New Roman"/>
                <w:bCs/>
              </w:rPr>
            </w:pPr>
            <w:r w:rsidRPr="00FB17EE">
              <w:rPr>
                <w:rFonts w:ascii="Times New Roman" w:hAnsi="Times New Roman" w:cs="Times New Roman"/>
                <w:bCs/>
              </w:rPr>
              <w:t>31 ед.</w:t>
            </w:r>
          </w:p>
        </w:tc>
        <w:tc>
          <w:tcPr>
            <w:tcW w:w="1984" w:type="dxa"/>
          </w:tcPr>
          <w:p w14:paraId="7C20B425" w14:textId="491410AA" w:rsidR="000662B2" w:rsidRPr="00FB17EE" w:rsidRDefault="000662B2" w:rsidP="003739AA">
            <w:pPr>
              <w:spacing w:after="0" w:line="240" w:lineRule="auto"/>
              <w:contextualSpacing/>
              <w:jc w:val="both"/>
              <w:rPr>
                <w:rFonts w:ascii="Times New Roman" w:hAnsi="Times New Roman" w:cs="Times New Roman"/>
                <w:bCs/>
              </w:rPr>
            </w:pPr>
          </w:p>
        </w:tc>
        <w:tc>
          <w:tcPr>
            <w:tcW w:w="1985" w:type="dxa"/>
          </w:tcPr>
          <w:p w14:paraId="0DABE41C" w14:textId="540140E2" w:rsidR="000662B2" w:rsidRPr="00FB17EE" w:rsidRDefault="00947FAC" w:rsidP="007C7822">
            <w:pPr>
              <w:spacing w:after="0" w:line="240" w:lineRule="auto"/>
              <w:contextualSpacing/>
              <w:rPr>
                <w:rFonts w:ascii="Times New Roman" w:hAnsi="Times New Roman" w:cs="Times New Roman"/>
                <w:bCs/>
              </w:rPr>
            </w:pPr>
            <w:r>
              <w:rPr>
                <w:rFonts w:ascii="Times New Roman" w:hAnsi="Times New Roman" w:cs="Times New Roman"/>
                <w:bCs/>
              </w:rPr>
              <w:t xml:space="preserve">        137 878,0</w:t>
            </w:r>
          </w:p>
        </w:tc>
        <w:tc>
          <w:tcPr>
            <w:tcW w:w="1701" w:type="dxa"/>
          </w:tcPr>
          <w:p w14:paraId="6CEEA322" w14:textId="4ADD55D4" w:rsidR="00947FAC" w:rsidRDefault="00947FAC" w:rsidP="00947FAC">
            <w:pPr>
              <w:spacing w:after="0" w:line="240" w:lineRule="auto"/>
              <w:contextualSpacing/>
              <w:rPr>
                <w:rFonts w:ascii="Times New Roman" w:hAnsi="Times New Roman" w:cs="Times New Roman"/>
                <w:bCs/>
              </w:rPr>
            </w:pPr>
            <w:r>
              <w:rPr>
                <w:rFonts w:ascii="Times New Roman" w:hAnsi="Times New Roman" w:cs="Times New Roman"/>
                <w:bCs/>
              </w:rPr>
              <w:t xml:space="preserve">1) +57 596,0 тыс. </w:t>
            </w:r>
            <w:r w:rsidR="00CC1306">
              <w:rPr>
                <w:rFonts w:ascii="Times New Roman" w:hAnsi="Times New Roman" w:cs="Times New Roman"/>
                <w:bCs/>
              </w:rPr>
              <w:t>тенге.</w:t>
            </w:r>
            <w:r>
              <w:rPr>
                <w:rFonts w:ascii="Times New Roman" w:hAnsi="Times New Roman" w:cs="Times New Roman"/>
                <w:bCs/>
              </w:rPr>
              <w:t xml:space="preserve">     </w:t>
            </w:r>
            <w:r w:rsidRPr="00FB17EE">
              <w:rPr>
                <w:rFonts w:ascii="Times New Roman" w:hAnsi="Times New Roman" w:cs="Times New Roman"/>
                <w:bCs/>
              </w:rPr>
              <w:t xml:space="preserve"> </w:t>
            </w:r>
            <w:r w:rsidR="00CC1306">
              <w:rPr>
                <w:rFonts w:ascii="Times New Roman" w:hAnsi="Times New Roman" w:cs="Times New Roman"/>
                <w:bCs/>
              </w:rPr>
              <w:t xml:space="preserve">  </w:t>
            </w:r>
            <w:r w:rsidRPr="00FB17EE">
              <w:rPr>
                <w:rFonts w:ascii="Times New Roman" w:hAnsi="Times New Roman" w:cs="Times New Roman"/>
                <w:bCs/>
              </w:rPr>
              <w:t>В связи с проведением дополнительных мероприятий направленных на выполнение государственных функций</w:t>
            </w:r>
          </w:p>
          <w:p w14:paraId="237EFF4C" w14:textId="77777777" w:rsidR="00947FAC" w:rsidRDefault="00947FAC" w:rsidP="00947FAC">
            <w:pPr>
              <w:spacing w:after="0" w:line="240" w:lineRule="auto"/>
              <w:contextualSpacing/>
              <w:rPr>
                <w:rFonts w:ascii="Times New Roman" w:hAnsi="Times New Roman" w:cs="Times New Roman"/>
                <w:bCs/>
              </w:rPr>
            </w:pPr>
          </w:p>
          <w:p w14:paraId="6E4B2256" w14:textId="77777777" w:rsidR="00947FAC" w:rsidRDefault="00947FAC" w:rsidP="00947FAC">
            <w:pPr>
              <w:spacing w:after="0" w:line="240" w:lineRule="auto"/>
              <w:contextualSpacing/>
              <w:rPr>
                <w:rFonts w:ascii="Times New Roman" w:hAnsi="Times New Roman" w:cs="Times New Roman"/>
                <w:bCs/>
              </w:rPr>
            </w:pPr>
            <w:r>
              <w:rPr>
                <w:rFonts w:ascii="Times New Roman" w:hAnsi="Times New Roman" w:cs="Times New Roman"/>
                <w:bCs/>
              </w:rPr>
              <w:t>2)</w:t>
            </w:r>
            <w:r w:rsidRPr="00FB17EE">
              <w:rPr>
                <w:rFonts w:ascii="Times New Roman" w:hAnsi="Times New Roman" w:cs="Times New Roman"/>
                <w:bCs/>
              </w:rPr>
              <w:t>+</w:t>
            </w:r>
            <w:r>
              <w:rPr>
                <w:rFonts w:ascii="Times New Roman" w:hAnsi="Times New Roman" w:cs="Times New Roman"/>
                <w:bCs/>
              </w:rPr>
              <w:t>80 282,0 тыс. тенге</w:t>
            </w:r>
          </w:p>
          <w:p w14:paraId="165AB29B" w14:textId="7F6AA8F8" w:rsidR="000662B2" w:rsidRPr="003912F7" w:rsidRDefault="00947FAC" w:rsidP="00947FAC">
            <w:pPr>
              <w:spacing w:after="0" w:line="240" w:lineRule="auto"/>
              <w:contextualSpacing/>
              <w:rPr>
                <w:rFonts w:ascii="Times New Roman" w:hAnsi="Times New Roman"/>
                <w:bCs/>
              </w:rPr>
            </w:pPr>
            <w:r w:rsidRPr="00FB17EE">
              <w:rPr>
                <w:rFonts w:ascii="Times New Roman" w:hAnsi="Times New Roman" w:cs="Times New Roman"/>
                <w:bCs/>
              </w:rPr>
              <w:t xml:space="preserve">В связи с проведением </w:t>
            </w:r>
            <w:r w:rsidR="00BE29EE" w:rsidRPr="00FB17EE">
              <w:rPr>
                <w:rFonts w:ascii="Times New Roman" w:hAnsi="Times New Roman" w:cs="Times New Roman"/>
                <w:bCs/>
              </w:rPr>
              <w:t>дополнительных мероприятий,</w:t>
            </w:r>
            <w:r w:rsidRPr="00FB17EE">
              <w:rPr>
                <w:rFonts w:ascii="Times New Roman" w:hAnsi="Times New Roman" w:cs="Times New Roman"/>
                <w:bCs/>
              </w:rPr>
              <w:t xml:space="preserve"> направленных </w:t>
            </w:r>
            <w:r w:rsidRPr="00FB17EE">
              <w:rPr>
                <w:rFonts w:ascii="Times New Roman" w:hAnsi="Times New Roman" w:cs="Times New Roman"/>
                <w:bCs/>
              </w:rPr>
              <w:lastRenderedPageBreak/>
              <w:t xml:space="preserve">на </w:t>
            </w:r>
            <w:r w:rsidR="000C592F">
              <w:rPr>
                <w:rFonts w:ascii="Times New Roman" w:hAnsi="Times New Roman" w:cs="Times New Roman"/>
                <w:bCs/>
              </w:rPr>
              <w:t>о</w:t>
            </w:r>
            <w:r w:rsidR="000C592F" w:rsidRPr="000C592F">
              <w:rPr>
                <w:rFonts w:ascii="Times New Roman" w:hAnsi="Times New Roman" w:cs="Times New Roman"/>
                <w:bCs/>
              </w:rPr>
              <w:t xml:space="preserve">беспечение </w:t>
            </w:r>
            <w:r w:rsidR="00BE29EE" w:rsidRPr="000C592F">
              <w:rPr>
                <w:rFonts w:ascii="Times New Roman" w:hAnsi="Times New Roman" w:cs="Times New Roman"/>
                <w:bCs/>
              </w:rPr>
              <w:t>функционирования технического</w:t>
            </w:r>
            <w:r w:rsidR="000C592F" w:rsidRPr="000C592F">
              <w:rPr>
                <w:rFonts w:ascii="Times New Roman" w:hAnsi="Times New Roman" w:cs="Times New Roman"/>
                <w:bCs/>
              </w:rPr>
              <w:t xml:space="preserve"> сопровождения</w:t>
            </w:r>
          </w:p>
        </w:tc>
      </w:tr>
    </w:tbl>
    <w:p w14:paraId="6EF72A7A" w14:textId="77777777" w:rsidR="00EE4733" w:rsidRPr="00CD0EC1" w:rsidRDefault="00EE4733" w:rsidP="00EE4733">
      <w:pPr>
        <w:spacing w:line="240" w:lineRule="auto"/>
        <w:contextualSpacing/>
        <w:jc w:val="both"/>
        <w:rPr>
          <w:rFonts w:ascii="Times New Roman" w:hAnsi="Times New Roman" w:cs="Times New Roman"/>
          <w:sz w:val="24"/>
          <w:szCs w:val="24"/>
        </w:rPr>
      </w:pPr>
    </w:p>
    <w:p w14:paraId="2B0C6583" w14:textId="77777777" w:rsidR="00947FAC" w:rsidRDefault="00947FAC" w:rsidP="00FC67E3">
      <w:pPr>
        <w:spacing w:after="0" w:line="240" w:lineRule="auto"/>
        <w:ind w:right="-242"/>
        <w:contextualSpacing/>
        <w:jc w:val="both"/>
        <w:rPr>
          <w:rFonts w:ascii="Times New Roman" w:hAnsi="Times New Roman" w:cs="Times New Roman"/>
          <w:sz w:val="24"/>
          <w:szCs w:val="24"/>
        </w:rPr>
      </w:pPr>
    </w:p>
    <w:p w14:paraId="78A6977A" w14:textId="77777777" w:rsidR="00947FAC" w:rsidRDefault="00947FAC" w:rsidP="00FC67E3">
      <w:pPr>
        <w:spacing w:after="0" w:line="240" w:lineRule="auto"/>
        <w:ind w:right="-242"/>
        <w:contextualSpacing/>
        <w:jc w:val="both"/>
        <w:rPr>
          <w:rFonts w:ascii="Times New Roman" w:hAnsi="Times New Roman" w:cs="Times New Roman"/>
          <w:sz w:val="24"/>
          <w:szCs w:val="24"/>
        </w:rPr>
      </w:pPr>
    </w:p>
    <w:p w14:paraId="78EBFAA7" w14:textId="77777777" w:rsidR="00947FAC" w:rsidRDefault="00947FAC" w:rsidP="00FC67E3">
      <w:pPr>
        <w:spacing w:after="0" w:line="240" w:lineRule="auto"/>
        <w:ind w:right="-242"/>
        <w:contextualSpacing/>
        <w:jc w:val="both"/>
        <w:rPr>
          <w:rFonts w:ascii="Times New Roman" w:hAnsi="Times New Roman" w:cs="Times New Roman"/>
          <w:sz w:val="24"/>
          <w:szCs w:val="24"/>
        </w:rPr>
      </w:pPr>
    </w:p>
    <w:p w14:paraId="488E3948" w14:textId="77777777" w:rsidR="00947FAC" w:rsidRDefault="00947FAC" w:rsidP="00FC67E3">
      <w:pPr>
        <w:spacing w:after="0" w:line="240" w:lineRule="auto"/>
        <w:ind w:right="-242"/>
        <w:contextualSpacing/>
        <w:jc w:val="both"/>
        <w:rPr>
          <w:rFonts w:ascii="Times New Roman" w:hAnsi="Times New Roman" w:cs="Times New Roman"/>
          <w:sz w:val="24"/>
          <w:szCs w:val="24"/>
        </w:rPr>
      </w:pPr>
    </w:p>
    <w:p w14:paraId="1B257AF1" w14:textId="0FFBC3AB" w:rsidR="00EE4733" w:rsidRPr="00FC67E3" w:rsidRDefault="00EE4733" w:rsidP="00FC67E3">
      <w:pPr>
        <w:spacing w:after="0" w:line="240" w:lineRule="auto"/>
        <w:ind w:right="-242"/>
        <w:contextualSpacing/>
        <w:jc w:val="both"/>
        <w:rPr>
          <w:rFonts w:ascii="Times New Roman" w:hAnsi="Times New Roman"/>
          <w:bCs/>
          <w:sz w:val="24"/>
          <w:szCs w:val="24"/>
        </w:rPr>
      </w:pPr>
      <w:r w:rsidRPr="00CD0EC1">
        <w:rPr>
          <w:rFonts w:ascii="Times New Roman" w:hAnsi="Times New Roman" w:cs="Times New Roman"/>
          <w:sz w:val="24"/>
          <w:szCs w:val="24"/>
        </w:rPr>
        <w:t>На 20</w:t>
      </w:r>
      <w:r w:rsidR="007A68C4">
        <w:rPr>
          <w:rFonts w:ascii="Times New Roman" w:hAnsi="Times New Roman" w:cs="Times New Roman"/>
          <w:sz w:val="24"/>
          <w:szCs w:val="24"/>
        </w:rPr>
        <w:t>27</w:t>
      </w:r>
      <w:r w:rsidRPr="00CD0EC1">
        <w:rPr>
          <w:rFonts w:ascii="Times New Roman" w:hAnsi="Times New Roman" w:cs="Times New Roman"/>
          <w:sz w:val="24"/>
          <w:szCs w:val="24"/>
        </w:rPr>
        <w:t xml:space="preserve"> год    </w:t>
      </w:r>
      <w:r w:rsidR="00947FAC">
        <w:rPr>
          <w:rFonts w:ascii="Times New Roman" w:hAnsi="Times New Roman"/>
          <w:bCs/>
          <w:sz w:val="24"/>
          <w:szCs w:val="24"/>
        </w:rPr>
        <w:t>777 916</w:t>
      </w:r>
      <w:r w:rsidR="00FC67E3" w:rsidRPr="00DC58AB">
        <w:rPr>
          <w:rFonts w:ascii="Times New Roman" w:hAnsi="Times New Roman"/>
          <w:bCs/>
          <w:sz w:val="24"/>
          <w:szCs w:val="24"/>
        </w:rPr>
        <w:t>,</w:t>
      </w:r>
      <w:r w:rsidR="00FC67E3" w:rsidRPr="00DC58AB">
        <w:rPr>
          <w:rFonts w:ascii="Times New Roman" w:hAnsi="Times New Roman"/>
          <w:bCs/>
          <w:sz w:val="24"/>
          <w:szCs w:val="24"/>
          <w:lang w:val="kk-KZ"/>
        </w:rPr>
        <w:t>0</w:t>
      </w:r>
      <w:r w:rsidR="00FC67E3">
        <w:rPr>
          <w:rFonts w:ascii="Times New Roman" w:hAnsi="Times New Roman"/>
          <w:bCs/>
          <w:sz w:val="24"/>
          <w:szCs w:val="24"/>
        </w:rPr>
        <w:t xml:space="preserve"> </w:t>
      </w:r>
      <w:r w:rsidR="00B926C1" w:rsidRPr="00CD0EC1">
        <w:rPr>
          <w:rFonts w:ascii="Times New Roman" w:hAnsi="Times New Roman" w:cs="Times New Roman"/>
          <w:sz w:val="24"/>
          <w:szCs w:val="24"/>
        </w:rPr>
        <w:t>тысяч</w:t>
      </w:r>
      <w:r w:rsidRPr="00CD0EC1">
        <w:rPr>
          <w:rFonts w:ascii="Times New Roman" w:hAnsi="Times New Roman" w:cs="Times New Roman"/>
          <w:sz w:val="24"/>
          <w:szCs w:val="24"/>
        </w:rPr>
        <w:t xml:space="preserve"> тенге</w:t>
      </w:r>
    </w:p>
    <w:p w14:paraId="07EA2354" w14:textId="77777777" w:rsidR="00EE4733" w:rsidRPr="00CD0EC1" w:rsidRDefault="00EE4733" w:rsidP="00EE4733">
      <w:pPr>
        <w:spacing w:line="240" w:lineRule="auto"/>
        <w:contextualSpacing/>
        <w:jc w:val="both"/>
        <w:rPr>
          <w:rFonts w:ascii="Times New Roman" w:hAnsi="Times New Roman" w:cs="Times New Roman"/>
          <w:sz w:val="24"/>
          <w:szCs w:val="24"/>
          <w:u w:val="single"/>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985"/>
        <w:gridCol w:w="1842"/>
        <w:gridCol w:w="1985"/>
        <w:gridCol w:w="1701"/>
      </w:tblGrid>
      <w:tr w:rsidR="000662B2" w:rsidRPr="00CD0EC1" w14:paraId="52226078" w14:textId="77777777" w:rsidTr="000662B2">
        <w:trPr>
          <w:trHeight w:val="970"/>
        </w:trPr>
        <w:tc>
          <w:tcPr>
            <w:tcW w:w="1843" w:type="dxa"/>
          </w:tcPr>
          <w:p w14:paraId="3C5A14B3" w14:textId="77777777" w:rsidR="000662B2" w:rsidRPr="009E116B" w:rsidRDefault="000662B2"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Мероприятия, всего, в том числе</w:t>
            </w:r>
          </w:p>
        </w:tc>
        <w:tc>
          <w:tcPr>
            <w:tcW w:w="1985" w:type="dxa"/>
          </w:tcPr>
          <w:p w14:paraId="66D8DFEE" w14:textId="77777777" w:rsidR="000662B2" w:rsidRPr="009E116B" w:rsidRDefault="000662B2"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Показатель мероприятия</w:t>
            </w:r>
          </w:p>
        </w:tc>
        <w:tc>
          <w:tcPr>
            <w:tcW w:w="1842" w:type="dxa"/>
          </w:tcPr>
          <w:p w14:paraId="2913A38D" w14:textId="77777777" w:rsidR="000662B2" w:rsidRPr="009E116B" w:rsidRDefault="000662B2"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 xml:space="preserve">Показатель документа </w:t>
            </w:r>
            <w:r w:rsidRPr="009E116B">
              <w:rPr>
                <w:rFonts w:ascii="Times New Roman" w:hAnsi="Times New Roman" w:cs="Times New Roman"/>
                <w:bCs/>
                <w:sz w:val="20"/>
                <w:szCs w:val="20"/>
              </w:rPr>
              <w:t>Системы государственного планирования</w:t>
            </w:r>
          </w:p>
        </w:tc>
        <w:tc>
          <w:tcPr>
            <w:tcW w:w="1985" w:type="dxa"/>
          </w:tcPr>
          <w:p w14:paraId="717615E3" w14:textId="77777777" w:rsidR="000662B2" w:rsidRPr="009E116B" w:rsidRDefault="000662B2"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Отклонение</w:t>
            </w:r>
          </w:p>
          <w:p w14:paraId="5A32921C" w14:textId="77777777" w:rsidR="000662B2" w:rsidRPr="009E116B" w:rsidRDefault="000662B2" w:rsidP="00907B78">
            <w:pPr>
              <w:spacing w:line="240" w:lineRule="auto"/>
              <w:jc w:val="center"/>
              <w:rPr>
                <w:rFonts w:ascii="Times New Roman" w:hAnsi="Times New Roman" w:cs="Times New Roman"/>
                <w:sz w:val="20"/>
                <w:szCs w:val="20"/>
              </w:rPr>
            </w:pPr>
          </w:p>
        </w:tc>
        <w:tc>
          <w:tcPr>
            <w:tcW w:w="1701" w:type="dxa"/>
          </w:tcPr>
          <w:p w14:paraId="611C24B2" w14:textId="77777777" w:rsidR="000662B2" w:rsidRPr="009E116B" w:rsidRDefault="000662B2"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Расходы</w:t>
            </w:r>
          </w:p>
        </w:tc>
      </w:tr>
      <w:tr w:rsidR="000662B2" w:rsidRPr="00CD0EC1" w14:paraId="2D1D493A" w14:textId="77777777" w:rsidTr="000662B2">
        <w:trPr>
          <w:trHeight w:val="548"/>
        </w:trPr>
        <w:tc>
          <w:tcPr>
            <w:tcW w:w="1843" w:type="dxa"/>
          </w:tcPr>
          <w:p w14:paraId="0BDBC386" w14:textId="1EA3D112" w:rsidR="000662B2" w:rsidRPr="00CD0EC1" w:rsidRDefault="000662B2" w:rsidP="00FC67E3">
            <w:pPr>
              <w:spacing w:line="240" w:lineRule="auto"/>
              <w:contextualSpacing/>
              <w:jc w:val="both"/>
              <w:rPr>
                <w:rFonts w:ascii="Times New Roman" w:hAnsi="Times New Roman" w:cs="Times New Roman"/>
                <w:bCs/>
                <w:sz w:val="24"/>
                <w:szCs w:val="24"/>
              </w:rPr>
            </w:pPr>
            <w:r>
              <w:rPr>
                <w:rFonts w:ascii="Times New Roman" w:hAnsi="Times New Roman" w:cs="Times New Roman"/>
                <w:bCs/>
                <w:sz w:val="18"/>
                <w:szCs w:val="18"/>
                <w:lang w:eastAsia="ru-RU"/>
              </w:rPr>
              <w:t>Содержание аппарата Управления, обеспечивающего реализацию государственной политики по вопросам жилья</w:t>
            </w:r>
          </w:p>
        </w:tc>
        <w:tc>
          <w:tcPr>
            <w:tcW w:w="1985" w:type="dxa"/>
          </w:tcPr>
          <w:p w14:paraId="08E89CB0" w14:textId="0D984FA5" w:rsidR="000662B2" w:rsidRPr="00CD0EC1" w:rsidRDefault="000662B2" w:rsidP="00FC67E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31 ед.</w:t>
            </w:r>
          </w:p>
        </w:tc>
        <w:tc>
          <w:tcPr>
            <w:tcW w:w="1842" w:type="dxa"/>
          </w:tcPr>
          <w:p w14:paraId="5ECFB778" w14:textId="44090F94" w:rsidR="000662B2" w:rsidRPr="00CD0EC1" w:rsidRDefault="00947FAC" w:rsidP="00FC67E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w:t>
            </w:r>
          </w:p>
        </w:tc>
        <w:tc>
          <w:tcPr>
            <w:tcW w:w="1985" w:type="dxa"/>
          </w:tcPr>
          <w:p w14:paraId="61BE64E3" w14:textId="195311F0" w:rsidR="000662B2" w:rsidRPr="00CD0EC1" w:rsidRDefault="000662B2" w:rsidP="00FC67E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w:t>
            </w:r>
          </w:p>
        </w:tc>
        <w:tc>
          <w:tcPr>
            <w:tcW w:w="1701" w:type="dxa"/>
          </w:tcPr>
          <w:p w14:paraId="603140B0" w14:textId="2AA76D58" w:rsidR="000662B2" w:rsidRPr="00CD0EC1" w:rsidRDefault="00947FAC" w:rsidP="00FC67E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w:t>
            </w:r>
          </w:p>
        </w:tc>
      </w:tr>
    </w:tbl>
    <w:p w14:paraId="578EFD40" w14:textId="77777777" w:rsidR="00EE4733" w:rsidRPr="00CD0EC1" w:rsidRDefault="00EE4733" w:rsidP="00EE4733">
      <w:pPr>
        <w:spacing w:line="240" w:lineRule="auto"/>
        <w:contextualSpacing/>
        <w:jc w:val="both"/>
        <w:rPr>
          <w:rFonts w:ascii="Times New Roman" w:hAnsi="Times New Roman" w:cs="Times New Roman"/>
          <w:sz w:val="24"/>
          <w:szCs w:val="24"/>
        </w:rPr>
      </w:pPr>
    </w:p>
    <w:p w14:paraId="2B8A9EC1" w14:textId="77777777" w:rsidR="000662B2" w:rsidRDefault="000662B2" w:rsidP="00A017BD">
      <w:pPr>
        <w:spacing w:line="240" w:lineRule="auto"/>
        <w:ind w:firstLine="709"/>
        <w:contextualSpacing/>
        <w:jc w:val="both"/>
        <w:rPr>
          <w:rFonts w:ascii="Times New Roman" w:hAnsi="Times New Roman" w:cs="Times New Roman"/>
          <w:sz w:val="24"/>
          <w:szCs w:val="24"/>
        </w:rPr>
      </w:pPr>
    </w:p>
    <w:p w14:paraId="23966F85" w14:textId="63A1DA36" w:rsidR="00EE4733" w:rsidRPr="00CD0EC1" w:rsidRDefault="00EE4733" w:rsidP="00A017BD">
      <w:pPr>
        <w:spacing w:line="240" w:lineRule="auto"/>
        <w:ind w:firstLine="709"/>
        <w:contextualSpacing/>
        <w:jc w:val="both"/>
        <w:rPr>
          <w:rFonts w:ascii="Times New Roman" w:hAnsi="Times New Roman" w:cs="Times New Roman"/>
          <w:sz w:val="24"/>
          <w:szCs w:val="24"/>
        </w:rPr>
      </w:pPr>
      <w:r w:rsidRPr="00CD0EC1">
        <w:rPr>
          <w:rFonts w:ascii="Times New Roman" w:hAnsi="Times New Roman" w:cs="Times New Roman"/>
          <w:sz w:val="24"/>
          <w:szCs w:val="24"/>
        </w:rPr>
        <w:t>На 20</w:t>
      </w:r>
      <w:r w:rsidR="00F725B8">
        <w:rPr>
          <w:rFonts w:ascii="Times New Roman" w:hAnsi="Times New Roman" w:cs="Times New Roman"/>
          <w:sz w:val="24"/>
          <w:szCs w:val="24"/>
        </w:rPr>
        <w:t>28</w:t>
      </w:r>
      <w:r w:rsidRPr="00CD0EC1">
        <w:rPr>
          <w:rFonts w:ascii="Times New Roman" w:hAnsi="Times New Roman" w:cs="Times New Roman"/>
          <w:sz w:val="24"/>
          <w:szCs w:val="24"/>
        </w:rPr>
        <w:t xml:space="preserve"> год</w:t>
      </w:r>
      <w:r w:rsidR="00947FAC">
        <w:rPr>
          <w:rFonts w:ascii="Times New Roman" w:hAnsi="Times New Roman" w:cs="Times New Roman"/>
          <w:sz w:val="24"/>
          <w:szCs w:val="24"/>
        </w:rPr>
        <w:t xml:space="preserve"> </w:t>
      </w:r>
      <w:r w:rsidR="00947FAC">
        <w:rPr>
          <w:rFonts w:ascii="Times New Roman" w:hAnsi="Times New Roman"/>
          <w:bCs/>
          <w:sz w:val="24"/>
          <w:szCs w:val="24"/>
        </w:rPr>
        <w:t>798 668</w:t>
      </w:r>
      <w:r w:rsidR="00F725B8">
        <w:rPr>
          <w:rFonts w:ascii="Times New Roman" w:hAnsi="Times New Roman" w:cs="Times New Roman"/>
          <w:sz w:val="24"/>
          <w:szCs w:val="24"/>
        </w:rPr>
        <w:t>,0</w:t>
      </w:r>
      <w:r w:rsidRPr="00CD0EC1">
        <w:rPr>
          <w:rFonts w:ascii="Times New Roman" w:hAnsi="Times New Roman" w:cs="Times New Roman"/>
          <w:sz w:val="24"/>
          <w:szCs w:val="24"/>
        </w:rPr>
        <w:t xml:space="preserve">   тысяч тенге</w:t>
      </w:r>
    </w:p>
    <w:p w14:paraId="5D41110A" w14:textId="77777777" w:rsidR="00EE4733" w:rsidRPr="00CD0EC1" w:rsidRDefault="00EE4733" w:rsidP="00EE4733">
      <w:pPr>
        <w:spacing w:line="240" w:lineRule="auto"/>
        <w:contextualSpacing/>
        <w:jc w:val="both"/>
        <w:rPr>
          <w:rFonts w:ascii="Times New Roman" w:hAnsi="Times New Roman" w:cs="Times New Roman"/>
          <w:sz w:val="24"/>
          <w:szCs w:val="24"/>
          <w:u w:val="single"/>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985"/>
        <w:gridCol w:w="1842"/>
        <w:gridCol w:w="1985"/>
        <w:gridCol w:w="1701"/>
      </w:tblGrid>
      <w:tr w:rsidR="000662B2" w:rsidRPr="00CD0EC1" w14:paraId="40DA2D5A" w14:textId="77777777" w:rsidTr="000662B2">
        <w:trPr>
          <w:trHeight w:val="970"/>
        </w:trPr>
        <w:tc>
          <w:tcPr>
            <w:tcW w:w="1843" w:type="dxa"/>
          </w:tcPr>
          <w:p w14:paraId="243790AA" w14:textId="77777777" w:rsidR="000662B2" w:rsidRPr="00CD0EC1" w:rsidRDefault="000662B2" w:rsidP="00907B78">
            <w:pPr>
              <w:spacing w:line="240" w:lineRule="auto"/>
              <w:contextualSpacing/>
              <w:jc w:val="center"/>
              <w:rPr>
                <w:rFonts w:ascii="Times New Roman" w:hAnsi="Times New Roman" w:cs="Times New Roman"/>
                <w:sz w:val="24"/>
                <w:szCs w:val="24"/>
              </w:rPr>
            </w:pPr>
            <w:r w:rsidRPr="00CD0EC1">
              <w:rPr>
                <w:rFonts w:ascii="Times New Roman" w:hAnsi="Times New Roman" w:cs="Times New Roman"/>
                <w:sz w:val="24"/>
                <w:szCs w:val="24"/>
              </w:rPr>
              <w:t>Мероприятия, всего, в том числе</w:t>
            </w:r>
          </w:p>
        </w:tc>
        <w:tc>
          <w:tcPr>
            <w:tcW w:w="1985" w:type="dxa"/>
          </w:tcPr>
          <w:p w14:paraId="02B5900B" w14:textId="77777777" w:rsidR="000662B2" w:rsidRPr="00CD0EC1" w:rsidRDefault="000662B2" w:rsidP="00907B78">
            <w:pPr>
              <w:spacing w:line="240" w:lineRule="auto"/>
              <w:contextualSpacing/>
              <w:jc w:val="center"/>
              <w:rPr>
                <w:rFonts w:ascii="Times New Roman" w:hAnsi="Times New Roman" w:cs="Times New Roman"/>
                <w:sz w:val="24"/>
                <w:szCs w:val="24"/>
              </w:rPr>
            </w:pPr>
            <w:r w:rsidRPr="00CD0EC1">
              <w:rPr>
                <w:rFonts w:ascii="Times New Roman" w:hAnsi="Times New Roman" w:cs="Times New Roman"/>
                <w:sz w:val="24"/>
                <w:szCs w:val="24"/>
              </w:rPr>
              <w:t>Показатель мероприятия</w:t>
            </w:r>
          </w:p>
        </w:tc>
        <w:tc>
          <w:tcPr>
            <w:tcW w:w="1842" w:type="dxa"/>
          </w:tcPr>
          <w:p w14:paraId="0A63B803" w14:textId="77777777" w:rsidR="000662B2" w:rsidRPr="00CD0EC1" w:rsidRDefault="000662B2" w:rsidP="00907B78">
            <w:pPr>
              <w:spacing w:line="240" w:lineRule="auto"/>
              <w:contextualSpacing/>
              <w:jc w:val="center"/>
              <w:rPr>
                <w:rFonts w:ascii="Times New Roman" w:hAnsi="Times New Roman" w:cs="Times New Roman"/>
                <w:sz w:val="24"/>
                <w:szCs w:val="24"/>
              </w:rPr>
            </w:pPr>
            <w:r w:rsidRPr="00CD0EC1">
              <w:rPr>
                <w:rFonts w:ascii="Times New Roman" w:hAnsi="Times New Roman" w:cs="Times New Roman"/>
                <w:sz w:val="24"/>
                <w:szCs w:val="24"/>
              </w:rPr>
              <w:t xml:space="preserve">Показатель документа </w:t>
            </w:r>
            <w:r w:rsidRPr="00CD0EC1">
              <w:rPr>
                <w:rFonts w:ascii="Times New Roman" w:hAnsi="Times New Roman" w:cs="Times New Roman"/>
                <w:bCs/>
                <w:sz w:val="24"/>
                <w:szCs w:val="24"/>
              </w:rPr>
              <w:t>Системы государственного планирования</w:t>
            </w:r>
          </w:p>
        </w:tc>
        <w:tc>
          <w:tcPr>
            <w:tcW w:w="1985" w:type="dxa"/>
          </w:tcPr>
          <w:p w14:paraId="2E96FF8B" w14:textId="77777777" w:rsidR="000662B2" w:rsidRPr="00CD0EC1" w:rsidRDefault="000662B2" w:rsidP="00907B78">
            <w:pPr>
              <w:spacing w:line="240" w:lineRule="auto"/>
              <w:contextualSpacing/>
              <w:jc w:val="center"/>
              <w:rPr>
                <w:rFonts w:ascii="Times New Roman" w:hAnsi="Times New Roman" w:cs="Times New Roman"/>
                <w:sz w:val="24"/>
                <w:szCs w:val="24"/>
              </w:rPr>
            </w:pPr>
            <w:r w:rsidRPr="00CD0EC1">
              <w:rPr>
                <w:rFonts w:ascii="Times New Roman" w:hAnsi="Times New Roman" w:cs="Times New Roman"/>
                <w:sz w:val="24"/>
                <w:szCs w:val="24"/>
              </w:rPr>
              <w:t>Отклонение</w:t>
            </w:r>
          </w:p>
          <w:p w14:paraId="71D647A8" w14:textId="77777777" w:rsidR="000662B2" w:rsidRPr="00CD0EC1" w:rsidRDefault="000662B2" w:rsidP="00907B78">
            <w:pPr>
              <w:spacing w:line="240" w:lineRule="auto"/>
              <w:jc w:val="center"/>
              <w:rPr>
                <w:rFonts w:ascii="Times New Roman" w:hAnsi="Times New Roman" w:cs="Times New Roman"/>
                <w:sz w:val="24"/>
                <w:szCs w:val="24"/>
              </w:rPr>
            </w:pPr>
          </w:p>
        </w:tc>
        <w:tc>
          <w:tcPr>
            <w:tcW w:w="1701" w:type="dxa"/>
          </w:tcPr>
          <w:p w14:paraId="4487F69F" w14:textId="77777777" w:rsidR="000662B2" w:rsidRPr="00CD0EC1" w:rsidRDefault="000662B2" w:rsidP="00907B78">
            <w:pPr>
              <w:spacing w:line="240" w:lineRule="auto"/>
              <w:contextualSpacing/>
              <w:jc w:val="center"/>
              <w:rPr>
                <w:rFonts w:ascii="Times New Roman" w:hAnsi="Times New Roman" w:cs="Times New Roman"/>
                <w:sz w:val="24"/>
                <w:szCs w:val="24"/>
              </w:rPr>
            </w:pPr>
            <w:r w:rsidRPr="00CD0EC1">
              <w:rPr>
                <w:rFonts w:ascii="Times New Roman" w:hAnsi="Times New Roman" w:cs="Times New Roman"/>
                <w:sz w:val="24"/>
                <w:szCs w:val="24"/>
              </w:rPr>
              <w:t>Расходы</w:t>
            </w:r>
          </w:p>
        </w:tc>
      </w:tr>
      <w:tr w:rsidR="000662B2" w:rsidRPr="00CD0EC1" w14:paraId="2DE575D5" w14:textId="77777777" w:rsidTr="000662B2">
        <w:trPr>
          <w:trHeight w:val="548"/>
        </w:trPr>
        <w:tc>
          <w:tcPr>
            <w:tcW w:w="1843" w:type="dxa"/>
          </w:tcPr>
          <w:p w14:paraId="0D0AA1C1" w14:textId="320EE1C5" w:rsidR="000662B2" w:rsidRPr="00CD0EC1" w:rsidRDefault="000662B2" w:rsidP="00FC67E3">
            <w:pPr>
              <w:spacing w:line="240" w:lineRule="auto"/>
              <w:contextualSpacing/>
              <w:jc w:val="both"/>
              <w:rPr>
                <w:rFonts w:ascii="Times New Roman" w:hAnsi="Times New Roman" w:cs="Times New Roman"/>
                <w:bCs/>
                <w:sz w:val="24"/>
                <w:szCs w:val="24"/>
              </w:rPr>
            </w:pPr>
            <w:r>
              <w:rPr>
                <w:rFonts w:ascii="Times New Roman" w:hAnsi="Times New Roman" w:cs="Times New Roman"/>
                <w:bCs/>
                <w:sz w:val="18"/>
                <w:szCs w:val="18"/>
                <w:lang w:eastAsia="ru-RU"/>
              </w:rPr>
              <w:t>Содержание аппарата Управления, обеспечивающего реализацию государственной политики по вопросам жилья</w:t>
            </w:r>
          </w:p>
        </w:tc>
        <w:tc>
          <w:tcPr>
            <w:tcW w:w="1985" w:type="dxa"/>
          </w:tcPr>
          <w:p w14:paraId="6BEC0FB3" w14:textId="7FF80C84" w:rsidR="000662B2" w:rsidRPr="00CD0EC1" w:rsidRDefault="000662B2" w:rsidP="00FC67E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31 ед.</w:t>
            </w:r>
          </w:p>
        </w:tc>
        <w:tc>
          <w:tcPr>
            <w:tcW w:w="1842" w:type="dxa"/>
          </w:tcPr>
          <w:p w14:paraId="5A2334C5" w14:textId="4C2F3342" w:rsidR="000662B2" w:rsidRPr="00CD0EC1" w:rsidRDefault="000662B2" w:rsidP="00FC67E3">
            <w:pPr>
              <w:spacing w:line="240" w:lineRule="auto"/>
              <w:contextualSpacing/>
              <w:jc w:val="both"/>
              <w:rPr>
                <w:rFonts w:ascii="Times New Roman" w:hAnsi="Times New Roman" w:cs="Times New Roman"/>
                <w:bCs/>
                <w:sz w:val="24"/>
                <w:szCs w:val="24"/>
              </w:rPr>
            </w:pPr>
          </w:p>
        </w:tc>
        <w:tc>
          <w:tcPr>
            <w:tcW w:w="1985" w:type="dxa"/>
          </w:tcPr>
          <w:p w14:paraId="13AC5564" w14:textId="63E3F1DC" w:rsidR="000662B2" w:rsidRPr="00CD0EC1" w:rsidRDefault="000662B2" w:rsidP="00FC67E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w:t>
            </w:r>
          </w:p>
        </w:tc>
        <w:tc>
          <w:tcPr>
            <w:tcW w:w="1701" w:type="dxa"/>
          </w:tcPr>
          <w:p w14:paraId="55549F6A" w14:textId="6CB3E398" w:rsidR="000662B2" w:rsidRPr="00CD0EC1" w:rsidRDefault="00947FAC" w:rsidP="00FC67E3">
            <w:pPr>
              <w:spacing w:line="240" w:lineRule="auto"/>
              <w:contextualSpacing/>
              <w:jc w:val="both"/>
              <w:rPr>
                <w:rFonts w:ascii="Times New Roman" w:hAnsi="Times New Roman" w:cs="Times New Roman"/>
                <w:bCs/>
                <w:sz w:val="24"/>
                <w:szCs w:val="24"/>
              </w:rPr>
            </w:pPr>
            <w:r>
              <w:rPr>
                <w:rFonts w:ascii="Times New Roman" w:hAnsi="Times New Roman" w:cs="Times New Roman"/>
                <w:bCs/>
                <w:sz w:val="24"/>
                <w:szCs w:val="24"/>
              </w:rPr>
              <w:t>-</w:t>
            </w:r>
          </w:p>
        </w:tc>
      </w:tr>
    </w:tbl>
    <w:p w14:paraId="56E64278" w14:textId="77777777" w:rsidR="00EE4733" w:rsidRPr="00515446" w:rsidRDefault="00EE4733" w:rsidP="00EE4733">
      <w:pPr>
        <w:contextualSpacing/>
        <w:jc w:val="both"/>
        <w:rPr>
          <w:rFonts w:ascii="Times New Roman" w:hAnsi="Times New Roman" w:cs="Times New Roman"/>
          <w:sz w:val="28"/>
          <w:szCs w:val="28"/>
        </w:rPr>
      </w:pPr>
    </w:p>
    <w:p w14:paraId="5A90EA7B" w14:textId="77777777" w:rsidR="00EE4733" w:rsidRPr="00515446" w:rsidRDefault="00EE4733" w:rsidP="009D1040">
      <w:pPr>
        <w:spacing w:after="0" w:line="240" w:lineRule="auto"/>
        <w:ind w:firstLine="709"/>
        <w:contextualSpacing/>
        <w:rPr>
          <w:rFonts w:ascii="Times New Roman" w:eastAsia="Calibri" w:hAnsi="Times New Roman" w:cs="Times New Roman"/>
          <w:sz w:val="28"/>
          <w:szCs w:val="28"/>
        </w:rPr>
      </w:pPr>
      <w:r w:rsidRPr="00515446">
        <w:rPr>
          <w:rFonts w:ascii="Times New Roman" w:eastAsia="Calibri" w:hAnsi="Times New Roman" w:cs="Times New Roman"/>
          <w:sz w:val="28"/>
          <w:szCs w:val="28"/>
        </w:rPr>
        <w:t>Руководитель бюджетной программы _____________________________________</w:t>
      </w:r>
      <w:r>
        <w:rPr>
          <w:rFonts w:ascii="Times New Roman" w:eastAsia="Calibri" w:hAnsi="Times New Roman" w:cs="Times New Roman"/>
          <w:sz w:val="28"/>
          <w:szCs w:val="28"/>
        </w:rPr>
        <w:t>_____________________</w:t>
      </w:r>
      <w:r w:rsidRPr="00515446">
        <w:rPr>
          <w:rFonts w:ascii="Times New Roman" w:eastAsia="Calibri" w:hAnsi="Times New Roman" w:cs="Times New Roman"/>
          <w:sz w:val="28"/>
          <w:szCs w:val="28"/>
        </w:rPr>
        <w:t>______</w:t>
      </w:r>
    </w:p>
    <w:p w14:paraId="04805850" w14:textId="77777777" w:rsidR="00EE4733" w:rsidRPr="00515446" w:rsidRDefault="00EE4733" w:rsidP="009D1040">
      <w:pPr>
        <w:spacing w:after="0" w:line="240" w:lineRule="auto"/>
        <w:contextualSpacing/>
        <w:jc w:val="center"/>
        <w:rPr>
          <w:rFonts w:ascii="Times New Roman" w:eastAsia="Calibri" w:hAnsi="Times New Roman" w:cs="Times New Roman"/>
          <w:sz w:val="28"/>
          <w:szCs w:val="28"/>
        </w:rPr>
      </w:pPr>
      <w:r w:rsidRPr="00515446">
        <w:rPr>
          <w:rFonts w:ascii="Times New Roman" w:eastAsia="Calibri" w:hAnsi="Times New Roman" w:cs="Times New Roman"/>
          <w:sz w:val="28"/>
          <w:szCs w:val="28"/>
        </w:rPr>
        <w:t>(подпись) (фамилия, имя, отчество (при его наличии)</w:t>
      </w:r>
    </w:p>
    <w:p w14:paraId="4AC8B08E" w14:textId="77777777" w:rsidR="00EE4733" w:rsidRDefault="00EE4733" w:rsidP="00EE4733">
      <w:pPr>
        <w:spacing w:after="0" w:line="240" w:lineRule="auto"/>
        <w:jc w:val="both"/>
        <w:rPr>
          <w:rFonts w:ascii="Times New Roman" w:hAnsi="Times New Roman" w:cs="Times New Roman"/>
          <w:sz w:val="28"/>
          <w:szCs w:val="28"/>
        </w:rPr>
      </w:pPr>
    </w:p>
    <w:sectPr w:rsidR="00EE4733" w:rsidSect="00587435">
      <w:headerReference w:type="default" r:id="rId8"/>
      <w:headerReference w:type="first" r:id="rId9"/>
      <w:pgSz w:w="11906" w:h="16838"/>
      <w:pgMar w:top="1418" w:right="851" w:bottom="1418" w:left="1418" w:header="708" w:footer="708"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FDC7F" w14:textId="77777777" w:rsidR="003D67F7" w:rsidRDefault="003D67F7" w:rsidP="0012202D">
      <w:pPr>
        <w:spacing w:after="0" w:line="240" w:lineRule="auto"/>
      </w:pPr>
      <w:r>
        <w:separator/>
      </w:r>
    </w:p>
  </w:endnote>
  <w:endnote w:type="continuationSeparator" w:id="0">
    <w:p w14:paraId="1A34473E" w14:textId="77777777" w:rsidR="003D67F7" w:rsidRDefault="003D67F7" w:rsidP="00122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C3393" w14:textId="77777777" w:rsidR="003D67F7" w:rsidRDefault="003D67F7" w:rsidP="0012202D">
      <w:pPr>
        <w:spacing w:after="0" w:line="240" w:lineRule="auto"/>
      </w:pPr>
      <w:r>
        <w:separator/>
      </w:r>
    </w:p>
  </w:footnote>
  <w:footnote w:type="continuationSeparator" w:id="0">
    <w:p w14:paraId="78AD097F" w14:textId="77777777" w:rsidR="003D67F7" w:rsidRDefault="003D67F7" w:rsidP="001220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8511934"/>
      <w:docPartObj>
        <w:docPartGallery w:val="Page Numbers (Top of Page)"/>
        <w:docPartUnique/>
      </w:docPartObj>
    </w:sdtPr>
    <w:sdtContent>
      <w:p w14:paraId="51A09BB8" w14:textId="77777777" w:rsidR="0012202D" w:rsidRDefault="0012202D">
        <w:pPr>
          <w:pStyle w:val="a5"/>
          <w:jc w:val="center"/>
        </w:pPr>
        <w:r>
          <w:fldChar w:fldCharType="begin"/>
        </w:r>
        <w:r>
          <w:instrText>PAGE   \* MERGEFORMAT</w:instrText>
        </w:r>
        <w:r>
          <w:fldChar w:fldCharType="separate"/>
        </w:r>
        <w:r w:rsidR="001B0E49">
          <w:rPr>
            <w:noProof/>
          </w:rPr>
          <w:t>10</w:t>
        </w:r>
        <w:r>
          <w:fldChar w:fldCharType="end"/>
        </w:r>
      </w:p>
    </w:sdtContent>
  </w:sdt>
  <w:p w14:paraId="1982D204" w14:textId="77777777" w:rsidR="0012202D" w:rsidRDefault="0012202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805712"/>
      <w:docPartObj>
        <w:docPartGallery w:val="Page Numbers (Top of Page)"/>
        <w:docPartUnique/>
      </w:docPartObj>
    </w:sdtPr>
    <w:sdtEndPr>
      <w:rPr>
        <w:rFonts w:ascii="Times New Roman" w:hAnsi="Times New Roman" w:cs="Times New Roman"/>
        <w:sz w:val="24"/>
      </w:rPr>
    </w:sdtEndPr>
    <w:sdtContent>
      <w:p w14:paraId="32925FB2" w14:textId="77777777" w:rsidR="00E73157" w:rsidRPr="00E73157" w:rsidRDefault="00E73157" w:rsidP="00E73157">
        <w:pPr>
          <w:pStyle w:val="a5"/>
          <w:tabs>
            <w:tab w:val="left" w:pos="4500"/>
          </w:tabs>
          <w:rPr>
            <w:rFonts w:ascii="Times New Roman" w:hAnsi="Times New Roman" w:cs="Times New Roman"/>
            <w:sz w:val="24"/>
          </w:rPr>
        </w:pPr>
        <w:r>
          <w:tab/>
        </w:r>
        <w:r w:rsidRPr="00E73157">
          <w:rPr>
            <w:rFonts w:ascii="Times New Roman" w:hAnsi="Times New Roman" w:cs="Times New Roman"/>
            <w:sz w:val="24"/>
          </w:rPr>
          <w:fldChar w:fldCharType="begin"/>
        </w:r>
        <w:r w:rsidRPr="00E73157">
          <w:rPr>
            <w:rFonts w:ascii="Times New Roman" w:hAnsi="Times New Roman" w:cs="Times New Roman"/>
            <w:sz w:val="24"/>
          </w:rPr>
          <w:instrText>PAGE   \* MERGEFORMAT</w:instrText>
        </w:r>
        <w:r w:rsidRPr="00E73157">
          <w:rPr>
            <w:rFonts w:ascii="Times New Roman" w:hAnsi="Times New Roman" w:cs="Times New Roman"/>
            <w:sz w:val="24"/>
          </w:rPr>
          <w:fldChar w:fldCharType="separate"/>
        </w:r>
        <w:r w:rsidR="001B0E49">
          <w:rPr>
            <w:rFonts w:ascii="Times New Roman" w:hAnsi="Times New Roman" w:cs="Times New Roman"/>
            <w:noProof/>
            <w:sz w:val="24"/>
          </w:rPr>
          <w:t>3</w:t>
        </w:r>
        <w:r w:rsidRPr="00E73157">
          <w:rPr>
            <w:rFonts w:ascii="Times New Roman" w:hAnsi="Times New Roman" w:cs="Times New Roman"/>
            <w:sz w:val="24"/>
          </w:rPr>
          <w:fldChar w:fldCharType="end"/>
        </w:r>
      </w:p>
    </w:sdtContent>
  </w:sdt>
  <w:p w14:paraId="346DFA72" w14:textId="77777777" w:rsidR="00E73157" w:rsidRDefault="00E7315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16C12"/>
    <w:multiLevelType w:val="hybridMultilevel"/>
    <w:tmpl w:val="9132C8FA"/>
    <w:lvl w:ilvl="0" w:tplc="38E8AB92">
      <w:start w:val="2"/>
      <w:numFmt w:val="bullet"/>
      <w:lvlText w:val="-"/>
      <w:lvlJc w:val="left"/>
      <w:pPr>
        <w:ind w:left="457" w:hanging="360"/>
      </w:pPr>
      <w:rPr>
        <w:rFonts w:ascii="Times New Roman" w:eastAsiaTheme="minorHAnsi" w:hAnsi="Times New Roman" w:cs="Times New Roman" w:hint="default"/>
      </w:rPr>
    </w:lvl>
    <w:lvl w:ilvl="1" w:tplc="20000003" w:tentative="1">
      <w:start w:val="1"/>
      <w:numFmt w:val="bullet"/>
      <w:lvlText w:val="o"/>
      <w:lvlJc w:val="left"/>
      <w:pPr>
        <w:ind w:left="1177" w:hanging="360"/>
      </w:pPr>
      <w:rPr>
        <w:rFonts w:ascii="Courier New" w:hAnsi="Courier New" w:cs="Courier New" w:hint="default"/>
      </w:rPr>
    </w:lvl>
    <w:lvl w:ilvl="2" w:tplc="20000005" w:tentative="1">
      <w:start w:val="1"/>
      <w:numFmt w:val="bullet"/>
      <w:lvlText w:val=""/>
      <w:lvlJc w:val="left"/>
      <w:pPr>
        <w:ind w:left="1897" w:hanging="360"/>
      </w:pPr>
      <w:rPr>
        <w:rFonts w:ascii="Wingdings" w:hAnsi="Wingdings" w:hint="default"/>
      </w:rPr>
    </w:lvl>
    <w:lvl w:ilvl="3" w:tplc="20000001" w:tentative="1">
      <w:start w:val="1"/>
      <w:numFmt w:val="bullet"/>
      <w:lvlText w:val=""/>
      <w:lvlJc w:val="left"/>
      <w:pPr>
        <w:ind w:left="2617" w:hanging="360"/>
      </w:pPr>
      <w:rPr>
        <w:rFonts w:ascii="Symbol" w:hAnsi="Symbol" w:hint="default"/>
      </w:rPr>
    </w:lvl>
    <w:lvl w:ilvl="4" w:tplc="20000003" w:tentative="1">
      <w:start w:val="1"/>
      <w:numFmt w:val="bullet"/>
      <w:lvlText w:val="o"/>
      <w:lvlJc w:val="left"/>
      <w:pPr>
        <w:ind w:left="3337" w:hanging="360"/>
      </w:pPr>
      <w:rPr>
        <w:rFonts w:ascii="Courier New" w:hAnsi="Courier New" w:cs="Courier New" w:hint="default"/>
      </w:rPr>
    </w:lvl>
    <w:lvl w:ilvl="5" w:tplc="20000005" w:tentative="1">
      <w:start w:val="1"/>
      <w:numFmt w:val="bullet"/>
      <w:lvlText w:val=""/>
      <w:lvlJc w:val="left"/>
      <w:pPr>
        <w:ind w:left="4057" w:hanging="360"/>
      </w:pPr>
      <w:rPr>
        <w:rFonts w:ascii="Wingdings" w:hAnsi="Wingdings" w:hint="default"/>
      </w:rPr>
    </w:lvl>
    <w:lvl w:ilvl="6" w:tplc="20000001" w:tentative="1">
      <w:start w:val="1"/>
      <w:numFmt w:val="bullet"/>
      <w:lvlText w:val=""/>
      <w:lvlJc w:val="left"/>
      <w:pPr>
        <w:ind w:left="4777" w:hanging="360"/>
      </w:pPr>
      <w:rPr>
        <w:rFonts w:ascii="Symbol" w:hAnsi="Symbol" w:hint="default"/>
      </w:rPr>
    </w:lvl>
    <w:lvl w:ilvl="7" w:tplc="20000003" w:tentative="1">
      <w:start w:val="1"/>
      <w:numFmt w:val="bullet"/>
      <w:lvlText w:val="o"/>
      <w:lvlJc w:val="left"/>
      <w:pPr>
        <w:ind w:left="5497" w:hanging="360"/>
      </w:pPr>
      <w:rPr>
        <w:rFonts w:ascii="Courier New" w:hAnsi="Courier New" w:cs="Courier New" w:hint="default"/>
      </w:rPr>
    </w:lvl>
    <w:lvl w:ilvl="8" w:tplc="20000005" w:tentative="1">
      <w:start w:val="1"/>
      <w:numFmt w:val="bullet"/>
      <w:lvlText w:val=""/>
      <w:lvlJc w:val="left"/>
      <w:pPr>
        <w:ind w:left="6217" w:hanging="360"/>
      </w:pPr>
      <w:rPr>
        <w:rFonts w:ascii="Wingdings" w:hAnsi="Wingdings" w:hint="default"/>
      </w:rPr>
    </w:lvl>
  </w:abstractNum>
  <w:num w:numId="1" w16cid:durableId="176966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3CD"/>
    <w:rsid w:val="00000279"/>
    <w:rsid w:val="0005524F"/>
    <w:rsid w:val="000640E4"/>
    <w:rsid w:val="000662B2"/>
    <w:rsid w:val="0007372B"/>
    <w:rsid w:val="0008034B"/>
    <w:rsid w:val="000B562F"/>
    <w:rsid w:val="000C44D2"/>
    <w:rsid w:val="000C592F"/>
    <w:rsid w:val="000C7D69"/>
    <w:rsid w:val="000E17D9"/>
    <w:rsid w:val="001171E7"/>
    <w:rsid w:val="0012202D"/>
    <w:rsid w:val="001238E5"/>
    <w:rsid w:val="00145471"/>
    <w:rsid w:val="001543A3"/>
    <w:rsid w:val="00171A8B"/>
    <w:rsid w:val="00183288"/>
    <w:rsid w:val="001A59AA"/>
    <w:rsid w:val="001B0E49"/>
    <w:rsid w:val="001B1307"/>
    <w:rsid w:val="001B4A06"/>
    <w:rsid w:val="001D038B"/>
    <w:rsid w:val="001E1078"/>
    <w:rsid w:val="00245060"/>
    <w:rsid w:val="00246375"/>
    <w:rsid w:val="00255A49"/>
    <w:rsid w:val="002C13DF"/>
    <w:rsid w:val="002E2D94"/>
    <w:rsid w:val="002F3A57"/>
    <w:rsid w:val="00300AB4"/>
    <w:rsid w:val="003117E6"/>
    <w:rsid w:val="003165E3"/>
    <w:rsid w:val="00337E7F"/>
    <w:rsid w:val="00351F87"/>
    <w:rsid w:val="00355C8E"/>
    <w:rsid w:val="00361F31"/>
    <w:rsid w:val="003677F3"/>
    <w:rsid w:val="003725D6"/>
    <w:rsid w:val="003739AA"/>
    <w:rsid w:val="00381838"/>
    <w:rsid w:val="00382EFA"/>
    <w:rsid w:val="003912F7"/>
    <w:rsid w:val="00393F51"/>
    <w:rsid w:val="003B0062"/>
    <w:rsid w:val="003D67F7"/>
    <w:rsid w:val="003F72A0"/>
    <w:rsid w:val="00404508"/>
    <w:rsid w:val="004059C0"/>
    <w:rsid w:val="004064DC"/>
    <w:rsid w:val="004173E1"/>
    <w:rsid w:val="0043334F"/>
    <w:rsid w:val="004352A6"/>
    <w:rsid w:val="00473D9E"/>
    <w:rsid w:val="00482914"/>
    <w:rsid w:val="004A5FF2"/>
    <w:rsid w:val="0055428A"/>
    <w:rsid w:val="00584994"/>
    <w:rsid w:val="00587435"/>
    <w:rsid w:val="00587863"/>
    <w:rsid w:val="0059243F"/>
    <w:rsid w:val="005A1F3B"/>
    <w:rsid w:val="005A4DBA"/>
    <w:rsid w:val="005A7F0C"/>
    <w:rsid w:val="005D066C"/>
    <w:rsid w:val="005D0EE9"/>
    <w:rsid w:val="005F08FA"/>
    <w:rsid w:val="005F4BFD"/>
    <w:rsid w:val="00605A8C"/>
    <w:rsid w:val="006069AB"/>
    <w:rsid w:val="00636F70"/>
    <w:rsid w:val="00646666"/>
    <w:rsid w:val="00651A49"/>
    <w:rsid w:val="00662100"/>
    <w:rsid w:val="006722FB"/>
    <w:rsid w:val="00673693"/>
    <w:rsid w:val="00690488"/>
    <w:rsid w:val="00694CC6"/>
    <w:rsid w:val="006A3DE6"/>
    <w:rsid w:val="006C3470"/>
    <w:rsid w:val="006C49A3"/>
    <w:rsid w:val="006D510E"/>
    <w:rsid w:val="006E6C1F"/>
    <w:rsid w:val="00704ECB"/>
    <w:rsid w:val="00712477"/>
    <w:rsid w:val="00731377"/>
    <w:rsid w:val="00742A12"/>
    <w:rsid w:val="00743142"/>
    <w:rsid w:val="007471A2"/>
    <w:rsid w:val="007541A9"/>
    <w:rsid w:val="00766165"/>
    <w:rsid w:val="007814A3"/>
    <w:rsid w:val="00785BA7"/>
    <w:rsid w:val="007878CA"/>
    <w:rsid w:val="00787E27"/>
    <w:rsid w:val="00797302"/>
    <w:rsid w:val="007A68C4"/>
    <w:rsid w:val="007C7822"/>
    <w:rsid w:val="007F6FCF"/>
    <w:rsid w:val="007F7127"/>
    <w:rsid w:val="00804BD2"/>
    <w:rsid w:val="00844F45"/>
    <w:rsid w:val="0085096D"/>
    <w:rsid w:val="00871D05"/>
    <w:rsid w:val="008A5780"/>
    <w:rsid w:val="008B35C4"/>
    <w:rsid w:val="008E711E"/>
    <w:rsid w:val="0092023E"/>
    <w:rsid w:val="00923DDE"/>
    <w:rsid w:val="009251FB"/>
    <w:rsid w:val="00944854"/>
    <w:rsid w:val="00947FAC"/>
    <w:rsid w:val="0095755B"/>
    <w:rsid w:val="00983C11"/>
    <w:rsid w:val="009A1F19"/>
    <w:rsid w:val="009A5EC6"/>
    <w:rsid w:val="009B236E"/>
    <w:rsid w:val="009B5AFC"/>
    <w:rsid w:val="009C2AD9"/>
    <w:rsid w:val="009D01B5"/>
    <w:rsid w:val="009D1040"/>
    <w:rsid w:val="009D77B7"/>
    <w:rsid w:val="009E0494"/>
    <w:rsid w:val="009E116B"/>
    <w:rsid w:val="009F41C1"/>
    <w:rsid w:val="009F6D8F"/>
    <w:rsid w:val="00A0170D"/>
    <w:rsid w:val="00A017BD"/>
    <w:rsid w:val="00A02613"/>
    <w:rsid w:val="00A10EC0"/>
    <w:rsid w:val="00A116A0"/>
    <w:rsid w:val="00A2463E"/>
    <w:rsid w:val="00A268CF"/>
    <w:rsid w:val="00A40338"/>
    <w:rsid w:val="00A713C5"/>
    <w:rsid w:val="00A861D0"/>
    <w:rsid w:val="00A95E44"/>
    <w:rsid w:val="00AC0699"/>
    <w:rsid w:val="00AD5038"/>
    <w:rsid w:val="00AE0B47"/>
    <w:rsid w:val="00AF2B69"/>
    <w:rsid w:val="00B0261C"/>
    <w:rsid w:val="00B136C8"/>
    <w:rsid w:val="00B15C9A"/>
    <w:rsid w:val="00B213A5"/>
    <w:rsid w:val="00B325D3"/>
    <w:rsid w:val="00B60985"/>
    <w:rsid w:val="00B646C2"/>
    <w:rsid w:val="00B926C1"/>
    <w:rsid w:val="00BA39CA"/>
    <w:rsid w:val="00BA64CA"/>
    <w:rsid w:val="00BE29EE"/>
    <w:rsid w:val="00BF639E"/>
    <w:rsid w:val="00C31FC9"/>
    <w:rsid w:val="00C53FB1"/>
    <w:rsid w:val="00C60F78"/>
    <w:rsid w:val="00C82236"/>
    <w:rsid w:val="00C9165F"/>
    <w:rsid w:val="00C93D65"/>
    <w:rsid w:val="00CA5A8A"/>
    <w:rsid w:val="00CC1306"/>
    <w:rsid w:val="00CC48D3"/>
    <w:rsid w:val="00CD0EC1"/>
    <w:rsid w:val="00CD28A6"/>
    <w:rsid w:val="00CE55BC"/>
    <w:rsid w:val="00CF059D"/>
    <w:rsid w:val="00CF153C"/>
    <w:rsid w:val="00D00CAD"/>
    <w:rsid w:val="00D30D99"/>
    <w:rsid w:val="00D42719"/>
    <w:rsid w:val="00D43D12"/>
    <w:rsid w:val="00D50DDC"/>
    <w:rsid w:val="00D644BD"/>
    <w:rsid w:val="00D83FA4"/>
    <w:rsid w:val="00D962F0"/>
    <w:rsid w:val="00DC58AB"/>
    <w:rsid w:val="00DD3CB0"/>
    <w:rsid w:val="00DF5BCD"/>
    <w:rsid w:val="00E053CD"/>
    <w:rsid w:val="00E12E08"/>
    <w:rsid w:val="00E55359"/>
    <w:rsid w:val="00E6794B"/>
    <w:rsid w:val="00E73157"/>
    <w:rsid w:val="00E73354"/>
    <w:rsid w:val="00E76F6F"/>
    <w:rsid w:val="00EC610D"/>
    <w:rsid w:val="00ED0574"/>
    <w:rsid w:val="00EE4733"/>
    <w:rsid w:val="00F05258"/>
    <w:rsid w:val="00F369F9"/>
    <w:rsid w:val="00F610AC"/>
    <w:rsid w:val="00F725B8"/>
    <w:rsid w:val="00FB17EE"/>
    <w:rsid w:val="00FB3C1D"/>
    <w:rsid w:val="00FC117D"/>
    <w:rsid w:val="00FC462E"/>
    <w:rsid w:val="00FC67E3"/>
    <w:rsid w:val="00FD6F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3DEDA"/>
  <w15:chartTrackingRefBased/>
  <w15:docId w15:val="{395B0E14-1068-455A-ABE9-01B43DC82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4"/>
    <w:uiPriority w:val="99"/>
    <w:unhideWhenUsed/>
    <w:qFormat/>
    <w:rsid w:val="003165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12202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2202D"/>
  </w:style>
  <w:style w:type="paragraph" w:styleId="a7">
    <w:name w:val="footer"/>
    <w:basedOn w:val="a"/>
    <w:link w:val="a8"/>
    <w:uiPriority w:val="99"/>
    <w:unhideWhenUsed/>
    <w:rsid w:val="0012202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2202D"/>
  </w:style>
  <w:style w:type="table" w:styleId="a9">
    <w:name w:val="Table Grid"/>
    <w:basedOn w:val="a1"/>
    <w:uiPriority w:val="39"/>
    <w:rsid w:val="00AD503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Обычный (Интернет) Знак"/>
    <w:aliases w:val="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 Знак Знак Зн Знак"/>
    <w:link w:val="a3"/>
    <w:uiPriority w:val="99"/>
    <w:locked/>
    <w:rsid w:val="005F4BFD"/>
    <w:rPr>
      <w:rFonts w:ascii="Times New Roman" w:eastAsia="Times New Roman" w:hAnsi="Times New Roman" w:cs="Times New Roman"/>
      <w:sz w:val="24"/>
      <w:szCs w:val="24"/>
      <w:lang w:eastAsia="ru-RU"/>
    </w:rPr>
  </w:style>
  <w:style w:type="paragraph" w:styleId="aa">
    <w:name w:val="List Paragraph"/>
    <w:aliases w:val="маркированный,List Paragraph,References,ненум_список,NUMBERED PARAGRAPH,List Paragraph 1,Bullets,List_Paragraph,Multilevel para_II,Akapit z listą BS,List Paragraph (numbered (a)),IBL List Paragraph,List Paragraph nowy"/>
    <w:basedOn w:val="a"/>
    <w:link w:val="ab"/>
    <w:uiPriority w:val="34"/>
    <w:qFormat/>
    <w:rsid w:val="00B0261C"/>
    <w:pPr>
      <w:ind w:left="720"/>
      <w:contextualSpacing/>
    </w:pPr>
    <w:rPr>
      <w:rFonts w:eastAsiaTheme="minorEastAsia"/>
      <w:lang w:eastAsia="ru-RU"/>
    </w:rPr>
  </w:style>
  <w:style w:type="character" w:customStyle="1" w:styleId="ab">
    <w:name w:val="Абзац списка Знак"/>
    <w:aliases w:val="маркированный Знак,List Paragraph Знак,References Знак,ненум_список Знак,NUMBERED PARAGRAPH Знак,List Paragraph 1 Знак,Bullets Знак,List_Paragraph Знак,Multilevel para_II Знак,Akapit z listą BS Знак,List Paragraph (numbered (a)) Знак"/>
    <w:basedOn w:val="a0"/>
    <w:link w:val="aa"/>
    <w:uiPriority w:val="34"/>
    <w:locked/>
    <w:rsid w:val="00B0261C"/>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37322">
      <w:bodyDiv w:val="1"/>
      <w:marLeft w:val="0"/>
      <w:marRight w:val="0"/>
      <w:marTop w:val="0"/>
      <w:marBottom w:val="0"/>
      <w:divBdr>
        <w:top w:val="none" w:sz="0" w:space="0" w:color="auto"/>
        <w:left w:val="none" w:sz="0" w:space="0" w:color="auto"/>
        <w:bottom w:val="none" w:sz="0" w:space="0" w:color="auto"/>
        <w:right w:val="none" w:sz="0" w:space="0" w:color="auto"/>
      </w:divBdr>
    </w:div>
    <w:div w:id="676229944">
      <w:bodyDiv w:val="1"/>
      <w:marLeft w:val="0"/>
      <w:marRight w:val="0"/>
      <w:marTop w:val="0"/>
      <w:marBottom w:val="0"/>
      <w:divBdr>
        <w:top w:val="none" w:sz="0" w:space="0" w:color="auto"/>
        <w:left w:val="none" w:sz="0" w:space="0" w:color="auto"/>
        <w:bottom w:val="none" w:sz="0" w:space="0" w:color="auto"/>
        <w:right w:val="none" w:sz="0" w:space="0" w:color="auto"/>
      </w:divBdr>
    </w:div>
    <w:div w:id="778765352">
      <w:bodyDiv w:val="1"/>
      <w:marLeft w:val="0"/>
      <w:marRight w:val="0"/>
      <w:marTop w:val="0"/>
      <w:marBottom w:val="0"/>
      <w:divBdr>
        <w:top w:val="none" w:sz="0" w:space="0" w:color="auto"/>
        <w:left w:val="none" w:sz="0" w:space="0" w:color="auto"/>
        <w:bottom w:val="none" w:sz="0" w:space="0" w:color="auto"/>
        <w:right w:val="none" w:sz="0" w:space="0" w:color="auto"/>
      </w:divBdr>
    </w:div>
    <w:div w:id="146381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5B8B3-99FB-4BFB-BBEB-25A6643EF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1041</TotalTime>
  <Pages>4</Pages>
  <Words>706</Words>
  <Characters>4027</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Досаев Абылайхан Валиханулы</dc:creator>
  <cp:keywords/>
  <dc:description/>
  <cp:lastModifiedBy>Алуа Жунусова</cp:lastModifiedBy>
  <cp:revision>95</cp:revision>
  <cp:lastPrinted>2026-09-18T04:46:00Z</cp:lastPrinted>
  <dcterms:created xsi:type="dcterms:W3CDTF">2025-09-08T05:54:00Z</dcterms:created>
  <dcterms:modified xsi:type="dcterms:W3CDTF">2026-09-18T04:57:00Z</dcterms:modified>
</cp:coreProperties>
</file>