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Default="00D356D4" w:rsidP="004C53F8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202</w:t>
      </w:r>
      <w:r w:rsidR="002E71F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жылдың </w:t>
      </w:r>
      <w:r w:rsidR="0038698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07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78723F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қыркүйектен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№ </w:t>
      </w:r>
      <w:r w:rsidR="0038698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508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шұғыл</w:t>
      </w:r>
      <w:r w:rsid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хабархат 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«</w:t>
      </w:r>
      <w:r w:rsidR="0038698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Ішектің бактериялық инфекциясы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»</w:t>
      </w:r>
    </w:p>
    <w:p w:rsidR="00303A5A" w:rsidRPr="005E72EB" w:rsidRDefault="00D356D4" w:rsidP="004C53F8">
      <w:pPr>
        <w:pStyle w:val="HTML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5E72EB">
        <w:rPr>
          <w:rFonts w:ascii="Times New Roman" w:hAnsi="Times New Roman" w:cs="Times New Roman"/>
          <w:b/>
          <w:i/>
          <w:color w:val="000000"/>
          <w:sz w:val="22"/>
          <w:szCs w:val="24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303A5A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5B94">
        <w:rPr>
          <w:rFonts w:ascii="Times New Roman" w:hAnsi="Times New Roman" w:cs="Times New Roman"/>
          <w:sz w:val="28"/>
          <w:szCs w:val="28"/>
          <w:lang w:val="kk-KZ"/>
        </w:rPr>
        <w:t>келісім)</w:t>
      </w:r>
    </w:p>
    <w:p w:rsidR="00D356D4" w:rsidRPr="00465D1B" w:rsidRDefault="00465D1B" w:rsidP="00465D1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тартылмады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</w:t>
      </w: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______________________________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    </w:t>
      </w:r>
    </w:p>
    <w:p w:rsidR="00303A5A" w:rsidRPr="00CA2D78" w:rsidRDefault="00303A5A" w:rsidP="004C53F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6984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08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.0</w:t>
      </w:r>
      <w:r w:rsidR="0078723F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9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</w:t>
      </w:r>
      <w:r w:rsidR="00386984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17</w:t>
      </w:r>
      <w:r w:rsidR="0078723F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.09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 аралығында</w:t>
      </w:r>
    </w:p>
    <w:p w:rsidR="00EC2E41" w:rsidRPr="00EC2E41" w:rsidRDefault="00D356D4" w:rsidP="00386984">
      <w:pPr>
        <w:pStyle w:val="HTML"/>
        <w:jc w:val="both"/>
        <w:rPr>
          <w:rFonts w:ascii="Times New Roman" w:eastAsiaTheme="minorHAnsi" w:hAnsi="Times New Roman" w:cs="Times New Roman"/>
          <w:b/>
          <w:i/>
          <w:sz w:val="22"/>
          <w:szCs w:val="22"/>
          <w:u w:val="single"/>
          <w:lang w:val="kk-KZ" w:eastAsia="en-US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FE62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C2E41" w:rsidRPr="00EC2E41">
        <w:rPr>
          <w:rFonts w:ascii="Times New Roman" w:eastAsiaTheme="minorHAnsi" w:hAnsi="Times New Roman" w:cs="Times New Roman"/>
          <w:b/>
          <w:i/>
          <w:sz w:val="22"/>
          <w:szCs w:val="22"/>
          <w:u w:val="single"/>
          <w:lang w:val="kk-KZ" w:eastAsia="en-US"/>
        </w:rPr>
        <w:t>«</w:t>
      </w:r>
      <w:r w:rsidR="00386984">
        <w:rPr>
          <w:rFonts w:ascii="Times New Roman" w:eastAsiaTheme="minorHAnsi" w:hAnsi="Times New Roman" w:cs="Times New Roman"/>
          <w:b/>
          <w:i/>
          <w:sz w:val="22"/>
          <w:szCs w:val="22"/>
          <w:u w:val="single"/>
          <w:lang w:val="kk-KZ" w:eastAsia="en-US"/>
        </w:rPr>
        <w:t>Ромашка</w:t>
      </w:r>
      <w:r w:rsidR="00EC2E41" w:rsidRPr="00EC2E41">
        <w:rPr>
          <w:rFonts w:ascii="Times New Roman" w:eastAsiaTheme="minorHAnsi" w:hAnsi="Times New Roman" w:cs="Times New Roman"/>
          <w:b/>
          <w:i/>
          <w:sz w:val="22"/>
          <w:szCs w:val="22"/>
          <w:u w:val="single"/>
          <w:lang w:val="kk-KZ" w:eastAsia="en-US"/>
        </w:rPr>
        <w:t>» бөбекжай-бақшасы МКҚК</w:t>
      </w:r>
    </w:p>
    <w:p w:rsidR="00D356D4" w:rsidRPr="00303A5A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3A5A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EC2E41" w:rsidRDefault="00D356D4" w:rsidP="00EF3F03">
      <w:pPr>
        <w:pStyle w:val="HTML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78723F"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бұзушылықтар анықтал</w:t>
      </w:r>
      <w:r w:rsidR="00F85384"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ды</w:t>
      </w:r>
      <w:r w:rsidR="0078723F"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:</w:t>
      </w:r>
    </w:p>
    <w:p w:rsidR="00386984" w:rsidRPr="00386984" w:rsidRDefault="00386984" w:rsidP="00386984">
      <w:pPr>
        <w:pStyle w:val="HTML"/>
        <w:jc w:val="both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  <w:r w:rsidRPr="00386984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Қазақстан Республикасы Денсаулық сақтау министрлігінің 2022 жылғы 17 ақпандағы № ҚР ДСМ-16 бұйрығымен бекітілген (Қазақстан Республикасы Денсаулық сақтау министрлігінің 2023 жылғы 4 сәуірдегі № 58 бұйрығымен енгізілген өзгерістерді ескере отырып) «Қоғамдық тамақтану объектілеріне қойылатын санитариялық-эпидемиологиялық талаптар» санитариялық қағидаларының 283-тармағын бұзылуы болып табылады.</w:t>
      </w:r>
    </w:p>
    <w:p w:rsidR="008C0414" w:rsidRPr="00EC2E41" w:rsidRDefault="00303A5A" w:rsidP="00386984">
      <w:pPr>
        <w:pStyle w:val="HTML"/>
        <w:jc w:val="both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5E72EB"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78723F"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 xml:space="preserve">425-баптың 1-бөлігіне сәйкес, </w:t>
      </w:r>
      <w:r w:rsidR="00386984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аспазшыға</w:t>
      </w:r>
      <w:r w:rsidR="0078723F"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 xml:space="preserve"> 43 250 теңге мөлшерінде (жеделдетілген тәртіппен 20 АЕК) әкімшілік айыппұл салынды.</w:t>
      </w:r>
    </w:p>
    <w:p w:rsidR="00386984" w:rsidRPr="00386984" w:rsidRDefault="005E72EB" w:rsidP="00386984">
      <w:pPr>
        <w:pStyle w:val="HTML"/>
        <w:jc w:val="both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  <w:r w:rsidRPr="00B71F52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F52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6984" w:rsidRPr="00386984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07</w:t>
      </w:r>
      <w:r w:rsidR="0078723F" w:rsidRPr="00386984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.09</w:t>
      </w:r>
      <w:r w:rsidR="00B71F52" w:rsidRPr="00386984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 xml:space="preserve">.2026 жылы эпидемияға қарсы іс-шараларды жүзеге асыру </w:t>
      </w:r>
      <w:bookmarkStart w:id="0" w:name="_GoBack"/>
      <w:bookmarkEnd w:id="0"/>
      <w:r w:rsidR="00B71F52" w:rsidRPr="00386984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 xml:space="preserve">туралы № </w:t>
      </w:r>
      <w:r w:rsidR="00386984" w:rsidRPr="00386984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663</w:t>
      </w:r>
      <w:r w:rsidR="00B71F52" w:rsidRPr="00386984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 xml:space="preserve"> қаулылар берілді, санитарлық-эпидемиологиялық салауаттылық саласында тексеру жүргізілді (акт №</w:t>
      </w:r>
      <w:r w:rsidR="0078723F" w:rsidRPr="00386984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8</w:t>
      </w:r>
      <w:r w:rsidR="00386984" w:rsidRPr="00386984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3</w:t>
      </w:r>
      <w:r w:rsidR="00465D1B" w:rsidRPr="00386984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 xml:space="preserve">), </w:t>
      </w:r>
      <w:r w:rsidR="00386984" w:rsidRPr="00386984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20 жағынды үлгісі (14.09.2026 жылғы № 2260002188793987 есеп), 3 азық-түлік өнімі үлгісі (14.09.2026 жылғы № 2260002188801847 есеп) және микробиологиялық көрсеткіштерге арналған 2 су үлгісі (14.09.2026 жылғы № 2260002188794336 есеп) алынды.</w:t>
      </w:r>
    </w:p>
    <w:p w:rsidR="00DC3F33" w:rsidRPr="00386984" w:rsidRDefault="00DC3F33" w:rsidP="00386984">
      <w:pPr>
        <w:pStyle w:val="HTML"/>
        <w:jc w:val="both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</w:p>
    <w:sectPr w:rsidR="00DC3F33" w:rsidRPr="00386984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5392"/>
    <w:rsid w:val="0003452F"/>
    <w:rsid w:val="00065F42"/>
    <w:rsid w:val="0008317E"/>
    <w:rsid w:val="00185926"/>
    <w:rsid w:val="001D6414"/>
    <w:rsid w:val="00216093"/>
    <w:rsid w:val="002E71F3"/>
    <w:rsid w:val="00303A5A"/>
    <w:rsid w:val="003536B5"/>
    <w:rsid w:val="00386984"/>
    <w:rsid w:val="00465D1B"/>
    <w:rsid w:val="004712FB"/>
    <w:rsid w:val="004C53F8"/>
    <w:rsid w:val="005211DA"/>
    <w:rsid w:val="00584F44"/>
    <w:rsid w:val="00592A2B"/>
    <w:rsid w:val="005E72EB"/>
    <w:rsid w:val="00620025"/>
    <w:rsid w:val="00675439"/>
    <w:rsid w:val="00725B94"/>
    <w:rsid w:val="0074116E"/>
    <w:rsid w:val="0078723F"/>
    <w:rsid w:val="008C0414"/>
    <w:rsid w:val="0090438D"/>
    <w:rsid w:val="00935EA2"/>
    <w:rsid w:val="00A674C7"/>
    <w:rsid w:val="00B71F52"/>
    <w:rsid w:val="00CD6ED9"/>
    <w:rsid w:val="00CE5BB8"/>
    <w:rsid w:val="00D356D4"/>
    <w:rsid w:val="00D90114"/>
    <w:rsid w:val="00D920D2"/>
    <w:rsid w:val="00DC3F33"/>
    <w:rsid w:val="00E610C3"/>
    <w:rsid w:val="00EC2E41"/>
    <w:rsid w:val="00EE2CB2"/>
    <w:rsid w:val="00EF3F03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33</cp:revision>
  <dcterms:created xsi:type="dcterms:W3CDTF">2024-10-22T12:39:00Z</dcterms:created>
  <dcterms:modified xsi:type="dcterms:W3CDTF">2026-09-18T09:49:00Z</dcterms:modified>
</cp:coreProperties>
</file>