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DC189" w14:textId="77777777" w:rsidR="00DC0821" w:rsidRDefault="00A965F2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536572A" w14:textId="77777777" w:rsidR="00DC0821" w:rsidRDefault="00DC0821"/>
    <w:p w14:paraId="60BA97EF" w14:textId="77777777" w:rsidR="00DC0821" w:rsidRDefault="00A965F2">
      <w:pPr>
        <w:overflowPunct/>
        <w:autoSpaceDE/>
        <w:autoSpaceDN/>
        <w:adjustRightInd/>
        <w:jc w:val="center"/>
        <w:outlineLvl w:val="1"/>
        <w:rPr>
          <w:b/>
          <w:color w:val="000000"/>
          <w:sz w:val="28"/>
          <w:szCs w:val="28"/>
        </w:rPr>
      </w:pPr>
      <w:r w:rsidRPr="00234A11">
        <w:rPr>
          <w:b/>
          <w:color w:val="000000"/>
          <w:sz w:val="28"/>
          <w:szCs w:val="28"/>
        </w:rPr>
        <w:t xml:space="preserve">О внесении изменений и дополнений в приказ Председателя                  Агентства Республики Казахстан по противодействию коррупции (Антикоррупционной службы) от 29 сентября 2023 года № 307                       «Об утверждении Правил проведения внешнего анализа </w:t>
      </w:r>
    </w:p>
    <w:p w14:paraId="71639612" w14:textId="77777777" w:rsidR="00DC0821" w:rsidRDefault="00A965F2">
      <w:pPr>
        <w:overflowPunct/>
        <w:autoSpaceDE/>
        <w:autoSpaceDN/>
        <w:adjustRightInd/>
        <w:jc w:val="center"/>
        <w:outlineLvl w:val="1"/>
        <w:rPr>
          <w:b/>
          <w:color w:val="000000"/>
          <w:sz w:val="28"/>
          <w:szCs w:val="28"/>
        </w:rPr>
      </w:pPr>
      <w:r w:rsidRPr="00234A11">
        <w:rPr>
          <w:b/>
          <w:color w:val="000000"/>
          <w:sz w:val="28"/>
          <w:szCs w:val="28"/>
        </w:rPr>
        <w:t>коррупционных рисков»</w:t>
      </w:r>
    </w:p>
    <w:p w14:paraId="1481201C" w14:textId="77777777" w:rsidR="00DC0821" w:rsidRDefault="00DC0821">
      <w:pPr>
        <w:overflowPunct/>
        <w:autoSpaceDE/>
        <w:autoSpaceDN/>
        <w:adjustRightInd/>
        <w:jc w:val="both"/>
        <w:outlineLvl w:val="1"/>
        <w:rPr>
          <w:color w:val="000000"/>
          <w:sz w:val="28"/>
          <w:szCs w:val="28"/>
        </w:rPr>
      </w:pPr>
    </w:p>
    <w:p w14:paraId="38B9977B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b/>
          <w:bCs/>
          <w:color w:val="000000"/>
          <w:sz w:val="28"/>
          <w:szCs w:val="28"/>
        </w:rPr>
        <w:t>ПРИКАЗЫВАЮ:</w:t>
      </w:r>
    </w:p>
    <w:p w14:paraId="42F52432" w14:textId="77777777" w:rsidR="00DC0821" w:rsidRDefault="00A965F2">
      <w:pPr>
        <w:overflowPunct/>
        <w:autoSpaceDE/>
        <w:adjustRightInd/>
        <w:ind w:firstLine="567"/>
        <w:jc w:val="both"/>
        <w:outlineLvl w:val="2"/>
        <w:rPr>
          <w:bCs/>
          <w:color w:val="000000"/>
          <w:sz w:val="28"/>
          <w:szCs w:val="28"/>
        </w:rPr>
      </w:pPr>
      <w:r w:rsidRPr="00234A11">
        <w:rPr>
          <w:bCs/>
          <w:color w:val="000000"/>
          <w:sz w:val="28"/>
          <w:szCs w:val="28"/>
        </w:rPr>
        <w:t xml:space="preserve">1. Внести в приказ Председателя Агентства Республики Казахстан по противодействию коррупции (Антикоррупционной службы) от 29 сентября               2023 года № 307 «Об утверждении Правил проведения внешнего анализа коррупционных рисков» (зарегистрирован в Реестре государственной регистрации нормативных правовых актов за № 33485) следующие изменения и дополнения: </w:t>
      </w:r>
    </w:p>
    <w:p w14:paraId="517A7C30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2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в Правилах проведения внешнего анализа коррупционных рисков, утвержденных указанным приказом: </w:t>
      </w:r>
    </w:p>
    <w:p w14:paraId="62FB1819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2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подпункт 3) пункта 2 изложить в следующей редакции:</w:t>
      </w:r>
    </w:p>
    <w:p w14:paraId="55D86F0B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2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«3) уполномоченный орган по антикоррупционной политике (далее – уполномоченный орган) – центральный государственный орган, осуществляющий формирование и реализацию антикоррупционной политики Республики Казахстан, координацию в сфере противодействия коррупции, в вопросах минимизации и устранения причин и условий, способствующих совершению коррупционных правонарушений, и его территориальные подразделения;»;</w:t>
      </w:r>
    </w:p>
    <w:p w14:paraId="6B28CB6A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2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в подпункт 4) пункта 5 вносится изменение на государственном языке, текст на русском языке не меняется;</w:t>
      </w:r>
    </w:p>
    <w:p w14:paraId="17109A38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пункт 5 дополнить подпунктом 5) следующего содержания:</w:t>
      </w:r>
    </w:p>
    <w:p w14:paraId="72F921CB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«5) результатов внутреннего анализа коррупционных рисков.»;</w:t>
      </w:r>
    </w:p>
    <w:p w14:paraId="5A926593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в пункте 6:</w:t>
      </w:r>
    </w:p>
    <w:p w14:paraId="3D4FA9EB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части вторую и третью изложить в следующей редакции:</w:t>
      </w:r>
    </w:p>
    <w:p w14:paraId="34367D54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«По подпунктам 2) и 5) пункта 5 настоящих Правил объект внешнего анализа коррупционных рисков информирует уполномоченный орган о необходимости проведения внешнего анализа коррупционных рисков.</w:t>
      </w:r>
    </w:p>
    <w:p w14:paraId="2972DB01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Совместное решение по подпунктам 1), 2), 4) и 5) пункта 5 настоящих Правил о проведении внешнего анализа коррупционных рисков принимается в срок не позднее 10 рабочих дней с момента инициирования внешнего анализа </w:t>
      </w:r>
      <w:r w:rsidRPr="00234A11">
        <w:rPr>
          <w:color w:val="000000"/>
          <w:sz w:val="28"/>
          <w:szCs w:val="28"/>
        </w:rPr>
        <w:lastRenderedPageBreak/>
        <w:t xml:space="preserve">коррупционных рисков уполномоченным органом или объектом внешнего анализа коррупционных рисков.»; </w:t>
      </w:r>
    </w:p>
    <w:p w14:paraId="364886E3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части пятую и шестую </w:t>
      </w:r>
      <w:bookmarkStart w:id="0" w:name="_Hlk235522945"/>
      <w:r w:rsidRPr="00234A11">
        <w:rPr>
          <w:color w:val="000000"/>
          <w:sz w:val="28"/>
          <w:szCs w:val="28"/>
        </w:rPr>
        <w:t>изложить в следующей редакции:</w:t>
      </w:r>
      <w:bookmarkEnd w:id="0"/>
    </w:p>
    <w:p w14:paraId="176B7DEC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«В случае отказа в проведении внешнего анализа коррупционных рисков по подпунктам 1), 2), 4) и 5) пункта 5 настоящих Правил уполномоченный орган либо объект внешнего анализа коррупционных рисков направляет инициатору мотивированное обоснование причин отказа с возможностью переноса срока его проведения, не превышающего одного года. </w:t>
      </w:r>
    </w:p>
    <w:p w14:paraId="11CA76D7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rFonts w:eastAsiaTheme="minorHAnsi"/>
          <w:sz w:val="28"/>
          <w:szCs w:val="28"/>
          <w:lang w:eastAsia="en-US"/>
        </w:rPr>
        <w:t>При устранении причин отказа до перенесенного срока уполномоченный орган или объект внешнего анализа коррупционных рисков вправе повторно инициировать проведение внешнего анализа коррупционных рисков.</w:t>
      </w:r>
      <w:r w:rsidRPr="00234A11">
        <w:rPr>
          <w:color w:val="000000"/>
          <w:sz w:val="28"/>
          <w:szCs w:val="28"/>
        </w:rPr>
        <w:t>»;</w:t>
      </w:r>
    </w:p>
    <w:p w14:paraId="1F3DE11C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подпункт 2) пункта 7 изложить в следующей редакции:</w:t>
      </w:r>
    </w:p>
    <w:p w14:paraId="23F1C232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«</w:t>
      </w:r>
      <w:r w:rsidRPr="00234A11">
        <w:rPr>
          <w:sz w:val="28"/>
          <w:szCs w:val="28"/>
        </w:rPr>
        <w:t>2) о должностных лицах уполномоченного органа, проводящих внешний анализ коррупционных рисков;»</w:t>
      </w:r>
    </w:p>
    <w:p w14:paraId="0CB3B589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пункт 8 изложить в следующей редакции:</w:t>
      </w:r>
    </w:p>
    <w:p w14:paraId="6547F32D" w14:textId="77777777" w:rsidR="00DC0821" w:rsidRDefault="00A965F2">
      <w:pPr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«8. </w:t>
      </w:r>
      <w:bookmarkStart w:id="1" w:name="_Hlk235523916"/>
      <w:r w:rsidRPr="00234A11">
        <w:rPr>
          <w:color w:val="000000"/>
          <w:sz w:val="28"/>
          <w:szCs w:val="28"/>
        </w:rPr>
        <w:t xml:space="preserve">Внешний анализ коррупционных рисков проводится в срок до </w:t>
      </w:r>
      <w:r>
        <w:rPr>
          <w:color w:val="000000"/>
          <w:sz w:val="28"/>
          <w:szCs w:val="28"/>
          <w:lang w:val="kk-KZ"/>
        </w:rPr>
        <w:t xml:space="preserve">                            </w:t>
      </w:r>
      <w:r w:rsidRPr="00234A11">
        <w:rPr>
          <w:color w:val="000000"/>
          <w:sz w:val="28"/>
          <w:szCs w:val="28"/>
        </w:rPr>
        <w:t>30 рабочих дней уполномоченным органом.</w:t>
      </w:r>
      <w:bookmarkEnd w:id="1"/>
    </w:p>
    <w:p w14:paraId="1448FE36" w14:textId="77777777" w:rsidR="00DC0821" w:rsidRDefault="00A965F2">
      <w:pPr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К проведению внешнего анализа коррупционных рисков, а также к обсуждению его результатов и мониторингу реализации рекомендаций по устранению выявленных коррупционных рисков уполномоченный орган вправе привлекать членов Общественного совета, в случае его наличия при объекте внешнего анализа коррупционных рисков, а также специалистов и (или) экспертов иных субъектов противодействия коррупции.»;</w:t>
      </w:r>
    </w:p>
    <w:p w14:paraId="4F4D1091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абзац первый пункта 10 изложить в следующей редакции: </w:t>
      </w:r>
    </w:p>
    <w:p w14:paraId="5A81784B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pacing w:val="2"/>
          <w:sz w:val="28"/>
          <w:szCs w:val="28"/>
        </w:rPr>
      </w:pPr>
      <w:r w:rsidRPr="00234A11">
        <w:rPr>
          <w:color w:val="000000"/>
          <w:sz w:val="28"/>
          <w:szCs w:val="28"/>
        </w:rPr>
        <w:t>«</w:t>
      </w:r>
      <w:r w:rsidRPr="00234A11">
        <w:rPr>
          <w:color w:val="000000"/>
          <w:spacing w:val="2"/>
          <w:sz w:val="28"/>
          <w:szCs w:val="28"/>
        </w:rPr>
        <w:t>10. Функции уполномоченного органа:»;</w:t>
      </w:r>
    </w:p>
    <w:p w14:paraId="33F0CB7C" w14:textId="77777777" w:rsidR="00DC0821" w:rsidRDefault="00A965F2">
      <w:pPr>
        <w:pStyle w:val="ae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подпункт 1) пункта 11 изложить в следующей редакции: </w:t>
      </w:r>
    </w:p>
    <w:p w14:paraId="37BB1FA6" w14:textId="77777777" w:rsidR="00DC0821" w:rsidRDefault="00A965F2">
      <w:pPr>
        <w:ind w:right="162"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«1) </w:t>
      </w:r>
      <w:r w:rsidRPr="00234A11">
        <w:rPr>
          <w:sz w:val="28"/>
          <w:szCs w:val="28"/>
        </w:rPr>
        <w:t xml:space="preserve">сбор, обобщение и анализ информации относительно объекта внешнего анализа коррупционных рисков в соответствии с направлениями, предусмотренными пунктом 13 настоящих Правил, с подготовкой уполномоченным органом аналитической справки согласно пункту </w:t>
      </w:r>
      <w:r>
        <w:rPr>
          <w:sz w:val="28"/>
          <w:szCs w:val="28"/>
          <w:lang w:val="kk-KZ"/>
        </w:rPr>
        <w:t xml:space="preserve">                                 </w:t>
      </w:r>
      <w:r w:rsidRPr="00234A11">
        <w:rPr>
          <w:sz w:val="28"/>
          <w:szCs w:val="28"/>
        </w:rPr>
        <w:t>16 настоящих Правил;</w:t>
      </w:r>
      <w:r w:rsidRPr="00234A11">
        <w:rPr>
          <w:color w:val="000000"/>
          <w:sz w:val="28"/>
          <w:szCs w:val="28"/>
        </w:rPr>
        <w:t>»;</w:t>
      </w:r>
    </w:p>
    <w:p w14:paraId="20BA07B6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в пункте 13: </w:t>
      </w:r>
    </w:p>
    <w:p w14:paraId="1BC693E1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bookmarkStart w:id="2" w:name="_Hlk232516573"/>
      <w:r w:rsidRPr="00234A11">
        <w:rPr>
          <w:color w:val="000000"/>
          <w:sz w:val="28"/>
          <w:szCs w:val="28"/>
        </w:rPr>
        <w:t>дополнить подпунктом 1-1) следующего содержания:</w:t>
      </w:r>
      <w:bookmarkEnd w:id="2"/>
    </w:p>
    <w:p w14:paraId="2C23F282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«1-1) </w:t>
      </w:r>
      <w:r w:rsidRPr="00234A11">
        <w:rPr>
          <w:rFonts w:eastAsiaTheme="minorHAnsi"/>
          <w:sz w:val="28"/>
          <w:szCs w:val="28"/>
          <w:lang w:eastAsia="en-US"/>
        </w:rPr>
        <w:t>деятельность антикоррупционной комплаенс-службы субъекта квазигосударственного сектора или лица, исполняющего функции антикоррупционной комплаенс-службы</w:t>
      </w:r>
      <w:r w:rsidRPr="00234A11">
        <w:rPr>
          <w:color w:val="000000"/>
          <w:sz w:val="28"/>
          <w:szCs w:val="28"/>
        </w:rPr>
        <w:t>;»;</w:t>
      </w:r>
    </w:p>
    <w:p w14:paraId="7A1B41E9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подпункт 2) изложить в следующей редакции:</w:t>
      </w:r>
    </w:p>
    <w:p w14:paraId="02BC7BF0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«2) </w:t>
      </w:r>
      <w:r w:rsidRPr="00234A11">
        <w:rPr>
          <w:rFonts w:eastAsiaTheme="minorHAnsi"/>
          <w:sz w:val="28"/>
          <w:szCs w:val="28"/>
          <w:lang w:eastAsia="en-US"/>
        </w:rPr>
        <w:t>предотвращение и урегулирование конфликта интересов;»;</w:t>
      </w:r>
    </w:p>
    <w:p w14:paraId="13EB5612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пункт 14 дополнить подпунктами 11) и 12) следующего содержания:</w:t>
      </w:r>
    </w:p>
    <w:p w14:paraId="4651A6A4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«11) вступившие в законную силу судебные акты по вопросам, связанным с деятельностью объекта внешнего анализа коррупционных рисков;</w:t>
      </w:r>
    </w:p>
    <w:p w14:paraId="4572B19A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lastRenderedPageBreak/>
        <w:t>12) публикации, обращения и иные сведения, размещенные в социальных сетях и других интернет-ресурсах, а также поступившие в уполномоченный орган, содержащие информацию о возможных коррупционных рисках в деятельности объекта внешнего анализа коррупционных рисков.»;</w:t>
      </w:r>
    </w:p>
    <w:p w14:paraId="5C143A7C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пункт 15 изложить в следующей редакции: </w:t>
      </w:r>
    </w:p>
    <w:p w14:paraId="0F148336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«</w:t>
      </w:r>
      <w:r w:rsidRPr="00234A11">
        <w:rPr>
          <w:sz w:val="28"/>
          <w:szCs w:val="28"/>
        </w:rPr>
        <w:t>15. В ходе проведения внешнего анализа коррупционных рисков уполномоченный орган при обнаружении нарушений законодательства либо признаков совершения уголовного или административного правонарушения принимает меры в соответствии с законодательством Республики Казахстан.</w:t>
      </w:r>
      <w:r w:rsidRPr="00234A11">
        <w:rPr>
          <w:color w:val="000000"/>
          <w:sz w:val="28"/>
          <w:szCs w:val="28"/>
        </w:rPr>
        <w:t>»;</w:t>
      </w:r>
    </w:p>
    <w:p w14:paraId="20FA7221" w14:textId="77777777" w:rsidR="00DC0821" w:rsidRDefault="00A965F2">
      <w:pPr>
        <w:overflowPunct/>
        <w:autoSpaceDE/>
        <w:autoSpaceDN/>
        <w:adjustRightInd/>
        <w:ind w:firstLine="567"/>
        <w:jc w:val="both"/>
        <w:outlineLvl w:val="3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пункты 16 и 17 изложить в следующей редакции:</w:t>
      </w:r>
    </w:p>
    <w:p w14:paraId="42F928B7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«16. </w:t>
      </w:r>
      <w:r w:rsidRPr="00234A11">
        <w:rPr>
          <w:sz w:val="28"/>
          <w:szCs w:val="28"/>
        </w:rPr>
        <w:t>По результатам внешнего анализа коррупционных рисков уполномоченным органом готовится аналитическая справка, содержащая информацию о выявленных коррупционных рисках и рекомендации по их устранению (далее – аналитическая справка).</w:t>
      </w:r>
    </w:p>
    <w:p w14:paraId="6B9BCE51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17. Аналитическая справка направляется объекту внешнего анализа коррупционных рисков для ознакомления и представления замечаний. </w:t>
      </w:r>
    </w:p>
    <w:p w14:paraId="5346F176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При наличии замечаний объект внешнего анализа коррупционных рисков в течение 10 рабочих дней со дня получения аналитической справки направляет их в уполномоченный орган. Уполномоченный орган рассматривает поступившие замечания, и при наличии оснований, вносит соответствующие изменения в аналитическую справку. </w:t>
      </w:r>
    </w:p>
    <w:p w14:paraId="63AA1568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При непредставлении замечаний в установленный срок аналитическая справка считается согласованной.</w:t>
      </w:r>
    </w:p>
    <w:p w14:paraId="0F0412F2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При несогласии с замечаниями объекта внешнего анализа коррупционных рисков уполномоченный орган направляет аналитическую справку с приложением обоснованного отказа в принятий представленных замечаний для согласования в вышестоящий орган объекта внешнего анализа коррупционных рисков, при его отсутствии выносит рассмотрение аналитической справки на обсуждение общественных советов, созданных при уполномоченном органе и объекте внешнего анализа коррупционных рисков.</w:t>
      </w:r>
    </w:p>
    <w:p w14:paraId="2A57916D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По итогам проведенных согласований аналитическая справка подписывается уполномоченным органом.»;</w:t>
      </w:r>
    </w:p>
    <w:p w14:paraId="7C72CF52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в пункте 20: </w:t>
      </w:r>
    </w:p>
    <w:p w14:paraId="5B887CFD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 xml:space="preserve">часть третью изложить в следующей редакции: </w:t>
      </w:r>
    </w:p>
    <w:p w14:paraId="1E2FEE06" w14:textId="77777777" w:rsidR="00DC0821" w:rsidRDefault="00A965F2">
      <w:pPr>
        <w:ind w:right="162" w:firstLine="567"/>
        <w:jc w:val="both"/>
        <w:rPr>
          <w:sz w:val="28"/>
          <w:szCs w:val="28"/>
        </w:rPr>
      </w:pPr>
      <w:r w:rsidRPr="00234A11">
        <w:rPr>
          <w:sz w:val="28"/>
          <w:szCs w:val="28"/>
        </w:rPr>
        <w:t xml:space="preserve">«О ходе реализации плана мероприятий объект внешнего анализа коррупционных рисков информирует уполномоченный орган ежеквартально, </w:t>
      </w:r>
      <w:r w:rsidRPr="00234A11">
        <w:rPr>
          <w:rFonts w:eastAsiaTheme="minorHAnsi"/>
          <w:sz w:val="28"/>
          <w:szCs w:val="28"/>
          <w:lang w:eastAsia="en-US"/>
        </w:rPr>
        <w:t>в срок до 15 числа месяца, следующего за отчетным кварталом, по форме согласно приложению 3 к настоящим Правилам с приложением подтверждающих документов.»;</w:t>
      </w:r>
    </w:p>
    <w:p w14:paraId="2FCB162D" w14:textId="77777777" w:rsidR="00DC0821" w:rsidRDefault="00A965F2">
      <w:pPr>
        <w:ind w:right="162" w:firstLine="567"/>
        <w:jc w:val="both"/>
        <w:rPr>
          <w:sz w:val="28"/>
          <w:szCs w:val="28"/>
        </w:rPr>
      </w:pPr>
      <w:r w:rsidRPr="00234A11">
        <w:rPr>
          <w:sz w:val="28"/>
          <w:szCs w:val="28"/>
        </w:rPr>
        <w:t>дополнить частью четвертой следующего содержания:</w:t>
      </w:r>
    </w:p>
    <w:p w14:paraId="1D1E8674" w14:textId="77777777" w:rsidR="00DC0821" w:rsidRDefault="00A965F2">
      <w:pPr>
        <w:ind w:right="162"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34A11">
        <w:rPr>
          <w:rFonts w:eastAsiaTheme="minorHAnsi"/>
          <w:color w:val="000000"/>
          <w:sz w:val="28"/>
          <w:szCs w:val="28"/>
          <w:lang w:eastAsia="en-US"/>
        </w:rPr>
        <w:t xml:space="preserve">«Руководители государственных органов, организаций и субъектов квазигосударственного сектора несут дисциплинарную ответственность, </w:t>
      </w:r>
      <w:r w:rsidRPr="00234A11">
        <w:rPr>
          <w:rFonts w:eastAsiaTheme="minorHAnsi"/>
          <w:color w:val="000000"/>
          <w:sz w:val="28"/>
          <w:szCs w:val="28"/>
          <w:lang w:eastAsia="en-US"/>
        </w:rPr>
        <w:lastRenderedPageBreak/>
        <w:t>установленную законами Республики Казахстан, за неустранение причин и условий, способствующих совершению коррупционных правонарушений.»;</w:t>
      </w:r>
    </w:p>
    <w:p w14:paraId="3718DC45" w14:textId="77777777" w:rsidR="00DC0821" w:rsidRDefault="00A965F2">
      <w:pPr>
        <w:ind w:right="162" w:firstLine="567"/>
        <w:jc w:val="both"/>
        <w:rPr>
          <w:sz w:val="28"/>
          <w:szCs w:val="28"/>
        </w:rPr>
      </w:pPr>
      <w:r w:rsidRPr="00234A11">
        <w:rPr>
          <w:sz w:val="28"/>
          <w:szCs w:val="28"/>
        </w:rPr>
        <w:t>пункт 21 изложить в следующей редакции:</w:t>
      </w:r>
    </w:p>
    <w:p w14:paraId="4FC70B85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sz w:val="28"/>
          <w:szCs w:val="28"/>
        </w:rPr>
        <w:t>«</w:t>
      </w:r>
      <w:r w:rsidRPr="00234A11">
        <w:rPr>
          <w:color w:val="000000"/>
          <w:sz w:val="28"/>
          <w:szCs w:val="28"/>
        </w:rPr>
        <w:t xml:space="preserve">21. </w:t>
      </w:r>
      <w:r w:rsidRPr="00234A11">
        <w:rPr>
          <w:rFonts w:eastAsiaTheme="minorHAnsi"/>
          <w:sz w:val="28"/>
          <w:szCs w:val="28"/>
          <w:lang w:eastAsia="en-US"/>
        </w:rPr>
        <w:t xml:space="preserve">Уполномоченный орган ежеквартально со дня подписания </w:t>
      </w:r>
      <w:r>
        <w:rPr>
          <w:rFonts w:eastAsiaTheme="minorHAnsi"/>
          <w:sz w:val="28"/>
          <w:szCs w:val="28"/>
          <w:lang w:val="kk-KZ" w:eastAsia="en-US"/>
        </w:rPr>
        <w:t>п</w:t>
      </w:r>
      <w:r w:rsidRPr="00234A11">
        <w:rPr>
          <w:rFonts w:eastAsiaTheme="minorHAnsi"/>
          <w:sz w:val="28"/>
          <w:szCs w:val="28"/>
          <w:lang w:eastAsia="en-US"/>
        </w:rPr>
        <w:t>лана мероприятий проводит мониторинг исполнения объектом внешнего анализа коррупционных рисков рекомендаций по устранению причин и условий, способствующих совершению коррупционных правонарушений, выявленных по результатам внешнего анализа коррупционных рисков (далее – мониторинг).</w:t>
      </w:r>
      <w:r w:rsidRPr="00234A11">
        <w:rPr>
          <w:color w:val="000000"/>
          <w:sz w:val="28"/>
          <w:szCs w:val="28"/>
        </w:rPr>
        <w:t>»;</w:t>
      </w:r>
    </w:p>
    <w:p w14:paraId="2211DFF5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приложения 1 и 3 к указанным Правилам изложить в новой редакции согласно приложениям 1 и 2 к настоящему приказу.</w:t>
      </w:r>
    </w:p>
    <w:p w14:paraId="22C99066" w14:textId="77777777" w:rsidR="00DC0821" w:rsidRDefault="00A965F2">
      <w:pPr>
        <w:overflowPunct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2. Департаменту по дебюрократизации и превенции коррупции Агентства Республики Казахстан по делам государственной службы, в установленном законодательством порядке обеспечить:</w:t>
      </w:r>
    </w:p>
    <w:p w14:paraId="29B55D17" w14:textId="77777777" w:rsidR="00DC0821" w:rsidRDefault="00A965F2">
      <w:pPr>
        <w:numPr>
          <w:ilvl w:val="0"/>
          <w:numId w:val="4"/>
        </w:numPr>
        <w:tabs>
          <w:tab w:val="num" w:pos="0"/>
          <w:tab w:val="left" w:pos="851"/>
        </w:tabs>
        <w:overflowPunct/>
        <w:autoSpaceDE/>
        <w:autoSpaceDN/>
        <w:adjustRightInd/>
        <w:ind w:left="0" w:firstLine="567"/>
        <w:contextualSpacing/>
        <w:jc w:val="both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государственную регистрацию настоящего приказа в Министерстве юстиции Республики Казахстан;</w:t>
      </w:r>
    </w:p>
    <w:p w14:paraId="2DC11280" w14:textId="77777777" w:rsidR="00DC0821" w:rsidRDefault="00A965F2">
      <w:pPr>
        <w:numPr>
          <w:ilvl w:val="0"/>
          <w:numId w:val="4"/>
        </w:numPr>
        <w:tabs>
          <w:tab w:val="num" w:pos="0"/>
          <w:tab w:val="num" w:pos="567"/>
          <w:tab w:val="left" w:pos="851"/>
        </w:tabs>
        <w:overflowPunct/>
        <w:autoSpaceDE/>
        <w:autoSpaceDN/>
        <w:adjustRightInd/>
        <w:ind w:left="0" w:firstLine="567"/>
        <w:jc w:val="both"/>
        <w:outlineLvl w:val="2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размещение настоящего приказа на интернет-ресурсе Агентства Республики Казахстан по делам государственной службы после его официального опубликования.</w:t>
      </w:r>
    </w:p>
    <w:p w14:paraId="62EF757D" w14:textId="77777777" w:rsidR="00DC0821" w:rsidRDefault="00A965F2">
      <w:pPr>
        <w:tabs>
          <w:tab w:val="num" w:pos="567"/>
          <w:tab w:val="left" w:pos="851"/>
        </w:tabs>
        <w:overflowPunct/>
        <w:autoSpaceDE/>
        <w:autoSpaceDN/>
        <w:adjustRightInd/>
        <w:ind w:firstLine="567"/>
        <w:jc w:val="both"/>
        <w:outlineLvl w:val="2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3.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антикоррупционной политики.</w:t>
      </w:r>
    </w:p>
    <w:p w14:paraId="177B3712" w14:textId="77777777" w:rsidR="00DC0821" w:rsidRDefault="00A965F2">
      <w:pPr>
        <w:tabs>
          <w:tab w:val="num" w:pos="567"/>
          <w:tab w:val="left" w:pos="851"/>
        </w:tabs>
        <w:overflowPunct/>
        <w:autoSpaceDE/>
        <w:autoSpaceDN/>
        <w:adjustRightInd/>
        <w:ind w:firstLine="567"/>
        <w:jc w:val="both"/>
        <w:outlineLvl w:val="2"/>
        <w:rPr>
          <w:color w:val="000000"/>
          <w:sz w:val="28"/>
          <w:szCs w:val="28"/>
        </w:rPr>
      </w:pPr>
      <w:r w:rsidRPr="00234A11">
        <w:rPr>
          <w:color w:val="000000"/>
          <w:sz w:val="28"/>
          <w:szCs w:val="28"/>
        </w:rPr>
        <w:t>4. Настоящий приказ вводится в действие с 13 августа 2026 года и подлежит официальному опубликованию.</w:t>
      </w:r>
    </w:p>
    <w:p w14:paraId="6CFC6E46" w14:textId="77777777" w:rsidR="00DC0821" w:rsidRDefault="00DC0821"/>
    <w:p w14:paraId="2B1F713C" w14:textId="77777777" w:rsidR="00DC0821" w:rsidRDefault="00DC0821"/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C0821" w14:paraId="20FF0818" w14:textId="77777777" w:rsidTr="0038799B">
        <w:tc>
          <w:tcPr>
            <w:tcW w:w="3652" w:type="dxa"/>
            <w:hideMark/>
          </w:tcPr>
          <w:p w14:paraId="7047E3BC" w14:textId="77777777" w:rsidR="00DC0821" w:rsidRDefault="00A965F2">
            <w:r>
              <w:rPr>
                <w:b/>
                <w:sz w:val="28"/>
              </w:rPr>
              <w:t>Председатель Агентства Республики Казахстан по делам государственной службы</w:t>
            </w:r>
          </w:p>
        </w:tc>
        <w:tc>
          <w:tcPr>
            <w:tcW w:w="2126" w:type="dxa"/>
          </w:tcPr>
          <w:p w14:paraId="10F89471" w14:textId="77777777" w:rsidR="00DC0821" w:rsidRDefault="00DC0821"/>
        </w:tc>
        <w:tc>
          <w:tcPr>
            <w:tcW w:w="3152" w:type="dxa"/>
            <w:hideMark/>
          </w:tcPr>
          <w:p w14:paraId="2B637151" w14:textId="77777777" w:rsidR="00DC0821" w:rsidRDefault="00A965F2">
            <w:r>
              <w:rPr>
                <w:b/>
                <w:sz w:val="28"/>
              </w:rPr>
              <w:t>Д. Жазықбай</w:t>
            </w:r>
          </w:p>
        </w:tc>
      </w:tr>
    </w:tbl>
    <w:p w14:paraId="72E6481F" w14:textId="77777777" w:rsidR="00DC0821" w:rsidRDefault="00DC0821"/>
    <w:p w14:paraId="0769D170" w14:textId="77777777" w:rsidR="00DC0821" w:rsidRDefault="00DC0821"/>
    <w:p w14:paraId="0194790D" w14:textId="77777777" w:rsidR="00DC0821" w:rsidRDefault="00A965F2">
      <w:r>
        <w:rPr>
          <w:u w:val="single"/>
        </w:rPr>
        <w:t>Қазақстан Республикасының Әділет министрлігі</w:t>
      </w:r>
    </w:p>
    <w:p w14:paraId="37F4A683" w14:textId="77777777" w:rsidR="00DC0821" w:rsidRDefault="00A965F2">
      <w:r>
        <w:rPr>
          <w:u w:val="single"/>
        </w:rPr>
        <w:t>________ облысының/қаласының Әділет департаменті</w:t>
      </w:r>
    </w:p>
    <w:p w14:paraId="3FA4D1AC" w14:textId="77777777" w:rsidR="00DC0821" w:rsidRDefault="00A965F2">
      <w:r>
        <w:rPr>
          <w:u w:val="single"/>
        </w:rPr>
        <w:t>Нормативтік құқықтық акті 10.08.2026</w:t>
      </w:r>
    </w:p>
    <w:p w14:paraId="310C8FDF" w14:textId="77777777" w:rsidR="00DC0821" w:rsidRDefault="00A965F2">
      <w:r>
        <w:rPr>
          <w:u w:val="single"/>
        </w:rPr>
        <w:t>Нормативтік құқықтық актілерді мемлекеттік</w:t>
      </w:r>
    </w:p>
    <w:p w14:paraId="49F8366D" w14:textId="77777777" w:rsidR="00DC0821" w:rsidRDefault="00A965F2">
      <w:r>
        <w:rPr>
          <w:u w:val="single"/>
        </w:rPr>
        <w:t>тіркеудің тізіліміне № 39528 болып енгізілді</w:t>
      </w:r>
    </w:p>
    <w:p w14:paraId="524CDA53" w14:textId="77777777" w:rsidR="00DC0821" w:rsidRDefault="00DC0821"/>
    <w:p w14:paraId="69607D1D" w14:textId="77777777" w:rsidR="00DC0821" w:rsidRDefault="00A965F2">
      <w:r>
        <w:rPr>
          <w:u w:val="single"/>
        </w:rPr>
        <w:t>Результаты согласования</w:t>
      </w:r>
    </w:p>
    <w:p w14:paraId="35ACAF02" w14:textId="77777777" w:rsidR="00DC0821" w:rsidRDefault="00A965F2">
      <w:r>
        <w:t>Агентство Республики Казахстан по делам государственной службы - Директор Азиза Сериковна Божаканова, 29.07.2026 17:39:21, положительный результат проверки ЭЦП</w:t>
      </w:r>
    </w:p>
    <w:p w14:paraId="3CC2A1AA" w14:textId="77777777" w:rsidR="00DC0821" w:rsidRDefault="00A965F2">
      <w:r>
        <w:t>Министерство юстиции РК - Вице-министр юстиции Республики Казахстан Лаура Канатовна Мерсалимова, 06.08.2026 18:38:25, положительный результат проверки ЭЦП</w:t>
      </w:r>
    </w:p>
    <w:p w14:paraId="11C0CA9B" w14:textId="77777777" w:rsidR="00DC0821" w:rsidRDefault="00A965F2">
      <w:r>
        <w:rPr>
          <w:u w:val="single"/>
        </w:rPr>
        <w:t>Результаты подписания</w:t>
      </w:r>
    </w:p>
    <w:p w14:paraId="2C29599A" w14:textId="4C0F2CF2" w:rsidR="00624A0F" w:rsidRDefault="00A965F2">
      <w:r>
        <w:t>Агентство Республики Казахстан по делам государственной службы - Председатель Агентства Республики Казахстан по делам государственной службы Д. Жазықбай, 07.08.2026 16:22:03, положительный результат проверки ЭЦП</w:t>
      </w:r>
    </w:p>
    <w:p w14:paraId="7D3C12A2" w14:textId="77777777" w:rsidR="00624A0F" w:rsidRDefault="00624A0F">
      <w:pPr>
        <w:overflowPunct/>
        <w:autoSpaceDE/>
        <w:autoSpaceDN/>
        <w:adjustRightInd/>
      </w:pPr>
      <w:r>
        <w:br w:type="page"/>
      </w:r>
    </w:p>
    <w:tbl>
      <w:tblPr>
        <w:tblStyle w:val="a8"/>
        <w:tblW w:w="0" w:type="auto"/>
        <w:tblInd w:w="284" w:type="dxa"/>
        <w:tblLook w:val="04A0" w:firstRow="1" w:lastRow="0" w:firstColumn="1" w:lastColumn="0" w:noHBand="0" w:noVBand="1"/>
      </w:tblPr>
      <w:tblGrid>
        <w:gridCol w:w="9355"/>
      </w:tblGrid>
      <w:tr w:rsidR="00624A0F" w14:paraId="493CA0FA" w14:textId="77777777" w:rsidTr="002A4E58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04A3BF13" w14:textId="77777777" w:rsidR="00624A0F" w:rsidRDefault="00624A0F" w:rsidP="002A4E58">
            <w:pPr>
              <w:jc w:val="right"/>
              <w:rPr>
                <w:sz w:val="28"/>
                <w:szCs w:val="28"/>
              </w:rPr>
            </w:pPr>
            <w:r w:rsidRPr="002B0FB8">
              <w:rPr>
                <w:sz w:val="28"/>
                <w:szCs w:val="28"/>
              </w:rPr>
              <w:lastRenderedPageBreak/>
              <w:t>Приложение</w:t>
            </w:r>
            <w:r>
              <w:rPr>
                <w:sz w:val="28"/>
                <w:szCs w:val="28"/>
                <w:lang w:val="kk-KZ"/>
              </w:rPr>
              <w:t xml:space="preserve"> 1</w:t>
            </w:r>
            <w:r w:rsidRPr="002B0FB8">
              <w:rPr>
                <w:sz w:val="28"/>
                <w:szCs w:val="28"/>
              </w:rPr>
              <w:t xml:space="preserve"> к приказу</w:t>
            </w:r>
          </w:p>
          <w:p w14:paraId="18E5F6E0" w14:textId="77777777" w:rsidR="00624A0F" w:rsidRDefault="00624A0F" w:rsidP="002A4E58">
            <w:pPr>
              <w:jc w:val="both"/>
              <w:rPr>
                <w:iCs/>
                <w:sz w:val="28"/>
                <w:szCs w:val="28"/>
                <w:lang w:val="kk-KZ"/>
              </w:rPr>
            </w:pPr>
          </w:p>
        </w:tc>
      </w:tr>
      <w:tr w:rsidR="00624A0F" w14:paraId="62E5F073" w14:textId="77777777" w:rsidTr="002A4E5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F87A1A" w14:textId="77777777" w:rsidR="00624A0F" w:rsidRDefault="00624A0F" w:rsidP="002A4E58">
            <w:pPr>
              <w:ind w:left="250"/>
            </w:pPr>
            <w:r>
              <w:rPr>
                <w:sz w:val="28"/>
              </w:rPr>
              <w:t>Председатель Агентства Республики Казахстан по делам государственной службы</w:t>
            </w:r>
          </w:p>
          <w:p w14:paraId="187104C6" w14:textId="77777777" w:rsidR="00624A0F" w:rsidRDefault="00624A0F" w:rsidP="002A4E58">
            <w:pPr>
              <w:ind w:left="250"/>
            </w:pPr>
            <w:r>
              <w:rPr>
                <w:sz w:val="28"/>
              </w:rPr>
              <w:t>от 7 августа 2026 года</w:t>
            </w:r>
          </w:p>
          <w:p w14:paraId="42D0E4CA" w14:textId="77777777" w:rsidR="00624A0F" w:rsidRDefault="00624A0F" w:rsidP="002A4E58">
            <w:pPr>
              <w:ind w:left="250"/>
            </w:pPr>
            <w:r>
              <w:rPr>
                <w:sz w:val="28"/>
              </w:rPr>
              <w:t>№ 142</w:t>
            </w:r>
          </w:p>
        </w:tc>
      </w:tr>
    </w:tbl>
    <w:p w14:paraId="2A46482A" w14:textId="77777777" w:rsidR="00624A0F" w:rsidRDefault="00624A0F" w:rsidP="00624A0F">
      <w:pPr>
        <w:ind w:firstLine="6663"/>
        <w:jc w:val="center"/>
      </w:pPr>
      <w:bookmarkStart w:id="3" w:name="_Hlk235785346"/>
      <w:r w:rsidRPr="003A5BB5">
        <w:t>Приложение 1</w:t>
      </w:r>
    </w:p>
    <w:p w14:paraId="654B4BAC" w14:textId="77777777" w:rsidR="00624A0F" w:rsidRDefault="00624A0F" w:rsidP="00624A0F">
      <w:pPr>
        <w:ind w:firstLine="6663"/>
        <w:jc w:val="center"/>
      </w:pPr>
      <w:r w:rsidRPr="003A5BB5">
        <w:t>к Правилам проведения</w:t>
      </w:r>
    </w:p>
    <w:p w14:paraId="14A2EC37" w14:textId="77777777" w:rsidR="00624A0F" w:rsidRDefault="00624A0F" w:rsidP="00624A0F">
      <w:pPr>
        <w:ind w:firstLine="6663"/>
        <w:jc w:val="center"/>
      </w:pPr>
      <w:r w:rsidRPr="003A5BB5">
        <w:t>внешнего анализа</w:t>
      </w:r>
    </w:p>
    <w:p w14:paraId="494CAE94" w14:textId="77777777" w:rsidR="00624A0F" w:rsidRDefault="00624A0F" w:rsidP="00624A0F">
      <w:pPr>
        <w:ind w:firstLine="6663"/>
        <w:jc w:val="center"/>
      </w:pPr>
      <w:r w:rsidRPr="003A5BB5">
        <w:t>коррупционных рисков</w:t>
      </w:r>
    </w:p>
    <w:p w14:paraId="1DD2513D" w14:textId="77777777" w:rsidR="00624A0F" w:rsidRDefault="00624A0F" w:rsidP="00624A0F">
      <w:pPr>
        <w:ind w:firstLine="6663"/>
        <w:jc w:val="center"/>
      </w:pPr>
    </w:p>
    <w:p w14:paraId="28835319" w14:textId="77777777" w:rsidR="00624A0F" w:rsidRDefault="00624A0F" w:rsidP="00624A0F">
      <w:pPr>
        <w:ind w:firstLine="6663"/>
        <w:jc w:val="center"/>
      </w:pPr>
      <w:r w:rsidRPr="003A5BB5">
        <w:t>Форма</w:t>
      </w:r>
      <w:bookmarkEnd w:id="3"/>
    </w:p>
    <w:p w14:paraId="5117B9ED" w14:textId="77777777" w:rsidR="00624A0F" w:rsidRDefault="00624A0F" w:rsidP="00624A0F">
      <w:pPr>
        <w:jc w:val="both"/>
      </w:pPr>
    </w:p>
    <w:p w14:paraId="16449CC1" w14:textId="77777777" w:rsidR="00624A0F" w:rsidRDefault="00624A0F" w:rsidP="00624A0F">
      <w:pPr>
        <w:jc w:val="both"/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961"/>
      </w:tblGrid>
      <w:tr w:rsidR="00624A0F" w14:paraId="20A8A84C" w14:textId="77777777" w:rsidTr="002A4E58">
        <w:tc>
          <w:tcPr>
            <w:tcW w:w="4678" w:type="dxa"/>
          </w:tcPr>
          <w:p w14:paraId="613E61EA" w14:textId="77777777" w:rsidR="00624A0F" w:rsidRPr="00624A0F" w:rsidRDefault="00624A0F" w:rsidP="002A4E58">
            <w:pPr>
              <w:jc w:val="both"/>
            </w:pPr>
            <w:r w:rsidRPr="00624A0F">
              <w:t>Утверждаю</w:t>
            </w:r>
          </w:p>
          <w:p w14:paraId="313F4AFD" w14:textId="77777777" w:rsidR="00624A0F" w:rsidRPr="00624A0F" w:rsidRDefault="00624A0F" w:rsidP="002A4E58">
            <w:pPr>
              <w:jc w:val="both"/>
            </w:pPr>
            <w:r w:rsidRPr="00624A0F">
              <w:t>_________________</w:t>
            </w:r>
          </w:p>
          <w:p w14:paraId="642CA4D9" w14:textId="77777777" w:rsidR="00624A0F" w:rsidRPr="00624A0F" w:rsidRDefault="00624A0F" w:rsidP="002A4E58">
            <w:pPr>
              <w:jc w:val="both"/>
            </w:pPr>
            <w:r w:rsidRPr="00624A0F">
              <w:t>(наименование должности,</w:t>
            </w:r>
          </w:p>
          <w:p w14:paraId="1FBD09FA" w14:textId="77777777" w:rsidR="00624A0F" w:rsidRPr="00624A0F" w:rsidRDefault="00624A0F" w:rsidP="002A4E58">
            <w:pPr>
              <w:jc w:val="both"/>
            </w:pPr>
            <w:r w:rsidRPr="00624A0F">
              <w:t>фамилия, инициалы</w:t>
            </w:r>
          </w:p>
          <w:p w14:paraId="323479F0" w14:textId="77777777" w:rsidR="00624A0F" w:rsidRPr="00624A0F" w:rsidRDefault="00624A0F" w:rsidP="002A4E58">
            <w:pPr>
              <w:jc w:val="both"/>
            </w:pPr>
            <w:r w:rsidRPr="00624A0F">
              <w:t>руководителя объекта внешнего</w:t>
            </w:r>
          </w:p>
          <w:p w14:paraId="2236B5EB" w14:textId="77777777" w:rsidR="00624A0F" w:rsidRPr="00624A0F" w:rsidRDefault="00624A0F" w:rsidP="002A4E58">
            <w:pPr>
              <w:jc w:val="both"/>
            </w:pPr>
            <w:r w:rsidRPr="00624A0F">
              <w:t>анализа коррупционных рисков)</w:t>
            </w:r>
          </w:p>
          <w:p w14:paraId="27EDC806" w14:textId="77777777" w:rsidR="00624A0F" w:rsidRPr="00624A0F" w:rsidRDefault="00624A0F" w:rsidP="002A4E58">
            <w:pPr>
              <w:jc w:val="both"/>
            </w:pPr>
            <w:r w:rsidRPr="00624A0F">
              <w:t>_________________</w:t>
            </w:r>
          </w:p>
          <w:p w14:paraId="681F44E0" w14:textId="77777777" w:rsidR="00624A0F" w:rsidRPr="00624A0F" w:rsidRDefault="00624A0F" w:rsidP="002A4E58">
            <w:pPr>
              <w:jc w:val="both"/>
            </w:pPr>
            <w:r w:rsidRPr="00624A0F">
              <w:t>(подпись руководителя</w:t>
            </w:r>
          </w:p>
          <w:p w14:paraId="12A23625" w14:textId="77777777" w:rsidR="00624A0F" w:rsidRPr="00624A0F" w:rsidRDefault="00624A0F" w:rsidP="002A4E58">
            <w:pPr>
              <w:jc w:val="both"/>
            </w:pPr>
            <w:r w:rsidRPr="00624A0F">
              <w:t>объекта внешнего анализа</w:t>
            </w:r>
          </w:p>
          <w:p w14:paraId="7403EB13" w14:textId="77777777" w:rsidR="00624A0F" w:rsidRDefault="00624A0F" w:rsidP="002A4E58">
            <w:pPr>
              <w:jc w:val="both"/>
            </w:pPr>
            <w:r w:rsidRPr="003A5BB5">
              <w:t>коррупционных рисков)</w:t>
            </w:r>
          </w:p>
          <w:p w14:paraId="555E3C99" w14:textId="77777777" w:rsidR="00624A0F" w:rsidRDefault="00624A0F" w:rsidP="002A4E58">
            <w:pPr>
              <w:jc w:val="both"/>
            </w:pPr>
            <w:r w:rsidRPr="003A5BB5">
              <w:t>«____» _________ 20___года</w:t>
            </w:r>
          </w:p>
          <w:p w14:paraId="1B47ADCC" w14:textId="77777777" w:rsidR="00624A0F" w:rsidRDefault="00624A0F" w:rsidP="002A4E58">
            <w:pPr>
              <w:jc w:val="both"/>
            </w:pPr>
          </w:p>
        </w:tc>
        <w:tc>
          <w:tcPr>
            <w:tcW w:w="4961" w:type="dxa"/>
          </w:tcPr>
          <w:p w14:paraId="27E33A63" w14:textId="77777777" w:rsidR="00624A0F" w:rsidRPr="00624A0F" w:rsidRDefault="00624A0F" w:rsidP="002A4E58">
            <w:pPr>
              <w:jc w:val="both"/>
            </w:pPr>
            <w:r w:rsidRPr="00624A0F">
              <w:t>Утверждаю</w:t>
            </w:r>
          </w:p>
          <w:p w14:paraId="5343A22F" w14:textId="77777777" w:rsidR="00624A0F" w:rsidRPr="00624A0F" w:rsidRDefault="00624A0F" w:rsidP="002A4E58">
            <w:pPr>
              <w:jc w:val="both"/>
            </w:pPr>
            <w:r w:rsidRPr="00624A0F">
              <w:t>_________________</w:t>
            </w:r>
          </w:p>
          <w:p w14:paraId="64B1C415" w14:textId="77777777" w:rsidR="00624A0F" w:rsidRPr="00624A0F" w:rsidRDefault="00624A0F" w:rsidP="002A4E58">
            <w:pPr>
              <w:jc w:val="both"/>
            </w:pPr>
            <w:r w:rsidRPr="00624A0F">
              <w:t>(наименование должности,</w:t>
            </w:r>
          </w:p>
          <w:p w14:paraId="12BC3FC2" w14:textId="77777777" w:rsidR="00624A0F" w:rsidRPr="00624A0F" w:rsidRDefault="00624A0F" w:rsidP="002A4E58">
            <w:pPr>
              <w:jc w:val="both"/>
            </w:pPr>
            <w:r w:rsidRPr="00624A0F">
              <w:t>фамилия, инициалы руководителя</w:t>
            </w:r>
          </w:p>
          <w:p w14:paraId="5AE6BF0E" w14:textId="77777777" w:rsidR="00624A0F" w:rsidRPr="00624A0F" w:rsidRDefault="00624A0F" w:rsidP="002A4E58">
            <w:pPr>
              <w:jc w:val="both"/>
            </w:pPr>
            <w:r w:rsidRPr="00624A0F">
              <w:t>уполномоченного органа)</w:t>
            </w:r>
          </w:p>
          <w:p w14:paraId="613C6429" w14:textId="77777777" w:rsidR="00624A0F" w:rsidRPr="00624A0F" w:rsidRDefault="00624A0F" w:rsidP="002A4E58">
            <w:pPr>
              <w:jc w:val="both"/>
            </w:pPr>
            <w:r w:rsidRPr="00624A0F">
              <w:t>__________________</w:t>
            </w:r>
          </w:p>
          <w:p w14:paraId="64DB5E32" w14:textId="77777777" w:rsidR="00624A0F" w:rsidRPr="00624A0F" w:rsidRDefault="00624A0F" w:rsidP="002A4E58">
            <w:pPr>
              <w:jc w:val="both"/>
            </w:pPr>
            <w:r w:rsidRPr="00624A0F">
              <w:t>(подпись руководителя</w:t>
            </w:r>
          </w:p>
          <w:p w14:paraId="4EB9942E" w14:textId="77777777" w:rsidR="00624A0F" w:rsidRPr="00624A0F" w:rsidRDefault="00624A0F" w:rsidP="002A4E58">
            <w:pPr>
              <w:jc w:val="both"/>
            </w:pPr>
            <w:r w:rsidRPr="00624A0F">
              <w:t>уполномоченного органа)</w:t>
            </w:r>
          </w:p>
          <w:p w14:paraId="407697C1" w14:textId="77777777" w:rsidR="00624A0F" w:rsidRDefault="00624A0F" w:rsidP="002A4E58">
            <w:pPr>
              <w:jc w:val="both"/>
            </w:pPr>
            <w:r w:rsidRPr="003A5BB5">
              <w:t>«____» _________ 20___года</w:t>
            </w:r>
          </w:p>
        </w:tc>
      </w:tr>
    </w:tbl>
    <w:p w14:paraId="014D35A5" w14:textId="77777777" w:rsidR="00624A0F" w:rsidRDefault="00624A0F" w:rsidP="00624A0F">
      <w:pPr>
        <w:jc w:val="both"/>
      </w:pPr>
    </w:p>
    <w:p w14:paraId="0A0F99BE" w14:textId="77777777" w:rsidR="00624A0F" w:rsidRDefault="00624A0F" w:rsidP="00624A0F">
      <w:pPr>
        <w:jc w:val="both"/>
        <w:rPr>
          <w:b/>
          <w:bCs/>
        </w:rPr>
      </w:pPr>
      <w:r w:rsidRPr="003A5BB5">
        <w:rPr>
          <w:b/>
          <w:bCs/>
        </w:rPr>
        <w:t>РЕЕСТР направлений, подлежащих внешнему анализу коррупционных рисков</w:t>
      </w:r>
    </w:p>
    <w:p w14:paraId="1389B43E" w14:textId="77777777" w:rsidR="00624A0F" w:rsidRDefault="00624A0F" w:rsidP="00624A0F">
      <w:pPr>
        <w:jc w:val="both"/>
        <w:rPr>
          <w:b/>
          <w:bCs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410"/>
        <w:gridCol w:w="3827"/>
      </w:tblGrid>
      <w:tr w:rsidR="00624A0F" w14:paraId="15B2F704" w14:textId="77777777" w:rsidTr="002A4E58">
        <w:trPr>
          <w:trHeight w:val="25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D45F91" w14:textId="77777777" w:rsidR="00624A0F" w:rsidRDefault="00624A0F" w:rsidP="002A4E58">
            <w:pPr>
              <w:jc w:val="center"/>
              <w:rPr>
                <w:color w:val="000000"/>
              </w:rPr>
            </w:pPr>
            <w:r w:rsidRPr="003A5BB5">
              <w:rPr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62FFE1" w14:textId="77777777" w:rsidR="00624A0F" w:rsidRDefault="00624A0F" w:rsidP="002A4E58">
            <w:pPr>
              <w:jc w:val="center"/>
              <w:rPr>
                <w:color w:val="000000"/>
              </w:rPr>
            </w:pPr>
            <w:r w:rsidRPr="003A5BB5">
              <w:rPr>
                <w:color w:val="000000"/>
              </w:rPr>
              <w:t>Перечень направлений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FF0D6E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rPr>
                <w:color w:val="000000"/>
              </w:rPr>
              <w:t>Обоснование</w:t>
            </w:r>
          </w:p>
        </w:tc>
      </w:tr>
      <w:tr w:rsidR="00624A0F" w14:paraId="37621058" w14:textId="77777777" w:rsidTr="002A4E58">
        <w:trPr>
          <w:trHeight w:val="78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BB1036" w14:textId="77777777" w:rsidR="00624A0F" w:rsidRDefault="00624A0F" w:rsidP="002A4E58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9A8D7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F31A8" w14:textId="77777777" w:rsidR="00624A0F" w:rsidRDefault="00624A0F" w:rsidP="002A4E58">
            <w:pPr>
              <w:rPr>
                <w:color w:val="000000"/>
              </w:rPr>
            </w:pPr>
            <w:r w:rsidRPr="003A5BB5">
              <w:rPr>
                <w:color w:val="000000"/>
              </w:rPr>
              <w:t>Требуется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0F19F" w14:textId="77777777" w:rsidR="00624A0F" w:rsidRDefault="00624A0F" w:rsidP="002A4E58">
            <w:pPr>
              <w:rPr>
                <w:color w:val="000000"/>
              </w:rPr>
            </w:pPr>
            <w:r w:rsidRPr="003A5BB5">
              <w:rPr>
                <w:color w:val="000000"/>
              </w:rPr>
              <w:t>Не требуется</w:t>
            </w:r>
          </w:p>
        </w:tc>
      </w:tr>
      <w:tr w:rsidR="00624A0F" w14:paraId="33B5E658" w14:textId="77777777" w:rsidTr="002A4E58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08F" w14:textId="77777777" w:rsidR="00624A0F" w:rsidRDefault="00624A0F" w:rsidP="002A4E58">
            <w:pPr>
              <w:jc w:val="center"/>
              <w:rPr>
                <w:color w:val="000000"/>
              </w:rPr>
            </w:pPr>
            <w:r w:rsidRPr="003A5BB5">
              <w:rPr>
                <w:color w:val="000000"/>
              </w:rPr>
              <w:t>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CF775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rPr>
                <w:color w:val="000000"/>
              </w:rPr>
              <w:t>Правовые акты, затрагивающие деятельность объекта внешнего анализа коррупционных рисков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DFE3F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FA04F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55DD6AB0" w14:textId="77777777" w:rsidTr="002A4E58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8A2B" w14:textId="77777777" w:rsidR="00624A0F" w:rsidRDefault="00624A0F" w:rsidP="002A4E58">
            <w:pPr>
              <w:jc w:val="center"/>
              <w:rPr>
                <w:color w:val="000000"/>
              </w:rPr>
            </w:pPr>
            <w:r w:rsidRPr="003A5BB5">
              <w:rPr>
                <w:color w:val="000000"/>
              </w:rPr>
              <w:t>2.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B8968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rPr>
                <w:color w:val="000000"/>
              </w:rPr>
              <w:t>Организационно-управленческая деятельность объекта внешнего анализа коррупционных рисков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3494C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FE5BD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3F43840A" w14:textId="77777777" w:rsidTr="002A4E58">
        <w:trPr>
          <w:trHeight w:val="10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B26A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2.1.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34321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Управление персоналом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332C9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03524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2B7C5592" w14:textId="77777777" w:rsidTr="002A4E58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44EF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2.2.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A3B60" w14:textId="77777777" w:rsidR="00624A0F" w:rsidRDefault="00624A0F" w:rsidP="002A4E58">
            <w:pPr>
              <w:jc w:val="both"/>
              <w:rPr>
                <w:b/>
                <w:bCs/>
                <w:color w:val="000000"/>
              </w:rPr>
            </w:pPr>
            <w:r w:rsidRPr="003A5BB5">
              <w:rPr>
                <w:b/>
                <w:bCs/>
              </w:rPr>
              <w:t>Деятельность антикоррупционной комплаенс-службы субъекта квазигосударственного сектора или лица, исполняющего функции антикоррупционной комплаенс-службы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48E57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58FD9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4F1B7860" w14:textId="77777777" w:rsidTr="002A4E58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7E6E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lastRenderedPageBreak/>
              <w:t>2.3.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E2B3B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rPr>
                <w:b/>
                <w:bCs/>
              </w:rPr>
              <w:t>Предотвращение и</w:t>
            </w:r>
            <w:r w:rsidRPr="003A5BB5">
              <w:t xml:space="preserve"> урегулирование конфликта интересов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D7E81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AEF4F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1CB522B5" w14:textId="77777777" w:rsidTr="002A4E58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CA12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2.4.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61484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Оказание государственных услуг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DEF15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9DE62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4A1BD86A" w14:textId="77777777" w:rsidTr="002A4E58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29B5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2.5.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9E830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Выполнение разрешительных функций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D2E6A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A5C18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540A9510" w14:textId="77777777" w:rsidTr="002A4E58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303A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2.6.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8F31F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t>Реализация контрольно-надзорных функций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39BC5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B8E30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05C8CDFD" w14:textId="77777777" w:rsidTr="002A4E58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678C" w14:textId="77777777" w:rsidR="00624A0F" w:rsidRDefault="00624A0F" w:rsidP="002A4E58">
            <w:pPr>
              <w:jc w:val="both"/>
            </w:pPr>
            <w:r w:rsidRPr="003A5BB5">
              <w:rPr>
                <w:color w:val="000000"/>
                <w:spacing w:val="2"/>
              </w:rPr>
              <w:t>2.7.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22C72" w14:textId="77777777" w:rsidR="00624A0F" w:rsidRDefault="00624A0F" w:rsidP="002A4E58">
            <w:pPr>
              <w:jc w:val="both"/>
            </w:pPr>
            <w:r w:rsidRPr="003A5BB5">
              <w:rPr>
                <w:color w:val="000000"/>
              </w:rPr>
              <w:t>Разработка и эксплуатация информационных систем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FC8EF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C6984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  <w:tr w:rsidR="00624A0F" w14:paraId="798C29F4" w14:textId="77777777" w:rsidTr="002A4E58">
        <w:trPr>
          <w:trHeight w:val="52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F02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rPr>
                <w:color w:val="000000"/>
              </w:rPr>
              <w:t>2.8.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36C4" w14:textId="77777777" w:rsidR="00624A0F" w:rsidRDefault="00624A0F" w:rsidP="002A4E58">
            <w:pPr>
              <w:jc w:val="both"/>
              <w:rPr>
                <w:color w:val="000000"/>
              </w:rPr>
            </w:pPr>
            <w:r w:rsidRPr="003A5BB5">
              <w:rPr>
                <w:color w:val="000000"/>
                <w:spacing w:val="2"/>
              </w:rPr>
              <w:t>Иные вопросы, вытекающие из организационно-управленческой деятельности объекта внешнего анализа коррупционных рисков (с обоснованием)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6C907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B0ADA" w14:textId="77777777" w:rsidR="00624A0F" w:rsidRDefault="00624A0F" w:rsidP="002A4E58">
            <w:pPr>
              <w:jc w:val="both"/>
              <w:rPr>
                <w:color w:val="000000"/>
              </w:rPr>
            </w:pPr>
          </w:p>
        </w:tc>
      </w:tr>
    </w:tbl>
    <w:p w14:paraId="113270E7" w14:textId="77777777" w:rsidR="00624A0F" w:rsidRDefault="00624A0F" w:rsidP="00624A0F"/>
    <w:p w14:paraId="5721F9C0" w14:textId="77777777" w:rsidR="00624A0F" w:rsidRDefault="00624A0F" w:rsidP="00624A0F">
      <w:r>
        <w:br w:type="page"/>
      </w:r>
    </w:p>
    <w:p w14:paraId="4D771E8E" w14:textId="77777777" w:rsidR="00624A0F" w:rsidRDefault="00624A0F" w:rsidP="00624A0F">
      <w:pPr>
        <w:ind w:firstLine="567"/>
        <w:jc w:val="right"/>
        <w:rPr>
          <w:rFonts w:eastAsia="Calibri"/>
          <w:sz w:val="28"/>
          <w:szCs w:val="28"/>
        </w:rPr>
      </w:pPr>
      <w:bookmarkStart w:id="4" w:name="_Hlk235783450"/>
      <w:r w:rsidRPr="003A5BB5">
        <w:rPr>
          <w:rFonts w:eastAsia="Calibri"/>
          <w:sz w:val="28"/>
          <w:szCs w:val="28"/>
        </w:rPr>
        <w:lastRenderedPageBreak/>
        <w:t xml:space="preserve">Приложение 2 к Приказу  </w:t>
      </w:r>
    </w:p>
    <w:p w14:paraId="6DDC0553" w14:textId="77777777" w:rsidR="00624A0F" w:rsidRDefault="00624A0F" w:rsidP="00624A0F">
      <w:pPr>
        <w:ind w:firstLine="6663"/>
        <w:jc w:val="center"/>
      </w:pPr>
    </w:p>
    <w:p w14:paraId="2CC535E4" w14:textId="77777777" w:rsidR="00624A0F" w:rsidRDefault="00624A0F" w:rsidP="00624A0F">
      <w:pPr>
        <w:ind w:firstLine="6663"/>
        <w:jc w:val="center"/>
      </w:pPr>
      <w:r w:rsidRPr="003A5BB5">
        <w:t>Приложение 3</w:t>
      </w:r>
    </w:p>
    <w:p w14:paraId="24B145AB" w14:textId="77777777" w:rsidR="00624A0F" w:rsidRDefault="00624A0F" w:rsidP="00624A0F">
      <w:pPr>
        <w:ind w:firstLine="6663"/>
        <w:jc w:val="center"/>
      </w:pPr>
      <w:r w:rsidRPr="003A5BB5">
        <w:t>к Правилам проведения</w:t>
      </w:r>
    </w:p>
    <w:p w14:paraId="3FCA82CB" w14:textId="77777777" w:rsidR="00624A0F" w:rsidRDefault="00624A0F" w:rsidP="00624A0F">
      <w:pPr>
        <w:ind w:firstLine="6663"/>
        <w:jc w:val="center"/>
      </w:pPr>
      <w:r w:rsidRPr="003A5BB5">
        <w:t>внешнего анализа</w:t>
      </w:r>
    </w:p>
    <w:p w14:paraId="57087F22" w14:textId="77777777" w:rsidR="00624A0F" w:rsidRDefault="00624A0F" w:rsidP="00624A0F">
      <w:pPr>
        <w:ind w:firstLine="6663"/>
        <w:jc w:val="center"/>
      </w:pPr>
      <w:r w:rsidRPr="003A5BB5">
        <w:t>коррупционных рисков</w:t>
      </w:r>
    </w:p>
    <w:p w14:paraId="7C022FF0" w14:textId="77777777" w:rsidR="00624A0F" w:rsidRDefault="00624A0F" w:rsidP="00624A0F">
      <w:pPr>
        <w:ind w:firstLine="6663"/>
        <w:jc w:val="center"/>
      </w:pPr>
    </w:p>
    <w:p w14:paraId="7AF5FC4D" w14:textId="77777777" w:rsidR="00624A0F" w:rsidRDefault="00624A0F" w:rsidP="00624A0F">
      <w:pPr>
        <w:ind w:firstLine="6663"/>
        <w:jc w:val="center"/>
      </w:pPr>
      <w:r w:rsidRPr="003A5BB5">
        <w:t>Форма</w:t>
      </w:r>
      <w:bookmarkEnd w:id="4"/>
    </w:p>
    <w:p w14:paraId="49DD0863" w14:textId="77777777" w:rsidR="00624A0F" w:rsidRDefault="00624A0F" w:rsidP="00624A0F">
      <w:pPr>
        <w:spacing w:before="100" w:beforeAutospacing="1" w:after="100" w:afterAutospacing="1"/>
        <w:outlineLvl w:val="2"/>
        <w:rPr>
          <w:b/>
          <w:bCs/>
        </w:rPr>
      </w:pPr>
    </w:p>
    <w:p w14:paraId="3F97A5E4" w14:textId="77777777" w:rsidR="00624A0F" w:rsidRDefault="00624A0F" w:rsidP="00624A0F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3A5BB5">
        <w:rPr>
          <w:b/>
          <w:bCs/>
        </w:rPr>
        <w:t>Информация об исполнении рекомендаций, внесенных по итогам внешнего анализа коррупционных рисков</w:t>
      </w:r>
    </w:p>
    <w:p w14:paraId="37C3F332" w14:textId="77777777" w:rsidR="00624A0F" w:rsidRDefault="00624A0F" w:rsidP="00624A0F">
      <w:pPr>
        <w:spacing w:before="100" w:beforeAutospacing="1" w:after="100" w:afterAutospacing="1"/>
      </w:pPr>
      <w:r w:rsidRPr="003A5BB5">
        <w:t> Наименование объекта внешнего анализа коррупционных рисков:</w:t>
      </w:r>
      <w:r>
        <w:br/>
      </w:r>
      <w:r w:rsidRPr="003A5BB5">
        <w:t>______________________________________</w:t>
      </w:r>
      <w:r>
        <w:br/>
      </w:r>
      <w:r w:rsidRPr="003A5BB5">
        <w:t>Срок проведения внешнего анализа коррупционных рисков:</w:t>
      </w:r>
      <w:r>
        <w:br/>
      </w:r>
      <w:r w:rsidRPr="003A5BB5">
        <w:t>______________________________________</w:t>
      </w:r>
      <w:r>
        <w:br/>
      </w:r>
      <w:r w:rsidRPr="003A5BB5">
        <w:t>Дата подписания аналитической справки: ____________________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640"/>
        <w:gridCol w:w="2049"/>
        <w:gridCol w:w="1842"/>
        <w:gridCol w:w="1842"/>
        <w:gridCol w:w="3403"/>
      </w:tblGrid>
      <w:tr w:rsidR="00624A0F" w14:paraId="714DCEF8" w14:textId="77777777" w:rsidTr="002A4E58">
        <w:trPr>
          <w:trHeight w:val="139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970F" w14:textId="77777777" w:rsidR="00624A0F" w:rsidRDefault="00624A0F" w:rsidP="002A4E58">
            <w:pPr>
              <w:jc w:val="center"/>
            </w:pPr>
            <w:r w:rsidRPr="003A5BB5">
              <w:t>№ п/п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108BF" w14:textId="77777777" w:rsidR="00624A0F" w:rsidRDefault="00624A0F" w:rsidP="002A4E58">
            <w:pPr>
              <w:jc w:val="center"/>
            </w:pPr>
            <w:r w:rsidRPr="003A5BB5">
              <w:t>Рекомендация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94940" w14:textId="77777777" w:rsidR="00624A0F" w:rsidRDefault="00624A0F" w:rsidP="002A4E58">
            <w:pPr>
              <w:jc w:val="center"/>
            </w:pPr>
            <w:r w:rsidRPr="003A5BB5">
              <w:t>Форма завершения согласно плану мероприятий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BE921" w14:textId="77777777" w:rsidR="00624A0F" w:rsidRDefault="00624A0F" w:rsidP="002A4E58">
            <w:pPr>
              <w:jc w:val="center"/>
              <w:rPr>
                <w:color w:val="000000"/>
              </w:rPr>
            </w:pPr>
            <w:r w:rsidRPr="003A5BB5">
              <w:rPr>
                <w:color w:val="000000"/>
              </w:rPr>
              <w:t>Информация об исполнении рекомендации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B5866" w14:textId="77777777" w:rsidR="00624A0F" w:rsidRDefault="00624A0F" w:rsidP="002A4E58">
            <w:pPr>
              <w:jc w:val="center"/>
              <w:rPr>
                <w:b/>
                <w:color w:val="000000"/>
              </w:rPr>
            </w:pPr>
            <w:r w:rsidRPr="003A5BB5">
              <w:rPr>
                <w:b/>
                <w:color w:val="000000"/>
              </w:rPr>
              <w:t>Сведения о привлечении к дисциплинарной ответственности за неустранение причин и условий, способствующих совершению коррупционных правонарушений</w:t>
            </w:r>
          </w:p>
          <w:p w14:paraId="5DBB30D9" w14:textId="77777777" w:rsidR="00624A0F" w:rsidRDefault="00624A0F" w:rsidP="002A4E58">
            <w:pPr>
              <w:jc w:val="center"/>
              <w:rPr>
                <w:color w:val="000000"/>
              </w:rPr>
            </w:pPr>
          </w:p>
        </w:tc>
      </w:tr>
      <w:tr w:rsidR="00624A0F" w14:paraId="5D48A666" w14:textId="77777777" w:rsidTr="002A4E58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9EDA3" w14:textId="77777777" w:rsidR="00624A0F" w:rsidRDefault="00624A0F" w:rsidP="002A4E58">
            <w:pPr>
              <w:rPr>
                <w:color w:val="000000"/>
              </w:rPr>
            </w:pPr>
            <w:r w:rsidRPr="003A5BB5">
              <w:rPr>
                <w:color w:val="000000"/>
              </w:rPr>
              <w:t>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E75A3" w14:textId="77777777" w:rsidR="00624A0F" w:rsidRDefault="00624A0F" w:rsidP="002A4E58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3A583" w14:textId="77777777" w:rsidR="00624A0F" w:rsidRDefault="00624A0F" w:rsidP="002A4E58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16E61" w14:textId="77777777" w:rsidR="00624A0F" w:rsidRDefault="00624A0F" w:rsidP="002A4E58">
            <w:pPr>
              <w:jc w:val="center"/>
              <w:rPr>
                <w:color w:val="00000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44645" w14:textId="77777777" w:rsidR="00624A0F" w:rsidRDefault="00624A0F" w:rsidP="002A4E58">
            <w:pPr>
              <w:jc w:val="center"/>
              <w:rPr>
                <w:color w:val="000000"/>
              </w:rPr>
            </w:pPr>
          </w:p>
        </w:tc>
      </w:tr>
    </w:tbl>
    <w:p w14:paraId="47246F05" w14:textId="77777777" w:rsidR="00624A0F" w:rsidRDefault="00624A0F" w:rsidP="00624A0F">
      <w:pPr>
        <w:spacing w:before="100" w:beforeAutospacing="1" w:after="100" w:afterAutospacing="1"/>
      </w:pPr>
    </w:p>
    <w:p w14:paraId="5BC3F618" w14:textId="77777777" w:rsidR="00624A0F" w:rsidRDefault="00624A0F" w:rsidP="00624A0F">
      <w:pPr>
        <w:jc w:val="center"/>
        <w:rPr>
          <w:b/>
          <w:sz w:val="28"/>
          <w:szCs w:val="28"/>
        </w:rPr>
      </w:pPr>
    </w:p>
    <w:p w14:paraId="07C4EA69" w14:textId="77777777" w:rsidR="00624A0F" w:rsidRDefault="00624A0F" w:rsidP="00624A0F">
      <w:pPr>
        <w:jc w:val="center"/>
        <w:rPr>
          <w:b/>
          <w:sz w:val="28"/>
          <w:szCs w:val="28"/>
        </w:rPr>
      </w:pPr>
    </w:p>
    <w:p w14:paraId="28618301" w14:textId="77777777" w:rsidR="00624A0F" w:rsidRDefault="00624A0F" w:rsidP="00624A0F"/>
    <w:p w14:paraId="3FEB946E" w14:textId="77777777" w:rsidR="00624A0F" w:rsidRDefault="00624A0F" w:rsidP="00624A0F">
      <w:r>
        <w:rPr>
          <w:u w:val="single"/>
        </w:rPr>
        <w:t>Қазақстан Республикасының Әділет министрлігі</w:t>
      </w:r>
    </w:p>
    <w:p w14:paraId="4BAA1C59" w14:textId="77777777" w:rsidR="00624A0F" w:rsidRDefault="00624A0F" w:rsidP="00624A0F">
      <w:r>
        <w:rPr>
          <w:u w:val="single"/>
        </w:rPr>
        <w:t>________ облысының/қаласының Әділет департаменті</w:t>
      </w:r>
    </w:p>
    <w:p w14:paraId="580E5ABF" w14:textId="77777777" w:rsidR="00624A0F" w:rsidRDefault="00624A0F" w:rsidP="00624A0F">
      <w:r>
        <w:rPr>
          <w:u w:val="single"/>
        </w:rPr>
        <w:t>Нормативтік құқықтық акті 10.08.2026</w:t>
      </w:r>
    </w:p>
    <w:p w14:paraId="39BC381D" w14:textId="77777777" w:rsidR="00624A0F" w:rsidRDefault="00624A0F" w:rsidP="00624A0F">
      <w:r>
        <w:rPr>
          <w:u w:val="single"/>
        </w:rPr>
        <w:t>Нормативтік құқықтық актілерді мемлекеттік</w:t>
      </w:r>
    </w:p>
    <w:p w14:paraId="04C18B81" w14:textId="77777777" w:rsidR="00624A0F" w:rsidRDefault="00624A0F" w:rsidP="00624A0F">
      <w:r>
        <w:rPr>
          <w:u w:val="single"/>
        </w:rPr>
        <w:t>тіркеудің тізіліміне № 39528 болып енгізілді</w:t>
      </w:r>
    </w:p>
    <w:p w14:paraId="1011749C" w14:textId="77777777" w:rsidR="00624A0F" w:rsidRDefault="00624A0F" w:rsidP="00624A0F"/>
    <w:p w14:paraId="08B3469D" w14:textId="77777777" w:rsidR="00624A0F" w:rsidRDefault="00624A0F" w:rsidP="00624A0F">
      <w:r>
        <w:rPr>
          <w:u w:val="single"/>
        </w:rPr>
        <w:t>Результаты согласования</w:t>
      </w:r>
    </w:p>
    <w:p w14:paraId="60A8A284" w14:textId="77777777" w:rsidR="00624A0F" w:rsidRDefault="00624A0F" w:rsidP="00624A0F">
      <w:r>
        <w:t>Агентство Республики Казахстан по делам государственной службы - Директор Азиза Сериковна Божаканова, 29.07.2026 17:39:21, положительный результат проверки ЭЦП</w:t>
      </w:r>
    </w:p>
    <w:p w14:paraId="406F859C" w14:textId="77777777" w:rsidR="00624A0F" w:rsidRDefault="00624A0F" w:rsidP="00624A0F">
      <w:r>
        <w:t>Министерство юстиции РК - Вице-министр юстиции Республики Казахстан Лаура Канатовна Мерсалимова, 06.08.2026 18:38:25, положительный результат проверки ЭЦП</w:t>
      </w:r>
    </w:p>
    <w:p w14:paraId="11657B7B" w14:textId="77777777" w:rsidR="00624A0F" w:rsidRDefault="00624A0F" w:rsidP="00624A0F">
      <w:r>
        <w:rPr>
          <w:u w:val="single"/>
        </w:rPr>
        <w:t>Результаты подписания</w:t>
      </w:r>
    </w:p>
    <w:p w14:paraId="7D3ECDEF" w14:textId="77777777" w:rsidR="00624A0F" w:rsidRDefault="00624A0F" w:rsidP="00624A0F">
      <w:r>
        <w:t>Агентство Республики Казахстан по делам государственной службы - Председатель Агентства Республики Казахстан по делам государственной службы Д. Жазықбай, 07.08.2026 16:22:03, положительный результат проверки ЭЦП</w:t>
      </w:r>
    </w:p>
    <w:p w14:paraId="20FE04E9" w14:textId="77777777" w:rsidR="00DC0821" w:rsidRDefault="00DC0821"/>
    <w:sectPr w:rsidR="00DC0821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CF34" w14:textId="77777777" w:rsidR="008573B9" w:rsidRDefault="008573B9">
      <w:r>
        <w:separator/>
      </w:r>
    </w:p>
  </w:endnote>
  <w:endnote w:type="continuationSeparator" w:id="0">
    <w:p w14:paraId="58A530CB" w14:textId="77777777" w:rsidR="008573B9" w:rsidRDefault="0085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EBA4" w14:textId="77777777" w:rsidR="00DC0821" w:rsidRDefault="00DC0821">
    <w:pPr>
      <w:jc w:val="center"/>
    </w:pPr>
  </w:p>
  <w:p w14:paraId="555DCA05" w14:textId="77777777" w:rsidR="00DC0821" w:rsidRDefault="00A965F2">
    <w:pPr>
      <w:jc w:val="center"/>
    </w:pPr>
    <w:r>
      <w:t>Нормативтік құқықтық актілерді мемлекеттік тіркеудің тізіліміне № 39528 болып енгізілді</w:t>
    </w:r>
  </w:p>
  <w:p w14:paraId="0A1BFAAF" w14:textId="77777777" w:rsidR="00DC0821" w:rsidRDefault="00A965F2">
    <w:pPr>
      <w:jc w:val="center"/>
    </w:pPr>
    <w:r>
      <w:t xml:space="preserve">ИС «ИПГО». Копия электронного документа. </w:t>
    </w:r>
    <w:proofErr w:type="gramStart"/>
    <w:r>
      <w:t>Дата  10.08.2026.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CAF3" w14:textId="77777777" w:rsidR="00DC0821" w:rsidRDefault="00DC0821">
    <w:pPr>
      <w:jc w:val="center"/>
    </w:pPr>
  </w:p>
  <w:p w14:paraId="6C72BACB" w14:textId="77777777" w:rsidR="00DC0821" w:rsidRDefault="00A965F2">
    <w:pPr>
      <w:jc w:val="center"/>
    </w:pPr>
    <w:r>
      <w:t xml:space="preserve">ИС «ИПГО». Копия электронного документа. </w:t>
    </w:r>
    <w:proofErr w:type="gramStart"/>
    <w:r>
      <w:t>Дата  10.08.2026.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33BF" w14:textId="77777777" w:rsidR="008573B9" w:rsidRDefault="008573B9">
      <w:r>
        <w:separator/>
      </w:r>
    </w:p>
  </w:footnote>
  <w:footnote w:type="continuationSeparator" w:id="0">
    <w:p w14:paraId="22A82CC2" w14:textId="77777777" w:rsidR="008573B9" w:rsidRDefault="0085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5B15" w14:textId="77777777" w:rsidR="00DC0821" w:rsidRDefault="00000000">
    <w:pPr>
      <w:pStyle w:val="a9"/>
      <w:framePr w:wrap="around" w:vAnchor="text" w:hAnchor="margin" w:xAlign="center" w:y="1"/>
      <w:rPr>
        <w:rStyle w:val="af"/>
      </w:rPr>
    </w:pPr>
    <w:r>
      <w:pict w14:anchorId="673821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49.55pt;height:79.2pt;rotation:315;z-index:-25166182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 w:rsidR="00A965F2">
      <w:rPr>
        <w:rStyle w:val="af"/>
      </w:rPr>
      <w:pgNum/>
    </w:r>
  </w:p>
  <w:p w14:paraId="728612F6" w14:textId="77777777" w:rsidR="00DC0821" w:rsidRDefault="00DC0821">
    <w:pPr>
      <w:pStyle w:val="a9"/>
    </w:pPr>
  </w:p>
  <w:p w14:paraId="1C925B82" w14:textId="77777777" w:rsidR="00000000" w:rsidRDefault="00000000">
    <w:pPr>
      <w:pStyle w:val="a3"/>
    </w:pPr>
    <w:r>
      <w:rPr>
        <w:noProof/>
      </w:rPr>
      <w:pict w14:anchorId="6F7904D0">
        <v:shape id="PowerPlusWaterMarkObject12974047" o:spid="_x0000_s1026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14:paraId="35CD52AF" w14:textId="77777777" w:rsidR="00000000" w:rsidRDefault="00000000">
    <w:pPr>
      <w:pStyle w:val="a3"/>
    </w:pPr>
    <w:r>
      <w:rPr>
        <w:noProof/>
      </w:rPr>
      <w:pict w14:anchorId="10BA895D">
        <v:shape id="_x0000_s1033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B496" w14:textId="77777777" w:rsidR="00DC0821" w:rsidRDefault="00000000">
    <w:pPr>
      <w:pStyle w:val="a9"/>
      <w:framePr w:wrap="around" w:vAnchor="text" w:hAnchor="margin" w:xAlign="center" w:y="1"/>
      <w:rPr>
        <w:rStyle w:val="af"/>
      </w:rPr>
    </w:pPr>
    <w:r>
      <w:pict w14:anchorId="5F347A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1032" type="#_x0000_t136" style="position:absolute;margin-left:0;margin-top:0;width:549.55pt;height:79.2pt;rotation:315;z-index:-25166080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 w:rsidR="00A965F2">
      <w:rPr>
        <w:rStyle w:val="af"/>
      </w:rPr>
      <w:fldChar w:fldCharType="begin"/>
    </w:r>
    <w:r w:rsidR="00A965F2">
      <w:rPr>
        <w:rStyle w:val="af"/>
      </w:rPr>
      <w:instrText xml:space="preserve">PAGE  </w:instrText>
    </w:r>
    <w:r w:rsidR="00A965F2">
      <w:rPr>
        <w:rStyle w:val="af"/>
      </w:rPr>
      <w:fldChar w:fldCharType="separate"/>
    </w:r>
    <w:r w:rsidR="007A6C30">
      <w:rPr>
        <w:rStyle w:val="af"/>
        <w:noProof/>
      </w:rPr>
      <w:t>2</w:t>
    </w:r>
    <w:r w:rsidR="00A965F2">
      <w:rPr>
        <w:rStyle w:val="af"/>
      </w:rPr>
      <w:fldChar w:fldCharType="end"/>
    </w:r>
  </w:p>
  <w:p w14:paraId="2237C8E4" w14:textId="77777777" w:rsidR="00DC0821" w:rsidRDefault="00DC0821">
    <w:pPr>
      <w:pStyle w:val="a9"/>
    </w:pPr>
  </w:p>
  <w:p w14:paraId="5122A9F8" w14:textId="77777777" w:rsidR="00000000" w:rsidRDefault="00000000">
    <w:pPr>
      <w:pStyle w:val="a3"/>
    </w:pPr>
    <w:r>
      <w:rPr>
        <w:noProof/>
      </w:rPr>
      <w:pict w14:anchorId="7B4E0474">
        <v:shape id="_x0000_s1031" type="#_x0000_t136" style="position:absolute;left:0;text-align:left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14:paraId="39DF7273" w14:textId="77777777" w:rsidR="00000000" w:rsidRDefault="00000000">
    <w:pPr>
      <w:pStyle w:val="a3"/>
    </w:pPr>
    <w:r>
      <w:rPr>
        <w:noProof/>
      </w:rPr>
      <w:pict w14:anchorId="7B0DCDCC">
        <v:shape id="_x0000_s1030" type="#_x0000_t136" style="position:absolute;left:0;text-align:left;margin-left:0;margin-top:0;width:627.35pt;height:32.15pt;rotation:315;z-index:-25165568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DC0821" w14:paraId="7EAA1DB5" w14:textId="77777777" w:rsidTr="00EB4A04">
      <w:trPr>
        <w:trHeight w:val="1348"/>
      </w:trPr>
      <w:tc>
        <w:tcPr>
          <w:tcW w:w="4362" w:type="dxa"/>
          <w:gridSpan w:val="2"/>
        </w:tcPr>
        <w:p w14:paraId="5F5CCB33" w14:textId="77777777" w:rsidR="00DC0821" w:rsidRDefault="00A965F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РЕСПУБЛИКАСЫНЫҢ МЕМЛЕКЕТТІК ҚЫЗМЕТ</w:t>
          </w:r>
        </w:p>
        <w:p w14:paraId="05EC5340" w14:textId="77777777" w:rsidR="00DC0821" w:rsidRDefault="00A965F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ІСТЕРІ АГЕНТТІГІ»</w:t>
          </w:r>
        </w:p>
        <w:p w14:paraId="56426B0E" w14:textId="77777777" w:rsidR="00DC0821" w:rsidRDefault="00A965F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</w:tcPr>
        <w:p w14:paraId="4D11E9C0" w14:textId="77777777" w:rsidR="00DC0821" w:rsidRDefault="00A965F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3632" behindDoc="0" locked="0" layoutInCell="1" allowOverlap="1" wp14:anchorId="5B9D0E75" wp14:editId="3340886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15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14:paraId="434159A5" w14:textId="77777777" w:rsidR="00DC0821" w:rsidRDefault="00A965F2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ГОСУДАРСТВЕННОЕ УЧРЕЖДЕНИЕ</w:t>
          </w:r>
        </w:p>
        <w:p w14:paraId="3D18E230" w14:textId="77777777" w:rsidR="00DC0821" w:rsidRDefault="00A965F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«АГЕНТСТВО РЕСПУБЛИКИ КАЗАХСТАН ПО ДЕЛАМ ГОСУДАРСТВЕННОЙ СЛУЖБЫ»</w:t>
          </w:r>
        </w:p>
      </w:tc>
    </w:tr>
    <w:tr w:rsidR="00DC0821" w14:paraId="321143D2" w14:textId="77777777" w:rsidTr="00EB4A04">
      <w:trPr>
        <w:gridBefore w:val="1"/>
        <w:wBefore w:w="426" w:type="dxa"/>
        <w:trHeight w:val="591"/>
      </w:trPr>
      <w:tc>
        <w:tcPr>
          <w:tcW w:w="3936" w:type="dxa"/>
        </w:tcPr>
        <w:p w14:paraId="5F429386" w14:textId="77777777" w:rsidR="00DC0821" w:rsidRDefault="00DC082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82275BE" w14:textId="77777777" w:rsidR="00DC0821" w:rsidRDefault="00A965F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7D0BA960" w14:textId="77777777" w:rsidR="00DC0821" w:rsidRDefault="00DC082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36DC049" w14:textId="77777777" w:rsidR="00DC0821" w:rsidRDefault="00A965F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2608" behindDoc="0" locked="0" layoutInCell="1" hidden="0" allowOverlap="1" wp14:anchorId="4DBCBDF7" wp14:editId="5CD08691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155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2275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9264" o:bwmode="auto" from="-309.95pt,5.55pt" to="194.9pt,5.5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64768676" w14:textId="77777777" w:rsidR="00DC0821" w:rsidRDefault="00A965F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5B6398CB" w14:textId="77777777" w:rsidR="00DC0821" w:rsidRDefault="00000000">
    <w:pPr>
      <w:pStyle w:val="a9"/>
      <w:rPr>
        <w:color w:val="3A7298"/>
        <w:sz w:val="22"/>
        <w:szCs w:val="22"/>
      </w:rPr>
    </w:pPr>
    <w:r>
      <w:pict w14:anchorId="46C760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1025" type="#_x0000_t136" style="position:absolute;margin-left:0;margin-top:0;width:549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 w:rsidR="00A965F2" w:rsidRPr="00E04401">
      <w:rPr>
        <w:b/>
        <w:bCs/>
        <w:color w:val="3399FF"/>
        <w:sz w:val="22"/>
        <w:szCs w:val="22"/>
        <w:lang w:eastAsia="ru-RU"/>
      </w:rPr>
      <w:t xml:space="preserve">№ 142                                                                                             </w:t>
    </w:r>
    <w:r w:rsidR="00A965F2">
      <w:rPr>
        <w:b/>
        <w:bCs/>
        <w:color w:val="3399FF"/>
        <w:sz w:val="22"/>
        <w:szCs w:val="22"/>
        <w:lang w:eastAsia="ru-RU"/>
      </w:rPr>
      <w:t xml:space="preserve">    от 7 августа 2026 года</w:t>
    </w:r>
  </w:p>
  <w:p w14:paraId="16E984DB" w14:textId="77777777" w:rsidR="00DC0821" w:rsidRDefault="00DC0821">
    <w:pPr>
      <w:rPr>
        <w:color w:val="3A7234"/>
        <w:sz w:val="14"/>
        <w:szCs w:val="14"/>
        <w:lang w:val="kk-KZ"/>
      </w:rPr>
    </w:pPr>
  </w:p>
  <w:p w14:paraId="179A889F" w14:textId="77777777" w:rsidR="00000000" w:rsidRDefault="00000000">
    <w:pPr>
      <w:pStyle w:val="a3"/>
    </w:pPr>
    <w:r>
      <w:rPr>
        <w:noProof/>
      </w:rPr>
      <w:pict w14:anchorId="69D5FF81">
        <v:shape id="_x0000_s1029" type="#_x0000_t136" style="position:absolute;left:0;text-align:left;margin-left:0;margin-top:0;width:627.35pt;height:32.15pt;rotation:315;z-index:-2516546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14:paraId="1E78050B" w14:textId="77777777" w:rsidR="00000000" w:rsidRDefault="00000000">
    <w:pPr>
      <w:pStyle w:val="a3"/>
    </w:pPr>
    <w:r>
      <w:rPr>
        <w:noProof/>
      </w:rPr>
      <w:pict w14:anchorId="51B7EC73">
        <v:shape id="_x0000_s1028" type="#_x0000_t136" style="position:absolute;left:0;text-align:left;margin-left:0;margin-top:0;width:627.35pt;height:32.15pt;rotation:315;z-index:-25165363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39A8"/>
    <w:multiLevelType w:val="multilevel"/>
    <w:tmpl w:val="1E88CC8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CF512BC"/>
    <w:multiLevelType w:val="multilevel"/>
    <w:tmpl w:val="DF66CB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10BF1"/>
    <w:multiLevelType w:val="hybridMultilevel"/>
    <w:tmpl w:val="9724C844"/>
    <w:lvl w:ilvl="0" w:tplc="6D06F5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3885DAC">
      <w:start w:val="1"/>
      <w:numFmt w:val="lowerLetter"/>
      <w:lvlText w:val="%2."/>
      <w:lvlJc w:val="left"/>
      <w:pPr>
        <w:ind w:left="1785" w:hanging="360"/>
      </w:pPr>
    </w:lvl>
    <w:lvl w:ilvl="2" w:tplc="0C06B208">
      <w:start w:val="1"/>
      <w:numFmt w:val="lowerRoman"/>
      <w:lvlText w:val="%3."/>
      <w:lvlJc w:val="right"/>
      <w:pPr>
        <w:ind w:left="2505" w:hanging="180"/>
      </w:pPr>
    </w:lvl>
    <w:lvl w:ilvl="3" w:tplc="5EF2FDC4">
      <w:start w:val="1"/>
      <w:numFmt w:val="decimal"/>
      <w:lvlText w:val="%4."/>
      <w:lvlJc w:val="left"/>
      <w:pPr>
        <w:ind w:left="3225" w:hanging="360"/>
      </w:pPr>
    </w:lvl>
    <w:lvl w:ilvl="4" w:tplc="0AA6C2E8">
      <w:start w:val="1"/>
      <w:numFmt w:val="lowerLetter"/>
      <w:lvlText w:val="%5."/>
      <w:lvlJc w:val="left"/>
      <w:pPr>
        <w:ind w:left="3945" w:hanging="360"/>
      </w:pPr>
    </w:lvl>
    <w:lvl w:ilvl="5" w:tplc="DBB6955A">
      <w:start w:val="1"/>
      <w:numFmt w:val="lowerRoman"/>
      <w:lvlText w:val="%6."/>
      <w:lvlJc w:val="right"/>
      <w:pPr>
        <w:ind w:left="4665" w:hanging="180"/>
      </w:pPr>
    </w:lvl>
    <w:lvl w:ilvl="6" w:tplc="3C9EF6FC">
      <w:start w:val="1"/>
      <w:numFmt w:val="decimal"/>
      <w:lvlText w:val="%7."/>
      <w:lvlJc w:val="left"/>
      <w:pPr>
        <w:ind w:left="5385" w:hanging="360"/>
      </w:pPr>
    </w:lvl>
    <w:lvl w:ilvl="7" w:tplc="E3B091C8">
      <w:start w:val="1"/>
      <w:numFmt w:val="lowerLetter"/>
      <w:lvlText w:val="%8."/>
      <w:lvlJc w:val="left"/>
      <w:pPr>
        <w:ind w:left="6105" w:hanging="360"/>
      </w:pPr>
    </w:lvl>
    <w:lvl w:ilvl="8" w:tplc="480087A8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7811DA3"/>
    <w:multiLevelType w:val="hybridMultilevel"/>
    <w:tmpl w:val="372ACCBA"/>
    <w:lvl w:ilvl="0" w:tplc="8DD4623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4678FE5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87A8C3A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9180458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49B27F2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C142F9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9200F4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CF0C2B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0C86DC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AC55E64"/>
    <w:multiLevelType w:val="multilevel"/>
    <w:tmpl w:val="C4BA97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7CD001AB"/>
    <w:multiLevelType w:val="hybridMultilevel"/>
    <w:tmpl w:val="383243AA"/>
    <w:lvl w:ilvl="0" w:tplc="6616C22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57C460A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FC5C134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B8562DE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C6845E6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500901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27487EC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6B28D2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74C0895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 w16cid:durableId="1012999644">
    <w:abstractNumId w:val="4"/>
  </w:num>
  <w:num w:numId="2" w16cid:durableId="118574003">
    <w:abstractNumId w:val="0"/>
  </w:num>
  <w:num w:numId="3" w16cid:durableId="1379281728">
    <w:abstractNumId w:val="5"/>
  </w:num>
  <w:num w:numId="4" w16cid:durableId="1060056167">
    <w:abstractNumId w:val="1"/>
  </w:num>
  <w:num w:numId="5" w16cid:durableId="679620434">
    <w:abstractNumId w:val="2"/>
  </w:num>
  <w:num w:numId="6" w16cid:durableId="162475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821"/>
    <w:rsid w:val="003603F1"/>
    <w:rsid w:val="00624A0F"/>
    <w:rsid w:val="007A6C30"/>
    <w:rsid w:val="008573B9"/>
    <w:rsid w:val="00A965F2"/>
    <w:rsid w:val="00DC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24574"/>
  <w15:docId w15:val="{AF7B9FF7-35D9-41ED-AB50-6DD52D4F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a">
    <w:name w:val="Верхний колонтитул Знак"/>
    <w:basedOn w:val="a0"/>
    <w:link w:val="a9"/>
    <w:rsid w:val="00E3178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2026-07-29T10:52:00Z</dcterms:created>
  <dc:creator>user</dc:creator>
  <lastModifiedBy>PC 8</lastModifiedBy>
  <dcterms:modified xsi:type="dcterms:W3CDTF">2026-07-29T10:52:00Z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1256</Words>
  <Characters>7161</Characters>
  <Application>Microsoft Office Word</Application>
  <DocSecurity>0</DocSecurity>
  <Lines>59</Lines>
  <Paragraphs>16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8401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6120B873-6C50-4DEF-B3A6-2BCD952BBD4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AEEA1E-1EDA-4FB5-A1D0-AF1483B16BD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1845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Abay Akimat</cp:lastModifiedBy>
  <cp:revision>3</cp:revision>
  <dcterms:created xsi:type="dcterms:W3CDTF">2026-08-10T12:29:00Z</dcterms:created>
  <dcterms:modified xsi:type="dcterms:W3CDTF">2026-09-17T09:48:00Z</dcterms:modified>
</cp:coreProperties>
</file>