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89AEE" w14:textId="2DA4CB15" w:rsidR="00BB111B" w:rsidRPr="00BB111B" w:rsidRDefault="00BB111B" w:rsidP="00BB111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Абай </w:t>
      </w:r>
      <w:r w:rsidR="00103CCA">
        <w:rPr>
          <w:rFonts w:ascii="Times New Roman" w:hAnsi="Times New Roman" w:cs="Times New Roman"/>
          <w:b/>
          <w:bCs/>
          <w:sz w:val="28"/>
          <w:szCs w:val="28"/>
          <w:lang w:val="ru-KZ"/>
        </w:rPr>
        <w:t>қаласында</w:t>
      </w:r>
      <w:r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сыбайлас жемқорлыққа қарсы іс-қимыл бойынша жүргізіліп жатқан жұмыстар туралы 8 ай қорытындысы бойынша</w:t>
      </w:r>
    </w:p>
    <w:p w14:paraId="408C7254" w14:textId="77777777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B111B">
        <w:rPr>
          <w:rFonts w:ascii="Times New Roman" w:hAnsi="Times New Roman" w:cs="Times New Roman"/>
          <w:sz w:val="28"/>
          <w:szCs w:val="28"/>
          <w:lang w:val="ru-KZ"/>
        </w:rPr>
        <w:t>2026 жылдың 8 айында Абай қаласында сыбайлас жемқорлық көріністерінің алдын алуға және жол бермеуге, мемлекеттік қызметшілердің құқықтық сауаттылығын арттыруға, сондай-ақ қоғамда сыбайлас жемқорлыққа төзбеушілік қағидатын қалыптастыруға бағытталған жүйелі жұмыстар жүргізілуде.</w:t>
      </w:r>
    </w:p>
    <w:p w14:paraId="670AE07F" w14:textId="77777777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B111B">
        <w:rPr>
          <w:rFonts w:ascii="Times New Roman" w:hAnsi="Times New Roman" w:cs="Times New Roman"/>
          <w:sz w:val="28"/>
          <w:szCs w:val="28"/>
          <w:lang w:val="ru-KZ"/>
        </w:rPr>
        <w:t>Аталған жұмыс шеңберінде сыбайлас жемқорлыққа қарсы заңнама талаптарының сақталуына, сыбайлас жемқорлық тәуекелдерін анықтауға және жоюға, сондай-ақ мемлекеттік органдар қызметінің ашықтығы мен жариялылығын арттыруға баса назар аударылуда.</w:t>
      </w:r>
    </w:p>
    <w:p w14:paraId="27535C21" w14:textId="77777777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B111B">
        <w:rPr>
          <w:rFonts w:ascii="Times New Roman" w:hAnsi="Times New Roman" w:cs="Times New Roman"/>
          <w:sz w:val="28"/>
          <w:szCs w:val="28"/>
          <w:lang w:val="ru-KZ"/>
        </w:rPr>
        <w:t>Мемлекеттік қызметшілермен және ұйымдардың қызметкерлерімен тұрақты түрде ақпараттық-түсіндіру жұмыстары жүргізіледі. Қызметкерлерге Қазақстан Республикасының сыбайлас жемқорлыққа қарсы іс-қимыл саласындағы заңнамасының талаптары, қызметтік әдеп қағидалары, сыбайлас жемқорлыққа қарсы шектеулер, мүдделер қақтығысының алдын алу мәселелері және сыбайлас жемқорлық құқық бұзушылықтарды жасағаны үшін жауапкершілік туралы түсіндірме беріледі.</w:t>
      </w:r>
    </w:p>
    <w:p w14:paraId="4402185C" w14:textId="77777777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B111B">
        <w:rPr>
          <w:rFonts w:ascii="Times New Roman" w:hAnsi="Times New Roman" w:cs="Times New Roman"/>
          <w:sz w:val="28"/>
          <w:szCs w:val="28"/>
          <w:lang w:val="ru-KZ"/>
        </w:rPr>
        <w:t>Сонымен қатар мемлекеттік органдар қызметінің ашықтығын арттыру және халықпен өзара іс-қимылды күшейту бағытында жұмыстар жүргізілуде. Азаматтарға мемлекеттік органдарға жүгіну тәртібі, ықтимал сыбайлас жемқорлық көріністері туралы хабарлау тетіктері, сондай-ақ сыбайлас жемқорлыққа қарсы іс-қимыл мәселелері бойынша консультация алу мүмкіндіктері түсіндіріледі.</w:t>
      </w:r>
    </w:p>
    <w:p w14:paraId="1F6D4802" w14:textId="77777777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B111B">
        <w:rPr>
          <w:rFonts w:ascii="Times New Roman" w:hAnsi="Times New Roman" w:cs="Times New Roman"/>
          <w:sz w:val="28"/>
          <w:szCs w:val="28"/>
          <w:lang w:val="ru-KZ"/>
        </w:rPr>
        <w:t>Маңызды бағыттардың бірі – халық арасында, оның ішінде жастар арасында сыбайлас жемқорлыққа қарсы мәдениетті қалыптастыруға бағытталған іс-шараларды өткізу. Кездесулер мен түсіндіру іс-шаралары барысында заңдылықты сақтау, әр азаматтың жеке жауапкершілігі және мәселелерді заңсыз сыйақы беру арқылы шешуге жол бермеу мәселелеріне баса назар аударылады.</w:t>
      </w:r>
    </w:p>
    <w:p w14:paraId="3E702C40" w14:textId="77777777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B111B">
        <w:rPr>
          <w:rFonts w:ascii="Times New Roman" w:hAnsi="Times New Roman" w:cs="Times New Roman"/>
          <w:sz w:val="28"/>
          <w:szCs w:val="28"/>
          <w:lang w:val="ru-KZ"/>
        </w:rPr>
        <w:t>Жалпы, есепті кезеңде Абай қаласында сыбайлас жемқорлыққа қарсы іс-қимыл жұмыстары анықталған құқық бұзушылықтарға ден қоюмен ғана шектелмей, ең алдымен олардың алдын алуға бағытталуда. Негізгі міндет – сыбайлас жемқорлық көріністерін барынша болдырмауға мүмкіндік беретін жағдайлар қалыптастыру және мемлекеттік органдар қызметінің ашық, заңды әрі азаматтардың мүддесіне сай жүзеге асырылуын қамтамасыз ету.</w:t>
      </w:r>
    </w:p>
    <w:p w14:paraId="705E5D94" w14:textId="77777777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B111B">
        <w:rPr>
          <w:rFonts w:ascii="Times New Roman" w:hAnsi="Times New Roman" w:cs="Times New Roman"/>
          <w:sz w:val="28"/>
          <w:szCs w:val="28"/>
          <w:lang w:val="ru-KZ"/>
        </w:rPr>
        <w:t>Осы бағыттағы жұмыстар жалғасуда және тұрақты бақылауда.</w:t>
      </w:r>
    </w:p>
    <w:p w14:paraId="1999A764" w14:textId="77777777" w:rsidR="00AD29ED" w:rsidRPr="00BB111B" w:rsidRDefault="00AD29ED" w:rsidP="00BB111B">
      <w:pPr>
        <w:jc w:val="both"/>
        <w:rPr>
          <w:lang w:val="kk-KZ"/>
        </w:rPr>
      </w:pPr>
    </w:p>
    <w:sectPr w:rsidR="00AD29ED" w:rsidRPr="00BB111B" w:rsidSect="00BB111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32"/>
    <w:rsid w:val="00103CCA"/>
    <w:rsid w:val="001B1BBD"/>
    <w:rsid w:val="007A6938"/>
    <w:rsid w:val="008B3D87"/>
    <w:rsid w:val="00AD29ED"/>
    <w:rsid w:val="00B73632"/>
    <w:rsid w:val="00BB111B"/>
    <w:rsid w:val="00C61335"/>
    <w:rsid w:val="00E9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6FCC2"/>
  <w15:chartTrackingRefBased/>
  <w15:docId w15:val="{A91B03FF-F7AE-4681-91E1-F586319AE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938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3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3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3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3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3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3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3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3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3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3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363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363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36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36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36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36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3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3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3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3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3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36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36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363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3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363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36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 Кусаинов</dc:creator>
  <cp:keywords/>
  <dc:description/>
  <cp:lastModifiedBy>Мади Кусаинов</cp:lastModifiedBy>
  <cp:revision>5</cp:revision>
  <dcterms:created xsi:type="dcterms:W3CDTF">2026-09-18T04:30:00Z</dcterms:created>
  <dcterms:modified xsi:type="dcterms:W3CDTF">2026-09-18T04:36:00Z</dcterms:modified>
</cp:coreProperties>
</file>