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7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518"/>
      </w:tblGrid>
      <w:tr w:rsidR="00336A88" w:rsidRPr="004850C8" w14:paraId="00F66102" w14:textId="77777777" w:rsidTr="003A04E4">
        <w:trPr>
          <w:trHeight w:val="375"/>
          <w:tblCellSpacing w:w="7" w:type="dxa"/>
        </w:trPr>
        <w:tc>
          <w:tcPr>
            <w:tcW w:w="0" w:type="auto"/>
            <w:tcBorders>
              <w:bottom w:val="single" w:sz="6" w:space="0" w:color="ECECEC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45" w:type="dxa"/>
            </w:tcMar>
            <w:vAlign w:val="center"/>
            <w:hideMark/>
          </w:tcPr>
          <w:p w14:paraId="3F020D9B" w14:textId="77777777" w:rsidR="00336A88" w:rsidRDefault="00336A88" w:rsidP="00B46D65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345C7A"/>
                <w:sz w:val="28"/>
                <w:szCs w:val="28"/>
                <w:lang w:val="kk-KZ" w:eastAsia="ru-RU"/>
              </w:rPr>
            </w:pPr>
            <w:r w:rsidRPr="004850C8">
              <w:rPr>
                <w:rFonts w:ascii="Times New Roman" w:eastAsia="Times New Roman" w:hAnsi="Times New Roman" w:cs="Times New Roman"/>
                <w:b/>
                <w:bCs/>
                <w:color w:val="345C7A"/>
                <w:sz w:val="28"/>
                <w:szCs w:val="28"/>
                <w:lang w:eastAsia="ru-RU"/>
              </w:rPr>
              <w:t xml:space="preserve">Информация </w:t>
            </w:r>
          </w:p>
          <w:p w14:paraId="4CD0CA86" w14:textId="77777777" w:rsidR="00336A88" w:rsidRPr="002A3A4C" w:rsidRDefault="001A06FD" w:rsidP="003A0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45C7A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5C7A"/>
                <w:sz w:val="28"/>
                <w:szCs w:val="28"/>
                <w:lang w:val="kk-KZ" w:eastAsia="ru-RU"/>
              </w:rPr>
              <w:t>Кобдин</w:t>
            </w:r>
            <w:r w:rsidR="00336A88" w:rsidRPr="004850C8">
              <w:rPr>
                <w:rFonts w:ascii="Times New Roman" w:eastAsia="Times New Roman" w:hAnsi="Times New Roman" w:cs="Times New Roman"/>
                <w:b/>
                <w:bCs/>
                <w:color w:val="345C7A"/>
                <w:sz w:val="28"/>
                <w:szCs w:val="28"/>
                <w:lang w:val="kk-KZ" w:eastAsia="ru-RU"/>
              </w:rPr>
              <w:t>с</w:t>
            </w:r>
            <w:r w:rsidR="00336A88" w:rsidRPr="004850C8">
              <w:rPr>
                <w:rFonts w:ascii="Times New Roman" w:eastAsia="Times New Roman" w:hAnsi="Times New Roman" w:cs="Times New Roman"/>
                <w:b/>
                <w:bCs/>
                <w:color w:val="345C7A"/>
                <w:sz w:val="28"/>
                <w:szCs w:val="28"/>
                <w:lang w:eastAsia="ru-RU"/>
              </w:rPr>
              <w:t xml:space="preserve">кого районного маслихата о проведении выборов </w:t>
            </w:r>
          </w:p>
        </w:tc>
      </w:tr>
      <w:tr w:rsidR="00336A88" w:rsidRPr="004850C8" w14:paraId="24D3948C" w14:textId="77777777" w:rsidTr="003A04E4">
        <w:trPr>
          <w:tblCellSpacing w:w="7" w:type="dxa"/>
        </w:trPr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6F4338A" w14:textId="52333296" w:rsidR="00336A8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пунктом 3 статьи 10 Конституционного закона Республики Казахстан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«О выборах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Республике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Казахстан»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A06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Кобдин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ский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районный маслихат сообщает о начале избирательного процесса 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выбывш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их</w:t>
            </w:r>
            <w:r w:rsidR="0000654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из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ов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0654A" w:rsidRPr="0000654A">
              <w:rPr>
                <w:rFonts w:ascii="Times New Roman" w:hAnsi="Times New Roman" w:cs="Times New Roman"/>
                <w:sz w:val="28"/>
                <w:szCs w:val="28"/>
              </w:rPr>
              <w:t>окружных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избирательн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ых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комисси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й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6169F63F" w14:textId="77777777" w:rsidR="00336A8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Каждая политическая партия вправе представлять одну кандидатуру в состав соответствующей избирательной комиссии. Политическая партия вправе представлять в состав избирательной комиссии кандидатуры, не являющиеся членами данной политической партии.</w:t>
            </w:r>
          </w:p>
          <w:p w14:paraId="3918AE4F" w14:textId="77777777" w:rsidR="00336A88" w:rsidRPr="004850C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случае отсутствия предложений политических партий маслихат избирает избирательную комиссию по предложению иных общественных объединений и вышестоящей избирательной комиссии.</w:t>
            </w:r>
          </w:p>
          <w:p w14:paraId="02E3DF93" w14:textId="3497851F" w:rsidR="00336A88" w:rsidRPr="004850C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Политические партии, иные общественные объединения, их структурные подразделения и вышестоящая, по отношению к формируемой, избирательная комиссия начиная </w:t>
            </w:r>
            <w:r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с</w:t>
            </w:r>
            <w:r w:rsidR="003A47FD"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</w:t>
            </w:r>
            <w:r w:rsidR="00A240A8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1</w:t>
            </w:r>
            <w:r w:rsidR="00265F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7</w:t>
            </w:r>
            <w:r w:rsidR="00EE3C4B"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</w:t>
            </w:r>
            <w:r w:rsidR="00365AD7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сентября</w:t>
            </w:r>
            <w:r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до</w:t>
            </w:r>
            <w:r w:rsidR="00230C36"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</w:t>
            </w:r>
            <w:r w:rsidR="00265F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30</w:t>
            </w:r>
            <w:r w:rsidR="00034936"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</w:t>
            </w:r>
            <w:r w:rsidR="004F2D07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сентября</w:t>
            </w:r>
            <w:r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20</w:t>
            </w:r>
            <w:r w:rsidR="00861D34"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kk-KZ" w:eastAsia="ru-RU"/>
              </w:rPr>
              <w:t>2</w:t>
            </w:r>
            <w:r w:rsidR="00D0367E"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kk-KZ" w:eastAsia="ru-RU"/>
              </w:rPr>
              <w:t>6</w:t>
            </w:r>
            <w:r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года,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если имеются предложения, представляют в маслихат следующие документы: </w:t>
            </w:r>
          </w:p>
          <w:p w14:paraId="7B04B9D4" w14:textId="77777777" w:rsidR="00336A88" w:rsidRPr="004850C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1) сведения о кандидатурах в состав избирательной комиссии по установленной форме в электронном и бумажном формате; </w:t>
            </w:r>
          </w:p>
          <w:p w14:paraId="7F59F964" w14:textId="77777777" w:rsidR="00336A88" w:rsidRPr="004850C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выписку из решения политической партии, общественного объединения или их филиалов (представительств), вышестоящей избирательной комиссии о представлении кандидатов в состав соответствующей избирательной комиссии; </w:t>
            </w:r>
          </w:p>
          <w:p w14:paraId="39C18084" w14:textId="77777777" w:rsidR="00336A8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копию документа о регистрации политической партии, общественного объединения или их филиалов (представительств);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заявления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кандидатов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согласии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участие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работе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избирательной комиссии по установленной форме.</w:t>
            </w:r>
          </w:p>
          <w:p w14:paraId="4F6C264A" w14:textId="77777777" w:rsidR="00336A8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Лицо, предлагаемое в состав избирательной комиссии, должно соответствовать требованиям Конституционного закона о выборах.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Член избирательной комиссии должен проживать на территории административно-территориальной единицы, в которой находится маслихат, сформировавший состав данной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комиссии.</w:t>
            </w:r>
          </w:p>
          <w:p w14:paraId="0305B2AA" w14:textId="77777777" w:rsidR="00336A8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пунктом 2 статьи 23 Конституционного закона о выборах, более половины состава избирательной комиссии не должны быть работниками одной организации.</w:t>
            </w:r>
          </w:p>
          <w:p w14:paraId="0CA3C5B4" w14:textId="77777777" w:rsidR="00336A8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состав одной избирательной комиссии не могут входить близкие родственники (родители, дети, усыновители (удочерители), усыновленные (удочеренные), полнородные и неполнородные братья и сестры, дедушки, бабушки, внуки) или супруг (супруга).</w:t>
            </w:r>
          </w:p>
          <w:p w14:paraId="01E448BD" w14:textId="0BACB529" w:rsidR="00336A8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Все документы, представляемые в маслихат в бумажном формате, должны быть подписаны, заверены печатью, и содержать дату исполнения, отметку об исполнителе, с указанием фамилии, инициалов и номера его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телефона.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Прием предложений по составу избирательных комиссий осуществляется </w:t>
            </w:r>
            <w:r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до </w:t>
            </w:r>
            <w:r w:rsidR="00265F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30</w:t>
            </w:r>
            <w:r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</w:t>
            </w:r>
            <w:r w:rsidR="004F2D07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сентября</w:t>
            </w:r>
            <w:r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20</w:t>
            </w:r>
            <w:r w:rsidR="00861D34"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kk-KZ" w:eastAsia="ru-RU"/>
              </w:rPr>
              <w:t>2</w:t>
            </w:r>
            <w:r w:rsidR="00D0367E"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kk-KZ" w:eastAsia="ru-RU"/>
              </w:rPr>
              <w:t>6</w:t>
            </w:r>
            <w:r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года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понедельника по пятницу с 09:00 до 18:</w:t>
            </w:r>
            <w:r w:rsidR="003A4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часов, перерыв с 12:30 до 14:00 часов.</w:t>
            </w:r>
          </w:p>
          <w:p w14:paraId="2DC72390" w14:textId="77777777" w:rsidR="00336A88" w:rsidRDefault="001A06FD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Кобдин</w:t>
            </w:r>
            <w:r w:rsidR="00336A88"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ский районный маслихата</w:t>
            </w:r>
            <w:r w:rsidR="00774A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336A88"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Местонахождение маслихата: </w:t>
            </w:r>
            <w:r w:rsidR="00336A88"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село</w:t>
            </w:r>
            <w:r w:rsidR="00336A88"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Кобда</w:t>
            </w:r>
            <w:r w:rsidR="00336A88"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ул.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Астана</w:t>
            </w:r>
            <w:r w:rsidR="00336A88"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336A88"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4BAC1CA4" w14:textId="297C9628" w:rsidR="00336A88" w:rsidRPr="00D0367E" w:rsidRDefault="00336A88" w:rsidP="00E46226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</w:t>
            </w:r>
            <w:r w:rsidR="00AD664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еждугородний телефонный код (8713</w:t>
            </w:r>
            <w:r w:rsidR="001A06F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41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), номер служебного телефона </w:t>
            </w:r>
            <w:r w:rsidR="00861D3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2-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="001A06F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1A06F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54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2-1</w:t>
            </w:r>
            <w:r w:rsidR="001A06F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-</w:t>
            </w:r>
            <w:r w:rsidR="001A06F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</w:t>
            </w:r>
            <w:r w:rsidR="003E318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, факс: 2-11-54,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мобильный телефон: 87</w:t>
            </w:r>
            <w:r w:rsidR="00E4622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713042065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электронн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ая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почт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masli</w:t>
            </w:r>
            <w:r w:rsidR="00D0367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h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at</w:t>
            </w:r>
            <w:r w:rsidR="00D0367E" w:rsidRPr="00D036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1A06F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kobda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@</w:t>
            </w:r>
            <w:r w:rsidR="00D0367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yandex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D0367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kz</w:t>
            </w:r>
          </w:p>
        </w:tc>
      </w:tr>
      <w:tr w:rsidR="00336A88" w:rsidRPr="004850C8" w14:paraId="06301DFF" w14:textId="77777777" w:rsidTr="003A04E4">
        <w:trPr>
          <w:tblCellSpacing w:w="7" w:type="dxa"/>
        </w:trPr>
        <w:tc>
          <w:tcPr>
            <w:tcW w:w="0" w:type="auto"/>
            <w:tcBorders>
              <w:top w:val="single" w:sz="6" w:space="0" w:color="ECECEC"/>
            </w:tcBorders>
            <w:vAlign w:val="center"/>
            <w:hideMark/>
          </w:tcPr>
          <w:p w14:paraId="63F697F2" w14:textId="77777777" w:rsidR="00336A88" w:rsidRPr="004850C8" w:rsidRDefault="00336A88" w:rsidP="003A04E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</w:p>
        </w:tc>
      </w:tr>
    </w:tbl>
    <w:p w14:paraId="745F022C" w14:textId="77777777" w:rsidR="004F2D07" w:rsidRPr="004850C8" w:rsidRDefault="004F2D07" w:rsidP="004F2D0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E2B43"/>
          <w:sz w:val="28"/>
          <w:szCs w:val="28"/>
          <w:lang w:val="kk-KZ" w:eastAsia="ru-RU"/>
        </w:rPr>
      </w:pPr>
      <w:r w:rsidRPr="004850C8">
        <w:rPr>
          <w:rFonts w:ascii="Times New Roman" w:eastAsia="Times New Roman" w:hAnsi="Times New Roman" w:cs="Times New Roman"/>
          <w:b/>
          <w:bCs/>
          <w:color w:val="0E2B43"/>
          <w:sz w:val="28"/>
          <w:szCs w:val="28"/>
          <w:lang w:val="kk-KZ" w:eastAsia="ru-RU"/>
        </w:rPr>
        <w:t>Вакансии по избирательным комиссиям:</w:t>
      </w:r>
    </w:p>
    <w:tbl>
      <w:tblPr>
        <w:tblW w:w="7514" w:type="dxa"/>
        <w:tblInd w:w="-39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8"/>
        <w:gridCol w:w="1976"/>
      </w:tblGrid>
      <w:tr w:rsidR="004F2D07" w:rsidRPr="004850C8" w14:paraId="23BE6247" w14:textId="77777777" w:rsidTr="00365AD7">
        <w:tc>
          <w:tcPr>
            <w:tcW w:w="5538" w:type="dxa"/>
            <w:tcBorders>
              <w:top w:val="single" w:sz="6" w:space="0" w:color="6CACE0"/>
              <w:left w:val="single" w:sz="6" w:space="0" w:color="6CACE0"/>
              <w:bottom w:val="single" w:sz="6" w:space="0" w:color="6CACE0"/>
              <w:right w:val="single" w:sz="6" w:space="0" w:color="6CACE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BE33590" w14:textId="77777777" w:rsidR="004F2D07" w:rsidRPr="00962220" w:rsidRDefault="004F2D07" w:rsidP="00281664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E2B43"/>
                <w:sz w:val="28"/>
                <w:szCs w:val="28"/>
                <w:lang w:val="kk-KZ" w:eastAsia="ru-RU"/>
              </w:rPr>
              <w:t>Участковые</w:t>
            </w:r>
            <w:r w:rsidRPr="00162F88">
              <w:rPr>
                <w:rFonts w:ascii="Times New Roman" w:eastAsia="Times New Roman" w:hAnsi="Times New Roman" w:cs="Times New Roman"/>
                <w:b/>
                <w:bCs/>
                <w:color w:val="0E2B43"/>
                <w:sz w:val="28"/>
                <w:szCs w:val="28"/>
                <w:lang w:val="kk-KZ" w:eastAsia="ru-RU"/>
              </w:rPr>
              <w:t xml:space="preserve"> избирательные комиссии</w:t>
            </w:r>
          </w:p>
        </w:tc>
        <w:tc>
          <w:tcPr>
            <w:tcW w:w="1976" w:type="dxa"/>
            <w:tcBorders>
              <w:top w:val="single" w:sz="6" w:space="0" w:color="6CACE0"/>
              <w:left w:val="single" w:sz="6" w:space="0" w:color="6CACE0"/>
              <w:bottom w:val="single" w:sz="6" w:space="0" w:color="6CACE0"/>
              <w:right w:val="single" w:sz="6" w:space="0" w:color="6CACE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68ABE96" w14:textId="77777777" w:rsidR="004F2D07" w:rsidRDefault="004F2D07" w:rsidP="00281664"/>
        </w:tc>
      </w:tr>
      <w:tr w:rsidR="004F2D07" w:rsidRPr="004850C8" w14:paraId="0D1F9CC2" w14:textId="77777777" w:rsidTr="00365AD7">
        <w:tc>
          <w:tcPr>
            <w:tcW w:w="5538" w:type="dxa"/>
            <w:tcBorders>
              <w:top w:val="single" w:sz="6" w:space="0" w:color="6CACE0"/>
              <w:left w:val="single" w:sz="6" w:space="0" w:color="6CACE0"/>
              <w:bottom w:val="single" w:sz="6" w:space="0" w:color="6CACE0"/>
              <w:right w:val="single" w:sz="6" w:space="0" w:color="6CACE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9CCF2D7" w14:textId="2F1EAC00" w:rsidR="004F2D07" w:rsidRPr="004850C8" w:rsidRDefault="004F2D07" w:rsidP="002816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BB564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избирательный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участок</w:t>
            </w:r>
          </w:p>
        </w:tc>
        <w:tc>
          <w:tcPr>
            <w:tcW w:w="1976" w:type="dxa"/>
            <w:tcBorders>
              <w:top w:val="single" w:sz="6" w:space="0" w:color="6CACE0"/>
              <w:left w:val="single" w:sz="6" w:space="0" w:color="6CACE0"/>
              <w:bottom w:val="single" w:sz="6" w:space="0" w:color="6CACE0"/>
              <w:right w:val="single" w:sz="6" w:space="0" w:color="6CACE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68D1306" w14:textId="77777777" w:rsidR="004F2D07" w:rsidRPr="00D0367E" w:rsidRDefault="004F2D07" w:rsidP="002816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BB564A" w:rsidRPr="004850C8" w14:paraId="21EC9E86" w14:textId="77777777" w:rsidTr="00365AD7">
        <w:tc>
          <w:tcPr>
            <w:tcW w:w="5538" w:type="dxa"/>
            <w:tcBorders>
              <w:top w:val="single" w:sz="6" w:space="0" w:color="6CACE0"/>
              <w:left w:val="single" w:sz="6" w:space="0" w:color="6CACE0"/>
              <w:bottom w:val="single" w:sz="6" w:space="0" w:color="6CACE0"/>
              <w:right w:val="single" w:sz="6" w:space="0" w:color="6CACE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9AC3E97" w14:textId="53967B8C" w:rsidR="00BB564A" w:rsidRPr="004850C8" w:rsidRDefault="00BB564A" w:rsidP="00BB56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441 избирательный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участок</w:t>
            </w:r>
          </w:p>
        </w:tc>
        <w:tc>
          <w:tcPr>
            <w:tcW w:w="1976" w:type="dxa"/>
            <w:tcBorders>
              <w:top w:val="single" w:sz="6" w:space="0" w:color="6CACE0"/>
              <w:left w:val="single" w:sz="6" w:space="0" w:color="6CACE0"/>
              <w:bottom w:val="single" w:sz="6" w:space="0" w:color="6CACE0"/>
              <w:right w:val="single" w:sz="6" w:space="0" w:color="6CACE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FEA1321" w14:textId="4F0E79CF" w:rsidR="00BB564A" w:rsidRDefault="00BB564A" w:rsidP="00BB56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</w:tbl>
    <w:p w14:paraId="626B6B3A" w14:textId="77777777" w:rsidR="004F2D07" w:rsidRPr="00E862B3" w:rsidRDefault="004F2D07" w:rsidP="004F2D07">
      <w:pPr>
        <w:rPr>
          <w:lang w:val="kk-KZ"/>
        </w:rPr>
      </w:pPr>
    </w:p>
    <w:p w14:paraId="41A7DFBB" w14:textId="77777777" w:rsidR="00336A88" w:rsidRPr="00E862B3" w:rsidRDefault="00336A88" w:rsidP="00336A88">
      <w:pPr>
        <w:rPr>
          <w:lang w:val="kk-KZ"/>
        </w:rPr>
      </w:pPr>
    </w:p>
    <w:p w14:paraId="603EF13B" w14:textId="77777777" w:rsidR="005B63E1" w:rsidRPr="00C20A1E" w:rsidRDefault="005B63E1">
      <w:pPr>
        <w:rPr>
          <w:lang w:val="en-US"/>
        </w:rPr>
      </w:pPr>
    </w:p>
    <w:sectPr w:rsidR="005B63E1" w:rsidRPr="00C20A1E" w:rsidSect="00271C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6A88"/>
    <w:rsid w:val="0000654A"/>
    <w:rsid w:val="0002266F"/>
    <w:rsid w:val="000253DE"/>
    <w:rsid w:val="00034936"/>
    <w:rsid w:val="00066F06"/>
    <w:rsid w:val="000A4F26"/>
    <w:rsid w:val="000C4A8D"/>
    <w:rsid w:val="001432E4"/>
    <w:rsid w:val="00144C00"/>
    <w:rsid w:val="00150AB7"/>
    <w:rsid w:val="00183C2C"/>
    <w:rsid w:val="001A06FD"/>
    <w:rsid w:val="001C14A5"/>
    <w:rsid w:val="001D6A78"/>
    <w:rsid w:val="00230C36"/>
    <w:rsid w:val="00246ED4"/>
    <w:rsid w:val="00265F1E"/>
    <w:rsid w:val="0029406D"/>
    <w:rsid w:val="00296A76"/>
    <w:rsid w:val="002E4544"/>
    <w:rsid w:val="002F46DB"/>
    <w:rsid w:val="002F48EB"/>
    <w:rsid w:val="00304EFE"/>
    <w:rsid w:val="00336A88"/>
    <w:rsid w:val="00365AD7"/>
    <w:rsid w:val="003A47FD"/>
    <w:rsid w:val="003B5D02"/>
    <w:rsid w:val="003E318C"/>
    <w:rsid w:val="003F05AA"/>
    <w:rsid w:val="004212CD"/>
    <w:rsid w:val="004275C2"/>
    <w:rsid w:val="004C2A2E"/>
    <w:rsid w:val="004D29E0"/>
    <w:rsid w:val="004F2D07"/>
    <w:rsid w:val="00502BDD"/>
    <w:rsid w:val="0053089C"/>
    <w:rsid w:val="005B63E1"/>
    <w:rsid w:val="005C2476"/>
    <w:rsid w:val="005C6A97"/>
    <w:rsid w:val="005E1184"/>
    <w:rsid w:val="0060523D"/>
    <w:rsid w:val="006211A1"/>
    <w:rsid w:val="00643709"/>
    <w:rsid w:val="00646784"/>
    <w:rsid w:val="0065757B"/>
    <w:rsid w:val="0071305E"/>
    <w:rsid w:val="00774A2E"/>
    <w:rsid w:val="007A6DD1"/>
    <w:rsid w:val="007D102B"/>
    <w:rsid w:val="007D7C0B"/>
    <w:rsid w:val="00805587"/>
    <w:rsid w:val="00854C09"/>
    <w:rsid w:val="00861D34"/>
    <w:rsid w:val="00891EBA"/>
    <w:rsid w:val="008B665A"/>
    <w:rsid w:val="00986E72"/>
    <w:rsid w:val="009C7A40"/>
    <w:rsid w:val="00A240A8"/>
    <w:rsid w:val="00AD664D"/>
    <w:rsid w:val="00B33C5D"/>
    <w:rsid w:val="00B35F57"/>
    <w:rsid w:val="00B46D65"/>
    <w:rsid w:val="00B92181"/>
    <w:rsid w:val="00BB564A"/>
    <w:rsid w:val="00C20A1E"/>
    <w:rsid w:val="00C7312F"/>
    <w:rsid w:val="00CA36E5"/>
    <w:rsid w:val="00CE37E9"/>
    <w:rsid w:val="00CF49E5"/>
    <w:rsid w:val="00D0367E"/>
    <w:rsid w:val="00D601E1"/>
    <w:rsid w:val="00D64CBD"/>
    <w:rsid w:val="00D73105"/>
    <w:rsid w:val="00D76F55"/>
    <w:rsid w:val="00D80A6E"/>
    <w:rsid w:val="00DA56D1"/>
    <w:rsid w:val="00DE4A62"/>
    <w:rsid w:val="00E324AF"/>
    <w:rsid w:val="00E46226"/>
    <w:rsid w:val="00E60C60"/>
    <w:rsid w:val="00EA4436"/>
    <w:rsid w:val="00EC4ED1"/>
    <w:rsid w:val="00ED5891"/>
    <w:rsid w:val="00ED780A"/>
    <w:rsid w:val="00EE3C4B"/>
    <w:rsid w:val="00F4140C"/>
    <w:rsid w:val="00F47447"/>
    <w:rsid w:val="00F57B8B"/>
    <w:rsid w:val="00F735BE"/>
    <w:rsid w:val="00F975A5"/>
    <w:rsid w:val="00FC5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09D3D"/>
  <w15:docId w15:val="{EC2B1870-B989-4FA7-AC7C-25DE8BD16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6A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2575</TotalTime>
  <Pages>2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Маслихат-Ойыл</dc:creator>
  <cp:keywords/>
  <dc:description/>
  <cp:lastModifiedBy>Chris Green</cp:lastModifiedBy>
  <cp:revision>72</cp:revision>
  <cp:lastPrinted>2026-04-10T04:01:00Z</cp:lastPrinted>
  <dcterms:created xsi:type="dcterms:W3CDTF">2019-10-29T10:50:00Z</dcterms:created>
  <dcterms:modified xsi:type="dcterms:W3CDTF">2026-09-17T12:39:00Z</dcterms:modified>
</cp:coreProperties>
</file>