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EB9" w:rsidRDefault="00773221" w:rsidP="00E26EB9">
      <w:pPr>
        <w:ind w:left="5812"/>
        <w:jc w:val="right"/>
        <w:rPr>
          <w:sz w:val="28"/>
        </w:rPr>
      </w:pPr>
      <w:r w:rsidRPr="005A3632">
        <w:rPr>
          <w:sz w:val="28"/>
        </w:rPr>
        <w:t>Приложение3</w:t>
      </w:r>
    </w:p>
    <w:p w:rsidR="00E26EB9" w:rsidRDefault="00773221" w:rsidP="00E26EB9">
      <w:pPr>
        <w:ind w:left="5812"/>
        <w:jc w:val="right"/>
        <w:rPr>
          <w:sz w:val="28"/>
          <w:szCs w:val="28"/>
        </w:rPr>
      </w:pPr>
      <w:r w:rsidRPr="005A3632">
        <w:rPr>
          <w:sz w:val="28"/>
        </w:rPr>
        <w:t xml:space="preserve"> к Правилам </w:t>
      </w:r>
      <w:r w:rsidRPr="005A3632">
        <w:rPr>
          <w:sz w:val="28"/>
          <w:szCs w:val="28"/>
        </w:rPr>
        <w:t xml:space="preserve">составления, представления, </w:t>
      </w:r>
    </w:p>
    <w:p w:rsidR="00773221" w:rsidRPr="005A3632" w:rsidRDefault="00773221" w:rsidP="00E26EB9">
      <w:pPr>
        <w:ind w:left="5812"/>
        <w:jc w:val="right"/>
        <w:rPr>
          <w:sz w:val="28"/>
          <w:szCs w:val="28"/>
        </w:rPr>
      </w:pPr>
      <w:r w:rsidRPr="005A3632">
        <w:rPr>
          <w:sz w:val="28"/>
          <w:szCs w:val="28"/>
        </w:rPr>
        <w:t>рассмотрения бюджетного запроса</w:t>
      </w:r>
    </w:p>
    <w:p w:rsidR="00773221" w:rsidRPr="005A3632" w:rsidRDefault="00773221" w:rsidP="00773221">
      <w:pPr>
        <w:ind w:left="5812"/>
        <w:jc w:val="center"/>
        <w:rPr>
          <w:sz w:val="28"/>
        </w:rPr>
      </w:pPr>
    </w:p>
    <w:p w:rsidR="00773221" w:rsidRPr="005A3632" w:rsidRDefault="00773221" w:rsidP="00773221">
      <w:pPr>
        <w:jc w:val="right"/>
        <w:rPr>
          <w:rFonts w:eastAsia="Calibri"/>
          <w:sz w:val="28"/>
          <w:szCs w:val="28"/>
          <w:lang w:eastAsia="en-US"/>
        </w:rPr>
      </w:pPr>
    </w:p>
    <w:p w:rsidR="00BC5FF0" w:rsidRDefault="00773221" w:rsidP="00773221">
      <w:pPr>
        <w:pStyle w:val="a4"/>
        <w:jc w:val="center"/>
        <w:rPr>
          <w:rFonts w:eastAsia="Calibri"/>
          <w:sz w:val="28"/>
          <w:szCs w:val="28"/>
          <w:lang w:val="kk-KZ" w:eastAsia="en-US"/>
        </w:rPr>
      </w:pPr>
      <w:r w:rsidRPr="005A3632">
        <w:rPr>
          <w:b/>
          <w:bCs/>
          <w:sz w:val="28"/>
          <w:szCs w:val="28"/>
        </w:rPr>
        <w:t>Агрегированная сводная информация о паспортах бюджетных программ</w:t>
      </w:r>
    </w:p>
    <w:p w:rsidR="00773221" w:rsidRDefault="00773221" w:rsidP="00773221">
      <w:pPr>
        <w:pStyle w:val="a4"/>
        <w:jc w:val="center"/>
        <w:rPr>
          <w:rFonts w:eastAsia="Calibri"/>
          <w:sz w:val="28"/>
          <w:szCs w:val="28"/>
          <w:lang w:val="kk-KZ" w:eastAsia="en-US"/>
        </w:rPr>
      </w:pPr>
      <w:r w:rsidRPr="005A3632">
        <w:rPr>
          <w:rFonts w:eastAsia="Calibri"/>
          <w:sz w:val="28"/>
          <w:szCs w:val="28"/>
          <w:lang w:val="kk-KZ" w:eastAsia="en-US"/>
        </w:rPr>
        <w:t xml:space="preserve">Код и наименование администратора бюджетных программ </w:t>
      </w:r>
    </w:p>
    <w:p w:rsidR="00BC5FF0" w:rsidRPr="00717A1A" w:rsidRDefault="00367CAE" w:rsidP="00BC5FF0">
      <w:pPr>
        <w:jc w:val="center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112 </w:t>
      </w:r>
      <w:r w:rsidR="00BC5FF0" w:rsidRPr="00717A1A">
        <w:rPr>
          <w:b/>
          <w:sz w:val="28"/>
          <w:szCs w:val="28"/>
          <w:u w:val="single"/>
          <w:lang w:val="kk-KZ"/>
        </w:rPr>
        <w:t>ГУ «</w:t>
      </w:r>
      <w:r>
        <w:rPr>
          <w:b/>
          <w:sz w:val="28"/>
          <w:szCs w:val="28"/>
          <w:u w:val="single"/>
          <w:lang w:val="kk-KZ"/>
        </w:rPr>
        <w:t>Аппарат маслихата</w:t>
      </w:r>
      <w:r w:rsidR="00E26EB9">
        <w:rPr>
          <w:b/>
          <w:sz w:val="28"/>
          <w:szCs w:val="28"/>
          <w:u w:val="single"/>
          <w:lang w:val="kk-KZ"/>
        </w:rPr>
        <w:t xml:space="preserve"> Нуринского</w:t>
      </w:r>
      <w:r w:rsidR="00544BCA" w:rsidRPr="004D6D47">
        <w:rPr>
          <w:b/>
          <w:sz w:val="28"/>
          <w:szCs w:val="28"/>
          <w:u w:val="single"/>
          <w:lang w:val="kk-KZ"/>
        </w:rPr>
        <w:t xml:space="preserve"> района</w:t>
      </w:r>
      <w:r w:rsidR="00BC5FF0" w:rsidRPr="00717A1A">
        <w:rPr>
          <w:b/>
          <w:sz w:val="28"/>
          <w:szCs w:val="28"/>
          <w:u w:val="single"/>
          <w:lang w:val="kk-KZ"/>
        </w:rPr>
        <w:t>»</w:t>
      </w:r>
    </w:p>
    <w:p w:rsidR="00773221" w:rsidRPr="005A3632" w:rsidRDefault="00773221" w:rsidP="00773221">
      <w:pPr>
        <w:pStyle w:val="a4"/>
        <w:jc w:val="center"/>
        <w:rPr>
          <w:rFonts w:eastAsia="Calibri"/>
          <w:sz w:val="28"/>
          <w:szCs w:val="28"/>
          <w:lang w:eastAsia="en-US"/>
        </w:rPr>
      </w:pPr>
      <w:r w:rsidRPr="005A3632">
        <w:rPr>
          <w:rFonts w:eastAsia="Calibri"/>
          <w:sz w:val="28"/>
          <w:szCs w:val="28"/>
          <w:lang w:val="kk-KZ" w:eastAsia="en-US"/>
        </w:rPr>
        <w:t>Плановый период 20</w:t>
      </w:r>
      <w:r w:rsidR="00BC5FF0">
        <w:rPr>
          <w:rFonts w:eastAsia="Calibri"/>
          <w:sz w:val="28"/>
          <w:szCs w:val="28"/>
          <w:lang w:val="kk-KZ" w:eastAsia="en-US"/>
        </w:rPr>
        <w:t>2</w:t>
      </w:r>
      <w:r w:rsidR="00367CAE">
        <w:rPr>
          <w:rFonts w:eastAsia="Calibri"/>
          <w:sz w:val="28"/>
          <w:szCs w:val="28"/>
          <w:lang w:val="kk-KZ" w:eastAsia="en-US"/>
        </w:rPr>
        <w:t>6</w:t>
      </w:r>
      <w:r w:rsidRPr="005A3632">
        <w:rPr>
          <w:rFonts w:eastAsia="Calibri"/>
          <w:sz w:val="28"/>
          <w:szCs w:val="28"/>
          <w:lang w:val="kk-KZ" w:eastAsia="en-US"/>
        </w:rPr>
        <w:t>- 20</w:t>
      </w:r>
      <w:r w:rsidR="00BC5FF0">
        <w:rPr>
          <w:rFonts w:eastAsia="Calibri"/>
          <w:sz w:val="28"/>
          <w:szCs w:val="28"/>
          <w:lang w:val="kk-KZ" w:eastAsia="en-US"/>
        </w:rPr>
        <w:t>2</w:t>
      </w:r>
      <w:r w:rsidR="00367CAE">
        <w:rPr>
          <w:rFonts w:eastAsia="Calibri"/>
          <w:sz w:val="28"/>
          <w:szCs w:val="28"/>
          <w:lang w:val="kk-KZ" w:eastAsia="en-US"/>
        </w:rPr>
        <w:t>8</w:t>
      </w:r>
      <w:r w:rsidRPr="005A3632">
        <w:rPr>
          <w:rFonts w:eastAsia="Calibri"/>
          <w:sz w:val="28"/>
          <w:szCs w:val="28"/>
          <w:lang w:val="kk-KZ" w:eastAsia="en-US"/>
        </w:rPr>
        <w:t xml:space="preserve"> годы</w:t>
      </w:r>
    </w:p>
    <w:p w:rsidR="00773221" w:rsidRPr="005A3632" w:rsidRDefault="00773221" w:rsidP="00773221">
      <w:pPr>
        <w:jc w:val="right"/>
        <w:rPr>
          <w:bCs/>
          <w:sz w:val="28"/>
          <w:szCs w:val="28"/>
        </w:rPr>
      </w:pPr>
      <w:r w:rsidRPr="005A3632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тысяч тенге</w:t>
      </w:r>
    </w:p>
    <w:tbl>
      <w:tblPr>
        <w:tblStyle w:val="1"/>
        <w:tblpPr w:leftFromText="180" w:rightFromText="180" w:vertAnchor="text" w:tblpX="-431" w:tblpY="1"/>
        <w:tblOverlap w:val="never"/>
        <w:tblW w:w="15559" w:type="dxa"/>
        <w:tblLayout w:type="fixed"/>
        <w:tblLook w:val="04A0"/>
      </w:tblPr>
      <w:tblGrid>
        <w:gridCol w:w="5353"/>
        <w:gridCol w:w="1701"/>
        <w:gridCol w:w="1559"/>
        <w:gridCol w:w="1985"/>
        <w:gridCol w:w="1559"/>
        <w:gridCol w:w="1559"/>
        <w:gridCol w:w="1843"/>
      </w:tblGrid>
      <w:tr w:rsidR="00773221" w:rsidRPr="005A3632" w:rsidTr="00347FBE">
        <w:trPr>
          <w:trHeight w:val="363"/>
        </w:trPr>
        <w:tc>
          <w:tcPr>
            <w:tcW w:w="5353" w:type="dxa"/>
            <w:vMerge w:val="restart"/>
            <w:shd w:val="clear" w:color="auto" w:fill="auto"/>
          </w:tcPr>
          <w:p w:rsidR="00773221" w:rsidRPr="005A3632" w:rsidRDefault="00773221" w:rsidP="00875166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5A3632">
              <w:rPr>
                <w:rFonts w:eastAsia="MS Mincho"/>
                <w:sz w:val="28"/>
                <w:szCs w:val="28"/>
                <w:lang w:eastAsia="en-US"/>
              </w:rPr>
              <w:t>Наименование показателей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73221" w:rsidRPr="005A3632" w:rsidRDefault="00773221" w:rsidP="00677B6A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5A3632">
              <w:rPr>
                <w:sz w:val="28"/>
                <w:szCs w:val="28"/>
              </w:rPr>
              <w:t>Факт 20</w:t>
            </w:r>
            <w:r w:rsidR="00BC5FF0">
              <w:rPr>
                <w:sz w:val="28"/>
                <w:szCs w:val="28"/>
                <w:lang w:val="kk-KZ"/>
              </w:rPr>
              <w:t>2</w:t>
            </w:r>
            <w:r w:rsidR="0044280D">
              <w:rPr>
                <w:sz w:val="28"/>
                <w:szCs w:val="28"/>
                <w:lang w:val="en-US"/>
              </w:rPr>
              <w:t>4</w:t>
            </w:r>
            <w:r w:rsidR="00677B6A">
              <w:rPr>
                <w:sz w:val="28"/>
                <w:szCs w:val="28"/>
                <w:lang w:val="kk-KZ"/>
              </w:rPr>
              <w:t xml:space="preserve"> </w:t>
            </w:r>
            <w:r w:rsidRPr="005A3632">
              <w:rPr>
                <w:sz w:val="28"/>
                <w:szCs w:val="28"/>
              </w:rPr>
              <w:t>год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773221" w:rsidRPr="005A3632" w:rsidRDefault="00773221" w:rsidP="00367CAE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5A3632">
              <w:rPr>
                <w:sz w:val="28"/>
                <w:szCs w:val="28"/>
              </w:rPr>
              <w:t>Отчетный период 20</w:t>
            </w:r>
            <w:r w:rsidR="00BC5FF0">
              <w:rPr>
                <w:sz w:val="28"/>
                <w:szCs w:val="28"/>
                <w:lang w:val="kk-KZ"/>
              </w:rPr>
              <w:t>2</w:t>
            </w:r>
            <w:r w:rsidR="00367CAE">
              <w:rPr>
                <w:sz w:val="28"/>
                <w:szCs w:val="28"/>
                <w:lang w:val="kk-KZ"/>
              </w:rPr>
              <w:t>5</w:t>
            </w:r>
            <w:r w:rsidRPr="005A3632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4961" w:type="dxa"/>
            <w:gridSpan w:val="3"/>
            <w:shd w:val="clear" w:color="auto" w:fill="auto"/>
          </w:tcPr>
          <w:p w:rsidR="00773221" w:rsidRPr="005A3632" w:rsidRDefault="00773221" w:rsidP="00875166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5A3632">
              <w:rPr>
                <w:sz w:val="28"/>
                <w:szCs w:val="28"/>
              </w:rPr>
              <w:t>Плановый период</w:t>
            </w:r>
          </w:p>
        </w:tc>
      </w:tr>
      <w:tr w:rsidR="00773221" w:rsidRPr="005A3632" w:rsidTr="00347FBE">
        <w:trPr>
          <w:trHeight w:val="363"/>
        </w:trPr>
        <w:tc>
          <w:tcPr>
            <w:tcW w:w="5353" w:type="dxa"/>
            <w:vMerge/>
            <w:shd w:val="clear" w:color="auto" w:fill="auto"/>
          </w:tcPr>
          <w:p w:rsidR="00773221" w:rsidRPr="005A3632" w:rsidRDefault="00773221" w:rsidP="00875166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73221" w:rsidRPr="005A3632" w:rsidRDefault="00773221" w:rsidP="00875166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773221" w:rsidRPr="005A3632" w:rsidRDefault="00773221" w:rsidP="00875166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5A3632">
              <w:rPr>
                <w:sz w:val="28"/>
                <w:szCs w:val="28"/>
              </w:rPr>
              <w:t xml:space="preserve">Утвержденный  </w:t>
            </w:r>
          </w:p>
        </w:tc>
        <w:tc>
          <w:tcPr>
            <w:tcW w:w="1985" w:type="dxa"/>
            <w:shd w:val="clear" w:color="auto" w:fill="auto"/>
          </w:tcPr>
          <w:p w:rsidR="00773221" w:rsidRPr="005A3632" w:rsidRDefault="00773221" w:rsidP="00875166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5A3632">
              <w:rPr>
                <w:sz w:val="28"/>
                <w:szCs w:val="28"/>
              </w:rPr>
              <w:t xml:space="preserve">Уточненный </w:t>
            </w:r>
          </w:p>
        </w:tc>
        <w:tc>
          <w:tcPr>
            <w:tcW w:w="1559" w:type="dxa"/>
            <w:shd w:val="clear" w:color="auto" w:fill="auto"/>
          </w:tcPr>
          <w:p w:rsidR="00773221" w:rsidRPr="005A3632" w:rsidRDefault="00773221" w:rsidP="00367CAE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5A3632">
              <w:rPr>
                <w:sz w:val="28"/>
                <w:szCs w:val="28"/>
              </w:rPr>
              <w:t>20</w:t>
            </w:r>
            <w:r w:rsidR="00BC5FF0">
              <w:rPr>
                <w:sz w:val="28"/>
                <w:szCs w:val="28"/>
                <w:lang w:val="kk-KZ"/>
              </w:rPr>
              <w:t>2</w:t>
            </w:r>
            <w:r w:rsidR="00367CAE">
              <w:rPr>
                <w:sz w:val="28"/>
                <w:szCs w:val="28"/>
                <w:lang w:val="kk-KZ"/>
              </w:rPr>
              <w:t>6</w:t>
            </w:r>
            <w:r w:rsidRPr="005A3632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773221" w:rsidRPr="005A3632" w:rsidRDefault="00773221" w:rsidP="00367CAE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5A3632">
              <w:rPr>
                <w:sz w:val="28"/>
                <w:szCs w:val="28"/>
              </w:rPr>
              <w:t>20</w:t>
            </w:r>
            <w:r w:rsidR="00BC5FF0">
              <w:rPr>
                <w:sz w:val="28"/>
                <w:szCs w:val="28"/>
                <w:lang w:val="kk-KZ"/>
              </w:rPr>
              <w:t>2</w:t>
            </w:r>
            <w:r w:rsidR="00367CAE">
              <w:rPr>
                <w:sz w:val="28"/>
                <w:szCs w:val="28"/>
                <w:lang w:val="kk-KZ"/>
              </w:rPr>
              <w:t>7</w:t>
            </w:r>
            <w:r w:rsidRPr="005A3632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shd w:val="clear" w:color="auto" w:fill="auto"/>
          </w:tcPr>
          <w:p w:rsidR="00773221" w:rsidRPr="005A3632" w:rsidRDefault="00773221" w:rsidP="00367CAE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5A3632">
              <w:rPr>
                <w:sz w:val="28"/>
                <w:szCs w:val="28"/>
              </w:rPr>
              <w:t>20</w:t>
            </w:r>
            <w:r w:rsidR="00BC5FF0">
              <w:rPr>
                <w:sz w:val="28"/>
                <w:szCs w:val="28"/>
                <w:lang w:val="kk-KZ"/>
              </w:rPr>
              <w:t>2</w:t>
            </w:r>
            <w:r w:rsidR="00367CAE">
              <w:rPr>
                <w:sz w:val="28"/>
                <w:szCs w:val="28"/>
                <w:lang w:val="kk-KZ"/>
              </w:rPr>
              <w:t>8</w:t>
            </w:r>
            <w:r w:rsidRPr="005A3632">
              <w:rPr>
                <w:sz w:val="28"/>
                <w:szCs w:val="28"/>
              </w:rPr>
              <w:t xml:space="preserve"> год</w:t>
            </w:r>
          </w:p>
        </w:tc>
      </w:tr>
      <w:tr w:rsidR="00677B6A" w:rsidRPr="005A3632" w:rsidTr="00347FBE">
        <w:trPr>
          <w:trHeight w:val="363"/>
        </w:trPr>
        <w:tc>
          <w:tcPr>
            <w:tcW w:w="5353" w:type="dxa"/>
          </w:tcPr>
          <w:p w:rsidR="00677B6A" w:rsidRPr="005A3632" w:rsidRDefault="00677B6A" w:rsidP="007978EE">
            <w:pPr>
              <w:jc w:val="both"/>
              <w:rPr>
                <w:rFonts w:eastAsia="MS Mincho"/>
                <w:bCs/>
                <w:sz w:val="28"/>
                <w:szCs w:val="28"/>
                <w:lang w:eastAsia="en-US"/>
              </w:rPr>
            </w:pPr>
            <w:r w:rsidRPr="005A3632">
              <w:rPr>
                <w:rFonts w:eastAsia="MS Mincho"/>
                <w:bCs/>
                <w:sz w:val="28"/>
                <w:szCs w:val="28"/>
                <w:lang w:eastAsia="en-US"/>
              </w:rPr>
              <w:t xml:space="preserve">Общая сумма потребности для достижения целевого индикатора или поставленной </w:t>
            </w:r>
            <w:proofErr w:type="gramStart"/>
            <w:r w:rsidRPr="005A3632">
              <w:rPr>
                <w:rFonts w:eastAsia="MS Mincho"/>
                <w:bCs/>
                <w:sz w:val="28"/>
                <w:szCs w:val="28"/>
                <w:lang w:eastAsia="en-US"/>
              </w:rPr>
              <w:t>задачи</w:t>
            </w:r>
            <w:proofErr w:type="gramEnd"/>
            <w:r w:rsidRPr="005A3632">
              <w:rPr>
                <w:rFonts w:eastAsia="MS Mincho"/>
                <w:bCs/>
                <w:sz w:val="28"/>
                <w:szCs w:val="28"/>
                <w:lang w:eastAsia="en-US"/>
              </w:rPr>
              <w:t xml:space="preserve">  вытекающие из вышестоящих документов.</w:t>
            </w:r>
          </w:p>
        </w:tc>
        <w:tc>
          <w:tcPr>
            <w:tcW w:w="1701" w:type="dxa"/>
          </w:tcPr>
          <w:p w:rsidR="00677B6A" w:rsidRPr="003746E5" w:rsidRDefault="004F2BCC" w:rsidP="007978EE">
            <w:pPr>
              <w:jc w:val="center"/>
              <w:rPr>
                <w:rFonts w:eastAsia="MS Mincho"/>
                <w:b/>
                <w:bCs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48130</w:t>
            </w:r>
          </w:p>
        </w:tc>
        <w:tc>
          <w:tcPr>
            <w:tcW w:w="1559" w:type="dxa"/>
          </w:tcPr>
          <w:p w:rsidR="00677B6A" w:rsidRPr="003746E5" w:rsidRDefault="00283045" w:rsidP="007978EE">
            <w:pPr>
              <w:jc w:val="center"/>
              <w:rPr>
                <w:rFonts w:eastAsia="MS Mincho"/>
                <w:b/>
                <w:bCs/>
                <w:sz w:val="28"/>
                <w:szCs w:val="28"/>
                <w:lang w:val="en-US" w:eastAsia="en-US"/>
              </w:rPr>
            </w:pPr>
            <w:r>
              <w:rPr>
                <w:rFonts w:eastAsia="MS Mincho"/>
                <w:b/>
                <w:bCs/>
                <w:sz w:val="28"/>
                <w:szCs w:val="28"/>
                <w:lang w:val="en-US" w:eastAsia="en-US"/>
              </w:rPr>
              <w:t>48860</w:t>
            </w:r>
          </w:p>
        </w:tc>
        <w:tc>
          <w:tcPr>
            <w:tcW w:w="1985" w:type="dxa"/>
          </w:tcPr>
          <w:p w:rsidR="00677B6A" w:rsidRPr="003746E5" w:rsidRDefault="00283045" w:rsidP="007978EE">
            <w:pPr>
              <w:jc w:val="center"/>
              <w:rPr>
                <w:rFonts w:eastAsia="MS Mincho"/>
                <w:b/>
                <w:bCs/>
                <w:sz w:val="28"/>
                <w:szCs w:val="28"/>
                <w:lang w:val="en-US" w:eastAsia="en-US"/>
              </w:rPr>
            </w:pPr>
            <w:r>
              <w:rPr>
                <w:rFonts w:eastAsia="MS Mincho"/>
                <w:b/>
                <w:bCs/>
                <w:sz w:val="28"/>
                <w:szCs w:val="28"/>
                <w:lang w:val="en-US" w:eastAsia="en-US"/>
              </w:rPr>
              <w:t>49200</w:t>
            </w:r>
          </w:p>
        </w:tc>
        <w:tc>
          <w:tcPr>
            <w:tcW w:w="1559" w:type="dxa"/>
          </w:tcPr>
          <w:p w:rsidR="00677B6A" w:rsidRPr="00283045" w:rsidRDefault="00283045" w:rsidP="007978EE">
            <w:pPr>
              <w:jc w:val="center"/>
              <w:rPr>
                <w:rFonts w:eastAsia="MS Mincho"/>
                <w:b/>
                <w:bCs/>
                <w:sz w:val="28"/>
                <w:szCs w:val="28"/>
                <w:lang w:val="en-US" w:eastAsia="en-US"/>
              </w:rPr>
            </w:pPr>
            <w:r>
              <w:rPr>
                <w:b/>
                <w:color w:val="0D1A2E"/>
                <w:sz w:val="28"/>
                <w:szCs w:val="28"/>
                <w:lang w:val="en-US"/>
              </w:rPr>
              <w:t>49828</w:t>
            </w:r>
          </w:p>
        </w:tc>
        <w:tc>
          <w:tcPr>
            <w:tcW w:w="1559" w:type="dxa"/>
          </w:tcPr>
          <w:p w:rsidR="00677B6A" w:rsidRPr="00283045" w:rsidRDefault="00283045" w:rsidP="007978EE">
            <w:pPr>
              <w:jc w:val="center"/>
              <w:rPr>
                <w:rFonts w:eastAsia="MS Mincho"/>
                <w:b/>
                <w:bCs/>
                <w:sz w:val="28"/>
                <w:szCs w:val="28"/>
                <w:lang w:val="en-US" w:eastAsia="en-US"/>
              </w:rPr>
            </w:pPr>
            <w:r>
              <w:rPr>
                <w:b/>
                <w:color w:val="0D1A2E"/>
                <w:sz w:val="28"/>
                <w:szCs w:val="28"/>
                <w:lang w:val="en-US"/>
              </w:rPr>
              <w:t>48305</w:t>
            </w:r>
          </w:p>
        </w:tc>
        <w:tc>
          <w:tcPr>
            <w:tcW w:w="1843" w:type="dxa"/>
          </w:tcPr>
          <w:p w:rsidR="00677B6A" w:rsidRPr="00283045" w:rsidRDefault="00283045" w:rsidP="007978EE">
            <w:pPr>
              <w:jc w:val="center"/>
              <w:rPr>
                <w:rFonts w:eastAsia="MS Mincho"/>
                <w:b/>
                <w:bCs/>
                <w:sz w:val="28"/>
                <w:szCs w:val="28"/>
                <w:lang w:val="en-US" w:eastAsia="en-US"/>
              </w:rPr>
            </w:pPr>
            <w:r>
              <w:rPr>
                <w:b/>
                <w:color w:val="0D1A2E"/>
                <w:sz w:val="28"/>
                <w:szCs w:val="28"/>
                <w:lang w:val="en-US"/>
              </w:rPr>
              <w:t>48444</w:t>
            </w:r>
          </w:p>
        </w:tc>
      </w:tr>
      <w:tr w:rsidR="007978EE" w:rsidRPr="005A3632" w:rsidTr="00347FBE">
        <w:trPr>
          <w:trHeight w:val="744"/>
        </w:trPr>
        <w:tc>
          <w:tcPr>
            <w:tcW w:w="5353" w:type="dxa"/>
          </w:tcPr>
          <w:p w:rsidR="007978EE" w:rsidRPr="005A3632" w:rsidRDefault="007978EE" w:rsidP="007978EE">
            <w:pPr>
              <w:jc w:val="both"/>
              <w:rPr>
                <w:rFonts w:eastAsia="MS Mincho"/>
                <w:bCs/>
                <w:sz w:val="28"/>
                <w:szCs w:val="28"/>
                <w:lang w:eastAsia="en-US"/>
              </w:rPr>
            </w:pPr>
            <w:r w:rsidRPr="005A3632">
              <w:rPr>
                <w:rFonts w:eastAsia="MS Mincho"/>
                <w:bCs/>
                <w:sz w:val="28"/>
                <w:szCs w:val="28"/>
                <w:lang w:eastAsia="en-US"/>
              </w:rPr>
              <w:t xml:space="preserve">Общая сумма лимитов расходов </w:t>
            </w:r>
            <w:r w:rsidRPr="005A3632">
              <w:rPr>
                <w:sz w:val="28"/>
                <w:szCs w:val="28"/>
              </w:rPr>
              <w:t>администратора бюджетных программ</w:t>
            </w:r>
            <w:r w:rsidRPr="005A3632">
              <w:rPr>
                <w:rFonts w:eastAsia="MS Mincho"/>
                <w:bCs/>
                <w:sz w:val="28"/>
                <w:szCs w:val="28"/>
                <w:lang w:eastAsia="en-US"/>
              </w:rPr>
              <w:t>,  в том числе:</w:t>
            </w:r>
          </w:p>
        </w:tc>
        <w:tc>
          <w:tcPr>
            <w:tcW w:w="1701" w:type="dxa"/>
          </w:tcPr>
          <w:p w:rsidR="007978EE" w:rsidRPr="00BE44D3" w:rsidRDefault="007978EE" w:rsidP="007978EE">
            <w:pPr>
              <w:jc w:val="center"/>
              <w:rPr>
                <w:rFonts w:eastAsia="MS Mincho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</w:tcPr>
          <w:p w:rsidR="007978EE" w:rsidRPr="00BC5FF0" w:rsidRDefault="007978EE" w:rsidP="007978EE">
            <w:pPr>
              <w:jc w:val="center"/>
              <w:rPr>
                <w:rFonts w:eastAsia="MS Mincho"/>
                <w:bCs/>
                <w:sz w:val="28"/>
                <w:szCs w:val="28"/>
                <w:lang w:val="kk-KZ" w:eastAsia="en-US"/>
              </w:rPr>
            </w:pPr>
          </w:p>
        </w:tc>
        <w:tc>
          <w:tcPr>
            <w:tcW w:w="1985" w:type="dxa"/>
          </w:tcPr>
          <w:p w:rsidR="007978EE" w:rsidRPr="00BC5FF0" w:rsidRDefault="007978EE" w:rsidP="007978EE">
            <w:pPr>
              <w:jc w:val="center"/>
              <w:rPr>
                <w:rFonts w:eastAsia="MS Mincho"/>
                <w:bCs/>
                <w:sz w:val="28"/>
                <w:szCs w:val="28"/>
                <w:lang w:val="kk-KZ" w:eastAsia="en-US"/>
              </w:rPr>
            </w:pPr>
          </w:p>
        </w:tc>
        <w:tc>
          <w:tcPr>
            <w:tcW w:w="1559" w:type="dxa"/>
          </w:tcPr>
          <w:p w:rsidR="007978EE" w:rsidRPr="00367CAE" w:rsidRDefault="007978EE" w:rsidP="007978EE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7978EE" w:rsidRPr="00367CAE" w:rsidRDefault="007978EE" w:rsidP="007978EE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7978EE" w:rsidRPr="00367CAE" w:rsidRDefault="007978EE" w:rsidP="007978EE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283045" w:rsidRPr="005A3632" w:rsidTr="00347FBE">
        <w:trPr>
          <w:trHeight w:val="515"/>
        </w:trPr>
        <w:tc>
          <w:tcPr>
            <w:tcW w:w="5353" w:type="dxa"/>
          </w:tcPr>
          <w:p w:rsidR="00283045" w:rsidRPr="005A3632" w:rsidRDefault="00283045" w:rsidP="00283045">
            <w:pPr>
              <w:ind w:firstLine="316"/>
              <w:jc w:val="both"/>
              <w:rPr>
                <w:rFonts w:eastAsia="MS Mincho"/>
                <w:bCs/>
                <w:sz w:val="28"/>
                <w:szCs w:val="28"/>
                <w:lang w:eastAsia="en-US"/>
              </w:rPr>
            </w:pPr>
            <w:r w:rsidRPr="005A3632">
              <w:rPr>
                <w:rFonts w:eastAsia="Calibri"/>
                <w:bCs/>
                <w:sz w:val="28"/>
                <w:szCs w:val="28"/>
                <w:lang w:eastAsia="en-US"/>
              </w:rPr>
              <w:t xml:space="preserve">- безусловные базовые расходы постоянного характера </w:t>
            </w:r>
          </w:p>
        </w:tc>
        <w:tc>
          <w:tcPr>
            <w:tcW w:w="1701" w:type="dxa"/>
          </w:tcPr>
          <w:p w:rsidR="00283045" w:rsidRPr="003746E5" w:rsidRDefault="004F2BCC" w:rsidP="00283045">
            <w:pPr>
              <w:jc w:val="center"/>
              <w:rPr>
                <w:rFonts w:eastAsia="MS Mincho"/>
                <w:b/>
                <w:bCs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48130</w:t>
            </w:r>
          </w:p>
        </w:tc>
        <w:tc>
          <w:tcPr>
            <w:tcW w:w="1559" w:type="dxa"/>
          </w:tcPr>
          <w:p w:rsidR="00283045" w:rsidRPr="003746E5" w:rsidRDefault="00283045" w:rsidP="00283045">
            <w:pPr>
              <w:jc w:val="center"/>
              <w:rPr>
                <w:rFonts w:eastAsia="MS Mincho"/>
                <w:b/>
                <w:bCs/>
                <w:sz w:val="28"/>
                <w:szCs w:val="28"/>
                <w:lang w:val="en-US" w:eastAsia="en-US"/>
              </w:rPr>
            </w:pPr>
            <w:r>
              <w:rPr>
                <w:rFonts w:eastAsia="MS Mincho"/>
                <w:b/>
                <w:bCs/>
                <w:sz w:val="28"/>
                <w:szCs w:val="28"/>
                <w:lang w:val="en-US" w:eastAsia="en-US"/>
              </w:rPr>
              <w:t>48860</w:t>
            </w:r>
          </w:p>
        </w:tc>
        <w:tc>
          <w:tcPr>
            <w:tcW w:w="1985" w:type="dxa"/>
          </w:tcPr>
          <w:p w:rsidR="00283045" w:rsidRPr="003746E5" w:rsidRDefault="00283045" w:rsidP="00283045">
            <w:pPr>
              <w:jc w:val="center"/>
              <w:rPr>
                <w:rFonts w:eastAsia="MS Mincho"/>
                <w:b/>
                <w:bCs/>
                <w:sz w:val="28"/>
                <w:szCs w:val="28"/>
                <w:lang w:val="en-US" w:eastAsia="en-US"/>
              </w:rPr>
            </w:pPr>
            <w:r>
              <w:rPr>
                <w:rFonts w:eastAsia="MS Mincho"/>
                <w:b/>
                <w:bCs/>
                <w:sz w:val="28"/>
                <w:szCs w:val="28"/>
                <w:lang w:val="en-US" w:eastAsia="en-US"/>
              </w:rPr>
              <w:t>49200</w:t>
            </w:r>
          </w:p>
        </w:tc>
        <w:tc>
          <w:tcPr>
            <w:tcW w:w="1559" w:type="dxa"/>
          </w:tcPr>
          <w:p w:rsidR="00283045" w:rsidRPr="00283045" w:rsidRDefault="00283045" w:rsidP="00283045">
            <w:pPr>
              <w:jc w:val="center"/>
              <w:rPr>
                <w:rFonts w:eastAsia="MS Mincho"/>
                <w:b/>
                <w:bCs/>
                <w:sz w:val="28"/>
                <w:szCs w:val="28"/>
                <w:lang w:val="en-US" w:eastAsia="en-US"/>
              </w:rPr>
            </w:pPr>
            <w:r>
              <w:rPr>
                <w:b/>
                <w:color w:val="0D1A2E"/>
                <w:sz w:val="28"/>
                <w:szCs w:val="28"/>
                <w:lang w:val="en-US"/>
              </w:rPr>
              <w:t>49828</w:t>
            </w:r>
          </w:p>
        </w:tc>
        <w:tc>
          <w:tcPr>
            <w:tcW w:w="1559" w:type="dxa"/>
          </w:tcPr>
          <w:p w:rsidR="00283045" w:rsidRPr="00283045" w:rsidRDefault="00283045" w:rsidP="00283045">
            <w:pPr>
              <w:jc w:val="center"/>
              <w:rPr>
                <w:rFonts w:eastAsia="MS Mincho"/>
                <w:b/>
                <w:bCs/>
                <w:sz w:val="28"/>
                <w:szCs w:val="28"/>
                <w:lang w:val="en-US" w:eastAsia="en-US"/>
              </w:rPr>
            </w:pPr>
            <w:r>
              <w:rPr>
                <w:b/>
                <w:color w:val="0D1A2E"/>
                <w:sz w:val="28"/>
                <w:szCs w:val="28"/>
                <w:lang w:val="en-US"/>
              </w:rPr>
              <w:t>48305</w:t>
            </w:r>
          </w:p>
        </w:tc>
        <w:tc>
          <w:tcPr>
            <w:tcW w:w="1843" w:type="dxa"/>
          </w:tcPr>
          <w:p w:rsidR="00283045" w:rsidRPr="00283045" w:rsidRDefault="00283045" w:rsidP="00283045">
            <w:pPr>
              <w:jc w:val="center"/>
              <w:rPr>
                <w:rFonts w:eastAsia="MS Mincho"/>
                <w:b/>
                <w:bCs/>
                <w:sz w:val="28"/>
                <w:szCs w:val="28"/>
                <w:lang w:val="en-US" w:eastAsia="en-US"/>
              </w:rPr>
            </w:pPr>
            <w:r>
              <w:rPr>
                <w:b/>
                <w:color w:val="0D1A2E"/>
                <w:sz w:val="28"/>
                <w:szCs w:val="28"/>
                <w:lang w:val="en-US"/>
              </w:rPr>
              <w:t>48444</w:t>
            </w:r>
          </w:p>
        </w:tc>
      </w:tr>
      <w:tr w:rsidR="007978EE" w:rsidRPr="005A3632" w:rsidTr="00347FBE">
        <w:trPr>
          <w:trHeight w:val="313"/>
        </w:trPr>
        <w:tc>
          <w:tcPr>
            <w:tcW w:w="5353" w:type="dxa"/>
          </w:tcPr>
          <w:p w:rsidR="007978EE" w:rsidRPr="005A3632" w:rsidRDefault="007978EE" w:rsidP="007978EE">
            <w:pPr>
              <w:ind w:firstLine="316"/>
              <w:jc w:val="both"/>
              <w:rPr>
                <w:rFonts w:eastAsia="MS Mincho"/>
                <w:bCs/>
                <w:sz w:val="28"/>
                <w:szCs w:val="28"/>
                <w:lang w:eastAsia="en-US"/>
              </w:rPr>
            </w:pPr>
            <w:r w:rsidRPr="005A3632">
              <w:rPr>
                <w:rFonts w:eastAsia="Calibri"/>
                <w:bCs/>
                <w:sz w:val="28"/>
                <w:szCs w:val="28"/>
                <w:lang w:eastAsia="en-US"/>
              </w:rPr>
              <w:t>- расходы на новые инициативы</w:t>
            </w:r>
          </w:p>
        </w:tc>
        <w:tc>
          <w:tcPr>
            <w:tcW w:w="1701" w:type="dxa"/>
          </w:tcPr>
          <w:p w:rsidR="007978EE" w:rsidRPr="00156CF8" w:rsidRDefault="007978EE" w:rsidP="007978EE">
            <w:pPr>
              <w:jc w:val="center"/>
              <w:rPr>
                <w:rFonts w:eastAsia="MS Mincho"/>
                <w:sz w:val="28"/>
                <w:szCs w:val="28"/>
                <w:lang w:val="kk-KZ" w:eastAsia="en-US"/>
              </w:rPr>
            </w:pPr>
          </w:p>
        </w:tc>
        <w:tc>
          <w:tcPr>
            <w:tcW w:w="1559" w:type="dxa"/>
          </w:tcPr>
          <w:p w:rsidR="007978EE" w:rsidRPr="00B44844" w:rsidRDefault="007978EE" w:rsidP="007978EE">
            <w:pPr>
              <w:jc w:val="center"/>
              <w:rPr>
                <w:rFonts w:eastAsia="MS Mincho"/>
                <w:sz w:val="28"/>
                <w:szCs w:val="28"/>
                <w:lang w:val="en-US" w:eastAsia="en-US"/>
              </w:rPr>
            </w:pPr>
          </w:p>
        </w:tc>
        <w:tc>
          <w:tcPr>
            <w:tcW w:w="1985" w:type="dxa"/>
          </w:tcPr>
          <w:p w:rsidR="007978EE" w:rsidRPr="00B44844" w:rsidRDefault="007978EE" w:rsidP="007978EE">
            <w:pPr>
              <w:jc w:val="center"/>
              <w:rPr>
                <w:rFonts w:eastAsia="MS Mincho"/>
                <w:sz w:val="28"/>
                <w:szCs w:val="28"/>
                <w:lang w:val="en-US" w:eastAsia="en-US"/>
              </w:rPr>
            </w:pPr>
          </w:p>
        </w:tc>
        <w:tc>
          <w:tcPr>
            <w:tcW w:w="1559" w:type="dxa"/>
          </w:tcPr>
          <w:p w:rsidR="007978EE" w:rsidRPr="007A4164" w:rsidRDefault="007978EE" w:rsidP="007978EE">
            <w:pPr>
              <w:jc w:val="center"/>
              <w:rPr>
                <w:rFonts w:eastAsia="MS Mincho"/>
                <w:sz w:val="28"/>
                <w:szCs w:val="28"/>
                <w:lang w:val="en-US" w:eastAsia="en-US"/>
              </w:rPr>
            </w:pPr>
          </w:p>
        </w:tc>
        <w:tc>
          <w:tcPr>
            <w:tcW w:w="1559" w:type="dxa"/>
          </w:tcPr>
          <w:p w:rsidR="007978EE" w:rsidRPr="007A4164" w:rsidRDefault="007978EE" w:rsidP="007978EE">
            <w:pPr>
              <w:jc w:val="center"/>
              <w:rPr>
                <w:rFonts w:eastAsia="MS Mincho"/>
                <w:sz w:val="28"/>
                <w:szCs w:val="28"/>
                <w:lang w:val="en-US" w:eastAsia="en-US"/>
              </w:rPr>
            </w:pPr>
          </w:p>
        </w:tc>
        <w:tc>
          <w:tcPr>
            <w:tcW w:w="1843" w:type="dxa"/>
          </w:tcPr>
          <w:p w:rsidR="007978EE" w:rsidRPr="007A4164" w:rsidRDefault="007978EE" w:rsidP="007978EE">
            <w:pPr>
              <w:jc w:val="center"/>
              <w:rPr>
                <w:rFonts w:eastAsia="MS Mincho"/>
                <w:sz w:val="28"/>
                <w:szCs w:val="28"/>
                <w:lang w:val="en-US" w:eastAsia="en-US"/>
              </w:rPr>
            </w:pPr>
          </w:p>
        </w:tc>
      </w:tr>
      <w:tr w:rsidR="007978EE" w:rsidRPr="005A3632" w:rsidTr="00347FBE">
        <w:trPr>
          <w:trHeight w:val="744"/>
        </w:trPr>
        <w:tc>
          <w:tcPr>
            <w:tcW w:w="5353" w:type="dxa"/>
          </w:tcPr>
          <w:p w:rsidR="007978EE" w:rsidRPr="005A3632" w:rsidRDefault="007978EE" w:rsidP="007978EE">
            <w:pPr>
              <w:ind w:firstLine="316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5A3632">
              <w:rPr>
                <w:rFonts w:eastAsia="Calibri"/>
                <w:bCs/>
                <w:sz w:val="28"/>
                <w:szCs w:val="28"/>
                <w:lang w:eastAsia="en-US"/>
              </w:rPr>
              <w:t xml:space="preserve">-увеличение безусловных базовых расходов, не связанное с изменением макроэкономических и социальных показателей и предусматривающее дополнительные направления расходования бюджетных средств (расширение объема выполняемых государственных функций, полномочий и компетенций и оказываемых </w:t>
            </w:r>
            <w:r w:rsidRPr="005A3632">
              <w:rPr>
                <w:rFonts w:eastAsia="Calibri"/>
                <w:bCs/>
                <w:sz w:val="28"/>
                <w:szCs w:val="28"/>
                <w:lang w:eastAsia="en-US"/>
              </w:rPr>
              <w:lastRenderedPageBreak/>
              <w:t>государственных услуг) в рамках существующих бюджетных программ</w:t>
            </w:r>
          </w:p>
        </w:tc>
        <w:tc>
          <w:tcPr>
            <w:tcW w:w="1701" w:type="dxa"/>
          </w:tcPr>
          <w:p w:rsidR="007978EE" w:rsidRPr="00156CF8" w:rsidRDefault="007978EE" w:rsidP="007978EE">
            <w:pPr>
              <w:jc w:val="center"/>
              <w:rPr>
                <w:rFonts w:eastAsia="MS Mincho"/>
                <w:sz w:val="28"/>
                <w:szCs w:val="28"/>
                <w:lang w:val="kk-KZ" w:eastAsia="en-US"/>
              </w:rPr>
            </w:pPr>
          </w:p>
        </w:tc>
        <w:tc>
          <w:tcPr>
            <w:tcW w:w="1559" w:type="dxa"/>
          </w:tcPr>
          <w:p w:rsidR="007978EE" w:rsidRPr="00677B6A" w:rsidRDefault="007978EE" w:rsidP="007978EE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:rsidR="007978EE" w:rsidRPr="001B00FA" w:rsidRDefault="007978EE" w:rsidP="007978EE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</w:tcPr>
          <w:p w:rsidR="007978EE" w:rsidRPr="00677B6A" w:rsidRDefault="007978EE" w:rsidP="007978EE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</w:tcPr>
          <w:p w:rsidR="007978EE" w:rsidRPr="00677B6A" w:rsidRDefault="007978EE" w:rsidP="007978EE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</w:tcPr>
          <w:p w:rsidR="007978EE" w:rsidRPr="00677B6A" w:rsidRDefault="007978EE" w:rsidP="007978EE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</w:p>
        </w:tc>
      </w:tr>
      <w:tr w:rsidR="00B44844" w:rsidRPr="005A3632" w:rsidTr="00347FBE">
        <w:trPr>
          <w:trHeight w:val="744"/>
        </w:trPr>
        <w:tc>
          <w:tcPr>
            <w:tcW w:w="5353" w:type="dxa"/>
          </w:tcPr>
          <w:p w:rsidR="00B44844" w:rsidRPr="005A3632" w:rsidRDefault="00B44844" w:rsidP="00B44844">
            <w:pPr>
              <w:ind w:firstLine="316"/>
              <w:jc w:val="both"/>
              <w:rPr>
                <w:rFonts w:eastAsia="MS Mincho"/>
                <w:bCs/>
                <w:sz w:val="28"/>
                <w:szCs w:val="28"/>
                <w:lang w:eastAsia="en-US"/>
              </w:rPr>
            </w:pPr>
            <w:r w:rsidRPr="005A3632">
              <w:rPr>
                <w:rFonts w:eastAsia="Calibri"/>
                <w:bCs/>
                <w:sz w:val="28"/>
                <w:szCs w:val="28"/>
                <w:lang w:eastAsia="en-US"/>
              </w:rPr>
              <w:lastRenderedPageBreak/>
              <w:t>- формирование резерва на инициативы Президента Республики Казахстан и резерва Правительства Республики Казахстан  или резерва местного исполнительного органа *</w:t>
            </w:r>
          </w:p>
        </w:tc>
        <w:tc>
          <w:tcPr>
            <w:tcW w:w="1701" w:type="dxa"/>
          </w:tcPr>
          <w:p w:rsidR="00B44844" w:rsidRPr="00156CF8" w:rsidRDefault="00B44844" w:rsidP="00B44844">
            <w:pPr>
              <w:jc w:val="center"/>
              <w:rPr>
                <w:rFonts w:eastAsia="MS Mincho"/>
                <w:sz w:val="28"/>
                <w:szCs w:val="28"/>
                <w:lang w:val="kk-KZ" w:eastAsia="en-US"/>
              </w:rPr>
            </w:pPr>
            <w:r>
              <w:rPr>
                <w:rFonts w:eastAsia="MS Mincho"/>
                <w:sz w:val="28"/>
                <w:szCs w:val="28"/>
                <w:lang w:val="kk-KZ" w:eastAsia="en-US"/>
              </w:rPr>
              <w:t>-</w:t>
            </w:r>
          </w:p>
        </w:tc>
        <w:tc>
          <w:tcPr>
            <w:tcW w:w="1559" w:type="dxa"/>
          </w:tcPr>
          <w:p w:rsidR="00B44844" w:rsidRPr="005A3632" w:rsidRDefault="00B44844" w:rsidP="00B44844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:rsidR="00B44844" w:rsidRPr="005A3632" w:rsidRDefault="00B44844" w:rsidP="00B44844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</w:tcPr>
          <w:p w:rsidR="00B44844" w:rsidRPr="005A3632" w:rsidRDefault="00B44844" w:rsidP="00B44844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</w:tcPr>
          <w:p w:rsidR="00B44844" w:rsidRPr="005A3632" w:rsidRDefault="00B44844" w:rsidP="00B44844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</w:tcPr>
          <w:p w:rsidR="00B44844" w:rsidRPr="005A3632" w:rsidRDefault="00B44844" w:rsidP="00B44844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</w:p>
        </w:tc>
      </w:tr>
      <w:tr w:rsidR="00B44844" w:rsidRPr="005A3632" w:rsidTr="00347FBE">
        <w:trPr>
          <w:trHeight w:val="744"/>
        </w:trPr>
        <w:tc>
          <w:tcPr>
            <w:tcW w:w="5353" w:type="dxa"/>
          </w:tcPr>
          <w:p w:rsidR="00B44844" w:rsidRPr="005A3632" w:rsidRDefault="00B44844" w:rsidP="00B44844">
            <w:pPr>
              <w:ind w:firstLine="316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A3632">
              <w:rPr>
                <w:rFonts w:eastAsia="Calibri"/>
                <w:sz w:val="28"/>
                <w:szCs w:val="28"/>
                <w:lang w:eastAsia="en-US"/>
              </w:rPr>
              <w:t xml:space="preserve">Разница суммы общей потребности от суммы доведенных лимитов </w:t>
            </w:r>
          </w:p>
        </w:tc>
        <w:tc>
          <w:tcPr>
            <w:tcW w:w="1701" w:type="dxa"/>
          </w:tcPr>
          <w:p w:rsidR="00B44844" w:rsidRPr="005A3632" w:rsidRDefault="00B44844" w:rsidP="00B44844">
            <w:pPr>
              <w:jc w:val="center"/>
              <w:rPr>
                <w:rFonts w:eastAsia="MS Mincho"/>
                <w:sz w:val="28"/>
                <w:szCs w:val="28"/>
                <w:lang w:val="kk-KZ" w:eastAsia="en-US"/>
              </w:rPr>
            </w:pPr>
            <w:r>
              <w:rPr>
                <w:rFonts w:eastAsia="MS Mincho"/>
                <w:sz w:val="28"/>
                <w:szCs w:val="28"/>
                <w:lang w:val="kk-KZ" w:eastAsia="en-US"/>
              </w:rPr>
              <w:t>-</w:t>
            </w:r>
          </w:p>
        </w:tc>
        <w:tc>
          <w:tcPr>
            <w:tcW w:w="1559" w:type="dxa"/>
          </w:tcPr>
          <w:p w:rsidR="00B44844" w:rsidRPr="005A3632" w:rsidRDefault="00B44844" w:rsidP="00B44844">
            <w:pPr>
              <w:jc w:val="center"/>
              <w:rPr>
                <w:rFonts w:eastAsia="MS Mincho"/>
                <w:sz w:val="28"/>
                <w:szCs w:val="28"/>
                <w:lang w:val="kk-KZ" w:eastAsia="en-US"/>
              </w:rPr>
            </w:pPr>
          </w:p>
        </w:tc>
        <w:tc>
          <w:tcPr>
            <w:tcW w:w="1985" w:type="dxa"/>
          </w:tcPr>
          <w:p w:rsidR="00B44844" w:rsidRPr="005A3632" w:rsidRDefault="00B44844" w:rsidP="00B44844">
            <w:pPr>
              <w:jc w:val="center"/>
              <w:rPr>
                <w:rFonts w:eastAsia="MS Mincho"/>
                <w:sz w:val="28"/>
                <w:szCs w:val="28"/>
                <w:lang w:val="kk-KZ" w:eastAsia="en-US"/>
              </w:rPr>
            </w:pPr>
          </w:p>
        </w:tc>
        <w:tc>
          <w:tcPr>
            <w:tcW w:w="1559" w:type="dxa"/>
          </w:tcPr>
          <w:p w:rsidR="00B44844" w:rsidRPr="005A3632" w:rsidRDefault="00B44844" w:rsidP="00B44844">
            <w:pPr>
              <w:jc w:val="center"/>
              <w:rPr>
                <w:rFonts w:eastAsia="MS Mincho"/>
                <w:bCs/>
                <w:sz w:val="28"/>
                <w:szCs w:val="28"/>
                <w:lang w:val="kk-KZ" w:eastAsia="en-US"/>
              </w:rPr>
            </w:pPr>
          </w:p>
        </w:tc>
        <w:tc>
          <w:tcPr>
            <w:tcW w:w="1559" w:type="dxa"/>
          </w:tcPr>
          <w:p w:rsidR="00B44844" w:rsidRPr="005A3632" w:rsidRDefault="00B44844" w:rsidP="00B44844">
            <w:pPr>
              <w:jc w:val="center"/>
              <w:rPr>
                <w:rFonts w:eastAsia="MS Mincho"/>
                <w:bCs/>
                <w:sz w:val="28"/>
                <w:szCs w:val="28"/>
                <w:lang w:val="kk-KZ" w:eastAsia="en-US"/>
              </w:rPr>
            </w:pPr>
          </w:p>
        </w:tc>
        <w:tc>
          <w:tcPr>
            <w:tcW w:w="1843" w:type="dxa"/>
          </w:tcPr>
          <w:p w:rsidR="00B44844" w:rsidRPr="005A3632" w:rsidRDefault="00B44844" w:rsidP="00B44844">
            <w:pPr>
              <w:jc w:val="center"/>
              <w:rPr>
                <w:rFonts w:eastAsia="MS Mincho"/>
                <w:bCs/>
                <w:sz w:val="28"/>
                <w:szCs w:val="28"/>
                <w:lang w:val="kk-KZ" w:eastAsia="en-US"/>
              </w:rPr>
            </w:pPr>
          </w:p>
        </w:tc>
      </w:tr>
      <w:tr w:rsidR="0044280D" w:rsidRPr="005A3632" w:rsidTr="00347FBE">
        <w:trPr>
          <w:trHeight w:val="545"/>
        </w:trPr>
        <w:tc>
          <w:tcPr>
            <w:tcW w:w="5353" w:type="dxa"/>
          </w:tcPr>
          <w:p w:rsidR="0044280D" w:rsidRPr="005A3632" w:rsidRDefault="0044280D" w:rsidP="00E26EB9">
            <w:pPr>
              <w:ind w:firstLine="316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A3632">
              <w:rPr>
                <w:rFonts w:eastAsia="Calibri"/>
                <w:sz w:val="28"/>
                <w:szCs w:val="28"/>
                <w:lang w:eastAsia="en-US"/>
              </w:rPr>
              <w:t>Общее количество бюджетных программ, в том числе:</w:t>
            </w:r>
          </w:p>
        </w:tc>
        <w:tc>
          <w:tcPr>
            <w:tcW w:w="1701" w:type="dxa"/>
          </w:tcPr>
          <w:p w:rsidR="0044280D" w:rsidRPr="008E2602" w:rsidRDefault="0044280D" w:rsidP="00E26EB9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bookmarkStart w:id="0" w:name="_GoBack"/>
            <w:bookmarkEnd w:id="0"/>
          </w:p>
        </w:tc>
        <w:tc>
          <w:tcPr>
            <w:tcW w:w="1559" w:type="dxa"/>
          </w:tcPr>
          <w:p w:rsidR="0044280D" w:rsidRPr="00283045" w:rsidRDefault="00283045" w:rsidP="0044280D">
            <w:pPr>
              <w:jc w:val="center"/>
              <w:rPr>
                <w:rFonts w:eastAsia="MS Mincho"/>
                <w:sz w:val="28"/>
                <w:szCs w:val="28"/>
                <w:lang w:val="en-US" w:eastAsia="en-US"/>
              </w:rPr>
            </w:pPr>
            <w:r>
              <w:rPr>
                <w:rFonts w:eastAsia="MS Mincho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985" w:type="dxa"/>
          </w:tcPr>
          <w:p w:rsidR="0044280D" w:rsidRPr="00283045" w:rsidRDefault="00283045" w:rsidP="0044280D">
            <w:pPr>
              <w:jc w:val="center"/>
              <w:rPr>
                <w:lang w:val="en-US"/>
              </w:rPr>
            </w:pPr>
            <w:r>
              <w:rPr>
                <w:rFonts w:eastAsia="MS Mincho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559" w:type="dxa"/>
          </w:tcPr>
          <w:p w:rsidR="0044280D" w:rsidRPr="00283045" w:rsidRDefault="00283045" w:rsidP="0044280D">
            <w:pPr>
              <w:jc w:val="center"/>
              <w:rPr>
                <w:lang w:val="en-US"/>
              </w:rPr>
            </w:pPr>
            <w:r>
              <w:rPr>
                <w:rFonts w:eastAsia="MS Mincho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559" w:type="dxa"/>
          </w:tcPr>
          <w:p w:rsidR="0044280D" w:rsidRPr="00283045" w:rsidRDefault="00283045" w:rsidP="0044280D">
            <w:pPr>
              <w:jc w:val="center"/>
              <w:rPr>
                <w:lang w:val="en-US"/>
              </w:rPr>
            </w:pPr>
            <w:r>
              <w:rPr>
                <w:rFonts w:eastAsia="MS Mincho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843" w:type="dxa"/>
          </w:tcPr>
          <w:p w:rsidR="0044280D" w:rsidRPr="00283045" w:rsidRDefault="00283045" w:rsidP="0044280D">
            <w:pPr>
              <w:jc w:val="center"/>
              <w:rPr>
                <w:lang w:val="en-US"/>
              </w:rPr>
            </w:pPr>
            <w:r>
              <w:rPr>
                <w:rFonts w:eastAsia="MS Mincho"/>
                <w:sz w:val="28"/>
                <w:szCs w:val="28"/>
                <w:lang w:val="en-US" w:eastAsia="en-US"/>
              </w:rPr>
              <w:t>2</w:t>
            </w:r>
          </w:p>
        </w:tc>
      </w:tr>
      <w:tr w:rsidR="00283045" w:rsidRPr="005A3632" w:rsidTr="00347FBE">
        <w:trPr>
          <w:trHeight w:val="372"/>
        </w:trPr>
        <w:tc>
          <w:tcPr>
            <w:tcW w:w="5353" w:type="dxa"/>
          </w:tcPr>
          <w:p w:rsidR="00283045" w:rsidRPr="005A3632" w:rsidRDefault="00283045" w:rsidP="00283045">
            <w:pPr>
              <w:ind w:firstLine="316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5A3632">
              <w:rPr>
                <w:rFonts w:eastAsia="Calibri"/>
                <w:bCs/>
                <w:sz w:val="28"/>
                <w:szCs w:val="28"/>
                <w:lang w:eastAsia="en-US"/>
              </w:rPr>
              <w:t>- текущие бюджетные программы</w:t>
            </w:r>
          </w:p>
        </w:tc>
        <w:tc>
          <w:tcPr>
            <w:tcW w:w="1701" w:type="dxa"/>
          </w:tcPr>
          <w:p w:rsidR="00283045" w:rsidRPr="007A4164" w:rsidRDefault="00283045" w:rsidP="00283045">
            <w:pPr>
              <w:jc w:val="center"/>
              <w:rPr>
                <w:rFonts w:eastAsia="MS Mincho"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1559" w:type="dxa"/>
          </w:tcPr>
          <w:p w:rsidR="00283045" w:rsidRPr="00283045" w:rsidRDefault="00283045" w:rsidP="00283045">
            <w:pPr>
              <w:jc w:val="center"/>
              <w:rPr>
                <w:rFonts w:eastAsia="MS Mincho"/>
                <w:sz w:val="28"/>
                <w:szCs w:val="28"/>
                <w:lang w:val="en-US" w:eastAsia="en-US"/>
              </w:rPr>
            </w:pPr>
            <w:r>
              <w:rPr>
                <w:rFonts w:eastAsia="MS Mincho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985" w:type="dxa"/>
          </w:tcPr>
          <w:p w:rsidR="00283045" w:rsidRPr="00283045" w:rsidRDefault="00283045" w:rsidP="00283045">
            <w:pPr>
              <w:jc w:val="center"/>
              <w:rPr>
                <w:lang w:val="en-US"/>
              </w:rPr>
            </w:pPr>
            <w:r>
              <w:rPr>
                <w:rFonts w:eastAsia="MS Mincho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559" w:type="dxa"/>
          </w:tcPr>
          <w:p w:rsidR="00283045" w:rsidRPr="00283045" w:rsidRDefault="00283045" w:rsidP="00283045">
            <w:pPr>
              <w:jc w:val="center"/>
              <w:rPr>
                <w:lang w:val="en-US"/>
              </w:rPr>
            </w:pPr>
            <w:r>
              <w:rPr>
                <w:rFonts w:eastAsia="MS Mincho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559" w:type="dxa"/>
          </w:tcPr>
          <w:p w:rsidR="00283045" w:rsidRPr="00283045" w:rsidRDefault="00283045" w:rsidP="00283045">
            <w:pPr>
              <w:jc w:val="center"/>
              <w:rPr>
                <w:lang w:val="en-US"/>
              </w:rPr>
            </w:pPr>
            <w:r>
              <w:rPr>
                <w:rFonts w:eastAsia="MS Mincho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843" w:type="dxa"/>
          </w:tcPr>
          <w:p w:rsidR="00283045" w:rsidRPr="00283045" w:rsidRDefault="00283045" w:rsidP="00283045">
            <w:pPr>
              <w:jc w:val="center"/>
              <w:rPr>
                <w:lang w:val="en-US"/>
              </w:rPr>
            </w:pPr>
            <w:r>
              <w:rPr>
                <w:rFonts w:eastAsia="MS Mincho"/>
                <w:sz w:val="28"/>
                <w:szCs w:val="28"/>
                <w:lang w:val="en-US" w:eastAsia="en-US"/>
              </w:rPr>
              <w:t>2</w:t>
            </w:r>
          </w:p>
        </w:tc>
      </w:tr>
      <w:tr w:rsidR="00E26EB9" w:rsidRPr="005A3632" w:rsidTr="00347FBE">
        <w:trPr>
          <w:trHeight w:val="274"/>
        </w:trPr>
        <w:tc>
          <w:tcPr>
            <w:tcW w:w="5353" w:type="dxa"/>
          </w:tcPr>
          <w:p w:rsidR="00E26EB9" w:rsidRPr="005A3632" w:rsidRDefault="00E26EB9" w:rsidP="00E26EB9">
            <w:pPr>
              <w:ind w:firstLine="316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5A3632">
              <w:rPr>
                <w:rFonts w:eastAsia="Calibri"/>
                <w:bCs/>
                <w:sz w:val="28"/>
                <w:szCs w:val="28"/>
                <w:lang w:eastAsia="en-US"/>
              </w:rPr>
              <w:t xml:space="preserve">- бюджетные программы развития </w:t>
            </w:r>
          </w:p>
        </w:tc>
        <w:tc>
          <w:tcPr>
            <w:tcW w:w="1701" w:type="dxa"/>
          </w:tcPr>
          <w:p w:rsidR="00E26EB9" w:rsidRPr="007A4164" w:rsidRDefault="00E26EB9" w:rsidP="00E26EB9">
            <w:pPr>
              <w:jc w:val="center"/>
              <w:rPr>
                <w:rFonts w:eastAsia="MS Mincho"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1559" w:type="dxa"/>
          </w:tcPr>
          <w:p w:rsidR="00E26EB9" w:rsidRPr="007A4164" w:rsidRDefault="00E26EB9" w:rsidP="00E26EB9">
            <w:pPr>
              <w:jc w:val="center"/>
              <w:rPr>
                <w:rFonts w:eastAsia="MS Mincho"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1985" w:type="dxa"/>
          </w:tcPr>
          <w:p w:rsidR="00E26EB9" w:rsidRPr="007A4164" w:rsidRDefault="00E26EB9" w:rsidP="00E26EB9">
            <w:pPr>
              <w:jc w:val="center"/>
              <w:rPr>
                <w:rFonts w:eastAsia="MS Mincho"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1559" w:type="dxa"/>
          </w:tcPr>
          <w:p w:rsidR="00E26EB9" w:rsidRPr="005A3632" w:rsidRDefault="00E26EB9" w:rsidP="00E26EB9">
            <w:pPr>
              <w:jc w:val="center"/>
              <w:rPr>
                <w:rFonts w:eastAsia="MS Mincho"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1559" w:type="dxa"/>
          </w:tcPr>
          <w:p w:rsidR="00E26EB9" w:rsidRPr="005A3632" w:rsidRDefault="00E26EB9" w:rsidP="00E26EB9">
            <w:pPr>
              <w:jc w:val="center"/>
              <w:rPr>
                <w:rFonts w:eastAsia="MS Mincho"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1843" w:type="dxa"/>
          </w:tcPr>
          <w:p w:rsidR="00E26EB9" w:rsidRPr="005A3632" w:rsidRDefault="00E26EB9" w:rsidP="00E26EB9">
            <w:pPr>
              <w:jc w:val="center"/>
              <w:rPr>
                <w:rFonts w:eastAsia="MS Mincho"/>
                <w:bCs/>
                <w:sz w:val="28"/>
                <w:szCs w:val="28"/>
                <w:lang w:val="en-US" w:eastAsia="en-US"/>
              </w:rPr>
            </w:pPr>
          </w:p>
        </w:tc>
      </w:tr>
      <w:tr w:rsidR="00B44844" w:rsidRPr="005A3632" w:rsidTr="00347FBE">
        <w:trPr>
          <w:trHeight w:val="343"/>
        </w:trPr>
        <w:tc>
          <w:tcPr>
            <w:tcW w:w="5353" w:type="dxa"/>
          </w:tcPr>
          <w:p w:rsidR="00B44844" w:rsidRPr="005A3632" w:rsidRDefault="00B44844" w:rsidP="00B44844">
            <w:pPr>
              <w:ind w:firstLine="316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A3632">
              <w:rPr>
                <w:rFonts w:eastAsia="Calibri"/>
                <w:sz w:val="28"/>
                <w:szCs w:val="28"/>
                <w:lang w:eastAsia="en-US"/>
              </w:rPr>
              <w:t xml:space="preserve">Общее количество целевых индикаторов </w:t>
            </w:r>
          </w:p>
        </w:tc>
        <w:tc>
          <w:tcPr>
            <w:tcW w:w="1701" w:type="dxa"/>
          </w:tcPr>
          <w:p w:rsidR="00B44844" w:rsidRPr="00BC5FF0" w:rsidRDefault="00B44844" w:rsidP="00B44844">
            <w:pPr>
              <w:jc w:val="center"/>
              <w:rPr>
                <w:rFonts w:eastAsia="MS Mincho"/>
                <w:sz w:val="28"/>
                <w:szCs w:val="28"/>
                <w:lang w:val="kk-KZ" w:eastAsia="en-US"/>
              </w:rPr>
            </w:pPr>
          </w:p>
        </w:tc>
        <w:tc>
          <w:tcPr>
            <w:tcW w:w="1559" w:type="dxa"/>
          </w:tcPr>
          <w:p w:rsidR="00B44844" w:rsidRPr="005A3632" w:rsidRDefault="00B44844" w:rsidP="00B44844">
            <w:pPr>
              <w:jc w:val="center"/>
              <w:rPr>
                <w:rFonts w:eastAsia="MS Mincho"/>
                <w:sz w:val="28"/>
                <w:szCs w:val="28"/>
                <w:lang w:val="en-US" w:eastAsia="en-US"/>
              </w:rPr>
            </w:pPr>
          </w:p>
        </w:tc>
        <w:tc>
          <w:tcPr>
            <w:tcW w:w="1985" w:type="dxa"/>
          </w:tcPr>
          <w:p w:rsidR="00B44844" w:rsidRPr="005A3632" w:rsidRDefault="00B44844" w:rsidP="00B44844">
            <w:pPr>
              <w:jc w:val="center"/>
              <w:rPr>
                <w:rFonts w:eastAsia="MS Mincho"/>
                <w:sz w:val="28"/>
                <w:szCs w:val="28"/>
                <w:lang w:val="en-US" w:eastAsia="en-US"/>
              </w:rPr>
            </w:pPr>
          </w:p>
        </w:tc>
        <w:tc>
          <w:tcPr>
            <w:tcW w:w="1559" w:type="dxa"/>
          </w:tcPr>
          <w:p w:rsidR="00B44844" w:rsidRPr="005A3632" w:rsidRDefault="00B44844" w:rsidP="00B44844">
            <w:pPr>
              <w:jc w:val="center"/>
              <w:rPr>
                <w:rFonts w:eastAsia="MS Mincho"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1559" w:type="dxa"/>
          </w:tcPr>
          <w:p w:rsidR="00B44844" w:rsidRPr="005A3632" w:rsidRDefault="00B44844" w:rsidP="00B44844">
            <w:pPr>
              <w:jc w:val="center"/>
              <w:rPr>
                <w:rFonts w:eastAsia="MS Mincho"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1843" w:type="dxa"/>
          </w:tcPr>
          <w:p w:rsidR="00B44844" w:rsidRPr="005A3632" w:rsidRDefault="00B44844" w:rsidP="00B44844">
            <w:pPr>
              <w:jc w:val="center"/>
              <w:rPr>
                <w:rFonts w:eastAsia="MS Mincho"/>
                <w:bCs/>
                <w:sz w:val="28"/>
                <w:szCs w:val="28"/>
                <w:lang w:val="en-US" w:eastAsia="en-US"/>
              </w:rPr>
            </w:pPr>
          </w:p>
        </w:tc>
      </w:tr>
      <w:tr w:rsidR="00B44844" w:rsidRPr="005A3632" w:rsidTr="00347FBE">
        <w:trPr>
          <w:trHeight w:val="264"/>
        </w:trPr>
        <w:tc>
          <w:tcPr>
            <w:tcW w:w="5353" w:type="dxa"/>
          </w:tcPr>
          <w:p w:rsidR="00B44844" w:rsidRPr="005A3632" w:rsidRDefault="00B44844" w:rsidP="00B44844">
            <w:pPr>
              <w:ind w:firstLine="316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A3632">
              <w:rPr>
                <w:rFonts w:eastAsia="Calibri"/>
                <w:sz w:val="28"/>
                <w:szCs w:val="28"/>
                <w:lang w:eastAsia="en-US"/>
              </w:rPr>
              <w:t xml:space="preserve">Общее количество конечных результатов </w:t>
            </w:r>
          </w:p>
        </w:tc>
        <w:tc>
          <w:tcPr>
            <w:tcW w:w="1701" w:type="dxa"/>
          </w:tcPr>
          <w:p w:rsidR="00B44844" w:rsidRPr="005A3632" w:rsidRDefault="00B44844" w:rsidP="00B44844">
            <w:pPr>
              <w:jc w:val="center"/>
              <w:rPr>
                <w:rFonts w:eastAsia="MS Mincho"/>
                <w:sz w:val="28"/>
                <w:szCs w:val="28"/>
                <w:lang w:val="kk-KZ" w:eastAsia="en-US"/>
              </w:rPr>
            </w:pPr>
          </w:p>
        </w:tc>
        <w:tc>
          <w:tcPr>
            <w:tcW w:w="1559" w:type="dxa"/>
          </w:tcPr>
          <w:p w:rsidR="00B44844" w:rsidRPr="005A3632" w:rsidRDefault="00B44844" w:rsidP="00B44844">
            <w:pPr>
              <w:jc w:val="center"/>
              <w:rPr>
                <w:rFonts w:eastAsia="MS Mincho"/>
                <w:sz w:val="28"/>
                <w:szCs w:val="28"/>
                <w:lang w:val="kk-KZ" w:eastAsia="en-US"/>
              </w:rPr>
            </w:pPr>
          </w:p>
        </w:tc>
        <w:tc>
          <w:tcPr>
            <w:tcW w:w="1985" w:type="dxa"/>
          </w:tcPr>
          <w:p w:rsidR="00B44844" w:rsidRPr="005A3632" w:rsidRDefault="00B44844" w:rsidP="00B44844">
            <w:pPr>
              <w:jc w:val="center"/>
              <w:rPr>
                <w:rFonts w:eastAsia="MS Mincho"/>
                <w:sz w:val="28"/>
                <w:szCs w:val="28"/>
                <w:lang w:val="kk-KZ" w:eastAsia="en-US"/>
              </w:rPr>
            </w:pPr>
          </w:p>
        </w:tc>
        <w:tc>
          <w:tcPr>
            <w:tcW w:w="1559" w:type="dxa"/>
          </w:tcPr>
          <w:p w:rsidR="00B44844" w:rsidRPr="005A3632" w:rsidRDefault="00B44844" w:rsidP="00B44844">
            <w:pPr>
              <w:jc w:val="center"/>
              <w:rPr>
                <w:rFonts w:eastAsia="MS Mincho"/>
                <w:bCs/>
                <w:sz w:val="28"/>
                <w:szCs w:val="28"/>
                <w:lang w:val="kk-KZ" w:eastAsia="en-US"/>
              </w:rPr>
            </w:pPr>
          </w:p>
        </w:tc>
        <w:tc>
          <w:tcPr>
            <w:tcW w:w="1559" w:type="dxa"/>
          </w:tcPr>
          <w:p w:rsidR="00B44844" w:rsidRPr="005A3632" w:rsidRDefault="00B44844" w:rsidP="00B44844">
            <w:pPr>
              <w:jc w:val="center"/>
              <w:rPr>
                <w:rFonts w:eastAsia="MS Mincho"/>
                <w:bCs/>
                <w:sz w:val="28"/>
                <w:szCs w:val="28"/>
                <w:lang w:val="kk-KZ" w:eastAsia="en-US"/>
              </w:rPr>
            </w:pPr>
          </w:p>
        </w:tc>
        <w:tc>
          <w:tcPr>
            <w:tcW w:w="1843" w:type="dxa"/>
          </w:tcPr>
          <w:p w:rsidR="00B44844" w:rsidRPr="005A3632" w:rsidRDefault="00B44844" w:rsidP="00B44844">
            <w:pPr>
              <w:jc w:val="center"/>
              <w:rPr>
                <w:rFonts w:eastAsia="MS Mincho"/>
                <w:bCs/>
                <w:sz w:val="28"/>
                <w:szCs w:val="28"/>
                <w:lang w:val="kk-KZ" w:eastAsia="en-US"/>
              </w:rPr>
            </w:pPr>
          </w:p>
        </w:tc>
      </w:tr>
    </w:tbl>
    <w:p w:rsidR="00773221" w:rsidRPr="0044280D" w:rsidRDefault="00773221" w:rsidP="00773221">
      <w:pPr>
        <w:rPr>
          <w:rFonts w:eastAsia="Calibri"/>
          <w:sz w:val="28"/>
          <w:szCs w:val="28"/>
          <w:lang w:eastAsia="en-US"/>
        </w:rPr>
      </w:pPr>
      <w:r w:rsidRPr="005A3632">
        <w:rPr>
          <w:rFonts w:eastAsia="Calibri"/>
          <w:lang w:eastAsia="en-US"/>
        </w:rPr>
        <w:br w:type="textWrapping" w:clear="all"/>
      </w:r>
      <w:r w:rsidR="00BC5FF0">
        <w:rPr>
          <w:rFonts w:eastAsia="Calibri"/>
          <w:sz w:val="28"/>
          <w:szCs w:val="28"/>
          <w:lang w:val="kk-KZ" w:eastAsia="en-US"/>
        </w:rPr>
        <w:t>Р</w:t>
      </w:r>
      <w:proofErr w:type="spellStart"/>
      <w:r w:rsidRPr="005A3632">
        <w:rPr>
          <w:rFonts w:eastAsia="Calibri"/>
          <w:sz w:val="28"/>
          <w:szCs w:val="28"/>
          <w:lang w:eastAsia="en-US"/>
        </w:rPr>
        <w:t>уководительгосударственного</w:t>
      </w:r>
      <w:proofErr w:type="spellEnd"/>
      <w:r w:rsidRPr="005A3632">
        <w:rPr>
          <w:rFonts w:eastAsia="Calibri"/>
          <w:sz w:val="28"/>
          <w:szCs w:val="28"/>
          <w:lang w:eastAsia="en-US"/>
        </w:rPr>
        <w:t xml:space="preserve"> учреждения  _________</w:t>
      </w:r>
      <w:r w:rsidR="00BC5FF0">
        <w:rPr>
          <w:rFonts w:eastAsia="Calibri"/>
          <w:sz w:val="28"/>
          <w:szCs w:val="28"/>
          <w:lang w:eastAsia="en-US"/>
        </w:rPr>
        <w:t>_</w:t>
      </w:r>
      <w:r w:rsidR="0044280D">
        <w:rPr>
          <w:rFonts w:eastAsia="Calibri"/>
          <w:b/>
          <w:bCs/>
          <w:sz w:val="28"/>
          <w:szCs w:val="28"/>
          <w:lang w:val="kk-KZ" w:eastAsia="en-US"/>
        </w:rPr>
        <w:t>К</w:t>
      </w:r>
      <w:r w:rsidR="0044280D">
        <w:rPr>
          <w:rFonts w:eastAsia="Calibri"/>
          <w:b/>
          <w:bCs/>
          <w:sz w:val="28"/>
          <w:szCs w:val="28"/>
          <w:lang w:eastAsia="en-US"/>
        </w:rPr>
        <w:t>.</w:t>
      </w:r>
      <w:proofErr w:type="spellStart"/>
      <w:r w:rsidR="0044280D">
        <w:rPr>
          <w:rFonts w:eastAsia="Calibri"/>
          <w:b/>
          <w:bCs/>
          <w:sz w:val="28"/>
          <w:szCs w:val="28"/>
          <w:lang w:eastAsia="en-US"/>
        </w:rPr>
        <w:t>Жунусбеков</w:t>
      </w:r>
      <w:proofErr w:type="spellEnd"/>
    </w:p>
    <w:p w:rsidR="00BC5FF0" w:rsidRDefault="00773221" w:rsidP="00773221">
      <w:pPr>
        <w:jc w:val="both"/>
        <w:rPr>
          <w:sz w:val="28"/>
          <w:lang w:val="kk-KZ"/>
        </w:rPr>
      </w:pPr>
      <w:proofErr w:type="gramStart"/>
      <w:r w:rsidRPr="005A3632">
        <w:rPr>
          <w:rFonts w:eastAsia="Calibri"/>
          <w:sz w:val="28"/>
          <w:szCs w:val="28"/>
          <w:lang w:eastAsia="en-US"/>
        </w:rPr>
        <w:t>(подпись) (фамилия, имя, отчество (при его наличии)</w:t>
      </w:r>
      <w:proofErr w:type="gramEnd"/>
    </w:p>
    <w:p w:rsidR="00773221" w:rsidRPr="00BC5FF0" w:rsidRDefault="00E26EB9" w:rsidP="00773221">
      <w:pPr>
        <w:jc w:val="both"/>
        <w:rPr>
          <w:lang w:val="kk-KZ"/>
        </w:rPr>
      </w:pPr>
      <w:r>
        <w:rPr>
          <w:sz w:val="28"/>
        </w:rPr>
        <w:t xml:space="preserve">Бухгалтер            </w:t>
      </w:r>
      <w:r w:rsidR="00773221" w:rsidRPr="005A3632">
        <w:rPr>
          <w:sz w:val="28"/>
        </w:rPr>
        <w:t>_____</w:t>
      </w:r>
      <w:r w:rsidR="00BC5FF0">
        <w:rPr>
          <w:sz w:val="28"/>
        </w:rPr>
        <w:t>_____</w:t>
      </w:r>
      <w:r w:rsidR="0044280D">
        <w:rPr>
          <w:b/>
          <w:sz w:val="28"/>
          <w:lang w:val="kk-KZ"/>
        </w:rPr>
        <w:t>Д.Балташева</w:t>
      </w:r>
    </w:p>
    <w:p w:rsidR="00773221" w:rsidRPr="005A3632" w:rsidRDefault="00773221" w:rsidP="00773221">
      <w:pPr>
        <w:rPr>
          <w:rFonts w:eastAsia="Calibri"/>
          <w:sz w:val="28"/>
          <w:szCs w:val="28"/>
          <w:lang w:eastAsia="en-US"/>
        </w:rPr>
      </w:pPr>
      <w:r w:rsidRPr="005A3632">
        <w:rPr>
          <w:sz w:val="28"/>
        </w:rPr>
        <w:t xml:space="preserve">                        </w:t>
      </w:r>
      <w:proofErr w:type="gramStart"/>
      <w:r w:rsidRPr="005A3632">
        <w:rPr>
          <w:sz w:val="28"/>
        </w:rPr>
        <w:t>(подпись) (фамилия, имя, отчество (при его наличии).</w:t>
      </w:r>
      <w:proofErr w:type="gramEnd"/>
    </w:p>
    <w:p w:rsidR="00773221" w:rsidRPr="005A3632" w:rsidRDefault="00773221" w:rsidP="00773221">
      <w:pPr>
        <w:jc w:val="center"/>
        <w:rPr>
          <w:rFonts w:eastAsia="Calibri"/>
          <w:b/>
          <w:strike/>
          <w:sz w:val="28"/>
          <w:szCs w:val="28"/>
          <w:lang w:eastAsia="en-US"/>
        </w:rPr>
      </w:pPr>
    </w:p>
    <w:p w:rsidR="00773221" w:rsidRPr="00E26EB9" w:rsidRDefault="00773221" w:rsidP="00773221">
      <w:pPr>
        <w:jc w:val="both"/>
        <w:rPr>
          <w:sz w:val="16"/>
          <w:szCs w:val="16"/>
          <w:lang w:eastAsia="en-US"/>
        </w:rPr>
      </w:pPr>
      <w:r w:rsidRPr="00E26EB9">
        <w:rPr>
          <w:sz w:val="16"/>
          <w:szCs w:val="16"/>
          <w:lang w:eastAsia="en-US"/>
        </w:rPr>
        <w:t xml:space="preserve">Примечание: </w:t>
      </w:r>
    </w:p>
    <w:p w:rsidR="00773221" w:rsidRPr="00E26EB9" w:rsidRDefault="00773221" w:rsidP="00773221">
      <w:pPr>
        <w:jc w:val="both"/>
        <w:rPr>
          <w:sz w:val="16"/>
          <w:szCs w:val="16"/>
        </w:rPr>
      </w:pPr>
      <w:r w:rsidRPr="00E26EB9">
        <w:rPr>
          <w:sz w:val="16"/>
          <w:szCs w:val="16"/>
        </w:rPr>
        <w:t xml:space="preserve">* - </w:t>
      </w:r>
      <w:r w:rsidRPr="00E26EB9">
        <w:rPr>
          <w:rFonts w:eastAsia="Calibri"/>
          <w:bCs/>
          <w:sz w:val="16"/>
          <w:szCs w:val="16"/>
        </w:rPr>
        <w:t>формирование резерва на инициативы Президента Республики Казахстан и резерва Правительства Республики Казахстан или резерва местного исполнительного органа</w:t>
      </w:r>
      <w:r w:rsidRPr="00E26EB9">
        <w:rPr>
          <w:sz w:val="16"/>
          <w:szCs w:val="16"/>
        </w:rPr>
        <w:t xml:space="preserve"> осуществляется администратором распределяемой бюджетной программы.</w:t>
      </w:r>
    </w:p>
    <w:p w:rsidR="00773221" w:rsidRPr="00E26EB9" w:rsidRDefault="00773221" w:rsidP="00A653BC">
      <w:pPr>
        <w:jc w:val="both"/>
        <w:rPr>
          <w:sz w:val="16"/>
          <w:szCs w:val="16"/>
        </w:rPr>
      </w:pPr>
      <w:r w:rsidRPr="00E26EB9">
        <w:rPr>
          <w:sz w:val="16"/>
          <w:szCs w:val="16"/>
          <w:lang w:eastAsia="en-US"/>
        </w:rPr>
        <w:t xml:space="preserve">Агрегированная сводная информация о паспортах бюджетных программах по бюджетным программам заполняется </w:t>
      </w:r>
      <w:proofErr w:type="gramStart"/>
      <w:r w:rsidRPr="00E26EB9">
        <w:rPr>
          <w:sz w:val="16"/>
          <w:szCs w:val="16"/>
          <w:lang w:eastAsia="en-US"/>
        </w:rPr>
        <w:t>в соответствии с пояснениями по заполнению агрегированной сводной информации о паспортах бюджетных программах по бюджетным программам</w:t>
      </w:r>
      <w:proofErr w:type="gramEnd"/>
      <w:r w:rsidRPr="00E26EB9">
        <w:rPr>
          <w:sz w:val="16"/>
          <w:szCs w:val="16"/>
          <w:lang w:eastAsia="en-US"/>
        </w:rPr>
        <w:t xml:space="preserve"> согласно приложению к настоящей форме.</w:t>
      </w:r>
    </w:p>
    <w:sectPr w:rsidR="00773221" w:rsidRPr="00E26EB9" w:rsidSect="00BC5FF0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106A"/>
    <w:rsid w:val="00013C9A"/>
    <w:rsid w:val="000E651D"/>
    <w:rsid w:val="000F0F2F"/>
    <w:rsid w:val="00127630"/>
    <w:rsid w:val="00156CF8"/>
    <w:rsid w:val="001B00FA"/>
    <w:rsid w:val="00207A50"/>
    <w:rsid w:val="00283045"/>
    <w:rsid w:val="002835BE"/>
    <w:rsid w:val="0033312F"/>
    <w:rsid w:val="00347FBE"/>
    <w:rsid w:val="00367CAE"/>
    <w:rsid w:val="003746E5"/>
    <w:rsid w:val="003D3ED9"/>
    <w:rsid w:val="0044280D"/>
    <w:rsid w:val="004709B3"/>
    <w:rsid w:val="004C7C98"/>
    <w:rsid w:val="004F2BCC"/>
    <w:rsid w:val="00514AE1"/>
    <w:rsid w:val="00544BCA"/>
    <w:rsid w:val="00644122"/>
    <w:rsid w:val="00662F1D"/>
    <w:rsid w:val="0066300E"/>
    <w:rsid w:val="00677B6A"/>
    <w:rsid w:val="006E6587"/>
    <w:rsid w:val="00773221"/>
    <w:rsid w:val="007978EE"/>
    <w:rsid w:val="007A4164"/>
    <w:rsid w:val="00834A21"/>
    <w:rsid w:val="00840B4C"/>
    <w:rsid w:val="00867D57"/>
    <w:rsid w:val="00867EE8"/>
    <w:rsid w:val="008715EA"/>
    <w:rsid w:val="008E2602"/>
    <w:rsid w:val="008F6D45"/>
    <w:rsid w:val="00936BF5"/>
    <w:rsid w:val="00960C73"/>
    <w:rsid w:val="009A0DD1"/>
    <w:rsid w:val="009A7DA7"/>
    <w:rsid w:val="009B19C9"/>
    <w:rsid w:val="00A57AA4"/>
    <w:rsid w:val="00A653BC"/>
    <w:rsid w:val="00A953E2"/>
    <w:rsid w:val="00B004AF"/>
    <w:rsid w:val="00B44844"/>
    <w:rsid w:val="00B46238"/>
    <w:rsid w:val="00B51BC2"/>
    <w:rsid w:val="00BC5FF0"/>
    <w:rsid w:val="00BE44D3"/>
    <w:rsid w:val="00C03790"/>
    <w:rsid w:val="00C63A80"/>
    <w:rsid w:val="00C77629"/>
    <w:rsid w:val="00CD290B"/>
    <w:rsid w:val="00E1336D"/>
    <w:rsid w:val="00E14571"/>
    <w:rsid w:val="00E26EB9"/>
    <w:rsid w:val="00E5106A"/>
    <w:rsid w:val="00E8506C"/>
    <w:rsid w:val="00EE04FF"/>
    <w:rsid w:val="00F319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732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732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773221"/>
  </w:style>
  <w:style w:type="table" w:styleId="a3">
    <w:name w:val="Table Grid"/>
    <w:basedOn w:val="a1"/>
    <w:uiPriority w:val="59"/>
    <w:rsid w:val="007732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428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280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732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732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773221"/>
  </w:style>
  <w:style w:type="table" w:styleId="a3">
    <w:name w:val="Table Grid"/>
    <w:basedOn w:val="a1"/>
    <w:uiPriority w:val="59"/>
    <w:rsid w:val="007732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Карлыгаш</dc:creator>
  <cp:keywords/>
  <dc:description/>
  <cp:lastModifiedBy>Baltaheva</cp:lastModifiedBy>
  <cp:revision>27</cp:revision>
  <cp:lastPrinted>2025-12-22T05:22:00Z</cp:lastPrinted>
  <dcterms:created xsi:type="dcterms:W3CDTF">2025-06-19T09:19:00Z</dcterms:created>
  <dcterms:modified xsi:type="dcterms:W3CDTF">2025-12-22T05:22:00Z</dcterms:modified>
</cp:coreProperties>
</file>