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CDC" w:rsidRDefault="00985B7B" w:rsidP="00423CDC">
      <w:pPr>
        <w:ind w:left="5812"/>
        <w:jc w:val="right"/>
        <w:rPr>
          <w:sz w:val="28"/>
        </w:rPr>
      </w:pPr>
      <w:r w:rsidRPr="00423CDC">
        <w:rPr>
          <w:sz w:val="28"/>
        </w:rPr>
        <w:t xml:space="preserve">Приложение 2 </w:t>
      </w:r>
    </w:p>
    <w:p w:rsidR="00423CDC" w:rsidRDefault="00985B7B" w:rsidP="00423CDC">
      <w:pPr>
        <w:ind w:left="5812"/>
        <w:jc w:val="right"/>
        <w:rPr>
          <w:sz w:val="28"/>
          <w:szCs w:val="28"/>
        </w:rPr>
      </w:pPr>
      <w:r w:rsidRPr="00423CDC">
        <w:rPr>
          <w:sz w:val="28"/>
        </w:rPr>
        <w:t xml:space="preserve">к Правилам </w:t>
      </w:r>
      <w:r w:rsidRPr="00423CDC">
        <w:rPr>
          <w:sz w:val="28"/>
          <w:szCs w:val="28"/>
        </w:rPr>
        <w:t xml:space="preserve">составления, представления, </w:t>
      </w:r>
    </w:p>
    <w:p w:rsidR="00985B7B" w:rsidRPr="00423CDC" w:rsidRDefault="00985B7B" w:rsidP="00423CDC">
      <w:pPr>
        <w:ind w:left="5812"/>
        <w:jc w:val="right"/>
        <w:rPr>
          <w:sz w:val="28"/>
          <w:szCs w:val="28"/>
        </w:rPr>
      </w:pPr>
      <w:r w:rsidRPr="00423CDC">
        <w:rPr>
          <w:sz w:val="28"/>
          <w:szCs w:val="28"/>
        </w:rPr>
        <w:t>рассмотрения бюджетного запроса</w:t>
      </w:r>
    </w:p>
    <w:p w:rsidR="00985B7B" w:rsidRPr="00423CDC" w:rsidRDefault="00985B7B" w:rsidP="00985B7B">
      <w:pPr>
        <w:ind w:left="5812"/>
        <w:jc w:val="center"/>
        <w:rPr>
          <w:sz w:val="28"/>
        </w:rPr>
      </w:pPr>
    </w:p>
    <w:p w:rsidR="00985B7B" w:rsidRPr="00423CDC" w:rsidRDefault="00985B7B" w:rsidP="00985B7B">
      <w:pPr>
        <w:jc w:val="center"/>
        <w:rPr>
          <w:b/>
          <w:sz w:val="28"/>
          <w:szCs w:val="28"/>
        </w:rPr>
      </w:pPr>
      <w:r w:rsidRPr="00423CDC">
        <w:rPr>
          <w:b/>
          <w:sz w:val="28"/>
          <w:szCs w:val="28"/>
        </w:rPr>
        <w:t>Паспорт деятельности</w:t>
      </w:r>
    </w:p>
    <w:p w:rsidR="00985B7B" w:rsidRPr="00423CDC" w:rsidRDefault="00985B7B" w:rsidP="00985B7B">
      <w:pPr>
        <w:jc w:val="center"/>
        <w:rPr>
          <w:b/>
          <w:sz w:val="28"/>
          <w:szCs w:val="28"/>
        </w:rPr>
      </w:pPr>
      <w:r w:rsidRPr="00423CDC">
        <w:rPr>
          <w:b/>
          <w:sz w:val="28"/>
          <w:szCs w:val="28"/>
        </w:rPr>
        <w:t>администратора бюджетных программ</w:t>
      </w:r>
    </w:p>
    <w:p w:rsidR="00985B7B" w:rsidRPr="00423CDC" w:rsidRDefault="00985B7B" w:rsidP="00985B7B">
      <w:pPr>
        <w:jc w:val="center"/>
        <w:rPr>
          <w:sz w:val="28"/>
          <w:szCs w:val="28"/>
        </w:rPr>
      </w:pPr>
      <w:bookmarkStart w:id="0" w:name="_Hlk141167688"/>
      <w:r w:rsidRPr="00423CDC">
        <w:rPr>
          <w:sz w:val="28"/>
          <w:szCs w:val="28"/>
        </w:rPr>
        <w:t xml:space="preserve">Код и наименование администратора бюджетных программ </w:t>
      </w:r>
    </w:p>
    <w:p w:rsidR="00795B7C" w:rsidRPr="00423CDC" w:rsidRDefault="004425F5" w:rsidP="00795B7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112 </w:t>
      </w:r>
      <w:r w:rsidR="004D6D47" w:rsidRPr="00423CDC">
        <w:rPr>
          <w:b/>
          <w:sz w:val="28"/>
          <w:szCs w:val="28"/>
          <w:u w:val="single"/>
        </w:rPr>
        <w:t>ГУ "</w:t>
      </w:r>
      <w:r>
        <w:rPr>
          <w:b/>
          <w:sz w:val="28"/>
          <w:szCs w:val="28"/>
          <w:u w:val="single"/>
        </w:rPr>
        <w:t xml:space="preserve">Аппарат </w:t>
      </w:r>
      <w:proofErr w:type="spellStart"/>
      <w:r>
        <w:rPr>
          <w:b/>
          <w:sz w:val="28"/>
          <w:szCs w:val="28"/>
          <w:u w:val="single"/>
        </w:rPr>
        <w:t>маслихата</w:t>
      </w:r>
      <w:proofErr w:type="spellEnd"/>
      <w:r w:rsidR="00423CDC" w:rsidRPr="00423CDC">
        <w:rPr>
          <w:b/>
          <w:sz w:val="28"/>
          <w:szCs w:val="28"/>
          <w:u w:val="single"/>
        </w:rPr>
        <w:t xml:space="preserve"> </w:t>
      </w:r>
      <w:proofErr w:type="spellStart"/>
      <w:r w:rsidR="00423CDC" w:rsidRPr="00423CDC">
        <w:rPr>
          <w:b/>
          <w:sz w:val="28"/>
          <w:szCs w:val="28"/>
          <w:u w:val="single"/>
        </w:rPr>
        <w:t>Нуринского</w:t>
      </w:r>
      <w:proofErr w:type="spellEnd"/>
      <w:r w:rsidR="004D6D47" w:rsidRPr="00423CDC">
        <w:rPr>
          <w:b/>
          <w:sz w:val="28"/>
          <w:szCs w:val="28"/>
          <w:u w:val="single"/>
        </w:rPr>
        <w:t xml:space="preserve"> района"</w:t>
      </w:r>
    </w:p>
    <w:p w:rsidR="00985B7B" w:rsidRPr="00423CDC" w:rsidRDefault="00795B7C" w:rsidP="00985B7B">
      <w:pPr>
        <w:jc w:val="center"/>
        <w:rPr>
          <w:sz w:val="28"/>
          <w:szCs w:val="28"/>
        </w:rPr>
      </w:pPr>
      <w:r w:rsidRPr="00423CDC">
        <w:rPr>
          <w:sz w:val="28"/>
          <w:szCs w:val="28"/>
        </w:rPr>
        <w:t>Н</w:t>
      </w:r>
      <w:r w:rsidR="00985B7B" w:rsidRPr="00423CDC">
        <w:rPr>
          <w:sz w:val="28"/>
          <w:szCs w:val="28"/>
        </w:rPr>
        <w:t>а</w:t>
      </w:r>
      <w:r w:rsidRPr="00423CDC">
        <w:rPr>
          <w:sz w:val="28"/>
          <w:szCs w:val="28"/>
        </w:rPr>
        <w:t xml:space="preserve"> 202</w:t>
      </w:r>
      <w:r w:rsidR="004425F5">
        <w:rPr>
          <w:sz w:val="28"/>
          <w:szCs w:val="28"/>
        </w:rPr>
        <w:t>6</w:t>
      </w:r>
      <w:r w:rsidRPr="00423CDC">
        <w:rPr>
          <w:sz w:val="28"/>
          <w:szCs w:val="28"/>
        </w:rPr>
        <w:t>-202</w:t>
      </w:r>
      <w:r w:rsidR="004425F5">
        <w:rPr>
          <w:sz w:val="28"/>
          <w:szCs w:val="28"/>
        </w:rPr>
        <w:t>8</w:t>
      </w:r>
      <w:r w:rsidR="00985B7B" w:rsidRPr="00423CDC">
        <w:rPr>
          <w:sz w:val="28"/>
          <w:szCs w:val="28"/>
        </w:rPr>
        <w:t xml:space="preserve"> годы</w:t>
      </w:r>
      <w:bookmarkEnd w:id="0"/>
    </w:p>
    <w:p w:rsidR="00C67889" w:rsidRPr="00423CDC" w:rsidRDefault="00985B7B" w:rsidP="00C67889">
      <w:pPr>
        <w:pStyle w:val="a4"/>
        <w:numPr>
          <w:ilvl w:val="0"/>
          <w:numId w:val="1"/>
        </w:numPr>
        <w:jc w:val="both"/>
        <w:rPr>
          <w:b/>
          <w:sz w:val="28"/>
        </w:rPr>
      </w:pPr>
      <w:r w:rsidRPr="00423CDC">
        <w:rPr>
          <w:b/>
          <w:bCs/>
          <w:sz w:val="28"/>
          <w:szCs w:val="28"/>
        </w:rPr>
        <w:t>Основные направления государственной поли</w:t>
      </w:r>
      <w:r w:rsidR="00C67889" w:rsidRPr="00423CDC">
        <w:rPr>
          <w:b/>
          <w:bCs/>
          <w:sz w:val="28"/>
          <w:szCs w:val="28"/>
        </w:rPr>
        <w:t>тики в курируемой отрасли/сфере:</w:t>
      </w:r>
    </w:p>
    <w:p w:rsidR="004425F5" w:rsidRDefault="00423CDC" w:rsidP="00964BBD">
      <w:pPr>
        <w:pStyle w:val="a4"/>
        <w:ind w:left="1069"/>
        <w:jc w:val="both"/>
        <w:rPr>
          <w:sz w:val="28"/>
        </w:rPr>
      </w:pPr>
      <w:r w:rsidRPr="00423CDC">
        <w:rPr>
          <w:sz w:val="28"/>
        </w:rPr>
        <w:t>-</w:t>
      </w:r>
      <w:r w:rsidR="004425F5">
        <w:rPr>
          <w:sz w:val="28"/>
        </w:rPr>
        <w:t>Организационное, правовое и информационное сопровождение работы депутатов,</w:t>
      </w:r>
    </w:p>
    <w:p w:rsidR="00860E34" w:rsidRPr="00423CDC" w:rsidRDefault="004425F5" w:rsidP="00964BBD">
      <w:pPr>
        <w:pStyle w:val="a4"/>
        <w:ind w:left="1069"/>
        <w:jc w:val="both"/>
        <w:rPr>
          <w:bCs/>
          <w:sz w:val="28"/>
          <w:szCs w:val="28"/>
        </w:rPr>
      </w:pPr>
      <w:r>
        <w:rPr>
          <w:sz w:val="28"/>
        </w:rPr>
        <w:t>-подготовка сессий, заседаний постоянных комиссий, протоколов и решений.</w:t>
      </w:r>
      <w:r w:rsidR="00423CDC" w:rsidRPr="00423CDC">
        <w:rPr>
          <w:sz w:val="28"/>
        </w:rPr>
        <w:t xml:space="preserve"> </w:t>
      </w:r>
    </w:p>
    <w:p w:rsidR="00985B7B" w:rsidRPr="00423CDC" w:rsidRDefault="00985B7B" w:rsidP="00985B7B">
      <w:pPr>
        <w:ind w:firstLine="709"/>
        <w:jc w:val="both"/>
        <w:rPr>
          <w:b/>
          <w:bCs/>
          <w:sz w:val="28"/>
          <w:szCs w:val="28"/>
        </w:rPr>
      </w:pPr>
      <w:r w:rsidRPr="00423CDC">
        <w:rPr>
          <w:b/>
          <w:bCs/>
          <w:sz w:val="28"/>
          <w:szCs w:val="28"/>
        </w:rPr>
        <w:t>2. Нормативно-правовая основа деятельности ад</w:t>
      </w:r>
      <w:r w:rsidR="00C67889" w:rsidRPr="00423CDC">
        <w:rPr>
          <w:b/>
          <w:bCs/>
          <w:sz w:val="28"/>
          <w:szCs w:val="28"/>
        </w:rPr>
        <w:t>министратора бюджетных программ: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>1. Конституция Республики Казахстан</w:t>
      </w:r>
      <w:proofErr w:type="gramStart"/>
      <w:r w:rsidRPr="00C85EE7">
        <w:rPr>
          <w:sz w:val="28"/>
          <w:szCs w:val="28"/>
        </w:rPr>
        <w:t xml:space="preserve"> У</w:t>
      </w:r>
      <w:proofErr w:type="gramEnd"/>
      <w:r w:rsidRPr="00C85EE7">
        <w:rPr>
          <w:sz w:val="28"/>
          <w:szCs w:val="28"/>
        </w:rPr>
        <w:t>станавливает принципы бюджетной системы и местного самоуправления.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>2. Бюджетный кодекс Республики Казахстан Главный документ для администратора: Определяет понятие администратора бюджетных программ. Регулирует планирование, исполнение, контроль и отчётность по бюджетным программам.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 xml:space="preserve">Определяет ответственность за нарушение бюджетного законодательства. 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>3. Закон «О местном государственном управлении и самоуправлении в Республике Казахстан»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 xml:space="preserve">Определяет статус </w:t>
      </w:r>
      <w:proofErr w:type="spellStart"/>
      <w:r w:rsidRPr="00C85EE7">
        <w:rPr>
          <w:sz w:val="28"/>
          <w:szCs w:val="28"/>
        </w:rPr>
        <w:t>маслихата</w:t>
      </w:r>
      <w:proofErr w:type="spellEnd"/>
      <w:r w:rsidRPr="00C85EE7">
        <w:rPr>
          <w:sz w:val="28"/>
          <w:szCs w:val="28"/>
        </w:rPr>
        <w:t xml:space="preserve"> и его аппарата. Закрепляет полномочия по организационному, финансовому и правовому обеспечению деятельности </w:t>
      </w:r>
      <w:proofErr w:type="spellStart"/>
      <w:r w:rsidRPr="00C85EE7">
        <w:rPr>
          <w:sz w:val="28"/>
          <w:szCs w:val="28"/>
        </w:rPr>
        <w:t>маслихатов</w:t>
      </w:r>
      <w:proofErr w:type="spellEnd"/>
      <w:r w:rsidRPr="00C85EE7">
        <w:rPr>
          <w:sz w:val="28"/>
          <w:szCs w:val="28"/>
        </w:rPr>
        <w:t>.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>4. Закон «О государственных закупках» Регулирует закупки, проводимые администратором бюджетных программ. Определяет принципы, процедуры и ответственность.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 xml:space="preserve">5. Закон «О противодействии коррупции» Устанавливает требования к прозрачности и добросовестности при планировании и исполнении </w:t>
      </w:r>
      <w:proofErr w:type="spellStart"/>
      <w:r w:rsidRPr="00C85EE7">
        <w:rPr>
          <w:sz w:val="28"/>
          <w:szCs w:val="28"/>
        </w:rPr>
        <w:t>бюджета</w:t>
      </w:r>
      <w:proofErr w:type="gramStart"/>
      <w:r w:rsidRPr="00C85EE7">
        <w:rPr>
          <w:sz w:val="28"/>
          <w:szCs w:val="28"/>
        </w:rPr>
        <w:t>.О</w:t>
      </w:r>
      <w:proofErr w:type="gramEnd"/>
      <w:r w:rsidRPr="00C85EE7">
        <w:rPr>
          <w:sz w:val="28"/>
          <w:szCs w:val="28"/>
        </w:rPr>
        <w:t>бязывает</w:t>
      </w:r>
      <w:proofErr w:type="spellEnd"/>
      <w:r w:rsidRPr="00C85EE7">
        <w:rPr>
          <w:sz w:val="28"/>
          <w:szCs w:val="28"/>
        </w:rPr>
        <w:t xml:space="preserve"> внедрение </w:t>
      </w:r>
      <w:proofErr w:type="spellStart"/>
      <w:r w:rsidRPr="00C85EE7">
        <w:rPr>
          <w:sz w:val="28"/>
          <w:szCs w:val="28"/>
        </w:rPr>
        <w:t>антикоррупционных</w:t>
      </w:r>
      <w:proofErr w:type="spellEnd"/>
      <w:r w:rsidRPr="00C85EE7">
        <w:rPr>
          <w:sz w:val="28"/>
          <w:szCs w:val="28"/>
        </w:rPr>
        <w:t xml:space="preserve"> стандартов в работе АБП.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>6. Приказы и инструкции Министерства финансов РК Важные документы: Правила составления и исполнения бюджетов.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>Правила ведения бухгалтерского учёта в госсекторе. Правила внутреннего финансового контроля и аудита.</w:t>
      </w:r>
    </w:p>
    <w:p w:rsidR="0020307B" w:rsidRPr="00C85EE7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 xml:space="preserve">7. Решения </w:t>
      </w:r>
      <w:proofErr w:type="spellStart"/>
      <w:r w:rsidRPr="00C85EE7">
        <w:rPr>
          <w:sz w:val="28"/>
          <w:szCs w:val="28"/>
        </w:rPr>
        <w:t>маслихата</w:t>
      </w:r>
      <w:proofErr w:type="spellEnd"/>
      <w:r w:rsidRPr="00C85EE7">
        <w:rPr>
          <w:sz w:val="28"/>
          <w:szCs w:val="28"/>
        </w:rPr>
        <w:t xml:space="preserve"> и постановления </w:t>
      </w:r>
      <w:proofErr w:type="spellStart"/>
      <w:r w:rsidRPr="00C85EE7">
        <w:rPr>
          <w:sz w:val="28"/>
          <w:szCs w:val="28"/>
        </w:rPr>
        <w:t>акимата</w:t>
      </w:r>
      <w:proofErr w:type="spellEnd"/>
      <w:r w:rsidRPr="00C85EE7">
        <w:rPr>
          <w:sz w:val="28"/>
          <w:szCs w:val="28"/>
        </w:rPr>
        <w:t xml:space="preserve"> Местные решения по утверждению бюджета, программ, штатного расписания и структуры аппарата. Локальные акты по исполнению бюджета на уровне области/города/района.</w:t>
      </w:r>
    </w:p>
    <w:p w:rsidR="0020307B" w:rsidRDefault="0020307B" w:rsidP="0020307B">
      <w:pPr>
        <w:ind w:left="1134"/>
        <w:jc w:val="both"/>
        <w:rPr>
          <w:sz w:val="28"/>
          <w:szCs w:val="28"/>
        </w:rPr>
      </w:pPr>
      <w:r w:rsidRPr="00C85EE7">
        <w:rPr>
          <w:sz w:val="28"/>
          <w:szCs w:val="28"/>
        </w:rPr>
        <w:t xml:space="preserve">8. Правила и регламенты работы аппарата </w:t>
      </w:r>
      <w:proofErr w:type="spellStart"/>
      <w:r w:rsidRPr="00C85EE7">
        <w:rPr>
          <w:sz w:val="28"/>
          <w:szCs w:val="28"/>
        </w:rPr>
        <w:t>маслихата</w:t>
      </w:r>
      <w:proofErr w:type="spellEnd"/>
      <w:r w:rsidRPr="00C85EE7">
        <w:rPr>
          <w:sz w:val="28"/>
          <w:szCs w:val="28"/>
        </w:rPr>
        <w:t xml:space="preserve"> Регламент </w:t>
      </w:r>
      <w:proofErr w:type="spellStart"/>
      <w:r w:rsidRPr="00C85EE7">
        <w:rPr>
          <w:sz w:val="28"/>
          <w:szCs w:val="28"/>
        </w:rPr>
        <w:t>маслихата</w:t>
      </w:r>
      <w:proofErr w:type="spellEnd"/>
      <w:r w:rsidRPr="00C85EE7">
        <w:rPr>
          <w:sz w:val="28"/>
          <w:szCs w:val="28"/>
        </w:rPr>
        <w:t xml:space="preserve">. Положения об аппарате </w:t>
      </w:r>
      <w:proofErr w:type="spellStart"/>
      <w:r w:rsidRPr="00C85EE7">
        <w:rPr>
          <w:sz w:val="28"/>
          <w:szCs w:val="28"/>
        </w:rPr>
        <w:t>маслихата</w:t>
      </w:r>
      <w:proofErr w:type="spellEnd"/>
      <w:r w:rsidRPr="00C85EE7">
        <w:rPr>
          <w:sz w:val="28"/>
          <w:szCs w:val="28"/>
        </w:rPr>
        <w:t>. Должностные инструкции сотрудников.</w:t>
      </w:r>
    </w:p>
    <w:p w:rsidR="00C85EE7" w:rsidRPr="00C85EE7" w:rsidRDefault="00C85EE7" w:rsidP="0020307B">
      <w:pPr>
        <w:ind w:left="1134"/>
        <w:jc w:val="both"/>
        <w:rPr>
          <w:b/>
          <w:sz w:val="28"/>
          <w:szCs w:val="28"/>
        </w:rPr>
      </w:pPr>
    </w:p>
    <w:p w:rsidR="00985B7B" w:rsidRPr="00423CDC" w:rsidRDefault="00496B90" w:rsidP="00DF143B">
      <w:pPr>
        <w:ind w:left="709"/>
        <w:rPr>
          <w:bCs/>
          <w:sz w:val="28"/>
          <w:szCs w:val="28"/>
        </w:rPr>
      </w:pPr>
      <w:r w:rsidRPr="00423CDC">
        <w:rPr>
          <w:b/>
          <w:bCs/>
          <w:sz w:val="28"/>
          <w:szCs w:val="28"/>
        </w:rPr>
        <w:t>3.</w:t>
      </w:r>
      <w:r w:rsidR="00985B7B" w:rsidRPr="00423CDC">
        <w:rPr>
          <w:b/>
          <w:bCs/>
          <w:sz w:val="28"/>
          <w:szCs w:val="28"/>
        </w:rPr>
        <w:t>Сведения о целях и целевых индикаторах деятельности администратора бюджетных программ или функциях, полномочиях и компетен</w:t>
      </w:r>
      <w:r w:rsidR="00C67889" w:rsidRPr="00423CDC">
        <w:rPr>
          <w:b/>
          <w:bCs/>
          <w:sz w:val="28"/>
          <w:szCs w:val="28"/>
        </w:rPr>
        <w:t>циях</w:t>
      </w:r>
      <w:r w:rsidR="00C67889" w:rsidRPr="00423CDC">
        <w:rPr>
          <w:bCs/>
          <w:sz w:val="28"/>
          <w:szCs w:val="28"/>
        </w:rPr>
        <w:t>:</w:t>
      </w:r>
    </w:p>
    <w:p w:rsidR="00DF143B" w:rsidRPr="00DF143B" w:rsidRDefault="00DF143B" w:rsidP="00DF143B">
      <w:pPr>
        <w:ind w:left="709"/>
        <w:jc w:val="both"/>
        <w:rPr>
          <w:bCs/>
          <w:sz w:val="28"/>
          <w:szCs w:val="28"/>
        </w:rPr>
      </w:pPr>
      <w:r w:rsidRPr="00DF143B">
        <w:rPr>
          <w:bCs/>
          <w:sz w:val="28"/>
          <w:szCs w:val="28"/>
        </w:rPr>
        <w:t xml:space="preserve">1. Обеспечение эффективной организации деятельности </w:t>
      </w:r>
      <w:proofErr w:type="spellStart"/>
      <w:r w:rsidRPr="00DF143B">
        <w:rPr>
          <w:bCs/>
          <w:sz w:val="28"/>
          <w:szCs w:val="28"/>
        </w:rPr>
        <w:t>маслихата</w:t>
      </w:r>
      <w:proofErr w:type="spellEnd"/>
      <w:r w:rsidR="00F10C4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DF143B">
        <w:rPr>
          <w:bCs/>
          <w:sz w:val="28"/>
          <w:szCs w:val="28"/>
        </w:rPr>
        <w:t>Финансовое и организационное сопровождение работы депутатов, комиссий, сессий.</w:t>
      </w:r>
    </w:p>
    <w:p w:rsidR="00DF143B" w:rsidRPr="00DF143B" w:rsidRDefault="00DF143B" w:rsidP="00DF143B">
      <w:pPr>
        <w:ind w:left="709"/>
        <w:jc w:val="both"/>
        <w:rPr>
          <w:bCs/>
          <w:sz w:val="28"/>
          <w:szCs w:val="28"/>
        </w:rPr>
      </w:pPr>
      <w:r w:rsidRPr="00DF143B">
        <w:rPr>
          <w:bCs/>
          <w:sz w:val="28"/>
          <w:szCs w:val="28"/>
        </w:rPr>
        <w:t>2. Рациональное и прозрачное использование бюджетных средств</w:t>
      </w:r>
      <w:r w:rsidR="00F10C4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DF143B">
        <w:rPr>
          <w:bCs/>
          <w:sz w:val="28"/>
          <w:szCs w:val="28"/>
        </w:rPr>
        <w:t>Планирование, исполнение и отчётность по бюджетным программам аппарата.</w:t>
      </w:r>
    </w:p>
    <w:p w:rsidR="00DF143B" w:rsidRPr="00DF143B" w:rsidRDefault="00DF143B" w:rsidP="00DF143B">
      <w:pPr>
        <w:ind w:firstLine="709"/>
        <w:jc w:val="both"/>
        <w:rPr>
          <w:bCs/>
          <w:sz w:val="28"/>
          <w:szCs w:val="28"/>
        </w:rPr>
      </w:pPr>
      <w:r w:rsidRPr="00DF143B">
        <w:rPr>
          <w:bCs/>
          <w:sz w:val="28"/>
          <w:szCs w:val="28"/>
        </w:rPr>
        <w:t>3. Повышение качества нормативно-правовой работы</w:t>
      </w:r>
      <w:r w:rsidR="00F10C4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DF143B">
        <w:rPr>
          <w:bCs/>
          <w:sz w:val="28"/>
          <w:szCs w:val="28"/>
        </w:rPr>
        <w:t xml:space="preserve">Обеспечение подготовки проектов решений </w:t>
      </w:r>
      <w:proofErr w:type="spellStart"/>
      <w:r w:rsidRPr="00DF143B">
        <w:rPr>
          <w:bCs/>
          <w:sz w:val="28"/>
          <w:szCs w:val="28"/>
        </w:rPr>
        <w:t>маслихата</w:t>
      </w:r>
      <w:proofErr w:type="spellEnd"/>
      <w:r w:rsidRPr="00DF143B">
        <w:rPr>
          <w:bCs/>
          <w:sz w:val="28"/>
          <w:szCs w:val="28"/>
        </w:rPr>
        <w:t>.</w:t>
      </w:r>
    </w:p>
    <w:p w:rsidR="00DF143B" w:rsidRPr="00DF143B" w:rsidRDefault="00DF143B" w:rsidP="00DF143B">
      <w:pPr>
        <w:ind w:firstLine="709"/>
        <w:jc w:val="both"/>
        <w:rPr>
          <w:bCs/>
          <w:sz w:val="28"/>
          <w:szCs w:val="28"/>
        </w:rPr>
      </w:pPr>
      <w:r w:rsidRPr="00DF143B">
        <w:rPr>
          <w:bCs/>
          <w:sz w:val="28"/>
          <w:szCs w:val="28"/>
        </w:rPr>
        <w:t xml:space="preserve">4. Повышение открытости и доступности деятельности </w:t>
      </w:r>
      <w:proofErr w:type="spellStart"/>
      <w:r w:rsidRPr="00DF143B">
        <w:rPr>
          <w:bCs/>
          <w:sz w:val="28"/>
          <w:szCs w:val="28"/>
        </w:rPr>
        <w:t>маслихата</w:t>
      </w:r>
      <w:proofErr w:type="spellEnd"/>
      <w:r w:rsidRPr="00DF143B">
        <w:rPr>
          <w:bCs/>
          <w:sz w:val="28"/>
          <w:szCs w:val="28"/>
        </w:rPr>
        <w:t xml:space="preserve"> для населения</w:t>
      </w:r>
    </w:p>
    <w:p w:rsidR="00F10C46" w:rsidRDefault="00DF143B" w:rsidP="00DF143B">
      <w:pPr>
        <w:ind w:firstLine="709"/>
        <w:jc w:val="both"/>
        <w:rPr>
          <w:bCs/>
          <w:sz w:val="28"/>
          <w:szCs w:val="28"/>
        </w:rPr>
      </w:pPr>
      <w:r w:rsidRPr="00DF143B">
        <w:rPr>
          <w:bCs/>
          <w:sz w:val="28"/>
          <w:szCs w:val="28"/>
        </w:rPr>
        <w:t>Обеспечение информационной работы, публикаций, обращений граждан</w:t>
      </w:r>
    </w:p>
    <w:p w:rsidR="008325D4" w:rsidRPr="00423CDC" w:rsidRDefault="00985B7B" w:rsidP="00DF143B">
      <w:pPr>
        <w:ind w:firstLine="709"/>
        <w:jc w:val="both"/>
        <w:rPr>
          <w:b/>
          <w:bCs/>
          <w:sz w:val="28"/>
          <w:szCs w:val="28"/>
        </w:rPr>
      </w:pPr>
      <w:r w:rsidRPr="00423CDC">
        <w:rPr>
          <w:b/>
          <w:bCs/>
          <w:sz w:val="28"/>
          <w:szCs w:val="28"/>
        </w:rPr>
        <w:t xml:space="preserve">4. Перечень документов Системы государственного планирования, собственных документов, </w:t>
      </w:r>
    </w:p>
    <w:p w:rsidR="008325D4" w:rsidRPr="00423CDC" w:rsidRDefault="00985B7B" w:rsidP="00A01DD5">
      <w:pPr>
        <w:ind w:firstLine="709"/>
        <w:jc w:val="both"/>
        <w:rPr>
          <w:b/>
          <w:bCs/>
          <w:sz w:val="28"/>
          <w:szCs w:val="28"/>
        </w:rPr>
      </w:pPr>
      <w:r w:rsidRPr="00423CDC">
        <w:rPr>
          <w:b/>
          <w:bCs/>
          <w:sz w:val="28"/>
          <w:szCs w:val="28"/>
        </w:rPr>
        <w:t xml:space="preserve">устанавливающих </w:t>
      </w:r>
      <w:r w:rsidR="003604D6" w:rsidRPr="00423CDC">
        <w:rPr>
          <w:b/>
          <w:bCs/>
          <w:sz w:val="28"/>
          <w:szCs w:val="28"/>
        </w:rPr>
        <w:tab/>
      </w:r>
      <w:r w:rsidRPr="00423CDC">
        <w:rPr>
          <w:b/>
          <w:bCs/>
          <w:sz w:val="28"/>
          <w:szCs w:val="28"/>
        </w:rPr>
        <w:t>показатели деятельности администратора бюджетных программ с ука</w:t>
      </w:r>
      <w:r w:rsidR="00267415" w:rsidRPr="00423CDC">
        <w:rPr>
          <w:b/>
          <w:bCs/>
          <w:sz w:val="28"/>
          <w:szCs w:val="28"/>
        </w:rPr>
        <w:t xml:space="preserve">занием </w:t>
      </w:r>
    </w:p>
    <w:p w:rsidR="00985B7B" w:rsidRPr="00423CDC" w:rsidRDefault="00267415" w:rsidP="00985B7B">
      <w:pPr>
        <w:ind w:firstLine="709"/>
        <w:jc w:val="both"/>
        <w:rPr>
          <w:bCs/>
          <w:sz w:val="28"/>
          <w:szCs w:val="28"/>
        </w:rPr>
      </w:pPr>
      <w:r w:rsidRPr="00423CDC">
        <w:rPr>
          <w:b/>
          <w:bCs/>
          <w:sz w:val="28"/>
          <w:szCs w:val="28"/>
        </w:rPr>
        <w:t>результатов деятельности</w:t>
      </w:r>
      <w:r w:rsidRPr="00423CDC">
        <w:rPr>
          <w:bCs/>
          <w:sz w:val="28"/>
          <w:szCs w:val="28"/>
        </w:rPr>
        <w:t>:</w:t>
      </w:r>
    </w:p>
    <w:p w:rsidR="00F10C46" w:rsidRPr="00F10C46" w:rsidRDefault="002918A4" w:rsidP="00B31FCC">
      <w:pPr>
        <w:ind w:left="709"/>
        <w:jc w:val="both"/>
        <w:rPr>
          <w:sz w:val="28"/>
          <w:szCs w:val="28"/>
        </w:rPr>
      </w:pPr>
      <w:r w:rsidRPr="00423CDC">
        <w:rPr>
          <w:bCs/>
          <w:sz w:val="28"/>
          <w:szCs w:val="28"/>
        </w:rPr>
        <w:t xml:space="preserve">- </w:t>
      </w:r>
      <w:r w:rsidR="00A01DD5">
        <w:rPr>
          <w:color w:val="2B2B2B"/>
          <w:sz w:val="28"/>
          <w:szCs w:val="18"/>
        </w:rPr>
        <w:t xml:space="preserve">Закон </w:t>
      </w:r>
      <w:r w:rsidR="00F10C46" w:rsidRPr="00C85EE7">
        <w:rPr>
          <w:sz w:val="28"/>
          <w:szCs w:val="28"/>
        </w:rPr>
        <w:t>«О местном государственном управлении и самоуправлении в Республике Казахстан»</w:t>
      </w:r>
      <w:r w:rsidR="00F10C46" w:rsidRPr="00F10C46">
        <w:rPr>
          <w:rFonts w:ascii="Arial" w:hAnsi="Arial" w:cs="Arial"/>
          <w:color w:val="666666"/>
          <w:spacing w:val="2"/>
          <w:sz w:val="20"/>
          <w:szCs w:val="20"/>
          <w:shd w:val="clear" w:color="auto" w:fill="E8E9EB"/>
        </w:rPr>
        <w:t xml:space="preserve"> </w:t>
      </w:r>
      <w:r w:rsidR="00F10C46" w:rsidRPr="00F10C46">
        <w:rPr>
          <w:sz w:val="28"/>
          <w:szCs w:val="28"/>
        </w:rPr>
        <w:t>от 23 января 2001 года № 148.</w:t>
      </w:r>
    </w:p>
    <w:p w:rsidR="008325D4" w:rsidRPr="00423CDC" w:rsidRDefault="00985B7B" w:rsidP="00985B7B">
      <w:pPr>
        <w:ind w:firstLine="709"/>
        <w:jc w:val="both"/>
        <w:rPr>
          <w:b/>
          <w:bCs/>
          <w:sz w:val="28"/>
          <w:szCs w:val="28"/>
        </w:rPr>
      </w:pPr>
      <w:r w:rsidRPr="00423CDC">
        <w:rPr>
          <w:b/>
          <w:bCs/>
          <w:sz w:val="28"/>
          <w:szCs w:val="28"/>
        </w:rPr>
        <w:t xml:space="preserve">5. Краткая характеристика объемов планируемых расходов на реализацию функций, полномочий и </w:t>
      </w:r>
    </w:p>
    <w:p w:rsidR="00985B7B" w:rsidRPr="00423CDC" w:rsidRDefault="00985B7B" w:rsidP="00985B7B">
      <w:pPr>
        <w:ind w:firstLine="709"/>
        <w:jc w:val="both"/>
        <w:rPr>
          <w:b/>
          <w:bCs/>
          <w:sz w:val="28"/>
          <w:szCs w:val="28"/>
        </w:rPr>
      </w:pPr>
      <w:r w:rsidRPr="00423CDC">
        <w:rPr>
          <w:b/>
          <w:bCs/>
          <w:sz w:val="28"/>
          <w:szCs w:val="28"/>
        </w:rPr>
        <w:t>компетенций, или документов Системы государственного планирования:</w:t>
      </w:r>
    </w:p>
    <w:p w:rsidR="00985B7B" w:rsidRPr="00423CDC" w:rsidRDefault="00985B7B" w:rsidP="00985B7B">
      <w:pPr>
        <w:ind w:firstLine="709"/>
        <w:jc w:val="both"/>
        <w:rPr>
          <w:sz w:val="28"/>
          <w:szCs w:val="28"/>
        </w:rPr>
      </w:pPr>
      <w:r w:rsidRPr="00423CDC">
        <w:rPr>
          <w:sz w:val="28"/>
          <w:szCs w:val="28"/>
        </w:rPr>
        <w:t xml:space="preserve">1) Общая сумма расходов </w:t>
      </w:r>
      <w:r w:rsidRPr="00423CDC">
        <w:rPr>
          <w:bCs/>
          <w:sz w:val="28"/>
          <w:szCs w:val="28"/>
        </w:rPr>
        <w:t>администратора бюджетных программ</w:t>
      </w:r>
      <w:r w:rsidRPr="00423CDC">
        <w:rPr>
          <w:sz w:val="28"/>
          <w:szCs w:val="28"/>
        </w:rPr>
        <w:t xml:space="preserve"> на плановый период:</w:t>
      </w:r>
    </w:p>
    <w:p w:rsidR="00985B7B" w:rsidRPr="00423CDC" w:rsidRDefault="00985B7B" w:rsidP="00985B7B">
      <w:pPr>
        <w:ind w:firstLine="709"/>
        <w:jc w:val="right"/>
        <w:rPr>
          <w:rFonts w:eastAsia="Calibri"/>
          <w:bCs/>
          <w:sz w:val="28"/>
          <w:lang w:eastAsia="en-US"/>
        </w:rPr>
      </w:pPr>
      <w:r w:rsidRPr="00423CDC">
        <w:rPr>
          <w:rFonts w:eastAsia="Calibri"/>
          <w:bCs/>
          <w:sz w:val="28"/>
          <w:lang w:eastAsia="en-US"/>
        </w:rPr>
        <w:t>тысяч тенге</w:t>
      </w:r>
    </w:p>
    <w:tbl>
      <w:tblPr>
        <w:tblStyle w:val="a3"/>
        <w:tblW w:w="14855" w:type="dxa"/>
        <w:tblInd w:w="-5" w:type="dxa"/>
        <w:tblLayout w:type="fixed"/>
        <w:tblLook w:val="04A0"/>
      </w:tblPr>
      <w:tblGrid>
        <w:gridCol w:w="4508"/>
        <w:gridCol w:w="3118"/>
        <w:gridCol w:w="1843"/>
        <w:gridCol w:w="1559"/>
        <w:gridCol w:w="1701"/>
        <w:gridCol w:w="2126"/>
      </w:tblGrid>
      <w:tr w:rsidR="00985B7B" w:rsidRPr="00423CDC" w:rsidTr="0077608F">
        <w:trPr>
          <w:trHeight w:val="293"/>
        </w:trPr>
        <w:tc>
          <w:tcPr>
            <w:tcW w:w="4508" w:type="dxa"/>
            <w:vMerge w:val="restart"/>
          </w:tcPr>
          <w:p w:rsidR="00985B7B" w:rsidRPr="00423CDC" w:rsidRDefault="00985B7B" w:rsidP="00E135FF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Факт 20</w:t>
            </w:r>
            <w:r w:rsidR="00F41093" w:rsidRPr="00423CDC">
              <w:rPr>
                <w:bCs/>
                <w:sz w:val="28"/>
              </w:rPr>
              <w:t>2</w:t>
            </w:r>
            <w:r w:rsidR="00E135FF">
              <w:rPr>
                <w:bCs/>
                <w:sz w:val="28"/>
              </w:rPr>
              <w:t>4</w:t>
            </w:r>
            <w:r w:rsidRPr="00423CDC">
              <w:rPr>
                <w:bCs/>
                <w:sz w:val="28"/>
              </w:rPr>
              <w:t>года</w:t>
            </w:r>
          </w:p>
        </w:tc>
        <w:tc>
          <w:tcPr>
            <w:tcW w:w="4961" w:type="dxa"/>
            <w:gridSpan w:val="2"/>
          </w:tcPr>
          <w:p w:rsidR="00985B7B" w:rsidRPr="00423CDC" w:rsidRDefault="00985B7B" w:rsidP="00667AB2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Отчетный период 20</w:t>
            </w:r>
            <w:r w:rsidR="00F41093" w:rsidRPr="00423CDC">
              <w:rPr>
                <w:bCs/>
                <w:sz w:val="28"/>
              </w:rPr>
              <w:t>2</w:t>
            </w:r>
            <w:r w:rsidR="00E135FF">
              <w:rPr>
                <w:bCs/>
                <w:sz w:val="28"/>
              </w:rPr>
              <w:t>5</w:t>
            </w:r>
            <w:r w:rsidRPr="00423CDC">
              <w:rPr>
                <w:bCs/>
                <w:sz w:val="28"/>
              </w:rPr>
              <w:t xml:space="preserve"> года</w:t>
            </w:r>
          </w:p>
        </w:tc>
        <w:tc>
          <w:tcPr>
            <w:tcW w:w="5386" w:type="dxa"/>
            <w:gridSpan w:val="3"/>
          </w:tcPr>
          <w:p w:rsidR="00985B7B" w:rsidRPr="00423CDC" w:rsidRDefault="00985B7B" w:rsidP="0077608F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Плановый период</w:t>
            </w:r>
          </w:p>
        </w:tc>
      </w:tr>
      <w:tr w:rsidR="00985B7B" w:rsidRPr="00423CDC" w:rsidTr="0077608F">
        <w:trPr>
          <w:trHeight w:val="293"/>
        </w:trPr>
        <w:tc>
          <w:tcPr>
            <w:tcW w:w="4508" w:type="dxa"/>
            <w:vMerge/>
          </w:tcPr>
          <w:p w:rsidR="00985B7B" w:rsidRPr="00423CDC" w:rsidRDefault="00985B7B" w:rsidP="0077608F">
            <w:pPr>
              <w:jc w:val="center"/>
              <w:rPr>
                <w:bCs/>
                <w:sz w:val="28"/>
              </w:rPr>
            </w:pPr>
          </w:p>
        </w:tc>
        <w:tc>
          <w:tcPr>
            <w:tcW w:w="3118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Утвержденный</w:t>
            </w:r>
          </w:p>
        </w:tc>
        <w:tc>
          <w:tcPr>
            <w:tcW w:w="1843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Уточненный</w:t>
            </w:r>
          </w:p>
        </w:tc>
        <w:tc>
          <w:tcPr>
            <w:tcW w:w="1559" w:type="dxa"/>
          </w:tcPr>
          <w:p w:rsidR="00985B7B" w:rsidRPr="00423CDC" w:rsidRDefault="00985B7B" w:rsidP="00E135FF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20</w:t>
            </w:r>
            <w:r w:rsidR="00F41093" w:rsidRPr="00423CDC">
              <w:rPr>
                <w:bCs/>
                <w:sz w:val="28"/>
              </w:rPr>
              <w:t>2</w:t>
            </w:r>
            <w:r w:rsidR="00E135FF">
              <w:rPr>
                <w:bCs/>
                <w:sz w:val="28"/>
              </w:rPr>
              <w:t>6</w:t>
            </w:r>
            <w:r w:rsidRPr="00423CDC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</w:tcPr>
          <w:p w:rsidR="00985B7B" w:rsidRPr="00423CDC" w:rsidRDefault="00985B7B" w:rsidP="00E135FF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20</w:t>
            </w:r>
            <w:r w:rsidR="00F41093" w:rsidRPr="00423CDC">
              <w:rPr>
                <w:bCs/>
                <w:sz w:val="28"/>
              </w:rPr>
              <w:t>2</w:t>
            </w:r>
            <w:r w:rsidR="00E135FF">
              <w:rPr>
                <w:bCs/>
                <w:sz w:val="28"/>
              </w:rPr>
              <w:t>7</w:t>
            </w:r>
            <w:r w:rsidRPr="00423CDC">
              <w:rPr>
                <w:bCs/>
                <w:sz w:val="28"/>
              </w:rPr>
              <w:t xml:space="preserve"> год</w:t>
            </w:r>
          </w:p>
        </w:tc>
        <w:tc>
          <w:tcPr>
            <w:tcW w:w="2126" w:type="dxa"/>
          </w:tcPr>
          <w:p w:rsidR="00985B7B" w:rsidRPr="00423CDC" w:rsidRDefault="00985B7B" w:rsidP="00E135FF">
            <w:pPr>
              <w:jc w:val="center"/>
              <w:rPr>
                <w:bCs/>
                <w:sz w:val="28"/>
              </w:rPr>
            </w:pPr>
            <w:r w:rsidRPr="00423CDC">
              <w:rPr>
                <w:bCs/>
                <w:sz w:val="28"/>
              </w:rPr>
              <w:t>20</w:t>
            </w:r>
            <w:r w:rsidR="00F41093" w:rsidRPr="00423CDC">
              <w:rPr>
                <w:bCs/>
                <w:sz w:val="28"/>
              </w:rPr>
              <w:t>2</w:t>
            </w:r>
            <w:r w:rsidR="00E135FF">
              <w:rPr>
                <w:bCs/>
                <w:sz w:val="28"/>
              </w:rPr>
              <w:t>8</w:t>
            </w:r>
            <w:r w:rsidR="00EA36B4">
              <w:rPr>
                <w:bCs/>
                <w:sz w:val="28"/>
              </w:rPr>
              <w:t xml:space="preserve"> </w:t>
            </w:r>
            <w:r w:rsidRPr="00423CDC">
              <w:rPr>
                <w:bCs/>
                <w:sz w:val="28"/>
              </w:rPr>
              <w:t>год</w:t>
            </w:r>
          </w:p>
        </w:tc>
      </w:tr>
      <w:tr w:rsidR="00985B7B" w:rsidRPr="00423CDC" w:rsidTr="0077608F">
        <w:trPr>
          <w:trHeight w:val="574"/>
        </w:trPr>
        <w:tc>
          <w:tcPr>
            <w:tcW w:w="4508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  <w:szCs w:val="28"/>
              </w:rPr>
            </w:pPr>
            <w:r w:rsidRPr="00423CD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  <w:szCs w:val="28"/>
              </w:rPr>
            </w:pPr>
            <w:r w:rsidRPr="00423CD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  <w:szCs w:val="28"/>
              </w:rPr>
            </w:pPr>
            <w:r w:rsidRPr="00423CD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  <w:szCs w:val="28"/>
              </w:rPr>
            </w:pPr>
            <w:r w:rsidRPr="00423CDC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  <w:szCs w:val="28"/>
              </w:rPr>
            </w:pPr>
            <w:r w:rsidRPr="00423CDC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985B7B" w:rsidRPr="00423CDC" w:rsidRDefault="00985B7B" w:rsidP="0077608F">
            <w:pPr>
              <w:jc w:val="center"/>
              <w:rPr>
                <w:bCs/>
                <w:sz w:val="28"/>
                <w:szCs w:val="28"/>
              </w:rPr>
            </w:pPr>
            <w:r w:rsidRPr="00423CDC">
              <w:rPr>
                <w:bCs/>
                <w:sz w:val="28"/>
                <w:szCs w:val="28"/>
              </w:rPr>
              <w:t>6</w:t>
            </w:r>
          </w:p>
        </w:tc>
      </w:tr>
      <w:tr w:rsidR="008D487E" w:rsidRPr="00423CDC" w:rsidTr="0077608F">
        <w:trPr>
          <w:trHeight w:val="574"/>
        </w:trPr>
        <w:tc>
          <w:tcPr>
            <w:tcW w:w="4508" w:type="dxa"/>
          </w:tcPr>
          <w:p w:rsidR="008D487E" w:rsidRPr="00433228" w:rsidRDefault="0019539C" w:rsidP="008D487E">
            <w:pPr>
              <w:jc w:val="center"/>
              <w:rPr>
                <w:bCs/>
                <w:sz w:val="28"/>
                <w:szCs w:val="28"/>
                <w:lang w:val="en-US"/>
              </w:rPr>
            </w:pPr>
            <w:bookmarkStart w:id="1" w:name="_GoBack" w:colFirst="0" w:colLast="5"/>
            <w:r>
              <w:rPr>
                <w:sz w:val="28"/>
                <w:szCs w:val="28"/>
                <w:lang w:val="en-US"/>
              </w:rPr>
              <w:t>48130</w:t>
            </w:r>
          </w:p>
        </w:tc>
        <w:tc>
          <w:tcPr>
            <w:tcW w:w="3118" w:type="dxa"/>
          </w:tcPr>
          <w:p w:rsidR="008D487E" w:rsidRPr="00433228" w:rsidRDefault="007D1DDC" w:rsidP="008D487E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48860</w:t>
            </w:r>
          </w:p>
        </w:tc>
        <w:tc>
          <w:tcPr>
            <w:tcW w:w="1843" w:type="dxa"/>
          </w:tcPr>
          <w:p w:rsidR="008D487E" w:rsidRPr="00433228" w:rsidRDefault="007D1DDC" w:rsidP="008D487E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49200</w:t>
            </w:r>
          </w:p>
        </w:tc>
        <w:tc>
          <w:tcPr>
            <w:tcW w:w="1559" w:type="dxa"/>
          </w:tcPr>
          <w:p w:rsidR="008D487E" w:rsidRPr="00433228" w:rsidRDefault="00433228" w:rsidP="008D487E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49828</w:t>
            </w:r>
          </w:p>
        </w:tc>
        <w:tc>
          <w:tcPr>
            <w:tcW w:w="1701" w:type="dxa"/>
          </w:tcPr>
          <w:p w:rsidR="008D487E" w:rsidRPr="00433228" w:rsidRDefault="00433228" w:rsidP="008D487E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48305</w:t>
            </w:r>
          </w:p>
        </w:tc>
        <w:tc>
          <w:tcPr>
            <w:tcW w:w="2126" w:type="dxa"/>
          </w:tcPr>
          <w:p w:rsidR="008D487E" w:rsidRPr="00433228" w:rsidRDefault="00433228" w:rsidP="008D487E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48444</w:t>
            </w:r>
          </w:p>
        </w:tc>
      </w:tr>
      <w:bookmarkEnd w:id="1"/>
    </w:tbl>
    <w:p w:rsidR="00985B7B" w:rsidRPr="00423CDC" w:rsidRDefault="00985B7B" w:rsidP="00985B7B">
      <w:pPr>
        <w:ind w:firstLine="708"/>
        <w:jc w:val="both"/>
        <w:rPr>
          <w:b/>
          <w:bCs/>
          <w:sz w:val="28"/>
          <w:szCs w:val="28"/>
        </w:rPr>
      </w:pPr>
    </w:p>
    <w:p w:rsidR="00985B7B" w:rsidRPr="00423CDC" w:rsidRDefault="00985B7B" w:rsidP="00985B7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23CDC">
        <w:rPr>
          <w:bCs/>
          <w:sz w:val="28"/>
          <w:szCs w:val="28"/>
        </w:rPr>
        <w:t xml:space="preserve">2) Сведения о деятельности администратора бюджетных программ и его подведомственных организаций во </w:t>
      </w:r>
      <w:proofErr w:type="spellStart"/>
      <w:r w:rsidRPr="00423CDC">
        <w:rPr>
          <w:bCs/>
          <w:sz w:val="28"/>
          <w:szCs w:val="28"/>
        </w:rPr>
        <w:t>взаимоувязке</w:t>
      </w:r>
      <w:proofErr w:type="spellEnd"/>
      <w:r w:rsidRPr="00423CDC">
        <w:rPr>
          <w:bCs/>
          <w:sz w:val="28"/>
          <w:szCs w:val="28"/>
        </w:rPr>
        <w:t xml:space="preserve"> с целями и целевыми индикаторами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</w:r>
    </w:p>
    <w:p w:rsidR="00155369" w:rsidRPr="00423CDC" w:rsidRDefault="00155369" w:rsidP="00985B7B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423CDC">
        <w:rPr>
          <w:rFonts w:eastAsia="Calibri"/>
          <w:bCs/>
          <w:sz w:val="28"/>
          <w:szCs w:val="28"/>
          <w:lang w:eastAsia="en-US"/>
        </w:rPr>
        <w:t>- Не имеет подведомственных организаций.</w:t>
      </w:r>
    </w:p>
    <w:p w:rsidR="00985B7B" w:rsidRPr="00423CDC" w:rsidRDefault="00985B7B" w:rsidP="00985B7B">
      <w:pPr>
        <w:rPr>
          <w:sz w:val="28"/>
          <w:szCs w:val="28"/>
        </w:rPr>
      </w:pPr>
    </w:p>
    <w:p w:rsidR="00985B7B" w:rsidRPr="00423CDC" w:rsidRDefault="00155369" w:rsidP="00985B7B">
      <w:pPr>
        <w:rPr>
          <w:sz w:val="28"/>
          <w:szCs w:val="28"/>
        </w:rPr>
      </w:pPr>
      <w:r w:rsidRPr="00423CDC">
        <w:rPr>
          <w:sz w:val="28"/>
          <w:szCs w:val="28"/>
        </w:rPr>
        <w:t>Р</w:t>
      </w:r>
      <w:r w:rsidR="00985B7B" w:rsidRPr="00423CDC">
        <w:rPr>
          <w:sz w:val="28"/>
          <w:szCs w:val="28"/>
        </w:rPr>
        <w:t>уководитель государственного учреждения __________</w:t>
      </w:r>
      <w:r w:rsidRPr="00423CDC">
        <w:rPr>
          <w:sz w:val="28"/>
          <w:szCs w:val="28"/>
        </w:rPr>
        <w:t xml:space="preserve">______                              </w:t>
      </w:r>
      <w:proofErr w:type="spellStart"/>
      <w:r w:rsidR="00E135FF">
        <w:rPr>
          <w:sz w:val="28"/>
          <w:szCs w:val="28"/>
        </w:rPr>
        <w:t>К.Жунусбеков</w:t>
      </w:r>
      <w:proofErr w:type="spellEnd"/>
    </w:p>
    <w:p w:rsidR="00985B7B" w:rsidRPr="00423CDC" w:rsidRDefault="00155369" w:rsidP="00985B7B">
      <w:pPr>
        <w:ind w:firstLine="709"/>
        <w:rPr>
          <w:sz w:val="28"/>
          <w:szCs w:val="28"/>
        </w:rPr>
      </w:pPr>
      <w:r w:rsidRPr="00423CDC">
        <w:rPr>
          <w:sz w:val="28"/>
          <w:szCs w:val="28"/>
        </w:rPr>
        <w:tab/>
      </w:r>
      <w:r w:rsidRPr="00423CDC">
        <w:rPr>
          <w:sz w:val="28"/>
          <w:szCs w:val="28"/>
        </w:rPr>
        <w:tab/>
      </w:r>
      <w:r w:rsidRPr="00423CDC">
        <w:rPr>
          <w:sz w:val="28"/>
          <w:szCs w:val="28"/>
        </w:rPr>
        <w:tab/>
      </w:r>
      <w:r w:rsidRPr="00423CDC">
        <w:rPr>
          <w:sz w:val="28"/>
          <w:szCs w:val="28"/>
        </w:rPr>
        <w:tab/>
      </w:r>
      <w:r w:rsidRPr="00423CDC">
        <w:rPr>
          <w:sz w:val="28"/>
          <w:szCs w:val="28"/>
        </w:rPr>
        <w:tab/>
      </w:r>
      <w:r w:rsidRPr="00423CDC">
        <w:rPr>
          <w:sz w:val="28"/>
          <w:szCs w:val="28"/>
        </w:rPr>
        <w:tab/>
      </w:r>
      <w:r w:rsidRPr="00423CDC">
        <w:rPr>
          <w:sz w:val="28"/>
          <w:szCs w:val="28"/>
        </w:rPr>
        <w:tab/>
      </w:r>
      <w:r w:rsidR="00985B7B" w:rsidRPr="00423CDC">
        <w:rPr>
          <w:sz w:val="28"/>
          <w:szCs w:val="28"/>
        </w:rPr>
        <w:t>(подпись) (фамилия, имя, отчество (при его наличии))</w:t>
      </w:r>
    </w:p>
    <w:p w:rsidR="00985B7B" w:rsidRPr="00423CDC" w:rsidRDefault="00F77840" w:rsidP="00985B7B">
      <w:pPr>
        <w:jc w:val="both"/>
      </w:pPr>
      <w:r>
        <w:rPr>
          <w:sz w:val="28"/>
        </w:rPr>
        <w:t>Бухгалтер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985B7B" w:rsidRPr="00423CDC">
        <w:rPr>
          <w:sz w:val="28"/>
        </w:rPr>
        <w:t xml:space="preserve">________________ </w:t>
      </w:r>
      <w:r w:rsidR="00155369" w:rsidRPr="00423CDC">
        <w:rPr>
          <w:sz w:val="28"/>
        </w:rPr>
        <w:tab/>
      </w:r>
      <w:r w:rsidR="00155369" w:rsidRPr="00423CDC">
        <w:rPr>
          <w:sz w:val="28"/>
        </w:rPr>
        <w:tab/>
      </w:r>
      <w:r w:rsidR="00155369" w:rsidRPr="00423CDC">
        <w:rPr>
          <w:sz w:val="28"/>
        </w:rPr>
        <w:tab/>
      </w:r>
      <w:r w:rsidR="00155369" w:rsidRPr="00423CDC">
        <w:rPr>
          <w:sz w:val="28"/>
        </w:rPr>
        <w:tab/>
      </w:r>
      <w:r w:rsidR="00155369" w:rsidRPr="00423CDC">
        <w:rPr>
          <w:sz w:val="28"/>
        </w:rPr>
        <w:tab/>
      </w:r>
      <w:proofErr w:type="spellStart"/>
      <w:r w:rsidR="00E135FF">
        <w:rPr>
          <w:sz w:val="28"/>
        </w:rPr>
        <w:t>д</w:t>
      </w:r>
      <w:proofErr w:type="gramStart"/>
      <w:r w:rsidR="00E135FF">
        <w:rPr>
          <w:sz w:val="28"/>
        </w:rPr>
        <w:t>.Б</w:t>
      </w:r>
      <w:proofErr w:type="gramEnd"/>
      <w:r w:rsidR="00E135FF">
        <w:rPr>
          <w:sz w:val="28"/>
        </w:rPr>
        <w:t>алташева</w:t>
      </w:r>
      <w:proofErr w:type="spellEnd"/>
      <w:r w:rsidR="00155369" w:rsidRPr="00423CDC">
        <w:rPr>
          <w:sz w:val="28"/>
        </w:rPr>
        <w:tab/>
      </w:r>
    </w:p>
    <w:p w:rsidR="009A0DD1" w:rsidRPr="00155369" w:rsidRDefault="00985B7B" w:rsidP="00155369">
      <w:pPr>
        <w:ind w:firstLine="709"/>
        <w:rPr>
          <w:sz w:val="28"/>
          <w:szCs w:val="28"/>
          <w:lang w:val="kk-KZ"/>
        </w:rPr>
      </w:pPr>
      <w:proofErr w:type="gramStart"/>
      <w:r w:rsidRPr="00423CDC">
        <w:rPr>
          <w:sz w:val="28"/>
        </w:rPr>
        <w:t>(подпись) (фамилия, имя, отчество (при ег</w:t>
      </w:r>
      <w:r w:rsidRPr="005A3632">
        <w:rPr>
          <w:sz w:val="28"/>
        </w:rPr>
        <w:t>о наличии).</w:t>
      </w:r>
      <w:proofErr w:type="gramEnd"/>
    </w:p>
    <w:sectPr w:rsidR="009A0DD1" w:rsidRPr="00155369" w:rsidSect="00C85EE7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00BDC"/>
    <w:multiLevelType w:val="hybridMultilevel"/>
    <w:tmpl w:val="2D0EE13C"/>
    <w:lvl w:ilvl="0" w:tplc="3C8E8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9D68AA"/>
    <w:multiLevelType w:val="hybridMultilevel"/>
    <w:tmpl w:val="6C6CED50"/>
    <w:lvl w:ilvl="0" w:tplc="2C200F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DD473F"/>
    <w:multiLevelType w:val="hybridMultilevel"/>
    <w:tmpl w:val="19CCFA1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030318F"/>
    <w:multiLevelType w:val="hybridMultilevel"/>
    <w:tmpl w:val="367A51CE"/>
    <w:lvl w:ilvl="0" w:tplc="23107C20">
      <w:start w:val="233"/>
      <w:numFmt w:val="decimal"/>
      <w:lvlText w:val="%1"/>
      <w:lvlJc w:val="left"/>
      <w:pPr>
        <w:ind w:left="1425" w:hanging="45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>
    <w:nsid w:val="531E67D8"/>
    <w:multiLevelType w:val="hybridMultilevel"/>
    <w:tmpl w:val="7DB4ECEC"/>
    <w:lvl w:ilvl="0" w:tplc="06E86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9A0"/>
    <w:rsid w:val="00003BB6"/>
    <w:rsid w:val="00015173"/>
    <w:rsid w:val="000569FA"/>
    <w:rsid w:val="00076F42"/>
    <w:rsid w:val="000B62B0"/>
    <w:rsid w:val="000C79A9"/>
    <w:rsid w:val="000F43CC"/>
    <w:rsid w:val="0013043E"/>
    <w:rsid w:val="00141905"/>
    <w:rsid w:val="00147924"/>
    <w:rsid w:val="00147E22"/>
    <w:rsid w:val="00155369"/>
    <w:rsid w:val="0019539C"/>
    <w:rsid w:val="001D1C38"/>
    <w:rsid w:val="0020307B"/>
    <w:rsid w:val="002419E3"/>
    <w:rsid w:val="00267415"/>
    <w:rsid w:val="00287472"/>
    <w:rsid w:val="002918A4"/>
    <w:rsid w:val="0029294C"/>
    <w:rsid w:val="00295CC5"/>
    <w:rsid w:val="002C205F"/>
    <w:rsid w:val="002C77D8"/>
    <w:rsid w:val="002F6190"/>
    <w:rsid w:val="00306353"/>
    <w:rsid w:val="003339A0"/>
    <w:rsid w:val="00343F8E"/>
    <w:rsid w:val="003604D6"/>
    <w:rsid w:val="003A7A45"/>
    <w:rsid w:val="003D1A57"/>
    <w:rsid w:val="003E2EB4"/>
    <w:rsid w:val="0041161D"/>
    <w:rsid w:val="004144ED"/>
    <w:rsid w:val="00423CDC"/>
    <w:rsid w:val="00431C81"/>
    <w:rsid w:val="0043309C"/>
    <w:rsid w:val="00433228"/>
    <w:rsid w:val="004348C0"/>
    <w:rsid w:val="00434F5A"/>
    <w:rsid w:val="004425F5"/>
    <w:rsid w:val="00472876"/>
    <w:rsid w:val="00495397"/>
    <w:rsid w:val="00496B90"/>
    <w:rsid w:val="004C2C42"/>
    <w:rsid w:val="004C4508"/>
    <w:rsid w:val="004D6D47"/>
    <w:rsid w:val="00544461"/>
    <w:rsid w:val="005A300F"/>
    <w:rsid w:val="005A428E"/>
    <w:rsid w:val="005B230F"/>
    <w:rsid w:val="005C35AD"/>
    <w:rsid w:val="005D05C5"/>
    <w:rsid w:val="005F5233"/>
    <w:rsid w:val="006026C6"/>
    <w:rsid w:val="00667AB2"/>
    <w:rsid w:val="00687AFE"/>
    <w:rsid w:val="006C1001"/>
    <w:rsid w:val="006E016C"/>
    <w:rsid w:val="00714CD4"/>
    <w:rsid w:val="00717A1A"/>
    <w:rsid w:val="0077608F"/>
    <w:rsid w:val="00795B7C"/>
    <w:rsid w:val="007D1DDC"/>
    <w:rsid w:val="008215F3"/>
    <w:rsid w:val="008325D4"/>
    <w:rsid w:val="00841C07"/>
    <w:rsid w:val="00860E34"/>
    <w:rsid w:val="008700A8"/>
    <w:rsid w:val="008707A3"/>
    <w:rsid w:val="008A574A"/>
    <w:rsid w:val="008A5BDA"/>
    <w:rsid w:val="008B7070"/>
    <w:rsid w:val="008D487E"/>
    <w:rsid w:val="009369CB"/>
    <w:rsid w:val="009629C0"/>
    <w:rsid w:val="00964BBD"/>
    <w:rsid w:val="00985B7B"/>
    <w:rsid w:val="00996E30"/>
    <w:rsid w:val="009A0DD1"/>
    <w:rsid w:val="009F36C2"/>
    <w:rsid w:val="00A01DD5"/>
    <w:rsid w:val="00A1139C"/>
    <w:rsid w:val="00A27FB1"/>
    <w:rsid w:val="00A8526F"/>
    <w:rsid w:val="00B132B8"/>
    <w:rsid w:val="00B255A4"/>
    <w:rsid w:val="00B31FCC"/>
    <w:rsid w:val="00B558FD"/>
    <w:rsid w:val="00C00883"/>
    <w:rsid w:val="00C67889"/>
    <w:rsid w:val="00C85EE7"/>
    <w:rsid w:val="00CA4890"/>
    <w:rsid w:val="00CD06B9"/>
    <w:rsid w:val="00CE0EA6"/>
    <w:rsid w:val="00D0000D"/>
    <w:rsid w:val="00D20ADC"/>
    <w:rsid w:val="00D264F4"/>
    <w:rsid w:val="00D34008"/>
    <w:rsid w:val="00DB5768"/>
    <w:rsid w:val="00DC2BFF"/>
    <w:rsid w:val="00DC3A51"/>
    <w:rsid w:val="00DF0A85"/>
    <w:rsid w:val="00DF143B"/>
    <w:rsid w:val="00E135FF"/>
    <w:rsid w:val="00E3780F"/>
    <w:rsid w:val="00E509D2"/>
    <w:rsid w:val="00EA36B4"/>
    <w:rsid w:val="00ED0714"/>
    <w:rsid w:val="00EE54A4"/>
    <w:rsid w:val="00F01FAC"/>
    <w:rsid w:val="00F10C46"/>
    <w:rsid w:val="00F12727"/>
    <w:rsid w:val="00F41093"/>
    <w:rsid w:val="00F77840"/>
    <w:rsid w:val="00F8718C"/>
    <w:rsid w:val="00FB1CD0"/>
    <w:rsid w:val="00FD7FF2"/>
    <w:rsid w:val="00FE0C3E"/>
    <w:rsid w:val="00FE7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27F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E3780F"/>
  </w:style>
  <w:style w:type="paragraph" w:styleId="a4">
    <w:name w:val="List Paragraph"/>
    <w:basedOn w:val="a"/>
    <w:uiPriority w:val="34"/>
    <w:qFormat/>
    <w:rsid w:val="00C67889"/>
    <w:pPr>
      <w:ind w:left="720"/>
      <w:contextualSpacing/>
    </w:pPr>
  </w:style>
  <w:style w:type="paragraph" w:styleId="a5">
    <w:name w:val="No Spacing"/>
    <w:uiPriority w:val="99"/>
    <w:qFormat/>
    <w:rsid w:val="00687AFE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27F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A27FB1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E135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5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27FB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E3780F"/>
  </w:style>
  <w:style w:type="paragraph" w:styleId="a4">
    <w:name w:val="List Paragraph"/>
    <w:basedOn w:val="a"/>
    <w:uiPriority w:val="34"/>
    <w:qFormat/>
    <w:rsid w:val="00C67889"/>
    <w:pPr>
      <w:ind w:left="720"/>
      <w:contextualSpacing/>
    </w:pPr>
  </w:style>
  <w:style w:type="paragraph" w:styleId="a5">
    <w:name w:val="No Spacing"/>
    <w:uiPriority w:val="99"/>
    <w:qFormat/>
    <w:rsid w:val="00687AFE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27F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A27FB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5F07B-A3BB-4774-9CC6-CA2E85F0B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Карлыгаш</dc:creator>
  <cp:keywords/>
  <dc:description/>
  <cp:lastModifiedBy>Baltaheva</cp:lastModifiedBy>
  <cp:revision>36</cp:revision>
  <cp:lastPrinted>2025-12-22T05:21:00Z</cp:lastPrinted>
  <dcterms:created xsi:type="dcterms:W3CDTF">2025-06-19T09:33:00Z</dcterms:created>
  <dcterms:modified xsi:type="dcterms:W3CDTF">2025-12-22T05:21:00Z</dcterms:modified>
</cp:coreProperties>
</file>