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jc w:val="right"/>
        <w:tblInd w:w="-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984FB2" w:rsidTr="00C52466">
        <w:trPr>
          <w:jc w:val="right"/>
        </w:trPr>
        <w:tc>
          <w:tcPr>
            <w:tcW w:w="4359" w:type="dxa"/>
            <w:tcBorders>
              <w:top w:val="nil"/>
              <w:left w:val="nil"/>
              <w:bottom w:val="nil"/>
              <w:right w:val="nil"/>
            </w:tcBorders>
          </w:tcPr>
          <w:p w:rsidR="00C52466" w:rsidRDefault="00F2563B" w:rsidP="00C52466">
            <w:pPr>
              <w:ind w:left="250" w:firstLine="0"/>
              <w:jc w:val="left"/>
              <w:rPr>
                <w:sz w:val="28"/>
                <w:lang w:val="kk-KZ"/>
              </w:rPr>
            </w:pPr>
            <w:r>
              <w:rPr>
                <w:sz w:val="28"/>
              </w:rPr>
              <w:t>Қазақстан Республикасы Стратегиялық жоспарлау және реформалар агенттігінің Ұлттық статистика бюросының басшысы</w:t>
            </w:r>
            <w:r w:rsidR="00C52466">
              <w:rPr>
                <w:sz w:val="28"/>
                <w:lang w:val="kk-KZ"/>
              </w:rPr>
              <w:t xml:space="preserve"> </w:t>
            </w:r>
            <w:r>
              <w:rPr>
                <w:sz w:val="28"/>
              </w:rPr>
              <w:t xml:space="preserve">2026 жылғы </w:t>
            </w:r>
          </w:p>
          <w:p w:rsidR="00984FB2" w:rsidRPr="00C52466" w:rsidRDefault="00F2563B" w:rsidP="00C52466">
            <w:pPr>
              <w:ind w:left="250" w:firstLine="0"/>
              <w:jc w:val="left"/>
              <w:rPr>
                <w:lang w:val="kk-KZ"/>
              </w:rPr>
            </w:pPr>
            <w:r>
              <w:rPr>
                <w:sz w:val="28"/>
              </w:rPr>
              <w:t>24 тамыздағы</w:t>
            </w:r>
            <w:r w:rsidR="00C52466">
              <w:rPr>
                <w:sz w:val="28"/>
                <w:lang w:val="kk-KZ"/>
              </w:rPr>
              <w:t xml:space="preserve"> </w:t>
            </w:r>
            <w:r>
              <w:rPr>
                <w:sz w:val="28"/>
              </w:rPr>
              <w:t>№ 25</w:t>
            </w:r>
            <w:r w:rsidR="00C52466">
              <w:rPr>
                <w:sz w:val="28"/>
                <w:lang w:val="kk-KZ"/>
              </w:rPr>
              <w:t xml:space="preserve"> б</w:t>
            </w:r>
            <w:r w:rsidR="00C52466" w:rsidRPr="005507DA">
              <w:rPr>
                <w:sz w:val="28"/>
                <w:szCs w:val="28"/>
              </w:rPr>
              <w:t>ұйрығына</w:t>
            </w:r>
            <w:r w:rsidR="00C52466">
              <w:rPr>
                <w:sz w:val="28"/>
                <w:szCs w:val="28"/>
                <w:lang w:val="kk-KZ"/>
              </w:rPr>
              <w:t xml:space="preserve"> 10-</w:t>
            </w:r>
            <w:r w:rsidR="00C52466" w:rsidRPr="005507DA">
              <w:rPr>
                <w:sz w:val="28"/>
                <w:szCs w:val="28"/>
              </w:rPr>
              <w:t>қ</w:t>
            </w:r>
            <w:r w:rsidR="00C52466" w:rsidRPr="005507DA">
              <w:rPr>
                <w:sz w:val="28"/>
                <w:szCs w:val="28"/>
                <w:lang w:val="kk-KZ"/>
              </w:rPr>
              <w:t>о</w:t>
            </w:r>
            <w:r w:rsidR="00C52466" w:rsidRPr="005507DA">
              <w:rPr>
                <w:sz w:val="28"/>
                <w:szCs w:val="28"/>
              </w:rPr>
              <w:t>сымша</w:t>
            </w:r>
          </w:p>
        </w:tc>
      </w:tr>
    </w:tbl>
    <w:p w:rsidR="00984FB2" w:rsidRDefault="00984FB2">
      <w:pPr>
        <w:ind w:left="4678"/>
        <w:rPr>
          <w:sz w:val="28"/>
          <w:szCs w:val="28"/>
          <w:lang w:val="kk-KZ"/>
        </w:rPr>
      </w:pPr>
      <w:bookmarkStart w:id="0" w:name="_GoBack"/>
      <w:bookmarkEnd w:id="0"/>
    </w:p>
    <w:p w:rsidR="00984FB2" w:rsidRDefault="00F2563B">
      <w:pPr>
        <w:ind w:left="4678"/>
        <w:rPr>
          <w:sz w:val="28"/>
          <w:szCs w:val="28"/>
          <w:lang w:val="kk-KZ"/>
        </w:rPr>
      </w:pPr>
      <w:r w:rsidRPr="008D640F">
        <w:rPr>
          <w:sz w:val="28"/>
          <w:szCs w:val="28"/>
          <w:lang w:val="kk-KZ"/>
        </w:rPr>
        <w:t xml:space="preserve">Қазақстан Республикасы </w:t>
      </w:r>
    </w:p>
    <w:p w:rsidR="00984FB2" w:rsidRDefault="00F2563B">
      <w:pPr>
        <w:ind w:left="5387" w:firstLine="0"/>
        <w:rPr>
          <w:sz w:val="28"/>
          <w:szCs w:val="28"/>
          <w:lang w:val="kk-KZ"/>
        </w:rPr>
      </w:pPr>
      <w:r w:rsidRPr="008D640F">
        <w:rPr>
          <w:sz w:val="28"/>
          <w:szCs w:val="28"/>
          <w:lang w:val="kk-KZ"/>
        </w:rPr>
        <w:t xml:space="preserve">Ұлттық экономика министрлігі Статистика комитеті төрағасының </w:t>
      </w:r>
    </w:p>
    <w:p w:rsidR="00984FB2" w:rsidRDefault="00F2563B">
      <w:pPr>
        <w:ind w:left="5387" w:firstLine="0"/>
        <w:rPr>
          <w:sz w:val="28"/>
          <w:szCs w:val="28"/>
          <w:lang w:val="kk-KZ"/>
        </w:rPr>
      </w:pPr>
      <w:r w:rsidRPr="008D640F">
        <w:rPr>
          <w:sz w:val="28"/>
          <w:szCs w:val="28"/>
          <w:lang w:val="kk-KZ"/>
        </w:rPr>
        <w:t>201</w:t>
      </w:r>
      <w:r>
        <w:rPr>
          <w:sz w:val="28"/>
          <w:szCs w:val="28"/>
          <w:lang w:val="kk-KZ"/>
        </w:rPr>
        <w:t>9 жылғы «5» ақпандағы</w:t>
      </w:r>
      <w:r w:rsidRPr="008D640F">
        <w:rPr>
          <w:sz w:val="28"/>
          <w:szCs w:val="28"/>
          <w:lang w:val="kk-KZ"/>
        </w:rPr>
        <w:t xml:space="preserve"> </w:t>
      </w:r>
    </w:p>
    <w:p w:rsidR="00984FB2" w:rsidRDefault="00F2563B">
      <w:pPr>
        <w:ind w:left="5387" w:firstLine="0"/>
        <w:rPr>
          <w:sz w:val="28"/>
          <w:szCs w:val="28"/>
          <w:lang w:val="kk-KZ"/>
        </w:rPr>
      </w:pPr>
      <w:r w:rsidRPr="008D640F">
        <w:rPr>
          <w:sz w:val="28"/>
          <w:szCs w:val="28"/>
          <w:lang w:val="kk-KZ"/>
        </w:rPr>
        <w:t xml:space="preserve">№ </w:t>
      </w:r>
      <w:r>
        <w:rPr>
          <w:sz w:val="28"/>
          <w:szCs w:val="28"/>
          <w:lang w:val="kk-KZ"/>
        </w:rPr>
        <w:t>19</w:t>
      </w:r>
      <w:r w:rsidRPr="008D640F">
        <w:rPr>
          <w:sz w:val="28"/>
          <w:szCs w:val="28"/>
          <w:lang w:val="kk-KZ"/>
        </w:rPr>
        <w:t xml:space="preserve"> бұйрығына </w:t>
      </w:r>
      <w:r>
        <w:rPr>
          <w:sz w:val="28"/>
          <w:szCs w:val="28"/>
          <w:lang w:val="kk-KZ"/>
        </w:rPr>
        <w:t>10-</w:t>
      </w:r>
      <w:r w:rsidRPr="008D640F">
        <w:rPr>
          <w:sz w:val="28"/>
          <w:szCs w:val="28"/>
          <w:lang w:val="kk-KZ"/>
        </w:rPr>
        <w:t>қосымша</w:t>
      </w:r>
    </w:p>
    <w:p w:rsidR="00984FB2" w:rsidRDefault="00984FB2">
      <w:pPr>
        <w:pStyle w:val="af"/>
        <w:spacing w:after="0"/>
        <w:ind w:left="0" w:firstLine="0"/>
        <w:rPr>
          <w:b/>
          <w:sz w:val="28"/>
          <w:szCs w:val="28"/>
          <w:lang w:val="kk-KZ"/>
        </w:rPr>
      </w:pPr>
    </w:p>
    <w:p w:rsidR="00984FB2" w:rsidRDefault="00F2563B">
      <w:pPr>
        <w:ind w:right="76"/>
        <w:jc w:val="center"/>
        <w:rPr>
          <w:b/>
          <w:sz w:val="28"/>
          <w:szCs w:val="28"/>
          <w:lang w:val="kk-KZ"/>
        </w:rPr>
      </w:pPr>
      <w:r w:rsidRPr="007615CA">
        <w:rPr>
          <w:b/>
          <w:sz w:val="28"/>
          <w:szCs w:val="28"/>
          <w:lang w:val="kk-KZ"/>
        </w:rPr>
        <w:t>«</w:t>
      </w:r>
      <w:r w:rsidRPr="007615CA">
        <w:rPr>
          <w:b/>
          <w:bCs/>
          <w:sz w:val="28"/>
          <w:szCs w:val="28"/>
          <w:lang w:val="kk-KZ"/>
        </w:rPr>
        <w:t xml:space="preserve">Пошта мен курьерлік қызмет және байланыс қызметтері </w:t>
      </w:r>
      <w:r>
        <w:rPr>
          <w:b/>
          <w:bCs/>
          <w:sz w:val="28"/>
          <w:szCs w:val="28"/>
          <w:lang w:val="kk-KZ"/>
        </w:rPr>
        <w:br/>
      </w:r>
      <w:r w:rsidRPr="007615CA">
        <w:rPr>
          <w:b/>
          <w:bCs/>
          <w:sz w:val="28"/>
          <w:szCs w:val="28"/>
          <w:lang w:val="kk-KZ"/>
        </w:rPr>
        <w:t>туралы есеп</w:t>
      </w:r>
      <w:r w:rsidRPr="007615CA">
        <w:rPr>
          <w:b/>
          <w:sz w:val="28"/>
          <w:szCs w:val="28"/>
          <w:lang w:val="kk-KZ"/>
        </w:rPr>
        <w:t>» (индексі 3-байланыс, кезеңділігі айлық) жалпымемлекеттік статистикалық байқаудың статистикалық нысанын толтыру жөніндегі нұсқаулық</w:t>
      </w:r>
    </w:p>
    <w:p w:rsidR="00984FB2" w:rsidRDefault="00984FB2">
      <w:pPr>
        <w:ind w:left="284"/>
        <w:jc w:val="center"/>
        <w:rPr>
          <w:sz w:val="28"/>
          <w:szCs w:val="28"/>
          <w:lang w:val="kk-KZ"/>
        </w:rPr>
      </w:pPr>
    </w:p>
    <w:p w:rsidR="00984FB2" w:rsidRDefault="00F2563B">
      <w:pPr>
        <w:contextualSpacing/>
        <w:rPr>
          <w:sz w:val="28"/>
          <w:szCs w:val="28"/>
          <w:lang w:val="kk-KZ"/>
        </w:rPr>
      </w:pPr>
      <w:r w:rsidRPr="007615CA">
        <w:rPr>
          <w:sz w:val="28"/>
          <w:szCs w:val="28"/>
          <w:lang w:val="kk-KZ"/>
        </w:rPr>
        <w:t xml:space="preserve">1. Осы </w:t>
      </w:r>
      <w:r w:rsidRPr="007615CA">
        <w:rPr>
          <w:sz w:val="28"/>
          <w:szCs w:val="28"/>
          <w:lang w:val="kk-KZ"/>
        </w:rPr>
        <w:t>«</w:t>
      </w:r>
      <w:r w:rsidRPr="007615CA">
        <w:rPr>
          <w:bCs/>
          <w:sz w:val="28"/>
          <w:szCs w:val="28"/>
          <w:lang w:val="kk-KZ"/>
        </w:rPr>
        <w:t>Пошта мен курьерлік қызмет және байланыс қызметтері туралы есеп</w:t>
      </w:r>
      <w:r w:rsidRPr="007615CA">
        <w:rPr>
          <w:sz w:val="28"/>
          <w:szCs w:val="28"/>
          <w:lang w:val="kk-KZ"/>
        </w:rPr>
        <w:t>» (индексі 3-байланыс, кезеңділігі айлық) жалпымемлекеттік статистикалық байқаудың статистикалық нысаны бойынша толтыру жөніндегі нұсқаулық (бұдан әрі – Нұсқаулық) «Мемлекеттік статистика тура</w:t>
      </w:r>
      <w:r w:rsidRPr="007615CA">
        <w:rPr>
          <w:sz w:val="28"/>
          <w:szCs w:val="28"/>
          <w:lang w:val="kk-KZ"/>
        </w:rPr>
        <w:t>лы» Қазақстан Республикасы Заңының</w:t>
      </w:r>
      <w:r>
        <w:rPr>
          <w:sz w:val="28"/>
          <w:szCs w:val="28"/>
          <w:lang w:val="kk-KZ"/>
        </w:rPr>
        <w:t xml:space="preserve"> </w:t>
      </w:r>
      <w:r w:rsidRPr="00F9711D">
        <w:rPr>
          <w:sz w:val="28"/>
          <w:szCs w:val="28"/>
          <w:lang w:val="kk-KZ"/>
        </w:rPr>
        <w:t>(бұдан әрі - Заң)</w:t>
      </w:r>
      <w:r w:rsidRPr="007615CA">
        <w:rPr>
          <w:sz w:val="28"/>
          <w:szCs w:val="28"/>
          <w:lang w:val="kk-KZ"/>
        </w:rPr>
        <w:t xml:space="preserve"> 12-бабының 8) тармақшасына сәйкес әзірленген және «</w:t>
      </w:r>
      <w:r w:rsidRPr="007615CA">
        <w:rPr>
          <w:bCs/>
          <w:sz w:val="28"/>
          <w:szCs w:val="28"/>
          <w:lang w:val="kk-KZ"/>
        </w:rPr>
        <w:t>Пошта мен курьерлік қызметі және байланыс қызметтері туралы есеп</w:t>
      </w:r>
      <w:r w:rsidRPr="007615CA">
        <w:rPr>
          <w:sz w:val="28"/>
          <w:szCs w:val="28"/>
          <w:lang w:val="kk-KZ"/>
        </w:rPr>
        <w:t>» (индексі 3-байланыс, кезеңділігі айлық) жалпымемлекеттік статистикалық байқаудың статистикалық нысанын (бұдан әрі – статистикалық нысан) толтыруды нақтылайды.</w:t>
      </w:r>
    </w:p>
    <w:p w:rsidR="00984FB2" w:rsidRDefault="00F2563B">
      <w:pPr>
        <w:pStyle w:val="af5"/>
        <w:widowControl w:val="0"/>
        <w:contextualSpacing/>
        <w:rPr>
          <w:rFonts w:ascii="Times New Roman" w:hAnsi="Times New Roman"/>
          <w:sz w:val="28"/>
          <w:szCs w:val="28"/>
          <w:lang w:val="kk-KZ"/>
        </w:rPr>
      </w:pPr>
      <w:r w:rsidRPr="007615CA">
        <w:rPr>
          <w:rFonts w:ascii="Times New Roman" w:hAnsi="Times New Roman"/>
          <w:sz w:val="28"/>
          <w:szCs w:val="28"/>
          <w:lang w:val="kk-KZ"/>
        </w:rPr>
        <w:t xml:space="preserve">2. </w:t>
      </w:r>
      <w:r w:rsidRPr="00D17EC5">
        <w:rPr>
          <w:rFonts w:ascii="Times New Roman" w:hAnsi="Times New Roman"/>
          <w:sz w:val="28"/>
          <w:szCs w:val="28"/>
          <w:lang w:val="kk-KZ"/>
        </w:rPr>
        <w:t>Осы Нұсқаулықта Заңда айқындалған ұғымдар және келесі анықтамалар пайдаланылады:</w:t>
      </w:r>
    </w:p>
    <w:p w:rsidR="00984FB2" w:rsidRDefault="00F2563B">
      <w:pPr>
        <w:numPr>
          <w:ilvl w:val="0"/>
          <w:numId w:val="7"/>
        </w:numPr>
        <w:tabs>
          <w:tab w:val="left" w:pos="709"/>
        </w:tabs>
        <w:ind w:left="0" w:firstLine="709"/>
        <w:contextualSpacing/>
        <w:rPr>
          <w:sz w:val="28"/>
          <w:szCs w:val="28"/>
          <w:lang w:val="kk-KZ"/>
        </w:rPr>
      </w:pPr>
      <w:r w:rsidRPr="007615CA">
        <w:rPr>
          <w:sz w:val="28"/>
          <w:szCs w:val="28"/>
          <w:lang w:val="kk-KZ"/>
        </w:rPr>
        <w:t>абонент – б</w:t>
      </w:r>
      <w:r w:rsidRPr="007615CA">
        <w:rPr>
          <w:sz w:val="28"/>
          <w:szCs w:val="28"/>
          <w:lang w:val="kk-KZ"/>
        </w:rPr>
        <w:t>айланыс қызметтерін көрсетуге шарт жасасылған жеке немесе заңды тұлға;</w:t>
      </w:r>
    </w:p>
    <w:p w:rsidR="00984FB2" w:rsidRDefault="00F2563B">
      <w:pPr>
        <w:pStyle w:val="af5"/>
        <w:widowControl w:val="0"/>
        <w:numPr>
          <w:ilvl w:val="0"/>
          <w:numId w:val="7"/>
        </w:numPr>
        <w:ind w:left="0" w:firstLine="709"/>
        <w:contextualSpacing/>
        <w:rPr>
          <w:rFonts w:ascii="Times New Roman" w:hAnsi="Times New Roman"/>
          <w:sz w:val="28"/>
          <w:szCs w:val="28"/>
          <w:lang w:val="kk-KZ"/>
        </w:rPr>
      </w:pPr>
      <w:r w:rsidRPr="007615CA">
        <w:rPr>
          <w:rFonts w:ascii="Times New Roman" w:hAnsi="Times New Roman"/>
          <w:sz w:val="28"/>
          <w:szCs w:val="28"/>
          <w:lang w:val="kk-KZ"/>
        </w:rPr>
        <w:t xml:space="preserve">байланыс қызметтері – пошта және арнаулы жөнелтілімдерді, пошталық ақша аударымдарын немесе телекоммуникация хабарламаларын қабылдау, өңдеу, сақтау, беру, тасымалдау, жеткізу жөніндегі </w:t>
      </w:r>
      <w:r w:rsidRPr="007615CA">
        <w:rPr>
          <w:rFonts w:ascii="Times New Roman" w:hAnsi="Times New Roman"/>
          <w:sz w:val="28"/>
          <w:szCs w:val="28"/>
          <w:lang w:val="kk-KZ"/>
        </w:rPr>
        <w:t xml:space="preserve">қызмет; </w:t>
      </w:r>
    </w:p>
    <w:p w:rsidR="00984FB2" w:rsidRDefault="00F2563B">
      <w:pPr>
        <w:pStyle w:val="af5"/>
        <w:widowControl w:val="0"/>
        <w:numPr>
          <w:ilvl w:val="0"/>
          <w:numId w:val="7"/>
        </w:numPr>
        <w:ind w:left="0" w:firstLine="709"/>
        <w:contextualSpacing/>
        <w:rPr>
          <w:rFonts w:ascii="Times New Roman" w:hAnsi="Times New Roman"/>
          <w:sz w:val="28"/>
          <w:szCs w:val="28"/>
          <w:lang w:val="kk-KZ"/>
        </w:rPr>
      </w:pPr>
      <w:r w:rsidRPr="007615CA">
        <w:rPr>
          <w:rFonts w:ascii="Times New Roman" w:hAnsi="Times New Roman"/>
          <w:sz w:val="28"/>
          <w:szCs w:val="28"/>
          <w:lang w:val="kk-KZ"/>
        </w:rPr>
        <w:t>курьерлік пошта байланысының көрсетілетін қызметтері – курьер көрсететін, тіркелетін пошта жөнелтілімдерін қабылдау, тасымалдау және табыс ету бойынша көрсетілетін қызметтер;</w:t>
      </w:r>
    </w:p>
    <w:p w:rsidR="00984FB2" w:rsidRDefault="00F2563B">
      <w:pPr>
        <w:pStyle w:val="af5"/>
        <w:widowControl w:val="0"/>
        <w:numPr>
          <w:ilvl w:val="0"/>
          <w:numId w:val="7"/>
        </w:numPr>
        <w:ind w:left="0" w:firstLine="709"/>
        <w:contextualSpacing/>
        <w:rPr>
          <w:rFonts w:ascii="Times New Roman" w:hAnsi="Times New Roman"/>
          <w:sz w:val="28"/>
          <w:szCs w:val="28"/>
          <w:lang w:val="kk-KZ"/>
        </w:rPr>
      </w:pPr>
      <w:r w:rsidRPr="007615CA">
        <w:rPr>
          <w:rFonts w:ascii="Times New Roman" w:hAnsi="Times New Roman"/>
          <w:sz w:val="28"/>
          <w:szCs w:val="28"/>
          <w:lang w:val="kk-KZ"/>
        </w:rPr>
        <w:t>қалааралық телефон байланысы – жергілікті телефон байланысын қоспағандағ</w:t>
      </w:r>
      <w:r w:rsidRPr="007615CA">
        <w:rPr>
          <w:rFonts w:ascii="Times New Roman" w:hAnsi="Times New Roman"/>
          <w:sz w:val="28"/>
          <w:szCs w:val="28"/>
          <w:lang w:val="kk-KZ"/>
        </w:rPr>
        <w:t xml:space="preserve">ы Қазақстан Республикасы аумағында орналасқан пайдаланушылар арасындағы телефон байланысы; </w:t>
      </w:r>
    </w:p>
    <w:p w:rsidR="00984FB2" w:rsidRDefault="00F2563B">
      <w:pPr>
        <w:pStyle w:val="OsnTxt0"/>
        <w:widowControl w:val="0"/>
        <w:numPr>
          <w:ilvl w:val="0"/>
          <w:numId w:val="7"/>
        </w:numPr>
        <w:tabs>
          <w:tab w:val="left" w:pos="567"/>
        </w:tabs>
        <w:spacing w:after="0" w:line="240" w:lineRule="auto"/>
        <w:ind w:left="0" w:firstLine="709"/>
        <w:contextualSpacing/>
        <w:rPr>
          <w:rFonts w:ascii="Times New Roman" w:hAnsi="Times New Roman"/>
          <w:sz w:val="28"/>
          <w:szCs w:val="28"/>
          <w:lang w:val="kk-KZ"/>
        </w:rPr>
      </w:pPr>
      <w:r w:rsidRPr="007615CA">
        <w:rPr>
          <w:rFonts w:ascii="Times New Roman" w:hAnsi="Times New Roman"/>
          <w:sz w:val="28"/>
          <w:szCs w:val="28"/>
          <w:lang w:val="kk-KZ"/>
        </w:rPr>
        <w:t>пошта байланысы – пошта және арнайы жөнелтілімдерді қабылдау, өңдеу, тасымалдау және жеткізу, сондай-ақ поштамен ақша аудару;</w:t>
      </w:r>
    </w:p>
    <w:p w:rsidR="00984FB2" w:rsidRDefault="00F2563B">
      <w:pPr>
        <w:pStyle w:val="af5"/>
        <w:widowControl w:val="0"/>
        <w:numPr>
          <w:ilvl w:val="0"/>
          <w:numId w:val="7"/>
        </w:numPr>
        <w:ind w:left="0" w:firstLine="709"/>
        <w:contextualSpacing/>
        <w:rPr>
          <w:rFonts w:ascii="Times New Roman" w:hAnsi="Times New Roman"/>
          <w:noProof w:val="0"/>
          <w:sz w:val="28"/>
          <w:szCs w:val="28"/>
          <w:lang w:val="kk-KZ"/>
        </w:rPr>
      </w:pPr>
      <w:r w:rsidRPr="007615CA">
        <w:rPr>
          <w:rFonts w:ascii="Times New Roman" w:hAnsi="Times New Roman"/>
          <w:noProof w:val="0"/>
          <w:sz w:val="28"/>
          <w:szCs w:val="28"/>
          <w:lang w:val="kk-KZ"/>
        </w:rPr>
        <w:lastRenderedPageBreak/>
        <w:t xml:space="preserve">пошта қызметі – пошта желiлерi арқылы </w:t>
      </w:r>
      <w:r w:rsidRPr="007615CA">
        <w:rPr>
          <w:rFonts w:ascii="Times New Roman" w:hAnsi="Times New Roman"/>
          <w:noProof w:val="0"/>
          <w:sz w:val="28"/>
          <w:szCs w:val="28"/>
          <w:lang w:val="kk-KZ"/>
        </w:rPr>
        <w:t xml:space="preserve">пошта байланысының көрсетілетін қызметтерін ұсыну; </w:t>
      </w:r>
    </w:p>
    <w:p w:rsidR="00984FB2" w:rsidRDefault="00F2563B">
      <w:pPr>
        <w:pStyle w:val="OsnTxt0"/>
        <w:widowControl w:val="0"/>
        <w:numPr>
          <w:ilvl w:val="0"/>
          <w:numId w:val="7"/>
        </w:numPr>
        <w:spacing w:after="0" w:line="240" w:lineRule="auto"/>
        <w:ind w:left="0" w:firstLine="709"/>
        <w:contextualSpacing/>
        <w:rPr>
          <w:rFonts w:ascii="Times New Roman" w:hAnsi="Times New Roman"/>
          <w:sz w:val="28"/>
          <w:szCs w:val="28"/>
          <w:lang w:val="kk-KZ"/>
        </w:rPr>
      </w:pPr>
      <w:r w:rsidRPr="007615CA">
        <w:rPr>
          <w:rFonts w:ascii="Times New Roman" w:hAnsi="Times New Roman"/>
          <w:sz w:val="28"/>
          <w:szCs w:val="28"/>
          <w:lang w:val="kk-KZ"/>
        </w:rPr>
        <w:t>ұялы байланыс – қызмет көрсетілетін аумақты бірқатар ұяшықтарға бөлуді пайдаланатын, абонент ұяшықтан ұяшыққа өткен кезде байланыстың үзіліссіз болу мүмкіндігін қамтамасыз ететін және радиотолқындар арқылы көбінесе сөйлесу түрінде берілетін екіжақты (көпжа</w:t>
      </w:r>
      <w:r w:rsidRPr="007615CA">
        <w:rPr>
          <w:rFonts w:ascii="Times New Roman" w:hAnsi="Times New Roman"/>
          <w:sz w:val="28"/>
          <w:szCs w:val="28"/>
          <w:lang w:val="kk-KZ"/>
        </w:rPr>
        <w:t>қты) ақпарат алмасуға арналған электр байланысының түрі;</w:t>
      </w:r>
    </w:p>
    <w:p w:rsidR="00984FB2" w:rsidRDefault="00F2563B">
      <w:pPr>
        <w:pStyle w:val="OsnTxt"/>
        <w:numPr>
          <w:ilvl w:val="0"/>
          <w:numId w:val="7"/>
        </w:numPr>
        <w:spacing w:line="240" w:lineRule="auto"/>
        <w:ind w:left="0" w:firstLine="709"/>
        <w:contextualSpacing/>
        <w:rPr>
          <w:rFonts w:ascii="Times New Roman" w:hAnsi="Times New Roman"/>
          <w:sz w:val="28"/>
          <w:szCs w:val="28"/>
          <w:lang w:val="kk-KZ"/>
        </w:rPr>
      </w:pPr>
      <w:r w:rsidRPr="007615CA">
        <w:rPr>
          <w:rFonts w:ascii="Times New Roman" w:hAnsi="Times New Roman"/>
          <w:sz w:val="28"/>
          <w:szCs w:val="28"/>
          <w:lang w:val="kk-KZ"/>
        </w:rPr>
        <w:t>халықаралық телефон байланысы – Қазақстан Республикасының аумағында және басқа мемлекеттің аумағында орналасқан байланыс қызметтерін пайдаланушылар арасындағы телефон байланысы.</w:t>
      </w:r>
    </w:p>
    <w:p w:rsidR="00984FB2" w:rsidRDefault="00F2563B">
      <w:pPr>
        <w:contextualSpacing/>
        <w:rPr>
          <w:sz w:val="28"/>
          <w:szCs w:val="28"/>
          <w:lang w:val="kk-KZ"/>
        </w:rPr>
      </w:pPr>
      <w:r w:rsidRPr="007615CA">
        <w:rPr>
          <w:sz w:val="28"/>
          <w:szCs w:val="28"/>
          <w:lang w:val="kk-KZ"/>
        </w:rPr>
        <w:t>3. Құндық көріністегі</w:t>
      </w:r>
      <w:r w:rsidRPr="007615CA">
        <w:rPr>
          <w:sz w:val="28"/>
          <w:szCs w:val="28"/>
          <w:lang w:val="kk-KZ"/>
        </w:rPr>
        <w:t xml:space="preserve"> барлық көрсеткіштер қосылған құнға салықты есепке алусыз, бір ондық белгісімен мың теңгеде көрсетіледі. </w:t>
      </w:r>
    </w:p>
    <w:p w:rsidR="00984FB2" w:rsidRDefault="00F2563B">
      <w:pPr>
        <w:contextualSpacing/>
        <w:rPr>
          <w:noProof/>
          <w:sz w:val="28"/>
          <w:szCs w:val="28"/>
          <w:lang w:val="kk-KZ"/>
        </w:rPr>
      </w:pPr>
      <w:r w:rsidRPr="008E00F2">
        <w:rPr>
          <w:noProof/>
          <w:sz w:val="28"/>
          <w:szCs w:val="28"/>
          <w:lang w:val="kk-KZ"/>
        </w:rPr>
        <w:t>Егер заңды тұлғаның филиалына, өкілдігіне немесе өзге де оқшауланған құрылымдық бөлімшесіне статистикалық нысанды ұсыну жөніндегі өкілеттіктер берілге</w:t>
      </w:r>
      <w:r w:rsidRPr="008E00F2">
        <w:rPr>
          <w:noProof/>
          <w:sz w:val="28"/>
          <w:szCs w:val="28"/>
          <w:lang w:val="kk-KZ"/>
        </w:rPr>
        <w:t xml:space="preserve">н болса, ол осы статистикалық нысанды өзінің орналасқан жері бойынша мемлекеттік статистика органдарына ұсынады. Егер филиалдың, өкілдіктің немесе өзге де оқшауланған құрылымдық бөлімшенің статистикалық нысанды ұсыну жөніндегі өкілеттіктері болмаса, заңды </w:t>
      </w:r>
      <w:r w:rsidRPr="008E00F2">
        <w:rPr>
          <w:noProof/>
          <w:sz w:val="28"/>
          <w:szCs w:val="28"/>
          <w:lang w:val="kk-KZ"/>
        </w:rPr>
        <w:t>тұлға статистикалық нысанды мемлекеттік статистика органдарына өзінің орналасқан жері бойынша филиалдары, өкілдіктері және өзге де оқшауланған құрылымдық бөлімшелері бөлінісінде, олардың орналасқан жерін көрсете отырып ұсынады.</w:t>
      </w:r>
    </w:p>
    <w:p w:rsidR="00984FB2" w:rsidRDefault="00F2563B">
      <w:pPr>
        <w:contextualSpacing/>
        <w:rPr>
          <w:sz w:val="28"/>
          <w:szCs w:val="28"/>
          <w:lang w:val="kk-KZ"/>
        </w:rPr>
      </w:pPr>
      <w:r w:rsidRPr="007615CA">
        <w:rPr>
          <w:sz w:val="28"/>
          <w:szCs w:val="28"/>
          <w:lang w:val="kk-KZ"/>
        </w:rPr>
        <w:t>4. 2</w:t>
      </w:r>
      <w:r w:rsidRPr="007615CA">
        <w:rPr>
          <w:b/>
          <w:sz w:val="28"/>
          <w:szCs w:val="28"/>
          <w:lang w:val="kk-KZ"/>
        </w:rPr>
        <w:t>-</w:t>
      </w:r>
      <w:r w:rsidRPr="007615CA">
        <w:rPr>
          <w:sz w:val="28"/>
          <w:szCs w:val="28"/>
          <w:lang w:val="kk-KZ"/>
        </w:rPr>
        <w:t>бөлімде кәсіпорын қызме</w:t>
      </w:r>
      <w:r w:rsidRPr="007615CA">
        <w:rPr>
          <w:sz w:val="28"/>
          <w:szCs w:val="28"/>
          <w:lang w:val="kk-KZ"/>
        </w:rPr>
        <w:t>тінің негізгі және қосалқы түрлері бойынша көрсетілген пошта және курьерлік қызметтің құндық көріністегі көлеміне есепті айда көрсетілген қызметтерге ақша төлемдерінің түскен күніне қарамастан, есепті айда халыққа және заңды тұлғаларға көрсетілген қызмет к</w:t>
      </w:r>
      <w:r w:rsidRPr="007615CA">
        <w:rPr>
          <w:sz w:val="28"/>
          <w:szCs w:val="28"/>
          <w:lang w:val="kk-KZ"/>
        </w:rPr>
        <w:t>өлемі енеді. Пошта қызметтерінің көлеміне құндық көріністе ішкі және халықаралық пошта жөнелтілімдерінің барлық түрлері қосылады, соның ішінде:</w:t>
      </w:r>
    </w:p>
    <w:p w:rsidR="00984FB2" w:rsidRDefault="00F2563B">
      <w:pPr>
        <w:numPr>
          <w:ilvl w:val="0"/>
          <w:numId w:val="3"/>
        </w:numPr>
        <w:ind w:hanging="720"/>
        <w:contextualSpacing/>
        <w:rPr>
          <w:sz w:val="28"/>
          <w:szCs w:val="28"/>
          <w:lang w:val="kk-KZ"/>
        </w:rPr>
      </w:pPr>
      <w:r w:rsidRPr="007615CA">
        <w:rPr>
          <w:sz w:val="28"/>
          <w:szCs w:val="28"/>
          <w:lang w:val="kk-KZ"/>
        </w:rPr>
        <w:t>пошта төлемдерінің сатылған белгілері;</w:t>
      </w:r>
    </w:p>
    <w:p w:rsidR="00984FB2" w:rsidRDefault="00F2563B">
      <w:pPr>
        <w:numPr>
          <w:ilvl w:val="0"/>
          <w:numId w:val="3"/>
        </w:numPr>
        <w:ind w:left="0" w:firstLine="709"/>
        <w:contextualSpacing/>
        <w:rPr>
          <w:sz w:val="28"/>
          <w:szCs w:val="28"/>
          <w:lang w:val="kk-KZ"/>
        </w:rPr>
      </w:pPr>
      <w:r w:rsidRPr="007615CA">
        <w:rPr>
          <w:sz w:val="28"/>
          <w:szCs w:val="28"/>
          <w:lang w:val="kk-KZ"/>
        </w:rPr>
        <w:t>жазбаша хат-хабарлар (EMS (Express Mail Service бұдан әрі – EMS) жөнелтілімдері және арнайы байланыс жөнелтілімдерін қоспағанда);</w:t>
      </w:r>
    </w:p>
    <w:p w:rsidR="00984FB2" w:rsidRDefault="00F2563B">
      <w:pPr>
        <w:numPr>
          <w:ilvl w:val="0"/>
          <w:numId w:val="3"/>
        </w:numPr>
        <w:ind w:hanging="720"/>
        <w:contextualSpacing/>
        <w:rPr>
          <w:sz w:val="28"/>
          <w:szCs w:val="28"/>
          <w:lang w:val="kk-KZ"/>
        </w:rPr>
      </w:pPr>
      <w:r w:rsidRPr="007615CA">
        <w:rPr>
          <w:sz w:val="28"/>
          <w:szCs w:val="28"/>
          <w:lang w:val="kk-KZ"/>
        </w:rPr>
        <w:t>жеткізілген түбіртек хабарламалар, зейнетақылық үзінді көшірмелері;</w:t>
      </w:r>
    </w:p>
    <w:p w:rsidR="00984FB2" w:rsidRDefault="00F2563B">
      <w:pPr>
        <w:numPr>
          <w:ilvl w:val="0"/>
          <w:numId w:val="3"/>
        </w:numPr>
        <w:ind w:left="0" w:firstLine="709"/>
        <w:contextualSpacing/>
        <w:rPr>
          <w:sz w:val="28"/>
          <w:szCs w:val="28"/>
          <w:lang w:val="kk-KZ"/>
        </w:rPr>
      </w:pPr>
      <w:r w:rsidRPr="007615CA">
        <w:rPr>
          <w:sz w:val="28"/>
          <w:szCs w:val="28"/>
          <w:lang w:val="kk-KZ"/>
        </w:rPr>
        <w:t>сәлемдемелер (EMS жөнелтілімдері және арнайы байланыс жөне</w:t>
      </w:r>
      <w:r w:rsidRPr="007615CA">
        <w:rPr>
          <w:sz w:val="28"/>
          <w:szCs w:val="28"/>
          <w:lang w:val="kk-KZ"/>
        </w:rPr>
        <w:t>лтілімдерін қоспағанда);</w:t>
      </w:r>
    </w:p>
    <w:p w:rsidR="00984FB2" w:rsidRDefault="00F2563B">
      <w:pPr>
        <w:numPr>
          <w:ilvl w:val="0"/>
          <w:numId w:val="3"/>
        </w:numPr>
        <w:ind w:hanging="720"/>
        <w:contextualSpacing/>
        <w:rPr>
          <w:sz w:val="28"/>
          <w:szCs w:val="28"/>
          <w:lang w:val="kk-KZ"/>
        </w:rPr>
      </w:pPr>
      <w:r w:rsidRPr="007615CA">
        <w:rPr>
          <w:sz w:val="28"/>
          <w:szCs w:val="28"/>
          <w:lang w:val="kk-KZ"/>
        </w:rPr>
        <w:t>бандерольдер, ұсақ пакеттер;</w:t>
      </w:r>
    </w:p>
    <w:p w:rsidR="00984FB2" w:rsidRDefault="00F2563B">
      <w:pPr>
        <w:numPr>
          <w:ilvl w:val="0"/>
          <w:numId w:val="3"/>
        </w:numPr>
        <w:ind w:hanging="720"/>
        <w:contextualSpacing/>
        <w:rPr>
          <w:sz w:val="28"/>
          <w:szCs w:val="28"/>
          <w:lang w:val="kk-KZ"/>
        </w:rPr>
      </w:pPr>
      <w:r w:rsidRPr="007615CA">
        <w:rPr>
          <w:sz w:val="28"/>
          <w:szCs w:val="28"/>
          <w:lang w:val="kk-KZ"/>
        </w:rPr>
        <w:t>шарт негізінде мерзімді басылымдар (жеткізу, жіберу, жөнелту);</w:t>
      </w:r>
    </w:p>
    <w:p w:rsidR="00984FB2" w:rsidRDefault="00F2563B">
      <w:pPr>
        <w:numPr>
          <w:ilvl w:val="0"/>
          <w:numId w:val="3"/>
        </w:numPr>
        <w:ind w:left="0" w:firstLine="709"/>
        <w:contextualSpacing/>
        <w:rPr>
          <w:sz w:val="28"/>
          <w:szCs w:val="28"/>
          <w:lang w:val="kk-KZ"/>
        </w:rPr>
      </w:pPr>
      <w:r w:rsidRPr="007615CA">
        <w:rPr>
          <w:sz w:val="28"/>
          <w:szCs w:val="28"/>
          <w:lang w:val="kk-KZ"/>
        </w:rPr>
        <w:t>пошта бөлімшелерінің қызметтері (өнімді өткізуден түскен табыстар), филателиялық өнім, ашық хаттар, конверттер, ыдыс және ыдыс материалдар,</w:t>
      </w:r>
      <w:r w:rsidRPr="007615CA">
        <w:rPr>
          <w:sz w:val="28"/>
          <w:szCs w:val="28"/>
          <w:lang w:val="kk-KZ"/>
        </w:rPr>
        <w:t xml:space="preserve"> қатаң есептілік бланкілері және өзге де тауарлар;</w:t>
      </w:r>
    </w:p>
    <w:p w:rsidR="00984FB2" w:rsidRDefault="00F2563B">
      <w:pPr>
        <w:numPr>
          <w:ilvl w:val="0"/>
          <w:numId w:val="3"/>
        </w:numPr>
        <w:ind w:left="0" w:firstLine="709"/>
        <w:contextualSpacing/>
        <w:rPr>
          <w:sz w:val="28"/>
          <w:szCs w:val="28"/>
          <w:lang w:val="kk-KZ"/>
        </w:rPr>
      </w:pPr>
      <w:r w:rsidRPr="007615CA">
        <w:rPr>
          <w:sz w:val="28"/>
          <w:szCs w:val="28"/>
          <w:lang w:val="kk-KZ"/>
        </w:rPr>
        <w:t>өзге де пошта қызметтері: телеграммаларды қабылдау және жөнелту, арнайы байланыстың қосымша қызметтері, қосымша пошта қызметтері, пошталық жөнелтілімдерді қайтару, EMS жөнелтілімдерінің, арнайы байланыстың</w:t>
      </w:r>
      <w:r w:rsidRPr="007615CA">
        <w:rPr>
          <w:sz w:val="28"/>
          <w:szCs w:val="28"/>
          <w:lang w:val="kk-KZ"/>
        </w:rPr>
        <w:t xml:space="preserve"> қызметтері, ірі көлемді пошта жөнелтілімдерін жеткізу және </w:t>
      </w:r>
      <w:r w:rsidRPr="007615CA">
        <w:rPr>
          <w:sz w:val="28"/>
          <w:szCs w:val="28"/>
          <w:lang w:val="kk-KZ"/>
        </w:rPr>
        <w:lastRenderedPageBreak/>
        <w:t>жіберу бойынша пошта қызметтері, «Директ-мейл» пошта қызметтері және басқа топтамаларға енгізілмеген өзге де көрсетілетін қызметтер.</w:t>
      </w:r>
    </w:p>
    <w:p w:rsidR="00984FB2" w:rsidRDefault="00F2563B">
      <w:pPr>
        <w:contextualSpacing/>
        <w:rPr>
          <w:sz w:val="28"/>
          <w:szCs w:val="28"/>
          <w:lang w:val="kk-KZ"/>
        </w:rPr>
      </w:pPr>
      <w:r w:rsidRPr="007615CA">
        <w:rPr>
          <w:sz w:val="28"/>
          <w:szCs w:val="28"/>
          <w:lang w:val="kk-KZ"/>
        </w:rPr>
        <w:t>EMS арқылы жедел түрдегі пошта жөнелтілімдеріне жедел түрде өңд</w:t>
      </w:r>
      <w:r w:rsidRPr="007615CA">
        <w:rPr>
          <w:sz w:val="28"/>
          <w:szCs w:val="28"/>
          <w:lang w:val="kk-KZ"/>
        </w:rPr>
        <w:t>елетін және жеткізілетін хаттар (пакеттер) және жіберілімдер жатады.</w:t>
      </w:r>
    </w:p>
    <w:p w:rsidR="00984FB2" w:rsidRDefault="00F2563B">
      <w:pPr>
        <w:contextualSpacing/>
        <w:rPr>
          <w:sz w:val="28"/>
          <w:szCs w:val="28"/>
          <w:lang w:val="kk-KZ"/>
        </w:rPr>
      </w:pPr>
      <w:r w:rsidRPr="007615CA">
        <w:rPr>
          <w:sz w:val="28"/>
          <w:szCs w:val="28"/>
          <w:lang w:val="kk-KZ"/>
        </w:rPr>
        <w:t>Пошта байланысы қызметтерінің көлеміне ақша аударымдарымен байланысты қызметтер көлемі қосылмайды, себебі Экономикалық қызмет түрлерінің жалпы жіктеуішіне сәйкес пошталық жинақтау банктер</w:t>
      </w:r>
      <w:r w:rsidRPr="007615CA">
        <w:rPr>
          <w:sz w:val="28"/>
          <w:szCs w:val="28"/>
          <w:lang w:val="kk-KZ"/>
        </w:rPr>
        <w:t>інің қызметтері, сонымен қатар пошталық ақша аударымдары саласындағы қызмет</w:t>
      </w:r>
      <w:r>
        <w:rPr>
          <w:sz w:val="28"/>
          <w:szCs w:val="28"/>
          <w:lang w:val="kk-KZ"/>
        </w:rPr>
        <w:t>тер</w:t>
      </w:r>
      <w:r w:rsidRPr="007615CA">
        <w:rPr>
          <w:sz w:val="28"/>
          <w:szCs w:val="28"/>
          <w:lang w:val="kk-KZ"/>
        </w:rPr>
        <w:t xml:space="preserve"> </w:t>
      </w:r>
      <w:r>
        <w:rPr>
          <w:sz w:val="28"/>
          <w:szCs w:val="28"/>
          <w:lang w:val="kk-KZ"/>
        </w:rPr>
        <w:t>ө</w:t>
      </w:r>
      <w:r w:rsidRPr="00E52339">
        <w:rPr>
          <w:snapToGrid w:val="0"/>
          <w:sz w:val="28"/>
          <w:lang w:val="kk-KZ"/>
        </w:rPr>
        <w:t>зге де ақшалай делдалдық</w:t>
      </w:r>
      <w:r w:rsidRPr="007615CA">
        <w:rPr>
          <w:sz w:val="28"/>
          <w:szCs w:val="28"/>
          <w:lang w:val="kk-KZ"/>
        </w:rPr>
        <w:t>– 64.19 класына жатады.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5. 3-бөлімнің 1-жолында кәсіпорын қызметінің негізгі және қосалқы түрлері бойынша көрсетілген байланыс қызметінің құндық көрініс</w:t>
      </w:r>
      <w:r w:rsidRPr="007615CA">
        <w:rPr>
          <w:rFonts w:ascii="Times New Roman" w:hAnsi="Times New Roman"/>
          <w:sz w:val="28"/>
          <w:szCs w:val="28"/>
          <w:lang w:val="kk-KZ"/>
        </w:rPr>
        <w:t>тегі көлеміне есепті айда көрсетілген қызметтерге ақшаның түскен күніне қарамастан, есепті айда халыққа, кәсіпорындарға, ұйымдарға және басқа топтарға көрсетілген қызмет көлемі енеді.</w:t>
      </w:r>
    </w:p>
    <w:p w:rsidR="00984FB2" w:rsidRDefault="00F2563B">
      <w:pPr>
        <w:contextualSpacing/>
        <w:rPr>
          <w:sz w:val="28"/>
          <w:szCs w:val="28"/>
          <w:lang w:val="kk-KZ"/>
        </w:rPr>
      </w:pPr>
      <w:r w:rsidRPr="007615CA">
        <w:rPr>
          <w:sz w:val="28"/>
          <w:szCs w:val="28"/>
          <w:lang w:val="kk-KZ"/>
        </w:rPr>
        <w:t>3-бөлімнің 1.1-жолда қалааралық және халықаралық телефон байланысының қы</w:t>
      </w:r>
      <w:r w:rsidRPr="007615CA">
        <w:rPr>
          <w:sz w:val="28"/>
          <w:szCs w:val="28"/>
          <w:lang w:val="kk-KZ"/>
        </w:rPr>
        <w:t>змет көрсетуі</w:t>
      </w:r>
      <w:r w:rsidRPr="007615CA">
        <w:rPr>
          <w:b/>
          <w:sz w:val="28"/>
          <w:szCs w:val="28"/>
          <w:lang w:val="kk-KZ"/>
        </w:rPr>
        <w:t xml:space="preserve"> </w:t>
      </w:r>
      <w:r w:rsidRPr="007615CA">
        <w:rPr>
          <w:sz w:val="28"/>
          <w:szCs w:val="28"/>
          <w:lang w:val="kk-KZ"/>
        </w:rPr>
        <w:t>алдын-ала</w:t>
      </w:r>
      <w:r w:rsidRPr="007615CA">
        <w:rPr>
          <w:b/>
          <w:sz w:val="28"/>
          <w:szCs w:val="28"/>
          <w:lang w:val="kk-KZ"/>
        </w:rPr>
        <w:t xml:space="preserve"> </w:t>
      </w:r>
      <w:r w:rsidRPr="007615CA">
        <w:rPr>
          <w:sz w:val="28"/>
          <w:szCs w:val="28"/>
          <w:lang w:val="kk-KZ"/>
        </w:rPr>
        <w:t>тапсырыс беру бойынша қалааралық және халықаралық телефон арқылы сөйлесулерді, жедел тариф бойынша сөйлесулер, таксофон көмегі арқылы сөйлесулер, қосымша көрсетілетін қызметтер (сөйлесу пунктіне шақыру туралы абоненттің мекенжайы не</w:t>
      </w:r>
      <w:r w:rsidRPr="007615CA">
        <w:rPr>
          <w:sz w:val="28"/>
          <w:szCs w:val="28"/>
          <w:lang w:val="kk-KZ"/>
        </w:rPr>
        <w:t>месе телефоны бойынша хабарландырулар, басқа қаладағы телефон нөмірі туралы анықтамаларды беру, сөйлесулерді басқа мекенжайға жолдау) ұсыну бойынша қызметтерді қамтиды.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3-бөлімнің 1.2-жолда жергілікті телефон байланысы қызметтеріне қалалық (жергілікті) тел</w:t>
      </w:r>
      <w:r w:rsidRPr="007615CA">
        <w:rPr>
          <w:rFonts w:ascii="Times New Roman" w:hAnsi="Times New Roman"/>
          <w:sz w:val="28"/>
          <w:szCs w:val="28"/>
          <w:lang w:val="kk-KZ"/>
        </w:rPr>
        <w:t>ефонизацияланған аймақтар (облыстар) арасындағы байланысты орнату және ұстауға қажетті қосу (қайта қосу) және беру (деректер мен хабарламаларды) бойынша көрсетілетін қызметтерді қамтиды.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Жергілікті телефон байланысы Қазақстан Республикасының аумағында орна</w:t>
      </w:r>
      <w:r w:rsidRPr="007615CA">
        <w:rPr>
          <w:rFonts w:ascii="Times New Roman" w:hAnsi="Times New Roman"/>
          <w:sz w:val="28"/>
          <w:szCs w:val="28"/>
          <w:lang w:val="kk-KZ"/>
        </w:rPr>
        <w:t>ласқан бір елді мекендегі абоненттер арасындағы телефон байланысын білдіреді.</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Осы көрсетілетін қызметтер телефондарды жеке және ұжымдық (сәйкес төлемақымен) пайдалануды қарастырады. Сонымен қатар осыған телефондық аппараттарды орнату (қайта орнату), жөндеу</w:t>
      </w:r>
      <w:r w:rsidRPr="007615CA">
        <w:rPr>
          <w:rFonts w:ascii="Times New Roman" w:hAnsi="Times New Roman"/>
          <w:sz w:val="28"/>
          <w:szCs w:val="28"/>
          <w:lang w:val="kk-KZ"/>
        </w:rPr>
        <w:t xml:space="preserve"> және ауыстыру (нөмірді анықтай алатын немесе нөмірді анықтай алмайтын негізгі және параллельді), абонент нөмірін ауыстыру, қалалық телефон байланысындағы ақауларды жөндеу және өзге де қосымша көрсетілетін қызметтер бойынша (күзет дабылдамасының қосылуы, қ</w:t>
      </w:r>
      <w:r w:rsidRPr="007615CA">
        <w:rPr>
          <w:rFonts w:ascii="Times New Roman" w:hAnsi="Times New Roman"/>
          <w:sz w:val="28"/>
          <w:szCs w:val="28"/>
          <w:lang w:val="kk-KZ"/>
        </w:rPr>
        <w:t>осымша телефон шалулар, жарық дабылдамасы және тағы басқа) көрсетілетін қызметтер жатқызылады.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3-бөлімнің 1.3</w:t>
      </w:r>
      <w:r w:rsidRPr="007615CA">
        <w:rPr>
          <w:rFonts w:ascii="Times New Roman" w:hAnsi="Times New Roman"/>
          <w:b/>
          <w:sz w:val="28"/>
          <w:szCs w:val="28"/>
          <w:lang w:val="kk-KZ"/>
        </w:rPr>
        <w:t>-</w:t>
      </w:r>
      <w:r w:rsidRPr="007615CA">
        <w:rPr>
          <w:rFonts w:ascii="Times New Roman" w:hAnsi="Times New Roman"/>
          <w:sz w:val="28"/>
          <w:szCs w:val="28"/>
          <w:lang w:val="kk-KZ"/>
        </w:rPr>
        <w:t>жолда сымды және сымсыз телекоммуникациялық желілер арқылы деректерді беру бойынша көрсетілетін қызметтер көлеміне бірдей немесе әртүрлі сызбалары бар жабдықтарды (құрылғыларды) түпкілікті пунктілер арасындағы деректерді беру бойынша желілік қызметтер кіре</w:t>
      </w:r>
      <w:r w:rsidRPr="007615CA">
        <w:rPr>
          <w:rFonts w:ascii="Times New Roman" w:hAnsi="Times New Roman"/>
          <w:sz w:val="28"/>
          <w:szCs w:val="28"/>
          <w:lang w:val="kk-KZ"/>
        </w:rPr>
        <w:t xml:space="preserve">ді. Деректерді беру (және қабылдау) бойынша көрсетілетін қызметтер жалпы қолжетімді, сондай-ақ белгіленген (тұтынушылар арнайы төлеген) байланыс </w:t>
      </w:r>
      <w:r w:rsidRPr="007615CA">
        <w:rPr>
          <w:rFonts w:ascii="Times New Roman" w:hAnsi="Times New Roman"/>
          <w:sz w:val="28"/>
          <w:szCs w:val="28"/>
          <w:lang w:val="kk-KZ"/>
        </w:rPr>
        <w:lastRenderedPageBreak/>
        <w:t xml:space="preserve">желісінің арналары арқылы жүзеге асырылады. </w:t>
      </w:r>
    </w:p>
    <w:p w:rsidR="00984FB2" w:rsidRDefault="00F2563B">
      <w:pPr>
        <w:pStyle w:val="OsnTxt"/>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Деректерді беру деп есептеу құралдарымен келесі өңдеу немесе өңдеу</w:t>
      </w:r>
      <w:r w:rsidRPr="007615CA">
        <w:rPr>
          <w:rFonts w:ascii="Times New Roman" w:hAnsi="Times New Roman"/>
          <w:sz w:val="28"/>
          <w:szCs w:val="28"/>
          <w:lang w:val="kk-KZ"/>
        </w:rPr>
        <w:t>ден кейінгі қос белгілер түрінде ұсынылған деректерді электр байланысы құралдарымен беруді қамтамасыз ететін электр байланысы танылады.</w:t>
      </w:r>
    </w:p>
    <w:p w:rsidR="00984FB2" w:rsidRDefault="00F2563B">
      <w:pPr>
        <w:pStyle w:val="OsnTxt"/>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Интернет желісі деп элементтері TCP/IP хаттамасында негізделген бірыңғай мекенжайлық кеңістік арқылы бір-бірімен өзара б</w:t>
      </w:r>
      <w:r w:rsidRPr="007615CA">
        <w:rPr>
          <w:rFonts w:ascii="Times New Roman" w:hAnsi="Times New Roman"/>
          <w:sz w:val="28"/>
          <w:szCs w:val="28"/>
          <w:lang w:val="kk-KZ"/>
        </w:rPr>
        <w:t>айланысқан, пайдаланушыларға көптеген ақпараттық, бизнес ресурстарға және электрондық поштаға қол жеткізу мүмкіндігін ұсынатын ғаламдық ақпараттық жүйе ұғынылады.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3-бөлімнің 1.6</w:t>
      </w:r>
      <w:r w:rsidRPr="007615CA">
        <w:rPr>
          <w:rFonts w:ascii="Times New Roman" w:hAnsi="Times New Roman"/>
          <w:b/>
          <w:sz w:val="28"/>
          <w:szCs w:val="28"/>
          <w:lang w:val="kk-KZ"/>
        </w:rPr>
        <w:t>-</w:t>
      </w:r>
      <w:r w:rsidRPr="007615CA">
        <w:rPr>
          <w:rFonts w:ascii="Times New Roman" w:hAnsi="Times New Roman"/>
          <w:sz w:val="28"/>
          <w:szCs w:val="28"/>
          <w:lang w:val="kk-KZ"/>
        </w:rPr>
        <w:t>жолда ұтқыр байланыс қызметтеріне тасымалданатын ұтқыр телефондар (радиотелефо</w:t>
      </w:r>
      <w:r w:rsidRPr="007615CA">
        <w:rPr>
          <w:rFonts w:ascii="Times New Roman" w:hAnsi="Times New Roman"/>
          <w:sz w:val="28"/>
          <w:szCs w:val="28"/>
          <w:lang w:val="kk-KZ"/>
        </w:rPr>
        <w:t>н) бойынша хабарламаларды жіберу және қабылдау жөніндегі қызметтер кіреді. Мұндай телефондарда жалпы пайдаланымдағы телефон желілеріне немесе басқа ұтқыр телефондарға ену рұқсаты бар және жалпы пайдаланымдағы телефон желілеріне, оның ішінде факсимильді бай</w:t>
      </w:r>
      <w:r w:rsidRPr="007615CA">
        <w:rPr>
          <w:rFonts w:ascii="Times New Roman" w:hAnsi="Times New Roman"/>
          <w:sz w:val="28"/>
          <w:szCs w:val="28"/>
          <w:lang w:val="kk-KZ"/>
        </w:rPr>
        <w:t>ланысқа тән барлық функцияларды орындайды.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B91F15">
        <w:rPr>
          <w:rFonts w:ascii="Times New Roman" w:hAnsi="Times New Roman"/>
          <w:sz w:val="28"/>
          <w:szCs w:val="28"/>
          <w:lang w:val="kk-KZ"/>
        </w:rPr>
        <w:t>Ұялы байланыс қызметтеріне ұялы байланыс операторының абоненттік қол жеткізу жабдықтарымен техникалық уйлесімділік талаптарына жауап беретін абоненттік құрылғыларды пайдалануға негізделген  жылжымалы радиобайланыс</w:t>
      </w:r>
      <w:r w:rsidRPr="00B91F15">
        <w:rPr>
          <w:rFonts w:ascii="Times New Roman" w:hAnsi="Times New Roman"/>
          <w:sz w:val="28"/>
          <w:szCs w:val="28"/>
          <w:lang w:val="kk-KZ"/>
        </w:rPr>
        <w:t xml:space="preserve"> қызметтері жатады. Ұялы байланысқа: шұғыл қоңырауларды қоса алғанда, дауыстық байланыс қызметтері; қысқа мәтіндік хабарламаларды беру; роуминг ұялы байланыс операторының желісі пайдаланы отырып; тіркелген Интернет алғанда, Интернет желісіне қол жеткізу ( </w:t>
      </w:r>
      <w:r w:rsidRPr="00B91F15">
        <w:rPr>
          <w:rFonts w:ascii="Times New Roman" w:hAnsi="Times New Roman"/>
          <w:sz w:val="28"/>
          <w:szCs w:val="28"/>
          <w:lang w:val="kk-KZ"/>
        </w:rPr>
        <w:t>деректерді беру); бейнеқоңыраулар  және бейнеконференциялар; ұялы байланыс операторының желісін пайдалана отырып абонеттерге көрсетілетін өзге де қызметтер кіреді. Ұтқыр құрылғылар мен жабдықтарды іске асыру ұялы байланыс қызметтеріне жатпайды.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 xml:space="preserve">3-бөлімнің </w:t>
      </w:r>
      <w:r w:rsidRPr="007615CA">
        <w:rPr>
          <w:rFonts w:ascii="Times New Roman" w:hAnsi="Times New Roman"/>
          <w:sz w:val="28"/>
          <w:szCs w:val="28"/>
          <w:lang w:val="kk-KZ"/>
        </w:rPr>
        <w:t>1.7-жолда өзге де телекоммуникациялық қызметтерге телематикалық қызметтері, IP-телефония, зияткерлік желілер, көрсетілетін қызметтер технологиялық тұрғыдан басқа байланыс операторларының телекоммуникация желісіне қосу және жалғау бойынша телекоммуникация қ</w:t>
      </w:r>
      <w:r w:rsidRPr="007615CA">
        <w:rPr>
          <w:rFonts w:ascii="Times New Roman" w:hAnsi="Times New Roman"/>
          <w:sz w:val="28"/>
          <w:szCs w:val="28"/>
          <w:lang w:val="kk-KZ"/>
        </w:rPr>
        <w:t>ызметтерін ұсынумен байланысты қызметтер, телекоммуникация желісіне абоненттік қолжетімділікті ұйымдастыру бойынша қызметтер, техникалық қызмет көрсету және жөндеу бойынша қызметтері (техникалық жабдықты, желінің инфрақұрылым элементтерін, өзге де жабдықты</w:t>
      </w:r>
      <w:r w:rsidRPr="007615CA">
        <w:rPr>
          <w:rFonts w:ascii="Times New Roman" w:hAnsi="Times New Roman"/>
          <w:sz w:val="28"/>
          <w:szCs w:val="28"/>
          <w:lang w:val="kk-KZ"/>
        </w:rPr>
        <w:t>) қосылады. Сонымен қоса жабдықты (телекоммуникациялық жабдықты, желінің инфрақұрылым элементтерін, өзге де жабдықты) жалға беру бойынша қызметтер, байланыс операторлары үшін трафикті (интерконнекті) өткізу бойынша қызметтер және байланыс операторларының к</w:t>
      </w:r>
      <w:r w:rsidRPr="007615CA">
        <w:rPr>
          <w:rFonts w:ascii="Times New Roman" w:hAnsi="Times New Roman"/>
          <w:sz w:val="28"/>
          <w:szCs w:val="28"/>
          <w:lang w:val="kk-KZ"/>
        </w:rPr>
        <w:t>өлік желісі қолжетімділікті ұсыну бойынша қызметтер, байланыс арналарын жалға беруді ұсыну бойынша қызметтер жатады.</w:t>
      </w:r>
    </w:p>
    <w:p w:rsidR="00984FB2" w:rsidRDefault="00F2563B">
      <w:pPr>
        <w:pStyle w:val="OsnTxt0"/>
        <w:widowControl w:val="0"/>
        <w:spacing w:after="0"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IP-телефонияға Интернет желісін немесе кез келген басқа IP-желісін халықаралық және қалааралық телефон сөйлесулерін ұйымдастыру және жүргіз</w:t>
      </w:r>
      <w:r w:rsidRPr="007615CA">
        <w:rPr>
          <w:rFonts w:ascii="Times New Roman" w:hAnsi="Times New Roman"/>
          <w:sz w:val="28"/>
          <w:szCs w:val="28"/>
          <w:lang w:val="kk-KZ"/>
        </w:rPr>
        <w:t xml:space="preserve">у және нақты уақыт режимінде факстерді беру құралы ретінде </w:t>
      </w:r>
      <w:r w:rsidRPr="007615CA">
        <w:rPr>
          <w:rFonts w:ascii="Times New Roman" w:hAnsi="Times New Roman"/>
          <w:sz w:val="28"/>
          <w:szCs w:val="28"/>
          <w:lang w:val="kk-KZ"/>
        </w:rPr>
        <w:lastRenderedPageBreak/>
        <w:t xml:space="preserve">пайдалануға мүмкіндік беретін технология жатады. </w:t>
      </w:r>
    </w:p>
    <w:p w:rsidR="00984FB2" w:rsidRDefault="00F2563B">
      <w:pPr>
        <w:autoSpaceDE w:val="0"/>
        <w:autoSpaceDN w:val="0"/>
        <w:adjustRightInd w:val="0"/>
        <w:contextualSpacing/>
        <w:rPr>
          <w:sz w:val="28"/>
          <w:szCs w:val="28"/>
          <w:lang w:val="kk-KZ"/>
        </w:rPr>
      </w:pPr>
      <w:r w:rsidRPr="007615CA">
        <w:rPr>
          <w:sz w:val="28"/>
          <w:szCs w:val="28"/>
          <w:lang w:val="kk-KZ"/>
        </w:rPr>
        <w:t>6. 4</w:t>
      </w:r>
      <w:r w:rsidRPr="007615CA">
        <w:rPr>
          <w:b/>
          <w:sz w:val="28"/>
          <w:szCs w:val="28"/>
          <w:lang w:val="kk-KZ"/>
        </w:rPr>
        <w:t>-</w:t>
      </w:r>
      <w:r w:rsidRPr="007615CA">
        <w:rPr>
          <w:sz w:val="28"/>
          <w:szCs w:val="28"/>
          <w:lang w:val="kk-KZ"/>
        </w:rPr>
        <w:t>бөлімнің 1</w:t>
      </w:r>
      <w:r w:rsidRPr="007615CA">
        <w:rPr>
          <w:b/>
          <w:sz w:val="28"/>
          <w:szCs w:val="28"/>
          <w:lang w:val="kk-KZ"/>
        </w:rPr>
        <w:t>-</w:t>
      </w:r>
      <w:r w:rsidRPr="007615CA">
        <w:rPr>
          <w:sz w:val="28"/>
          <w:szCs w:val="28"/>
          <w:lang w:val="kk-KZ"/>
        </w:rPr>
        <w:t xml:space="preserve">жолында есепті кезеңнің соңына тіркелген телефон желілерінің саны көрсетіледі. </w:t>
      </w:r>
      <w:r w:rsidRPr="007D08E9">
        <w:rPr>
          <w:sz w:val="28"/>
          <w:szCs w:val="28"/>
          <w:lang w:val="kk-KZ"/>
        </w:rPr>
        <w:t xml:space="preserve">Тіркелген телефон желісі абоненттің </w:t>
      </w:r>
      <w:r w:rsidRPr="007615CA">
        <w:rPr>
          <w:sz w:val="28"/>
          <w:szCs w:val="28"/>
          <w:lang w:val="kk-KZ"/>
        </w:rPr>
        <w:t>соңғы</w:t>
      </w:r>
      <w:r w:rsidRPr="007D08E9">
        <w:rPr>
          <w:sz w:val="28"/>
          <w:szCs w:val="28"/>
          <w:lang w:val="kk-KZ"/>
        </w:rPr>
        <w:t xml:space="preserve"> жабдығын жалпы қолданыстағы коммутацияланатын желімен байланыстыратын және телефон стациясының жабдығында бөлінген порты бар белсенді желі болып табылады. Оған аналогты тіркелген телефон желілерінің, </w:t>
      </w:r>
      <w:r w:rsidRPr="007615CA">
        <w:rPr>
          <w:sz w:val="28"/>
          <w:szCs w:val="28"/>
          <w:lang w:val="kk-KZ"/>
        </w:rPr>
        <w:t>қызметтерді интеграциялаумен цифрлық желі (ИҚЦЖ) арнала</w:t>
      </w:r>
      <w:r w:rsidRPr="007615CA">
        <w:rPr>
          <w:sz w:val="28"/>
          <w:szCs w:val="28"/>
          <w:lang w:val="kk-KZ"/>
        </w:rPr>
        <w:t>рының</w:t>
      </w:r>
      <w:r w:rsidRPr="007D08E9">
        <w:rPr>
          <w:sz w:val="28"/>
          <w:szCs w:val="28"/>
          <w:lang w:val="kk-KZ"/>
        </w:rPr>
        <w:t>, тіркелген сымсыз байланыс абоненттерінің, жалпы қолданыстағы ақылы таксофондар және VoIP абоненттерінің санын қосу керек.</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бөлімнің</w:t>
      </w:r>
      <w:r w:rsidRPr="007615CA">
        <w:rPr>
          <w:sz w:val="28"/>
          <w:szCs w:val="28"/>
          <w:lang w:val="kk-KZ"/>
        </w:rPr>
        <w:t xml:space="preserve"> </w:t>
      </w:r>
      <w:r w:rsidRPr="007D08E9">
        <w:rPr>
          <w:rFonts w:ascii="Times New Roman" w:hAnsi="Times New Roman"/>
          <w:sz w:val="28"/>
          <w:szCs w:val="28"/>
          <w:lang w:val="kk-KZ"/>
        </w:rPr>
        <w:t>2</w:t>
      </w:r>
      <w:r w:rsidRPr="007615CA">
        <w:rPr>
          <w:rFonts w:ascii="Times New Roman" w:hAnsi="Times New Roman"/>
          <w:b/>
          <w:sz w:val="28"/>
          <w:szCs w:val="28"/>
          <w:lang w:val="kk-KZ"/>
        </w:rPr>
        <w:t>-</w:t>
      </w:r>
      <w:r w:rsidRPr="007615CA">
        <w:rPr>
          <w:rFonts w:ascii="Times New Roman" w:hAnsi="Times New Roman"/>
          <w:sz w:val="28"/>
          <w:szCs w:val="28"/>
          <w:lang w:val="kk-KZ"/>
        </w:rPr>
        <w:t>жолда есепті жылдың соңына белсенді ұтқыр байланыс абоненттерінің саны көрсетіледі.</w:t>
      </w:r>
      <w:r w:rsidRPr="007D08E9">
        <w:rPr>
          <w:rFonts w:ascii="Times New Roman" w:hAnsi="Times New Roman"/>
          <w:sz w:val="28"/>
          <w:szCs w:val="28"/>
          <w:lang w:val="kk-KZ"/>
        </w:rPr>
        <w:t xml:space="preserve"> </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бөлімнің</w:t>
      </w:r>
      <w:r w:rsidRPr="007615CA">
        <w:rPr>
          <w:sz w:val="28"/>
          <w:szCs w:val="28"/>
          <w:lang w:val="kk-KZ"/>
        </w:rPr>
        <w:t xml:space="preserve"> </w:t>
      </w:r>
      <w:r w:rsidRPr="007615CA">
        <w:rPr>
          <w:rFonts w:ascii="Times New Roman" w:hAnsi="Times New Roman"/>
          <w:sz w:val="28"/>
          <w:szCs w:val="28"/>
          <w:lang w:val="kk-KZ"/>
        </w:rPr>
        <w:t>2.1</w:t>
      </w:r>
      <w:r w:rsidRPr="007615CA">
        <w:rPr>
          <w:rFonts w:ascii="Times New Roman" w:hAnsi="Times New Roman"/>
          <w:b/>
          <w:sz w:val="28"/>
          <w:szCs w:val="28"/>
          <w:lang w:val="kk-KZ"/>
        </w:rPr>
        <w:t>-</w:t>
      </w:r>
      <w:r w:rsidRPr="007615CA">
        <w:rPr>
          <w:rFonts w:ascii="Times New Roman" w:hAnsi="Times New Roman"/>
          <w:sz w:val="28"/>
          <w:szCs w:val="28"/>
          <w:lang w:val="kk-KZ"/>
        </w:rPr>
        <w:t>жолда есепті ж</w:t>
      </w:r>
      <w:r w:rsidRPr="007615CA">
        <w:rPr>
          <w:rFonts w:ascii="Times New Roman" w:hAnsi="Times New Roman"/>
          <w:sz w:val="28"/>
          <w:szCs w:val="28"/>
          <w:lang w:val="kk-KZ"/>
        </w:rPr>
        <w:t>ылдың соңына цифрлық сондай-ақ, аналогтық барлық стандарттардың белсенді ұялы байланыс абоненттерінің саны көрсетіледі.</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Есеп жылжымалы байланыс операторларымен жасалған шарт бойынша жүргізіледі, бұл жерде ескеретін мәселе GSM стандарттары бойынша абонентте</w:t>
      </w:r>
      <w:r w:rsidRPr="007615CA">
        <w:rPr>
          <w:rFonts w:ascii="Times New Roman" w:hAnsi="Times New Roman"/>
          <w:sz w:val="28"/>
          <w:szCs w:val="28"/>
          <w:lang w:val="kk-KZ"/>
        </w:rPr>
        <w:t>рді есептеу SIM-карталар саны бойынша есептеледі. Бұған тек қана белсенді абоненттер, яғни қызметті соңғы үш ай ішінде кем дегенде бір рет қоңырау соғу немесе қабылдау, не болмаса SMS хабарлама алу және жөнелту немесе Интернетке қолжеткізу сияқты операциял</w:t>
      </w:r>
      <w:r w:rsidRPr="007615CA">
        <w:rPr>
          <w:rFonts w:ascii="Times New Roman" w:hAnsi="Times New Roman"/>
          <w:sz w:val="28"/>
          <w:szCs w:val="28"/>
          <w:lang w:val="kk-KZ"/>
        </w:rPr>
        <w:t>арды жүзеге асыру үшін қызметті пайдаланғандар енеді.</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бөлімнің</w:t>
      </w:r>
      <w:r w:rsidRPr="007615CA">
        <w:rPr>
          <w:sz w:val="28"/>
          <w:szCs w:val="28"/>
          <w:lang w:val="kk-KZ"/>
        </w:rPr>
        <w:t xml:space="preserve"> </w:t>
      </w:r>
      <w:r w:rsidRPr="007615CA">
        <w:rPr>
          <w:rFonts w:ascii="Times New Roman" w:hAnsi="Times New Roman"/>
          <w:sz w:val="28"/>
          <w:szCs w:val="28"/>
          <w:lang w:val="kk-KZ"/>
        </w:rPr>
        <w:t xml:space="preserve">3-жолда сымды және сымсыз қолжетімділікпен тіркелген Интернет абоненттерінің барлық саны көрсетіледі. </w:t>
      </w:r>
    </w:p>
    <w:p w:rsidR="00984FB2" w:rsidRDefault="00F2563B">
      <w:pPr>
        <w:contextualSpacing/>
        <w:rPr>
          <w:sz w:val="28"/>
          <w:szCs w:val="28"/>
          <w:lang w:val="kk-KZ"/>
        </w:rPr>
      </w:pPr>
      <w:r w:rsidRPr="007615CA">
        <w:rPr>
          <w:sz w:val="28"/>
          <w:szCs w:val="28"/>
          <w:lang w:val="kk-KZ"/>
        </w:rPr>
        <w:t>4</w:t>
      </w:r>
      <w:r w:rsidRPr="007615CA">
        <w:rPr>
          <w:b/>
          <w:sz w:val="28"/>
          <w:szCs w:val="28"/>
          <w:lang w:val="kk-KZ"/>
        </w:rPr>
        <w:t>-</w:t>
      </w:r>
      <w:r w:rsidRPr="007615CA">
        <w:rPr>
          <w:sz w:val="28"/>
          <w:szCs w:val="28"/>
          <w:lang w:val="kk-KZ"/>
        </w:rPr>
        <w:t>бөлімнің 3.1-жолда нөмірді терумен тіркелген (сымды) Интернет абоненттерінің санын жән</w:t>
      </w:r>
      <w:r w:rsidRPr="007615CA">
        <w:rPr>
          <w:sz w:val="28"/>
          <w:szCs w:val="28"/>
          <w:lang w:val="kk-KZ"/>
        </w:rPr>
        <w:t>е жоғары жылдамдықты кең жолақты қолжетімділікті пайдаланумен тіркелген (сымды) Интернет абоненттерінің санын қосқанда тіркелген (сымды) қолжетімділігі бар Интернет желісі абоненттерінің барлық саны көрсетіледі. Тек қана белсенді абоненттік қосылымдар, яғн</w:t>
      </w:r>
      <w:r w:rsidRPr="007615CA">
        <w:rPr>
          <w:sz w:val="28"/>
          <w:szCs w:val="28"/>
          <w:lang w:val="kk-KZ"/>
        </w:rPr>
        <w:t>и Интернетке қосылу үшін соңғы 3 ай ішінде кем дегенде бір рет пайдаланғандар, сондай-ақ абоненттік қосылымға ай сайынғы төлемдерді жүйелі түрде жүргізушілер қосылады.</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бөлімнің</w:t>
      </w:r>
      <w:r w:rsidRPr="007615CA">
        <w:rPr>
          <w:sz w:val="28"/>
          <w:szCs w:val="28"/>
          <w:lang w:val="kk-KZ"/>
        </w:rPr>
        <w:t xml:space="preserve"> </w:t>
      </w:r>
      <w:r w:rsidRPr="007615CA">
        <w:rPr>
          <w:rFonts w:ascii="Times New Roman" w:hAnsi="Times New Roman"/>
          <w:sz w:val="28"/>
          <w:szCs w:val="28"/>
          <w:lang w:val="kk-KZ"/>
        </w:rPr>
        <w:t>3.2-жолда жүктеу жылдамдығы 256 килобит секундына кем емес жерсеріктік қолжет</w:t>
      </w:r>
      <w:r w:rsidRPr="007615CA">
        <w:rPr>
          <w:rFonts w:ascii="Times New Roman" w:hAnsi="Times New Roman"/>
          <w:sz w:val="28"/>
          <w:szCs w:val="28"/>
          <w:lang w:val="kk-KZ"/>
        </w:rPr>
        <w:t>імділігі бар Интернет желісіне сымсыз кең жолақты қолжетімділікті пайдаланатын абоненттердің саны көрсетіледі.</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бөлімнің</w:t>
      </w:r>
      <w:r w:rsidRPr="007615CA">
        <w:rPr>
          <w:sz w:val="28"/>
          <w:szCs w:val="28"/>
          <w:lang w:val="kk-KZ"/>
        </w:rPr>
        <w:t xml:space="preserve"> </w:t>
      </w:r>
      <w:r w:rsidRPr="007615CA">
        <w:rPr>
          <w:rFonts w:ascii="Times New Roman" w:hAnsi="Times New Roman"/>
          <w:sz w:val="28"/>
          <w:szCs w:val="28"/>
          <w:lang w:val="kk-KZ"/>
        </w:rPr>
        <w:t>3.3-жолда жүктеу жылдамдығы 256 килобит секундына емес жылдамдығы бар жер үсті тіркелген сымсыз байланыс абоненттерінің саны көрсетіле</w:t>
      </w:r>
      <w:r w:rsidRPr="007615CA">
        <w:rPr>
          <w:rFonts w:ascii="Times New Roman" w:hAnsi="Times New Roman"/>
          <w:sz w:val="28"/>
          <w:szCs w:val="28"/>
          <w:lang w:val="kk-KZ"/>
        </w:rPr>
        <w:t>ді. Бұл көрсеткіш WiMax технологиясымен тіркелген байланыс желілерін және сымсыз тіркелген байланыс желілерін қамтиды, бірақ қолжетімділік нүктесі және сол сияқтылар арқылы уақытша пайдаланушыларды қоспайды.</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бөлімнің</w:t>
      </w:r>
      <w:r w:rsidRPr="007615CA">
        <w:rPr>
          <w:sz w:val="28"/>
          <w:szCs w:val="28"/>
          <w:lang w:val="kk-KZ"/>
        </w:rPr>
        <w:t xml:space="preserve"> </w:t>
      </w:r>
      <w:r w:rsidRPr="007615CA">
        <w:rPr>
          <w:rFonts w:ascii="Times New Roman" w:hAnsi="Times New Roman"/>
          <w:sz w:val="28"/>
          <w:szCs w:val="28"/>
          <w:lang w:val="kk-KZ"/>
        </w:rPr>
        <w:t>5</w:t>
      </w:r>
      <w:r w:rsidRPr="007615CA">
        <w:rPr>
          <w:rFonts w:ascii="Times New Roman" w:hAnsi="Times New Roman"/>
          <w:b/>
          <w:sz w:val="28"/>
          <w:szCs w:val="28"/>
          <w:lang w:val="kk-KZ"/>
        </w:rPr>
        <w:t>-</w:t>
      </w:r>
      <w:r w:rsidRPr="007615CA">
        <w:rPr>
          <w:rFonts w:ascii="Times New Roman" w:hAnsi="Times New Roman"/>
          <w:sz w:val="28"/>
          <w:szCs w:val="28"/>
          <w:lang w:val="kk-KZ"/>
        </w:rPr>
        <w:t>жолда есепті кезеңнің соңына ұялы ж</w:t>
      </w:r>
      <w:r w:rsidRPr="007615CA">
        <w:rPr>
          <w:rFonts w:ascii="Times New Roman" w:hAnsi="Times New Roman"/>
          <w:sz w:val="28"/>
          <w:szCs w:val="28"/>
          <w:lang w:val="kk-KZ"/>
        </w:rPr>
        <w:t xml:space="preserve">ылжымалы байланыс желісі бойынша (мультимедия қызметі және Интернет желісіне шығуды қосқанда) деректерді беру қызметін пайдаланатын Интернет желісіне қатынауы </w:t>
      </w:r>
      <w:r w:rsidRPr="007615CA">
        <w:rPr>
          <w:rFonts w:ascii="Times New Roman" w:hAnsi="Times New Roman"/>
          <w:sz w:val="28"/>
          <w:szCs w:val="28"/>
          <w:lang w:val="kk-KZ"/>
        </w:rPr>
        <w:lastRenderedPageBreak/>
        <w:t>бар белсенді ұялы байланыс абоненттерінің жалпы саны көрсетіледі.</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Егер абонент биллингтік жүйелер</w:t>
      </w:r>
      <w:r w:rsidRPr="007615CA">
        <w:rPr>
          <w:rFonts w:ascii="Times New Roman" w:hAnsi="Times New Roman"/>
          <w:sz w:val="28"/>
          <w:szCs w:val="28"/>
          <w:lang w:val="kk-KZ"/>
        </w:rPr>
        <w:t xml:space="preserve"> деректерінің талдауында көрсетілген қызметті соңғы 3 айдың ішінде бір рет болсын пайдаланған болса, немесе алған болса, онда ол деректерді беру қызметтерінің белсенді пайдаланушысы болып табылады.</w:t>
      </w:r>
    </w:p>
    <w:p w:rsidR="00984FB2" w:rsidRDefault="00F2563B">
      <w:pPr>
        <w:contextualSpacing/>
        <w:rPr>
          <w:sz w:val="28"/>
          <w:szCs w:val="28"/>
          <w:lang w:val="kk-KZ"/>
        </w:rPr>
      </w:pPr>
      <w:r w:rsidRPr="007615CA">
        <w:rPr>
          <w:sz w:val="28"/>
          <w:szCs w:val="28"/>
          <w:lang w:val="kk-KZ"/>
        </w:rPr>
        <w:t xml:space="preserve">7. </w:t>
      </w:r>
      <w:r>
        <w:rPr>
          <w:sz w:val="28"/>
          <w:szCs w:val="28"/>
          <w:lang w:val="kk-KZ"/>
        </w:rPr>
        <w:t>Есепті кезеңде (ай) қызметі болмаған кезде респондент бекітіл</w:t>
      </w:r>
      <w:r>
        <w:rPr>
          <w:color w:val="1F497D"/>
          <w:sz w:val="28"/>
          <w:szCs w:val="28"/>
          <w:lang w:val="kk-KZ"/>
        </w:rPr>
        <w:t>ген</w:t>
      </w:r>
      <w:r>
        <w:rPr>
          <w:sz w:val="28"/>
          <w:szCs w:val="28"/>
          <w:lang w:val="kk-KZ"/>
        </w:rPr>
        <w:t xml:space="preserve"> Респонденттердің жалпымемлекеттік статистикалық байқаулар бойынша б</w:t>
      </w:r>
      <w:r w:rsidRPr="004D3927">
        <w:rPr>
          <w:sz w:val="28"/>
          <w:szCs w:val="28"/>
          <w:lang w:val="kk-KZ"/>
        </w:rPr>
        <w:t>астапқы</w:t>
      </w:r>
      <w:r>
        <w:rPr>
          <w:sz w:val="28"/>
          <w:szCs w:val="28"/>
          <w:lang w:val="kk-KZ"/>
        </w:rPr>
        <w:t xml:space="preserve"> статистикалық деректерді ұсыну графигінде көрсетілген берілген есепті кезең үшін стати</w:t>
      </w:r>
      <w:r>
        <w:rPr>
          <w:color w:val="1F497D"/>
          <w:sz w:val="28"/>
          <w:szCs w:val="28"/>
          <w:lang w:val="kk-KZ"/>
        </w:rPr>
        <w:t>с</w:t>
      </w:r>
      <w:r>
        <w:rPr>
          <w:sz w:val="28"/>
          <w:szCs w:val="28"/>
          <w:lang w:val="kk-KZ"/>
        </w:rPr>
        <w:t>тикалық нысандарды ұсынудың е</w:t>
      </w:r>
      <w:r>
        <w:rPr>
          <w:sz w:val="28"/>
          <w:szCs w:val="28"/>
          <w:lang w:val="kk-KZ"/>
        </w:rPr>
        <w:t>ң ерте мерзімдерінің аяқталу күнінен кешіктірмей белгіленген тәртіпте тиісті статистикалық нысандардың орнына қызметінің болмағандығы туралы хабарламаны қағаз жеткізгіште немесе электрондық түрде қызметінің болмау себебі мен аталған қызмет жүзеге асырылмай</w:t>
      </w:r>
      <w:r>
        <w:rPr>
          <w:sz w:val="28"/>
          <w:szCs w:val="28"/>
          <w:lang w:val="kk-KZ"/>
        </w:rPr>
        <w:t>тын мерзімдерді көрсете отырып, Қазақстан Республикасы Статистика агенттігі төрағасының 2010 жылғы 9 шілдедегі № 173 бұйрығымен бекітілген, Нормативтік құқықтық актілерді мемлекеттік тіркеу тізілімінде № 6459 болып тіркелген Респонденттердің алғашқы статис</w:t>
      </w:r>
      <w:r>
        <w:rPr>
          <w:sz w:val="28"/>
          <w:szCs w:val="28"/>
          <w:lang w:val="kk-KZ"/>
        </w:rPr>
        <w:t>тикалық деректерді ұсыну қағидаларына 1-қосымшада келтірілген нысанға сәйкес ұсынады.</w:t>
      </w:r>
    </w:p>
    <w:p w:rsidR="00984FB2" w:rsidRDefault="00F2563B">
      <w:pPr>
        <w:ind w:firstLine="708"/>
        <w:rPr>
          <w:sz w:val="28"/>
          <w:szCs w:val="28"/>
          <w:lang w:val="kk-KZ"/>
        </w:rPr>
      </w:pPr>
      <w:r>
        <w:rPr>
          <w:sz w:val="28"/>
          <w:szCs w:val="28"/>
          <w:lang w:val="kk-KZ"/>
        </w:rPr>
        <w:t>8</w:t>
      </w:r>
      <w:r w:rsidRPr="007615CA">
        <w:rPr>
          <w:sz w:val="28"/>
          <w:szCs w:val="28"/>
          <w:lang w:val="kk-KZ"/>
        </w:rPr>
        <w:t>.</w:t>
      </w:r>
      <w:r w:rsidRPr="007615CA">
        <w:rPr>
          <w:sz w:val="28"/>
          <w:szCs w:val="28"/>
          <w:lang w:val="kk-KZ"/>
        </w:rPr>
        <w:tab/>
        <w:t xml:space="preserve">Осы статистикалық нысанды тапсыру қағаз жеткізгіште немесе электрондық түрде жүзеге асырылады. Статистикалық нысанды электрондық түрде толтыру </w:t>
      </w:r>
      <w:r w:rsidRPr="00DD4931">
        <w:rPr>
          <w:sz w:val="28"/>
          <w:szCs w:val="28"/>
          <w:lang w:val="kk-KZ"/>
        </w:rPr>
        <w:t>Қазақстан Республикасы С</w:t>
      </w:r>
      <w:r w:rsidRPr="00DD4931">
        <w:rPr>
          <w:sz w:val="28"/>
          <w:szCs w:val="28"/>
          <w:lang w:val="kk-KZ"/>
        </w:rPr>
        <w:t>тратегиялық жоспарлау және реформалар агенттігі Ұлттық статистика бюросының</w:t>
      </w:r>
      <w:r>
        <w:rPr>
          <w:sz w:val="28"/>
          <w:szCs w:val="28"/>
          <w:lang w:val="kk-KZ"/>
        </w:rPr>
        <w:t xml:space="preserve"> </w:t>
      </w:r>
      <w:r>
        <w:rPr>
          <w:sz w:val="28"/>
          <w:szCs w:val="28"/>
          <w:lang w:val="kk-KZ"/>
        </w:rPr>
        <w:t>интернет-ресурсында</w:t>
      </w:r>
      <w:r w:rsidRPr="007615CA">
        <w:rPr>
          <w:sz w:val="28"/>
          <w:szCs w:val="28"/>
          <w:lang w:val="kk-KZ"/>
        </w:rPr>
        <w:t xml:space="preserve"> (</w:t>
      </w:r>
      <w:hyperlink r:id="rId13" w:history="1">
        <w:r w:rsidRPr="007615CA">
          <w:rPr>
            <w:rStyle w:val="af4"/>
            <w:color w:val="auto"/>
            <w:sz w:val="28"/>
            <w:szCs w:val="28"/>
            <w:u w:val="none"/>
            <w:lang w:val="kk-KZ"/>
          </w:rPr>
          <w:t>https://cabinet.stat.gov.kz/</w:t>
        </w:r>
      </w:hyperlink>
      <w:r w:rsidRPr="007615CA">
        <w:rPr>
          <w:sz w:val="28"/>
          <w:szCs w:val="28"/>
          <w:lang w:val="kk-KZ"/>
        </w:rPr>
        <w:t>) орналастырылған «Деректерді онлайн режимде жинау» ақпараттық жүйесі арқылы жүзеге ас</w:t>
      </w:r>
      <w:r w:rsidRPr="007615CA">
        <w:rPr>
          <w:sz w:val="28"/>
          <w:szCs w:val="28"/>
          <w:lang w:val="kk-KZ"/>
        </w:rPr>
        <w:t>ырылады.</w:t>
      </w:r>
    </w:p>
    <w:p w:rsidR="00984FB2" w:rsidRDefault="00F2563B">
      <w:pPr>
        <w:pStyle w:val="OsnTxt"/>
        <w:widowControl w:val="0"/>
        <w:spacing w:line="240" w:lineRule="auto"/>
        <w:ind w:firstLine="709"/>
        <w:contextualSpacing/>
        <w:rPr>
          <w:rFonts w:ascii="Times New Roman" w:hAnsi="Times New Roman"/>
          <w:sz w:val="28"/>
          <w:szCs w:val="28"/>
          <w:lang w:val="kk-KZ"/>
        </w:rPr>
      </w:pPr>
      <w:r>
        <w:rPr>
          <w:rFonts w:ascii="Times New Roman" w:hAnsi="Times New Roman"/>
          <w:sz w:val="28"/>
          <w:szCs w:val="28"/>
          <w:lang w:val="kk-KZ"/>
        </w:rPr>
        <w:t>9</w:t>
      </w:r>
      <w:r w:rsidRPr="007615CA">
        <w:rPr>
          <w:rFonts w:ascii="Times New Roman" w:hAnsi="Times New Roman"/>
          <w:sz w:val="28"/>
          <w:szCs w:val="28"/>
          <w:lang w:val="kk-KZ"/>
        </w:rPr>
        <w:t xml:space="preserve">. Ескертпе: Х </w:t>
      </w:r>
      <w:r w:rsidRPr="007615CA">
        <w:rPr>
          <w:rFonts w:ascii="Times New Roman" w:hAnsi="Times New Roman"/>
          <w:sz w:val="28"/>
          <w:szCs w:val="28"/>
        </w:rPr>
        <w:t>–</w:t>
      </w:r>
      <w:r w:rsidRPr="007615CA">
        <w:rPr>
          <w:rFonts w:ascii="Times New Roman" w:hAnsi="Times New Roman"/>
          <w:sz w:val="28"/>
          <w:szCs w:val="28"/>
          <w:lang w:val="kk-KZ"/>
        </w:rPr>
        <w:t xml:space="preserve"> бұл айқындама толтыруға жатпайды.</w:t>
      </w:r>
    </w:p>
    <w:p w:rsidR="00984FB2" w:rsidRDefault="00F2563B">
      <w:pPr>
        <w:contextualSpacing/>
        <w:rPr>
          <w:sz w:val="28"/>
          <w:szCs w:val="28"/>
          <w:lang w:val="kk-KZ"/>
        </w:rPr>
      </w:pPr>
      <w:r w:rsidRPr="007615CA">
        <w:rPr>
          <w:sz w:val="28"/>
          <w:szCs w:val="28"/>
          <w:lang w:val="kk-KZ"/>
        </w:rPr>
        <w:t>1</w:t>
      </w:r>
      <w:r>
        <w:rPr>
          <w:sz w:val="28"/>
          <w:szCs w:val="28"/>
          <w:lang w:val="kk-KZ"/>
        </w:rPr>
        <w:t>0</w:t>
      </w:r>
      <w:r w:rsidRPr="007615CA">
        <w:rPr>
          <w:sz w:val="28"/>
          <w:szCs w:val="28"/>
          <w:lang w:val="kk-KZ"/>
        </w:rPr>
        <w:t>. Арифметикалық-логикалық бақылау:</w:t>
      </w:r>
    </w:p>
    <w:p w:rsidR="00984FB2" w:rsidRDefault="00F2563B">
      <w:pPr>
        <w:numPr>
          <w:ilvl w:val="0"/>
          <w:numId w:val="6"/>
        </w:numPr>
        <w:ind w:hanging="720"/>
        <w:contextualSpacing/>
        <w:rPr>
          <w:sz w:val="28"/>
          <w:szCs w:val="28"/>
          <w:lang w:val="kk-KZ"/>
        </w:rPr>
      </w:pPr>
      <w:r w:rsidRPr="007615CA">
        <w:rPr>
          <w:sz w:val="28"/>
          <w:szCs w:val="28"/>
          <w:lang w:val="kk-KZ"/>
        </w:rPr>
        <w:t>2</w:t>
      </w:r>
      <w:r w:rsidRPr="007615CA">
        <w:rPr>
          <w:b/>
          <w:sz w:val="28"/>
          <w:szCs w:val="28"/>
          <w:lang w:val="kk-KZ"/>
        </w:rPr>
        <w:t>-</w:t>
      </w:r>
      <w:r w:rsidRPr="007615CA">
        <w:rPr>
          <w:sz w:val="28"/>
          <w:szCs w:val="28"/>
          <w:lang w:val="kk-KZ"/>
        </w:rPr>
        <w:t>бөлім:</w:t>
      </w:r>
    </w:p>
    <w:p w:rsidR="00984FB2" w:rsidRDefault="00F2563B">
      <w:pPr>
        <w:pStyle w:val="a5"/>
        <w:widowControl w:val="0"/>
        <w:contextualSpacing/>
        <w:rPr>
          <w:sz w:val="28"/>
          <w:szCs w:val="28"/>
          <w:lang w:val="kk-KZ"/>
        </w:rPr>
      </w:pPr>
      <w:r w:rsidRPr="007615CA">
        <w:rPr>
          <w:sz w:val="28"/>
          <w:szCs w:val="28"/>
          <w:lang w:val="kk-KZ"/>
        </w:rPr>
        <w:t>2</w:t>
      </w:r>
      <w:r w:rsidRPr="007615CA">
        <w:rPr>
          <w:b/>
          <w:sz w:val="28"/>
          <w:szCs w:val="28"/>
          <w:lang w:val="kk-KZ"/>
        </w:rPr>
        <w:t>-</w:t>
      </w:r>
      <w:r w:rsidRPr="007615CA">
        <w:rPr>
          <w:sz w:val="28"/>
          <w:szCs w:val="28"/>
          <w:lang w:val="kk-KZ"/>
        </w:rPr>
        <w:t>баған ≤ 1</w:t>
      </w:r>
      <w:r w:rsidRPr="007615CA">
        <w:rPr>
          <w:b/>
          <w:sz w:val="28"/>
          <w:szCs w:val="28"/>
          <w:lang w:val="kk-KZ"/>
        </w:rPr>
        <w:t>-</w:t>
      </w:r>
      <w:r w:rsidRPr="007615CA">
        <w:rPr>
          <w:sz w:val="28"/>
          <w:szCs w:val="28"/>
          <w:lang w:val="kk-KZ"/>
        </w:rPr>
        <w:t>бағаннан;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баған ≤ 3</w:t>
      </w:r>
      <w:r w:rsidRPr="007615CA">
        <w:rPr>
          <w:rFonts w:ascii="Times New Roman" w:hAnsi="Times New Roman"/>
          <w:b/>
          <w:sz w:val="28"/>
          <w:szCs w:val="28"/>
          <w:lang w:val="kk-KZ"/>
        </w:rPr>
        <w:t>-</w:t>
      </w:r>
      <w:r w:rsidRPr="007615CA">
        <w:rPr>
          <w:rFonts w:ascii="Times New Roman" w:hAnsi="Times New Roman"/>
          <w:sz w:val="28"/>
          <w:szCs w:val="28"/>
          <w:lang w:val="kk-KZ"/>
        </w:rPr>
        <w:t>бағаннан.</w:t>
      </w:r>
    </w:p>
    <w:p w:rsidR="00984FB2" w:rsidRDefault="00F2563B">
      <w:pPr>
        <w:pStyle w:val="a5"/>
        <w:widowControl w:val="0"/>
        <w:numPr>
          <w:ilvl w:val="0"/>
          <w:numId w:val="6"/>
        </w:numPr>
        <w:ind w:hanging="720"/>
        <w:contextualSpacing/>
        <w:rPr>
          <w:sz w:val="28"/>
          <w:szCs w:val="28"/>
          <w:lang w:val="kk-KZ"/>
        </w:rPr>
      </w:pPr>
      <w:r w:rsidRPr="007615CA">
        <w:rPr>
          <w:sz w:val="28"/>
          <w:szCs w:val="28"/>
          <w:lang w:val="kk-KZ"/>
        </w:rPr>
        <w:t>3</w:t>
      </w:r>
      <w:r w:rsidRPr="007615CA">
        <w:rPr>
          <w:b/>
          <w:sz w:val="28"/>
          <w:szCs w:val="28"/>
          <w:lang w:val="kk-KZ"/>
        </w:rPr>
        <w:t>-</w:t>
      </w:r>
      <w:r w:rsidRPr="007615CA">
        <w:rPr>
          <w:sz w:val="28"/>
          <w:szCs w:val="28"/>
          <w:lang w:val="kk-KZ"/>
        </w:rPr>
        <w:t xml:space="preserve">бөлім: </w:t>
      </w:r>
    </w:p>
    <w:p w:rsidR="00984FB2" w:rsidRDefault="00F2563B">
      <w:pPr>
        <w:pStyle w:val="a5"/>
        <w:widowControl w:val="0"/>
        <w:contextualSpacing/>
        <w:rPr>
          <w:sz w:val="28"/>
          <w:szCs w:val="28"/>
          <w:lang w:val="kk-KZ"/>
        </w:rPr>
      </w:pPr>
      <w:r w:rsidRPr="007615CA">
        <w:rPr>
          <w:sz w:val="28"/>
          <w:szCs w:val="28"/>
          <w:lang w:val="kk-KZ"/>
        </w:rPr>
        <w:t>2</w:t>
      </w:r>
      <w:r w:rsidRPr="007615CA">
        <w:rPr>
          <w:b/>
          <w:sz w:val="28"/>
          <w:szCs w:val="28"/>
          <w:lang w:val="kk-KZ"/>
        </w:rPr>
        <w:t>-</w:t>
      </w:r>
      <w:r w:rsidRPr="007615CA">
        <w:rPr>
          <w:sz w:val="28"/>
          <w:szCs w:val="28"/>
          <w:lang w:val="kk-KZ"/>
        </w:rPr>
        <w:t>баған ≤ 1-бағаннан әрбір жол үшін;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баған ≤ 3</w:t>
      </w:r>
      <w:r w:rsidRPr="007615CA">
        <w:rPr>
          <w:rFonts w:ascii="Times New Roman" w:hAnsi="Times New Roman"/>
          <w:b/>
          <w:sz w:val="28"/>
          <w:szCs w:val="28"/>
          <w:lang w:val="kk-KZ"/>
        </w:rPr>
        <w:t>-</w:t>
      </w:r>
      <w:r w:rsidRPr="007615CA">
        <w:rPr>
          <w:rFonts w:ascii="Times New Roman" w:hAnsi="Times New Roman"/>
          <w:sz w:val="28"/>
          <w:szCs w:val="28"/>
          <w:lang w:val="kk-KZ"/>
        </w:rPr>
        <w:t>бағаннан әрбір жол үшін;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1</w:t>
      </w:r>
      <w:r w:rsidRPr="007615CA">
        <w:rPr>
          <w:rFonts w:ascii="Times New Roman" w:hAnsi="Times New Roman"/>
          <w:b/>
          <w:sz w:val="28"/>
          <w:szCs w:val="28"/>
          <w:lang w:val="kk-KZ"/>
        </w:rPr>
        <w:t>-</w:t>
      </w:r>
      <w:r w:rsidRPr="007615CA">
        <w:rPr>
          <w:rFonts w:ascii="Times New Roman" w:hAnsi="Times New Roman"/>
          <w:sz w:val="28"/>
          <w:szCs w:val="28"/>
          <w:lang w:val="kk-KZ"/>
        </w:rPr>
        <w:t>жол = 1.1-1.7</w:t>
      </w:r>
      <w:r w:rsidRPr="007615CA">
        <w:rPr>
          <w:rFonts w:ascii="Times New Roman" w:hAnsi="Times New Roman"/>
          <w:b/>
          <w:sz w:val="28"/>
          <w:szCs w:val="28"/>
          <w:lang w:val="kk-KZ"/>
        </w:rPr>
        <w:t>-</w:t>
      </w:r>
      <w:r w:rsidRPr="007615CA">
        <w:rPr>
          <w:rFonts w:ascii="Times New Roman" w:hAnsi="Times New Roman"/>
          <w:sz w:val="28"/>
          <w:szCs w:val="28"/>
          <w:lang w:val="kk-KZ"/>
        </w:rPr>
        <w:t>жолдардан ∑ әрбір баған үшін;</w:t>
      </w:r>
    </w:p>
    <w:p w:rsidR="00984FB2" w:rsidRDefault="00F2563B">
      <w:pPr>
        <w:contextualSpacing/>
        <w:rPr>
          <w:sz w:val="28"/>
          <w:szCs w:val="28"/>
          <w:lang w:val="kk-KZ"/>
        </w:rPr>
      </w:pPr>
      <w:r w:rsidRPr="007615CA">
        <w:rPr>
          <w:sz w:val="28"/>
          <w:szCs w:val="28"/>
          <w:lang w:val="kk-KZ"/>
        </w:rPr>
        <w:t>1.1</w:t>
      </w:r>
      <w:r w:rsidRPr="007615CA">
        <w:rPr>
          <w:b/>
          <w:sz w:val="28"/>
          <w:szCs w:val="28"/>
          <w:lang w:val="kk-KZ"/>
        </w:rPr>
        <w:t>-</w:t>
      </w:r>
      <w:r w:rsidRPr="007615CA">
        <w:rPr>
          <w:sz w:val="28"/>
          <w:szCs w:val="28"/>
          <w:lang w:val="kk-KZ"/>
        </w:rPr>
        <w:t>жол = 1.1.1-1.1.3</w:t>
      </w:r>
      <w:r w:rsidRPr="007615CA">
        <w:rPr>
          <w:b/>
          <w:sz w:val="28"/>
          <w:szCs w:val="28"/>
          <w:lang w:val="kk-KZ"/>
        </w:rPr>
        <w:t>-</w:t>
      </w:r>
      <w:r w:rsidRPr="007615CA">
        <w:rPr>
          <w:sz w:val="28"/>
          <w:szCs w:val="28"/>
          <w:lang w:val="kk-KZ"/>
        </w:rPr>
        <w:t>жолдардан ∑ әрбір баған үшін;</w:t>
      </w:r>
    </w:p>
    <w:p w:rsidR="00984FB2" w:rsidRDefault="00F2563B">
      <w:pPr>
        <w:contextualSpacing/>
        <w:rPr>
          <w:sz w:val="28"/>
          <w:szCs w:val="28"/>
          <w:lang w:val="kk-KZ"/>
        </w:rPr>
      </w:pPr>
      <w:r w:rsidRPr="007615CA">
        <w:rPr>
          <w:sz w:val="28"/>
          <w:szCs w:val="28"/>
          <w:lang w:val="kk-KZ"/>
        </w:rPr>
        <w:t>1.6.1</w:t>
      </w:r>
      <w:r w:rsidRPr="007615CA">
        <w:rPr>
          <w:b/>
          <w:sz w:val="28"/>
          <w:szCs w:val="28"/>
          <w:lang w:val="kk-KZ"/>
        </w:rPr>
        <w:t>-</w:t>
      </w:r>
      <w:r w:rsidRPr="007615CA">
        <w:rPr>
          <w:sz w:val="28"/>
          <w:szCs w:val="28"/>
          <w:lang w:val="kk-KZ"/>
        </w:rPr>
        <w:t xml:space="preserve">жол ≤ 1.6-жолдан әрбір баған үшін; </w:t>
      </w:r>
    </w:p>
    <w:p w:rsidR="00984FB2" w:rsidRDefault="00F2563B">
      <w:pPr>
        <w:contextualSpacing/>
        <w:rPr>
          <w:sz w:val="28"/>
          <w:szCs w:val="28"/>
          <w:lang w:val="kk-KZ"/>
        </w:rPr>
      </w:pPr>
      <w:r w:rsidRPr="007615CA">
        <w:rPr>
          <w:sz w:val="28"/>
          <w:szCs w:val="28"/>
          <w:lang w:val="kk-KZ"/>
        </w:rPr>
        <w:t>1.6.1.1</w:t>
      </w:r>
      <w:r w:rsidRPr="007615CA">
        <w:rPr>
          <w:b/>
          <w:sz w:val="28"/>
          <w:szCs w:val="28"/>
          <w:lang w:val="kk-KZ"/>
        </w:rPr>
        <w:t>-</w:t>
      </w:r>
      <w:r w:rsidRPr="007615CA">
        <w:rPr>
          <w:sz w:val="28"/>
          <w:szCs w:val="28"/>
          <w:lang w:val="kk-KZ"/>
        </w:rPr>
        <w:t>жол ≤ 1.6.1-жолдан әрбір баған үшін.</w:t>
      </w:r>
    </w:p>
    <w:p w:rsidR="00984FB2" w:rsidRDefault="00F2563B">
      <w:pPr>
        <w:pStyle w:val="OsnTxt"/>
        <w:widowControl w:val="0"/>
        <w:numPr>
          <w:ilvl w:val="0"/>
          <w:numId w:val="6"/>
        </w:numPr>
        <w:spacing w:line="240" w:lineRule="auto"/>
        <w:ind w:hanging="720"/>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бөлім:</w:t>
      </w:r>
    </w:p>
    <w:p w:rsidR="00984FB2" w:rsidRDefault="00F2563B">
      <w:pPr>
        <w:pStyle w:val="a5"/>
        <w:widowControl w:val="0"/>
        <w:contextualSpacing/>
        <w:rPr>
          <w:sz w:val="28"/>
          <w:szCs w:val="28"/>
          <w:lang w:val="kk-KZ"/>
        </w:rPr>
      </w:pPr>
      <w:r w:rsidRPr="007615CA">
        <w:rPr>
          <w:sz w:val="28"/>
          <w:szCs w:val="28"/>
          <w:lang w:val="kk-KZ"/>
        </w:rPr>
        <w:t>2</w:t>
      </w:r>
      <w:r w:rsidRPr="007615CA">
        <w:rPr>
          <w:b/>
          <w:sz w:val="28"/>
          <w:szCs w:val="28"/>
          <w:lang w:val="kk-KZ"/>
        </w:rPr>
        <w:t>-</w:t>
      </w:r>
      <w:r w:rsidRPr="007615CA">
        <w:rPr>
          <w:sz w:val="28"/>
          <w:szCs w:val="28"/>
          <w:lang w:val="kk-KZ"/>
        </w:rPr>
        <w:t>баған ≤ 1</w:t>
      </w:r>
      <w:r w:rsidRPr="007615CA">
        <w:rPr>
          <w:b/>
          <w:sz w:val="28"/>
          <w:szCs w:val="28"/>
          <w:lang w:val="kk-KZ"/>
        </w:rPr>
        <w:t>-</w:t>
      </w:r>
      <w:r w:rsidRPr="007615CA">
        <w:rPr>
          <w:sz w:val="28"/>
          <w:szCs w:val="28"/>
          <w:lang w:val="kk-KZ"/>
        </w:rPr>
        <w:t>бағаннан әрбір жол үшін;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баған ≤ 3</w:t>
      </w:r>
      <w:r w:rsidRPr="007615CA">
        <w:rPr>
          <w:rFonts w:ascii="Times New Roman" w:hAnsi="Times New Roman"/>
          <w:b/>
          <w:sz w:val="28"/>
          <w:szCs w:val="28"/>
          <w:lang w:val="kk-KZ"/>
        </w:rPr>
        <w:t>-</w:t>
      </w:r>
      <w:r w:rsidRPr="007615CA">
        <w:rPr>
          <w:rFonts w:ascii="Times New Roman" w:hAnsi="Times New Roman"/>
          <w:sz w:val="28"/>
          <w:szCs w:val="28"/>
          <w:lang w:val="kk-KZ"/>
        </w:rPr>
        <w:t>бағаннан әрбір жол үшін;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1.1</w:t>
      </w:r>
      <w:r w:rsidRPr="007615CA">
        <w:rPr>
          <w:rFonts w:ascii="Times New Roman" w:hAnsi="Times New Roman"/>
          <w:b/>
          <w:sz w:val="28"/>
          <w:szCs w:val="28"/>
          <w:lang w:val="kk-KZ"/>
        </w:rPr>
        <w:t>-</w:t>
      </w:r>
      <w:r w:rsidRPr="007615CA">
        <w:rPr>
          <w:rFonts w:ascii="Times New Roman" w:hAnsi="Times New Roman"/>
          <w:sz w:val="28"/>
          <w:szCs w:val="28"/>
          <w:lang w:val="kk-KZ"/>
        </w:rPr>
        <w:t>жол ≤ 1</w:t>
      </w:r>
      <w:r w:rsidRPr="007615CA">
        <w:rPr>
          <w:rFonts w:ascii="Times New Roman" w:hAnsi="Times New Roman"/>
          <w:b/>
          <w:sz w:val="28"/>
          <w:szCs w:val="28"/>
          <w:lang w:val="kk-KZ"/>
        </w:rPr>
        <w:t>-</w:t>
      </w:r>
      <w:r w:rsidRPr="007615CA">
        <w:rPr>
          <w:rFonts w:ascii="Times New Roman" w:hAnsi="Times New Roman"/>
          <w:sz w:val="28"/>
          <w:szCs w:val="28"/>
          <w:lang w:val="kk-KZ"/>
        </w:rPr>
        <w:t>жолдан әрбір баған үшін;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3</w:t>
      </w:r>
      <w:r w:rsidRPr="007615CA">
        <w:rPr>
          <w:rFonts w:ascii="Times New Roman" w:hAnsi="Times New Roman"/>
          <w:b/>
          <w:sz w:val="28"/>
          <w:szCs w:val="28"/>
          <w:lang w:val="kk-KZ"/>
        </w:rPr>
        <w:t>-</w:t>
      </w:r>
      <w:r w:rsidRPr="007615CA">
        <w:rPr>
          <w:rFonts w:ascii="Times New Roman" w:hAnsi="Times New Roman"/>
          <w:sz w:val="28"/>
          <w:szCs w:val="28"/>
          <w:lang w:val="kk-KZ"/>
        </w:rPr>
        <w:t>жол = 3.1-3.3</w:t>
      </w:r>
      <w:r w:rsidRPr="007615CA">
        <w:rPr>
          <w:rFonts w:ascii="Times New Roman" w:hAnsi="Times New Roman"/>
          <w:b/>
          <w:sz w:val="28"/>
          <w:szCs w:val="28"/>
          <w:lang w:val="kk-KZ"/>
        </w:rPr>
        <w:t>-</w:t>
      </w:r>
      <w:r w:rsidRPr="007615CA">
        <w:rPr>
          <w:rFonts w:ascii="Times New Roman" w:hAnsi="Times New Roman"/>
          <w:sz w:val="28"/>
          <w:szCs w:val="28"/>
          <w:lang w:val="kk-KZ"/>
        </w:rPr>
        <w:t>жолдардан ∑ әрбір баған үшін;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4</w:t>
      </w:r>
      <w:r w:rsidRPr="007615CA">
        <w:rPr>
          <w:rFonts w:ascii="Times New Roman" w:hAnsi="Times New Roman"/>
          <w:b/>
          <w:sz w:val="28"/>
          <w:szCs w:val="28"/>
          <w:lang w:val="kk-KZ"/>
        </w:rPr>
        <w:t>-</w:t>
      </w:r>
      <w:r w:rsidRPr="007615CA">
        <w:rPr>
          <w:rFonts w:ascii="Times New Roman" w:hAnsi="Times New Roman"/>
          <w:sz w:val="28"/>
          <w:szCs w:val="28"/>
          <w:lang w:val="kk-KZ"/>
        </w:rPr>
        <w:t>жол ≤ 3-жолдан әрбір баған үшін;</w:t>
      </w:r>
    </w:p>
    <w:p w:rsidR="00984FB2" w:rsidRDefault="00F2563B">
      <w:pPr>
        <w:pStyle w:val="OsnTxt"/>
        <w:widowControl w:val="0"/>
        <w:spacing w:line="240" w:lineRule="auto"/>
        <w:ind w:firstLine="709"/>
        <w:contextualSpacing/>
        <w:rPr>
          <w:rFonts w:ascii="Times New Roman" w:hAnsi="Times New Roman"/>
          <w:sz w:val="28"/>
          <w:szCs w:val="28"/>
          <w:lang w:val="kk-KZ"/>
        </w:rPr>
      </w:pPr>
      <w:r w:rsidRPr="007615CA">
        <w:rPr>
          <w:rFonts w:ascii="Times New Roman" w:hAnsi="Times New Roman"/>
          <w:sz w:val="28"/>
          <w:szCs w:val="28"/>
          <w:lang w:val="kk-KZ"/>
        </w:rPr>
        <w:t>5.1</w:t>
      </w:r>
      <w:r w:rsidRPr="007615CA">
        <w:rPr>
          <w:rFonts w:ascii="Times New Roman" w:hAnsi="Times New Roman"/>
          <w:b/>
          <w:sz w:val="28"/>
          <w:szCs w:val="28"/>
          <w:lang w:val="kk-KZ"/>
        </w:rPr>
        <w:t>-</w:t>
      </w:r>
      <w:r w:rsidRPr="007615CA">
        <w:rPr>
          <w:rFonts w:ascii="Times New Roman" w:hAnsi="Times New Roman"/>
          <w:sz w:val="28"/>
          <w:szCs w:val="28"/>
          <w:lang w:val="kk-KZ"/>
        </w:rPr>
        <w:t>жол ≤ 5-жолдан. әрбір баған үшін.</w:t>
      </w:r>
    </w:p>
    <w:p w:rsidR="00984FB2" w:rsidRDefault="00984FB2">
      <w:pPr>
        <w:pStyle w:val="ac"/>
        <w:tabs>
          <w:tab w:val="right" w:leader="underscore" w:pos="5670"/>
          <w:tab w:val="right" w:leader="underscore" w:pos="8505"/>
          <w:tab w:val="right" w:leader="underscore" w:pos="11340"/>
        </w:tabs>
        <w:spacing w:before="0"/>
        <w:ind w:left="0" w:firstLine="0"/>
        <w:contextualSpacing/>
        <w:rPr>
          <w:rFonts w:ascii="Times New Roman" w:hAnsi="Times New Roman"/>
          <w:snapToGrid w:val="0"/>
          <w:sz w:val="28"/>
          <w:szCs w:val="28"/>
          <w:lang w:val="kk-KZ"/>
        </w:rPr>
      </w:pPr>
    </w:p>
    <w:p w:rsidR="00984FB2" w:rsidRPr="00C52466" w:rsidRDefault="00984FB2">
      <w:pPr>
        <w:rPr>
          <w:lang w:val="kk-KZ"/>
        </w:rPr>
      </w:pPr>
    </w:p>
    <w:p w:rsidR="00984FB2" w:rsidRDefault="00F2563B">
      <w:pPr>
        <w:jc w:val="left"/>
      </w:pPr>
      <w:r>
        <w:rPr>
          <w:sz w:val="20"/>
          <w:u w:val="single"/>
        </w:rPr>
        <w:t>Результаты согласования</w:t>
      </w:r>
    </w:p>
    <w:p w:rsidR="00984FB2" w:rsidRDefault="00F2563B">
      <w:pPr>
        <w:jc w:val="left"/>
      </w:pPr>
      <w:r>
        <w:rPr>
          <w:sz w:val="20"/>
        </w:rPr>
        <w:t>Агентство по стратегическому планированию и реформам Республики Казахстан - Директор департамента Арманбек Кенесович Тлеубаев, 12.08.2026 17:30:51, положительный результат проверки ЭЦП</w:t>
      </w:r>
    </w:p>
    <w:p w:rsidR="00984FB2" w:rsidRDefault="00F2563B">
      <w:pPr>
        <w:jc w:val="left"/>
      </w:pPr>
      <w:r>
        <w:rPr>
          <w:sz w:val="20"/>
        </w:rPr>
        <w:t>Министерство искусственного интеллекта и цифрового развития РК - Вице-м</w:t>
      </w:r>
      <w:r>
        <w:rPr>
          <w:sz w:val="20"/>
        </w:rPr>
        <w:t>инистр искусственного интеллекта и цифрового развития Республики Казахстан Ростислав Анатольевич Коняшкин, 17.08.2026 15:15:01, положительный результат проверки ЭЦП</w:t>
      </w:r>
    </w:p>
    <w:p w:rsidR="00984FB2" w:rsidRDefault="00F2563B">
      <w:pPr>
        <w:jc w:val="left"/>
      </w:pPr>
      <w:r>
        <w:rPr>
          <w:sz w:val="20"/>
        </w:rPr>
        <w:t>Министерство юстиции РК - Вице-министр юстиции Республики Казахстан Лаура Канатовна Мерсалимова, 24.08.2026 07:46:40, положительный результат проверки ЭЦП</w:t>
      </w:r>
    </w:p>
    <w:p w:rsidR="00984FB2" w:rsidRDefault="00F2563B">
      <w:pPr>
        <w:jc w:val="left"/>
      </w:pPr>
      <w:r>
        <w:rPr>
          <w:sz w:val="20"/>
          <w:u w:val="single"/>
        </w:rPr>
        <w:t>Результаты подписания</w:t>
      </w:r>
    </w:p>
    <w:p w:rsidR="00984FB2" w:rsidRDefault="00F2563B">
      <w:pPr>
        <w:jc w:val="left"/>
      </w:pPr>
      <w:r>
        <w:rPr>
          <w:sz w:val="20"/>
        </w:rPr>
        <w:t>Қазақстан Республикасы Стратегиялық жоспарлау және реформалар агенттiгiнің Ұлтт</w:t>
      </w:r>
      <w:r>
        <w:rPr>
          <w:sz w:val="20"/>
        </w:rPr>
        <w:t>ық статистика бюросы - Қазақстан Республикасы Стратегиялық жоспарлау және реформалар агенттігінің Ұлттық статистика бюросының басшысы М. Турлубаев, 24.08.2026 11:37:33, положительный результат проверки ЭЦП</w:t>
      </w:r>
    </w:p>
    <w:sectPr w:rsidR="00984FB2" w:rsidSect="008E00F2">
      <w:headerReference w:type="even" r:id="rId14"/>
      <w:headerReference w:type="default" r:id="rId15"/>
      <w:footerReference w:type="default" r:id="rId16"/>
      <w:headerReference w:type="first" r:id="rId17"/>
      <w:footerReference w:type="first" r:id="rId18"/>
      <w:pgSz w:w="11907" w:h="16840" w:code="9"/>
      <w:pgMar w:top="1418" w:right="851" w:bottom="1418" w:left="1418" w:header="709" w:footer="0" w:gutter="0"/>
      <w:pgNumType w:start="11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63B" w:rsidRDefault="00F2563B">
      <w:r>
        <w:separator/>
      </w:r>
    </w:p>
  </w:endnote>
  <w:endnote w:type="continuationSeparator" w:id="0">
    <w:p w:rsidR="00F2563B" w:rsidRDefault="00F25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KZ Arial">
    <w:altName w:val="Arial"/>
    <w:charset w:val="CC"/>
    <w:family w:val="auto"/>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auto"/>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FB2" w:rsidRDefault="00984FB2">
    <w:pPr>
      <w:jc w:val="center"/>
    </w:pPr>
  </w:p>
  <w:p w:rsidR="00984FB2" w:rsidRDefault="00F2563B">
    <w:pPr>
      <w:jc w:val="center"/>
    </w:pPr>
    <w:r>
      <w:t>Нормативтік құқықтық актілерді мемлекеттік тіркеудің тізіліміне №  болып енгізілді</w:t>
    </w:r>
  </w:p>
  <w:p w:rsidR="00984FB2" w:rsidRDefault="00F2563B">
    <w:pPr>
      <w:jc w:val="center"/>
    </w:pPr>
    <w:r>
      <w:t xml:space="preserve">ИС «ИПГО». Копия электронного документа. </w:t>
    </w:r>
    <w:r>
      <w:t>Дата  24.08.2026.</w:t>
    </w:r>
  </w:p>
  <w:p w:rsidR="00000000" w:rsidRDefault="00F2563B"/>
  <w:p w:rsidR="00984FB2" w:rsidRDefault="00984FB2">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FB2" w:rsidRDefault="00984FB2">
    <w:pPr>
      <w:jc w:val="center"/>
    </w:pPr>
  </w:p>
  <w:p w:rsidR="00984FB2" w:rsidRDefault="00F2563B">
    <w:pPr>
      <w:jc w:val="center"/>
    </w:pPr>
    <w:r>
      <w:t>ИС «ИПГО». Копия электронного документа. Дата  24.08.2026.</w:t>
    </w:r>
  </w:p>
  <w:p w:rsidR="00000000" w:rsidRDefault="00F2563B"/>
  <w:p w:rsidR="00984FB2" w:rsidRDefault="00984FB2">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63B" w:rsidRDefault="00F2563B">
      <w:r>
        <w:separator/>
      </w:r>
    </w:p>
  </w:footnote>
  <w:footnote w:type="continuationSeparator" w:id="0">
    <w:p w:rsidR="00F2563B" w:rsidRDefault="00F25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FB2" w:rsidRDefault="00F2563B">
    <w:pPr>
      <w:pStyle w:val="a8"/>
      <w:framePr w:wrap="around" w:vAnchor="text" w:hAnchor="margin" w:xAlign="center" w:y="1"/>
      <w:rPr>
        <w:rStyle w:val="ad"/>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left:0;text-align:left;margin-left:0;margin-top:0;width:536.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rPr>
        <w:rStyle w:val="ad"/>
      </w:rPr>
      <w:fldChar w:fldCharType="begin"/>
    </w:r>
    <w:r>
      <w:rPr>
        <w:rStyle w:val="ad"/>
      </w:rPr>
      <w:instrText xml:space="preserve">PAGE  </w:instrText>
    </w:r>
    <w:r>
      <w:rPr>
        <w:rStyle w:val="ad"/>
      </w:rPr>
      <w:fldChar w:fldCharType="separate"/>
    </w:r>
    <w:r>
      <w:rPr>
        <w:rStyle w:val="ad"/>
        <w:noProof/>
      </w:rPr>
      <w:t>106</w:t>
    </w:r>
    <w:r>
      <w:rPr>
        <w:rStyle w:val="ad"/>
      </w:rPr>
      <w:fldChar w:fldCharType="end"/>
    </w:r>
  </w:p>
  <w:p w:rsidR="00984FB2" w:rsidRDefault="00984FB2">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FB2" w:rsidRDefault="00F2563B">
    <w:pPr>
      <w:pStyle w:val="a8"/>
      <w:jc w:val="center"/>
      <w:rPr>
        <w:sz w:val="22"/>
        <w:szCs w:val="22"/>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rPr>
        <w:sz w:val="22"/>
        <w:szCs w:val="22"/>
      </w:rPr>
      <w:fldChar w:fldCharType="begin"/>
    </w:r>
    <w:r w:rsidRPr="00183CC9">
      <w:rPr>
        <w:sz w:val="22"/>
        <w:szCs w:val="22"/>
      </w:rPr>
      <w:instrText xml:space="preserve"> PAGE   \* MERGEFORMAT </w:instrText>
    </w:r>
    <w:r>
      <w:rPr>
        <w:sz w:val="22"/>
        <w:szCs w:val="22"/>
      </w:rPr>
      <w:fldChar w:fldCharType="separate"/>
    </w:r>
    <w:r w:rsidR="00C52466">
      <w:rPr>
        <w:noProof/>
        <w:sz w:val="22"/>
        <w:szCs w:val="22"/>
      </w:rPr>
      <w:t>112</w:t>
    </w:r>
    <w:r>
      <w:rPr>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FB2" w:rsidRDefault="00F2563B">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left:0;text-align:left;margin-left:0;margin-top:0;width:536.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771EE"/>
    <w:multiLevelType w:val="multilevel"/>
    <w:tmpl w:val="08C0FC8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0D971E80"/>
    <w:multiLevelType w:val="multilevel"/>
    <w:tmpl w:val="A2EA8F8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nsid w:val="148865A0"/>
    <w:multiLevelType w:val="hybridMultilevel"/>
    <w:tmpl w:val="D53E5E7E"/>
    <w:lvl w:ilvl="0" w:tplc="5BFE8392">
      <w:start w:val="1"/>
      <w:numFmt w:val="decimal"/>
      <w:lvlText w:val="%1."/>
      <w:lvlJc w:val="left"/>
      <w:pPr>
        <w:tabs>
          <w:tab w:val="num" w:pos="-37"/>
        </w:tabs>
        <w:ind w:left="-37" w:hanging="360"/>
      </w:pPr>
      <w:rPr>
        <w:rFonts w:hint="default"/>
      </w:rPr>
    </w:lvl>
    <w:lvl w:ilvl="1" w:tplc="E6A619E2">
      <w:start w:val="1"/>
      <w:numFmt w:val="lowerLetter"/>
      <w:lvlText w:val="%2."/>
      <w:lvlJc w:val="left"/>
      <w:pPr>
        <w:tabs>
          <w:tab w:val="num" w:pos="683"/>
        </w:tabs>
        <w:ind w:left="683" w:hanging="360"/>
      </w:pPr>
    </w:lvl>
    <w:lvl w:ilvl="2" w:tplc="4D564C8C">
      <w:start w:val="1"/>
      <w:numFmt w:val="lowerRoman"/>
      <w:lvlText w:val="%3."/>
      <w:lvlJc w:val="right"/>
      <w:pPr>
        <w:tabs>
          <w:tab w:val="num" w:pos="1403"/>
        </w:tabs>
        <w:ind w:left="1403" w:hanging="180"/>
      </w:pPr>
    </w:lvl>
    <w:lvl w:ilvl="3" w:tplc="0C44E162">
      <w:start w:val="1"/>
      <w:numFmt w:val="decimal"/>
      <w:lvlText w:val="%4."/>
      <w:lvlJc w:val="left"/>
      <w:pPr>
        <w:tabs>
          <w:tab w:val="num" w:pos="2123"/>
        </w:tabs>
        <w:ind w:left="2123" w:hanging="360"/>
      </w:pPr>
    </w:lvl>
    <w:lvl w:ilvl="4" w:tplc="FD9864B4">
      <w:start w:val="1"/>
      <w:numFmt w:val="lowerLetter"/>
      <w:lvlText w:val="%5."/>
      <w:lvlJc w:val="left"/>
      <w:pPr>
        <w:tabs>
          <w:tab w:val="num" w:pos="2843"/>
        </w:tabs>
        <w:ind w:left="2843" w:hanging="360"/>
      </w:pPr>
    </w:lvl>
    <w:lvl w:ilvl="5" w:tplc="E67E02B0">
      <w:start w:val="1"/>
      <w:numFmt w:val="lowerRoman"/>
      <w:lvlText w:val="%6."/>
      <w:lvlJc w:val="right"/>
      <w:pPr>
        <w:tabs>
          <w:tab w:val="num" w:pos="3563"/>
        </w:tabs>
        <w:ind w:left="3563" w:hanging="180"/>
      </w:pPr>
    </w:lvl>
    <w:lvl w:ilvl="6" w:tplc="7380945E">
      <w:start w:val="1"/>
      <w:numFmt w:val="decimal"/>
      <w:lvlText w:val="%7."/>
      <w:lvlJc w:val="left"/>
      <w:pPr>
        <w:tabs>
          <w:tab w:val="num" w:pos="4283"/>
        </w:tabs>
        <w:ind w:left="4283" w:hanging="360"/>
      </w:pPr>
    </w:lvl>
    <w:lvl w:ilvl="7" w:tplc="808263F8">
      <w:start w:val="1"/>
      <w:numFmt w:val="lowerLetter"/>
      <w:lvlText w:val="%8."/>
      <w:lvlJc w:val="left"/>
      <w:pPr>
        <w:tabs>
          <w:tab w:val="num" w:pos="5003"/>
        </w:tabs>
        <w:ind w:left="5003" w:hanging="360"/>
      </w:pPr>
    </w:lvl>
    <w:lvl w:ilvl="8" w:tplc="926A52DE">
      <w:start w:val="1"/>
      <w:numFmt w:val="lowerRoman"/>
      <w:lvlText w:val="%9."/>
      <w:lvlJc w:val="right"/>
      <w:pPr>
        <w:tabs>
          <w:tab w:val="num" w:pos="5723"/>
        </w:tabs>
        <w:ind w:left="5723" w:hanging="180"/>
      </w:pPr>
    </w:lvl>
  </w:abstractNum>
  <w:abstractNum w:abstractNumId="3">
    <w:nsid w:val="19B323DB"/>
    <w:multiLevelType w:val="hybridMultilevel"/>
    <w:tmpl w:val="9C7000A4"/>
    <w:lvl w:ilvl="0" w:tplc="E856AB0A">
      <w:start w:val="1"/>
      <w:numFmt w:val="decimal"/>
      <w:lvlText w:val="%1)"/>
      <w:lvlJc w:val="left"/>
      <w:pPr>
        <w:ind w:left="1429" w:hanging="360"/>
      </w:pPr>
    </w:lvl>
    <w:lvl w:ilvl="1" w:tplc="1024A62E">
      <w:start w:val="1"/>
      <w:numFmt w:val="lowerLetter"/>
      <w:lvlText w:val="%2."/>
      <w:lvlJc w:val="left"/>
      <w:pPr>
        <w:ind w:left="2149" w:hanging="360"/>
      </w:pPr>
    </w:lvl>
    <w:lvl w:ilvl="2" w:tplc="BAAE22A0">
      <w:start w:val="1"/>
      <w:numFmt w:val="lowerRoman"/>
      <w:lvlText w:val="%3."/>
      <w:lvlJc w:val="right"/>
      <w:pPr>
        <w:ind w:left="2869" w:hanging="180"/>
      </w:pPr>
    </w:lvl>
    <w:lvl w:ilvl="3" w:tplc="A1860756">
      <w:start w:val="1"/>
      <w:numFmt w:val="decimal"/>
      <w:lvlText w:val="%4."/>
      <w:lvlJc w:val="left"/>
      <w:pPr>
        <w:ind w:left="3589" w:hanging="360"/>
      </w:pPr>
    </w:lvl>
    <w:lvl w:ilvl="4" w:tplc="F23698B4">
      <w:start w:val="1"/>
      <w:numFmt w:val="lowerLetter"/>
      <w:lvlText w:val="%5."/>
      <w:lvlJc w:val="left"/>
      <w:pPr>
        <w:ind w:left="4309" w:hanging="360"/>
      </w:pPr>
    </w:lvl>
    <w:lvl w:ilvl="5" w:tplc="AF46C2A2">
      <w:start w:val="1"/>
      <w:numFmt w:val="lowerRoman"/>
      <w:lvlText w:val="%6."/>
      <w:lvlJc w:val="right"/>
      <w:pPr>
        <w:ind w:left="5029" w:hanging="180"/>
      </w:pPr>
    </w:lvl>
    <w:lvl w:ilvl="6" w:tplc="60864B90">
      <w:start w:val="1"/>
      <w:numFmt w:val="decimal"/>
      <w:lvlText w:val="%7."/>
      <w:lvlJc w:val="left"/>
      <w:pPr>
        <w:ind w:left="5749" w:hanging="360"/>
      </w:pPr>
    </w:lvl>
    <w:lvl w:ilvl="7" w:tplc="695C4EF4">
      <w:start w:val="1"/>
      <w:numFmt w:val="lowerLetter"/>
      <w:lvlText w:val="%8."/>
      <w:lvlJc w:val="left"/>
      <w:pPr>
        <w:ind w:left="6469" w:hanging="360"/>
      </w:pPr>
    </w:lvl>
    <w:lvl w:ilvl="8" w:tplc="798EADB6">
      <w:start w:val="1"/>
      <w:numFmt w:val="lowerRoman"/>
      <w:lvlText w:val="%9."/>
      <w:lvlJc w:val="right"/>
      <w:pPr>
        <w:ind w:left="7189" w:hanging="180"/>
      </w:pPr>
    </w:lvl>
  </w:abstractNum>
  <w:abstractNum w:abstractNumId="4">
    <w:nsid w:val="1B1B00DD"/>
    <w:multiLevelType w:val="hybridMultilevel"/>
    <w:tmpl w:val="A4C6DE20"/>
    <w:lvl w:ilvl="0" w:tplc="FB3498F2">
      <w:start w:val="1"/>
      <w:numFmt w:val="decimal"/>
      <w:lvlText w:val="%1."/>
      <w:lvlJc w:val="left"/>
      <w:pPr>
        <w:ind w:left="252" w:hanging="360"/>
      </w:pPr>
      <w:rPr>
        <w:rFonts w:hint="default"/>
      </w:rPr>
    </w:lvl>
    <w:lvl w:ilvl="1" w:tplc="11506F60">
      <w:start w:val="1"/>
      <w:numFmt w:val="lowerLetter"/>
      <w:lvlText w:val="%2."/>
      <w:lvlJc w:val="left"/>
      <w:pPr>
        <w:ind w:left="972" w:hanging="360"/>
      </w:pPr>
    </w:lvl>
    <w:lvl w:ilvl="2" w:tplc="2BA2459A">
      <w:start w:val="1"/>
      <w:numFmt w:val="lowerRoman"/>
      <w:lvlText w:val="%3."/>
      <w:lvlJc w:val="right"/>
      <w:pPr>
        <w:ind w:left="1692" w:hanging="180"/>
      </w:pPr>
    </w:lvl>
    <w:lvl w:ilvl="3" w:tplc="BC2C554E">
      <w:start w:val="1"/>
      <w:numFmt w:val="decimal"/>
      <w:lvlText w:val="%4."/>
      <w:lvlJc w:val="left"/>
      <w:pPr>
        <w:ind w:left="2412" w:hanging="360"/>
      </w:pPr>
    </w:lvl>
    <w:lvl w:ilvl="4" w:tplc="EA7C25C0">
      <w:start w:val="1"/>
      <w:numFmt w:val="lowerLetter"/>
      <w:lvlText w:val="%5."/>
      <w:lvlJc w:val="left"/>
      <w:pPr>
        <w:ind w:left="3132" w:hanging="360"/>
      </w:pPr>
    </w:lvl>
    <w:lvl w:ilvl="5" w:tplc="843A10DA">
      <w:start w:val="1"/>
      <w:numFmt w:val="lowerRoman"/>
      <w:lvlText w:val="%6."/>
      <w:lvlJc w:val="right"/>
      <w:pPr>
        <w:ind w:left="3852" w:hanging="180"/>
      </w:pPr>
    </w:lvl>
    <w:lvl w:ilvl="6" w:tplc="C2BA0532">
      <w:start w:val="1"/>
      <w:numFmt w:val="decimal"/>
      <w:lvlText w:val="%7."/>
      <w:lvlJc w:val="left"/>
      <w:pPr>
        <w:ind w:left="4572" w:hanging="360"/>
      </w:pPr>
    </w:lvl>
    <w:lvl w:ilvl="7" w:tplc="871230FC">
      <w:start w:val="1"/>
      <w:numFmt w:val="lowerLetter"/>
      <w:lvlText w:val="%8."/>
      <w:lvlJc w:val="left"/>
      <w:pPr>
        <w:ind w:left="5292" w:hanging="360"/>
      </w:pPr>
    </w:lvl>
    <w:lvl w:ilvl="8" w:tplc="B880B2A2">
      <w:start w:val="1"/>
      <w:numFmt w:val="lowerRoman"/>
      <w:lvlText w:val="%9."/>
      <w:lvlJc w:val="right"/>
      <w:pPr>
        <w:ind w:left="6012" w:hanging="180"/>
      </w:pPr>
    </w:lvl>
  </w:abstractNum>
  <w:abstractNum w:abstractNumId="5">
    <w:nsid w:val="1BEE39FC"/>
    <w:multiLevelType w:val="multilevel"/>
    <w:tmpl w:val="6DC81874"/>
    <w:lvl w:ilvl="0">
      <w:start w:val="1"/>
      <w:numFmt w:val="decimal"/>
      <w:lvlText w:val="%1."/>
      <w:lvlJc w:val="left"/>
      <w:pPr>
        <w:tabs>
          <w:tab w:val="num" w:pos="720"/>
        </w:tabs>
        <w:ind w:left="72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30195E2B"/>
    <w:multiLevelType w:val="multilevel"/>
    <w:tmpl w:val="AB86C25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nsid w:val="3AE07503"/>
    <w:multiLevelType w:val="hybridMultilevel"/>
    <w:tmpl w:val="A0D8270C"/>
    <w:lvl w:ilvl="0" w:tplc="3D206458">
      <w:start w:val="1"/>
      <w:numFmt w:val="decimal"/>
      <w:lvlText w:val="%1)"/>
      <w:lvlJc w:val="left"/>
      <w:pPr>
        <w:ind w:left="1429" w:hanging="360"/>
      </w:pPr>
    </w:lvl>
    <w:lvl w:ilvl="1" w:tplc="F90E2296">
      <w:start w:val="1"/>
      <w:numFmt w:val="lowerLetter"/>
      <w:lvlText w:val="%2."/>
      <w:lvlJc w:val="left"/>
      <w:pPr>
        <w:ind w:left="2149" w:hanging="360"/>
      </w:pPr>
    </w:lvl>
    <w:lvl w:ilvl="2" w:tplc="2884BEB6">
      <w:start w:val="1"/>
      <w:numFmt w:val="lowerRoman"/>
      <w:lvlText w:val="%3."/>
      <w:lvlJc w:val="right"/>
      <w:pPr>
        <w:ind w:left="2869" w:hanging="180"/>
      </w:pPr>
    </w:lvl>
    <w:lvl w:ilvl="3" w:tplc="E41E0516">
      <w:start w:val="1"/>
      <w:numFmt w:val="decimal"/>
      <w:lvlText w:val="%4."/>
      <w:lvlJc w:val="left"/>
      <w:pPr>
        <w:ind w:left="3589" w:hanging="360"/>
      </w:pPr>
    </w:lvl>
    <w:lvl w:ilvl="4" w:tplc="82F807B0">
      <w:start w:val="1"/>
      <w:numFmt w:val="lowerLetter"/>
      <w:lvlText w:val="%5."/>
      <w:lvlJc w:val="left"/>
      <w:pPr>
        <w:ind w:left="4309" w:hanging="360"/>
      </w:pPr>
    </w:lvl>
    <w:lvl w:ilvl="5" w:tplc="34400386">
      <w:start w:val="1"/>
      <w:numFmt w:val="lowerRoman"/>
      <w:lvlText w:val="%6."/>
      <w:lvlJc w:val="right"/>
      <w:pPr>
        <w:ind w:left="5029" w:hanging="180"/>
      </w:pPr>
    </w:lvl>
    <w:lvl w:ilvl="6" w:tplc="A81CE442">
      <w:start w:val="1"/>
      <w:numFmt w:val="decimal"/>
      <w:lvlText w:val="%7."/>
      <w:lvlJc w:val="left"/>
      <w:pPr>
        <w:ind w:left="5749" w:hanging="360"/>
      </w:pPr>
    </w:lvl>
    <w:lvl w:ilvl="7" w:tplc="71F07C42">
      <w:start w:val="1"/>
      <w:numFmt w:val="lowerLetter"/>
      <w:lvlText w:val="%8."/>
      <w:lvlJc w:val="left"/>
      <w:pPr>
        <w:ind w:left="6469" w:hanging="360"/>
      </w:pPr>
    </w:lvl>
    <w:lvl w:ilvl="8" w:tplc="8848BC94">
      <w:start w:val="1"/>
      <w:numFmt w:val="lowerRoman"/>
      <w:lvlText w:val="%9."/>
      <w:lvlJc w:val="right"/>
      <w:pPr>
        <w:ind w:left="7189" w:hanging="180"/>
      </w:pPr>
    </w:lvl>
  </w:abstractNum>
  <w:abstractNum w:abstractNumId="8">
    <w:nsid w:val="3C887DE2"/>
    <w:multiLevelType w:val="multilevel"/>
    <w:tmpl w:val="16DEADE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nsid w:val="3D675DA6"/>
    <w:multiLevelType w:val="hybridMultilevel"/>
    <w:tmpl w:val="F1A00684"/>
    <w:lvl w:ilvl="0" w:tplc="3B405F94">
      <w:start w:val="1"/>
      <w:numFmt w:val="decimal"/>
      <w:lvlText w:val="%1."/>
      <w:lvlJc w:val="left"/>
      <w:pPr>
        <w:ind w:left="394" w:hanging="360"/>
      </w:pPr>
      <w:rPr>
        <w:rFonts w:hint="default"/>
      </w:rPr>
    </w:lvl>
    <w:lvl w:ilvl="1" w:tplc="34502FEA">
      <w:start w:val="1"/>
      <w:numFmt w:val="lowerLetter"/>
      <w:lvlText w:val="%2."/>
      <w:lvlJc w:val="left"/>
      <w:pPr>
        <w:ind w:left="1114" w:hanging="360"/>
      </w:pPr>
    </w:lvl>
    <w:lvl w:ilvl="2" w:tplc="9E580F2C">
      <w:start w:val="1"/>
      <w:numFmt w:val="lowerRoman"/>
      <w:lvlText w:val="%3."/>
      <w:lvlJc w:val="right"/>
      <w:pPr>
        <w:ind w:left="1834" w:hanging="180"/>
      </w:pPr>
    </w:lvl>
    <w:lvl w:ilvl="3" w:tplc="71D0DD5A">
      <w:start w:val="1"/>
      <w:numFmt w:val="decimal"/>
      <w:lvlText w:val="%4."/>
      <w:lvlJc w:val="left"/>
      <w:pPr>
        <w:ind w:left="2554" w:hanging="360"/>
      </w:pPr>
    </w:lvl>
    <w:lvl w:ilvl="4" w:tplc="59021A24">
      <w:start w:val="1"/>
      <w:numFmt w:val="lowerLetter"/>
      <w:lvlText w:val="%5."/>
      <w:lvlJc w:val="left"/>
      <w:pPr>
        <w:ind w:left="3274" w:hanging="360"/>
      </w:pPr>
    </w:lvl>
    <w:lvl w:ilvl="5" w:tplc="1862A656">
      <w:start w:val="1"/>
      <w:numFmt w:val="lowerRoman"/>
      <w:lvlText w:val="%6."/>
      <w:lvlJc w:val="right"/>
      <w:pPr>
        <w:ind w:left="3994" w:hanging="180"/>
      </w:pPr>
    </w:lvl>
    <w:lvl w:ilvl="6" w:tplc="B178EF80">
      <w:start w:val="1"/>
      <w:numFmt w:val="decimal"/>
      <w:lvlText w:val="%7."/>
      <w:lvlJc w:val="left"/>
      <w:pPr>
        <w:ind w:left="4714" w:hanging="360"/>
      </w:pPr>
    </w:lvl>
    <w:lvl w:ilvl="7" w:tplc="942AAF8C">
      <w:start w:val="1"/>
      <w:numFmt w:val="lowerLetter"/>
      <w:lvlText w:val="%8."/>
      <w:lvlJc w:val="left"/>
      <w:pPr>
        <w:ind w:left="5434" w:hanging="360"/>
      </w:pPr>
    </w:lvl>
    <w:lvl w:ilvl="8" w:tplc="FE0A74CA">
      <w:start w:val="1"/>
      <w:numFmt w:val="lowerRoman"/>
      <w:lvlText w:val="%9."/>
      <w:lvlJc w:val="right"/>
      <w:pPr>
        <w:ind w:left="6154" w:hanging="180"/>
      </w:pPr>
    </w:lvl>
  </w:abstractNum>
  <w:abstractNum w:abstractNumId="10">
    <w:nsid w:val="45DE2520"/>
    <w:multiLevelType w:val="hybridMultilevel"/>
    <w:tmpl w:val="0FEC2BD6"/>
    <w:lvl w:ilvl="0" w:tplc="0D62DC9C">
      <w:start w:val="1"/>
      <w:numFmt w:val="decimal"/>
      <w:lvlText w:val="%1."/>
      <w:lvlJc w:val="left"/>
      <w:pPr>
        <w:tabs>
          <w:tab w:val="num" w:pos="720"/>
        </w:tabs>
        <w:ind w:left="720" w:hanging="360"/>
      </w:pPr>
      <w:rPr>
        <w:rFonts w:hint="default"/>
        <w:b/>
        <w:i w:val="0"/>
      </w:rPr>
    </w:lvl>
    <w:lvl w:ilvl="1" w:tplc="ED0A4670">
      <w:start w:val="1"/>
      <w:numFmt w:val="lowerLetter"/>
      <w:lvlText w:val="%2."/>
      <w:lvlJc w:val="left"/>
      <w:pPr>
        <w:tabs>
          <w:tab w:val="num" w:pos="1440"/>
        </w:tabs>
        <w:ind w:left="1440" w:hanging="360"/>
      </w:pPr>
    </w:lvl>
    <w:lvl w:ilvl="2" w:tplc="C776AC7C">
      <w:start w:val="1"/>
      <w:numFmt w:val="lowerRoman"/>
      <w:lvlText w:val="%3."/>
      <w:lvlJc w:val="right"/>
      <w:pPr>
        <w:tabs>
          <w:tab w:val="num" w:pos="2160"/>
        </w:tabs>
        <w:ind w:left="2160" w:hanging="180"/>
      </w:pPr>
    </w:lvl>
    <w:lvl w:ilvl="3" w:tplc="A02433D0">
      <w:start w:val="1"/>
      <w:numFmt w:val="decimal"/>
      <w:lvlText w:val="%4."/>
      <w:lvlJc w:val="left"/>
      <w:pPr>
        <w:tabs>
          <w:tab w:val="num" w:pos="2880"/>
        </w:tabs>
        <w:ind w:left="2880" w:hanging="360"/>
      </w:pPr>
    </w:lvl>
    <w:lvl w:ilvl="4" w:tplc="3C04B032">
      <w:start w:val="1"/>
      <w:numFmt w:val="lowerLetter"/>
      <w:lvlText w:val="%5."/>
      <w:lvlJc w:val="left"/>
      <w:pPr>
        <w:tabs>
          <w:tab w:val="num" w:pos="3600"/>
        </w:tabs>
        <w:ind w:left="3600" w:hanging="360"/>
      </w:pPr>
    </w:lvl>
    <w:lvl w:ilvl="5" w:tplc="048011A0">
      <w:start w:val="1"/>
      <w:numFmt w:val="lowerRoman"/>
      <w:lvlText w:val="%6."/>
      <w:lvlJc w:val="right"/>
      <w:pPr>
        <w:tabs>
          <w:tab w:val="num" w:pos="4320"/>
        </w:tabs>
        <w:ind w:left="4320" w:hanging="180"/>
      </w:pPr>
    </w:lvl>
    <w:lvl w:ilvl="6" w:tplc="AB74FF36">
      <w:start w:val="1"/>
      <w:numFmt w:val="decimal"/>
      <w:lvlText w:val="%7."/>
      <w:lvlJc w:val="left"/>
      <w:pPr>
        <w:tabs>
          <w:tab w:val="num" w:pos="5040"/>
        </w:tabs>
        <w:ind w:left="5040" w:hanging="360"/>
      </w:pPr>
    </w:lvl>
    <w:lvl w:ilvl="7" w:tplc="85BE28F2">
      <w:start w:val="1"/>
      <w:numFmt w:val="lowerLetter"/>
      <w:lvlText w:val="%8."/>
      <w:lvlJc w:val="left"/>
      <w:pPr>
        <w:tabs>
          <w:tab w:val="num" w:pos="5760"/>
        </w:tabs>
        <w:ind w:left="5760" w:hanging="360"/>
      </w:pPr>
    </w:lvl>
    <w:lvl w:ilvl="8" w:tplc="4B9E794E">
      <w:start w:val="1"/>
      <w:numFmt w:val="lowerRoman"/>
      <w:lvlText w:val="%9."/>
      <w:lvlJc w:val="right"/>
      <w:pPr>
        <w:tabs>
          <w:tab w:val="num" w:pos="6480"/>
        </w:tabs>
        <w:ind w:left="6480" w:hanging="180"/>
      </w:pPr>
    </w:lvl>
  </w:abstractNum>
  <w:abstractNum w:abstractNumId="11">
    <w:nsid w:val="47B77605"/>
    <w:multiLevelType w:val="hybridMultilevel"/>
    <w:tmpl w:val="03F06378"/>
    <w:lvl w:ilvl="0" w:tplc="762E3F94">
      <w:start w:val="1"/>
      <w:numFmt w:val="decimal"/>
      <w:lvlText w:val="%1)"/>
      <w:lvlJc w:val="left"/>
      <w:pPr>
        <w:ind w:left="1429" w:hanging="360"/>
      </w:pPr>
    </w:lvl>
    <w:lvl w:ilvl="1" w:tplc="85546BA6">
      <w:start w:val="1"/>
      <w:numFmt w:val="lowerLetter"/>
      <w:lvlText w:val="%2."/>
      <w:lvlJc w:val="left"/>
      <w:pPr>
        <w:ind w:left="2149" w:hanging="360"/>
      </w:pPr>
    </w:lvl>
    <w:lvl w:ilvl="2" w:tplc="1DACD942">
      <w:start w:val="1"/>
      <w:numFmt w:val="lowerRoman"/>
      <w:lvlText w:val="%3."/>
      <w:lvlJc w:val="right"/>
      <w:pPr>
        <w:ind w:left="2869" w:hanging="180"/>
      </w:pPr>
    </w:lvl>
    <w:lvl w:ilvl="3" w:tplc="718C6F4A">
      <w:start w:val="1"/>
      <w:numFmt w:val="decimal"/>
      <w:lvlText w:val="%4."/>
      <w:lvlJc w:val="left"/>
      <w:pPr>
        <w:ind w:left="3589" w:hanging="360"/>
      </w:pPr>
    </w:lvl>
    <w:lvl w:ilvl="4" w:tplc="E39EB340">
      <w:start w:val="1"/>
      <w:numFmt w:val="lowerLetter"/>
      <w:lvlText w:val="%5."/>
      <w:lvlJc w:val="left"/>
      <w:pPr>
        <w:ind w:left="4309" w:hanging="360"/>
      </w:pPr>
    </w:lvl>
    <w:lvl w:ilvl="5" w:tplc="38127F04">
      <w:start w:val="1"/>
      <w:numFmt w:val="lowerRoman"/>
      <w:lvlText w:val="%6."/>
      <w:lvlJc w:val="right"/>
      <w:pPr>
        <w:ind w:left="5029" w:hanging="180"/>
      </w:pPr>
    </w:lvl>
    <w:lvl w:ilvl="6" w:tplc="342E31D2">
      <w:start w:val="1"/>
      <w:numFmt w:val="decimal"/>
      <w:lvlText w:val="%7."/>
      <w:lvlJc w:val="left"/>
      <w:pPr>
        <w:ind w:left="5749" w:hanging="360"/>
      </w:pPr>
    </w:lvl>
    <w:lvl w:ilvl="7" w:tplc="D02242CC">
      <w:start w:val="1"/>
      <w:numFmt w:val="lowerLetter"/>
      <w:lvlText w:val="%8."/>
      <w:lvlJc w:val="left"/>
      <w:pPr>
        <w:ind w:left="6469" w:hanging="360"/>
      </w:pPr>
    </w:lvl>
    <w:lvl w:ilvl="8" w:tplc="20E8A7B6">
      <w:start w:val="1"/>
      <w:numFmt w:val="lowerRoman"/>
      <w:lvlText w:val="%9."/>
      <w:lvlJc w:val="right"/>
      <w:pPr>
        <w:ind w:left="7189" w:hanging="180"/>
      </w:pPr>
    </w:lvl>
  </w:abstractNum>
  <w:num w:numId="1">
    <w:abstractNumId w:val="8"/>
  </w:num>
  <w:num w:numId="2">
    <w:abstractNumId w:val="1"/>
  </w:num>
  <w:num w:numId="3">
    <w:abstractNumId w:val="3"/>
  </w:num>
  <w:num w:numId="4">
    <w:abstractNumId w:val="10"/>
  </w:num>
  <w:num w:numId="5">
    <w:abstractNumId w:val="4"/>
  </w:num>
  <w:num w:numId="6">
    <w:abstractNumId w:val="11"/>
  </w:num>
  <w:num w:numId="7">
    <w:abstractNumId w:val="7"/>
  </w:num>
  <w:num w:numId="8">
    <w:abstractNumId w:val="2"/>
  </w:num>
  <w:num w:numId="9">
    <w:abstractNumId w:val="6"/>
  </w:num>
  <w:num w:numId="10">
    <w:abstractNumId w:val="0"/>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284"/>
  <w:hyphenationZone w:val="357"/>
  <w:doNotHyphenateCaps/>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FB2"/>
    <w:rsid w:val="00984FB2"/>
    <w:rsid w:val="00C52466"/>
    <w:rsid w:val="00F2563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0EF"/>
    <w:pPr>
      <w:ind w:firstLine="709"/>
      <w:jc w:val="both"/>
    </w:pPr>
    <w:rPr>
      <w:sz w:val="24"/>
      <w:szCs w:val="24"/>
    </w:rPr>
  </w:style>
  <w:style w:type="paragraph" w:styleId="1">
    <w:name w:val="heading 1"/>
    <w:basedOn w:val="a"/>
    <w:next w:val="a"/>
    <w:link w:val="10"/>
    <w:qFormat/>
    <w:rsid w:val="006A7017"/>
    <w:pPr>
      <w:keepNext/>
      <w:spacing w:before="240" w:after="60"/>
      <w:outlineLvl w:val="0"/>
    </w:pPr>
    <w:rPr>
      <w:rFonts w:ascii="Arial" w:hAnsi="Arial"/>
      <w:b/>
      <w:bCs/>
      <w:kern w:val="32"/>
      <w:sz w:val="32"/>
      <w:szCs w:val="32"/>
    </w:rPr>
  </w:style>
  <w:style w:type="paragraph" w:styleId="2">
    <w:name w:val="heading 2"/>
    <w:basedOn w:val="a"/>
    <w:next w:val="a"/>
    <w:qFormat/>
    <w:rsid w:val="006F6604"/>
    <w:pPr>
      <w:keepNext/>
      <w:spacing w:before="240" w:after="60"/>
      <w:outlineLvl w:val="1"/>
    </w:pPr>
    <w:rPr>
      <w:rFonts w:ascii="Arial" w:hAnsi="Arial" w:cs="Arial"/>
      <w:b/>
      <w:bCs/>
      <w:i/>
      <w:iCs/>
      <w:sz w:val="28"/>
      <w:szCs w:val="28"/>
    </w:rPr>
  </w:style>
  <w:style w:type="paragraph" w:styleId="3">
    <w:name w:val="heading 3"/>
    <w:basedOn w:val="a"/>
    <w:next w:val="a"/>
    <w:qFormat/>
    <w:rsid w:val="00FA0A60"/>
    <w:pPr>
      <w:keepNext/>
      <w:spacing w:before="240" w:after="60"/>
      <w:outlineLvl w:val="2"/>
    </w:pPr>
    <w:rPr>
      <w:b/>
      <w:bCs/>
      <w:sz w:val="26"/>
      <w:szCs w:val="26"/>
    </w:rPr>
  </w:style>
  <w:style w:type="paragraph" w:styleId="4">
    <w:name w:val="heading 4"/>
    <w:basedOn w:val="a"/>
    <w:next w:val="a"/>
    <w:qFormat/>
    <w:rsid w:val="00FA0A60"/>
    <w:pPr>
      <w:keepNext/>
      <w:spacing w:before="240" w:after="60"/>
      <w:outlineLvl w:val="3"/>
    </w:pPr>
    <w:rPr>
      <w:b/>
      <w:bCs/>
      <w:sz w:val="28"/>
      <w:szCs w:val="28"/>
    </w:rPr>
  </w:style>
  <w:style w:type="paragraph" w:styleId="5">
    <w:name w:val="heading 5"/>
    <w:basedOn w:val="a"/>
    <w:next w:val="a"/>
    <w:qFormat/>
    <w:rsid w:val="005655CB"/>
    <w:pPr>
      <w:keepNext/>
      <w:widowControl w:val="0"/>
      <w:outlineLvl w:val="4"/>
    </w:pPr>
    <w:rPr>
      <w:rFonts w:cs="KZ Arial"/>
      <w:i/>
      <w:noProof/>
      <w:szCs w:val="20"/>
    </w:rPr>
  </w:style>
  <w:style w:type="paragraph" w:styleId="7">
    <w:name w:val="heading 7"/>
    <w:basedOn w:val="a"/>
    <w:next w:val="a"/>
    <w:qFormat/>
    <w:rsid w:val="006F6604"/>
    <w:pPr>
      <w:spacing w:before="240" w:after="60"/>
      <w:outlineLvl w:val="6"/>
    </w:pPr>
  </w:style>
  <w:style w:type="paragraph" w:styleId="8">
    <w:name w:val="heading 8"/>
    <w:basedOn w:val="a"/>
    <w:next w:val="a"/>
    <w:qFormat/>
    <w:rsid w:val="005C4DC3"/>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B1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B00B30"/>
    <w:rPr>
      <w:rFonts w:ascii="Tahoma" w:hAnsi="Tahoma" w:cs="Tahoma"/>
      <w:sz w:val="16"/>
      <w:szCs w:val="16"/>
    </w:rPr>
  </w:style>
  <w:style w:type="paragraph" w:customStyle="1" w:styleId="a5">
    <w:name w:val="Боковик"/>
    <w:basedOn w:val="a"/>
    <w:link w:val="a6"/>
    <w:qFormat/>
    <w:rsid w:val="008D58C4"/>
    <w:rPr>
      <w:szCs w:val="20"/>
    </w:rPr>
  </w:style>
  <w:style w:type="paragraph" w:styleId="a7">
    <w:name w:val="Document Map"/>
    <w:basedOn w:val="a"/>
    <w:semiHidden/>
    <w:rsid w:val="008D58C4"/>
    <w:pPr>
      <w:shd w:val="clear" w:color="auto" w:fill="000080"/>
    </w:pPr>
    <w:rPr>
      <w:rFonts w:ascii="Tahoma" w:hAnsi="Tahoma" w:cs="Tahoma"/>
      <w:sz w:val="20"/>
      <w:szCs w:val="20"/>
    </w:rPr>
  </w:style>
  <w:style w:type="paragraph" w:styleId="a8">
    <w:name w:val="header"/>
    <w:basedOn w:val="a"/>
    <w:link w:val="a9"/>
    <w:uiPriority w:val="99"/>
    <w:qFormat/>
    <w:rsid w:val="00EA655D"/>
    <w:pPr>
      <w:tabs>
        <w:tab w:val="center" w:pos="4677"/>
        <w:tab w:val="right" w:pos="9355"/>
      </w:tabs>
    </w:pPr>
  </w:style>
  <w:style w:type="paragraph" w:styleId="aa">
    <w:name w:val="footer"/>
    <w:basedOn w:val="a"/>
    <w:rsid w:val="00EA655D"/>
    <w:pPr>
      <w:tabs>
        <w:tab w:val="center" w:pos="4677"/>
        <w:tab w:val="right" w:pos="9355"/>
      </w:tabs>
    </w:pPr>
  </w:style>
  <w:style w:type="paragraph" w:customStyle="1" w:styleId="11">
    <w:name w:val="заголовок 1"/>
    <w:basedOn w:val="a"/>
    <w:next w:val="a"/>
    <w:rsid w:val="00382DAC"/>
    <w:pPr>
      <w:keepNext/>
      <w:spacing w:before="240" w:after="120"/>
      <w:ind w:right="2552"/>
    </w:pPr>
    <w:rPr>
      <w:b/>
      <w:spacing w:val="20"/>
      <w:kern w:val="28"/>
      <w:sz w:val="32"/>
      <w:szCs w:val="20"/>
    </w:rPr>
  </w:style>
  <w:style w:type="paragraph" w:styleId="ab">
    <w:name w:val="Body Text"/>
    <w:basedOn w:val="a"/>
    <w:rsid w:val="00172F33"/>
    <w:pPr>
      <w:pageBreakBefore/>
      <w:widowControl w:val="0"/>
    </w:pPr>
    <w:rPr>
      <w:rFonts w:cs="KZ Arial"/>
      <w:b/>
      <w:snapToGrid w:val="0"/>
      <w:color w:val="FF0000"/>
      <w:sz w:val="20"/>
      <w:szCs w:val="20"/>
    </w:rPr>
  </w:style>
  <w:style w:type="paragraph" w:customStyle="1" w:styleId="20">
    <w:name w:val="заголовок 2"/>
    <w:basedOn w:val="a"/>
    <w:next w:val="a"/>
    <w:rsid w:val="00172F33"/>
    <w:pPr>
      <w:keepNext/>
      <w:spacing w:before="360" w:after="60"/>
      <w:jc w:val="center"/>
      <w:outlineLvl w:val="1"/>
    </w:pPr>
    <w:rPr>
      <w:rFonts w:ascii="Times New Roman CYR" w:hAnsi="Times New Roman CYR" w:cs="KZ Arial"/>
      <w:b/>
      <w:bCs/>
      <w:caps/>
      <w:noProof/>
      <w:spacing w:val="20"/>
      <w:kern w:val="28"/>
    </w:rPr>
  </w:style>
  <w:style w:type="paragraph" w:customStyle="1" w:styleId="21">
    <w:name w:val="Знак2"/>
    <w:basedOn w:val="a"/>
    <w:rsid w:val="00D77C34"/>
    <w:pPr>
      <w:spacing w:after="160" w:line="240" w:lineRule="exact"/>
    </w:pPr>
    <w:rPr>
      <w:rFonts w:ascii="Verdana" w:hAnsi="Verdana"/>
      <w:sz w:val="20"/>
      <w:szCs w:val="20"/>
      <w:lang w:val="en-US" w:eastAsia="en-US"/>
    </w:rPr>
  </w:style>
  <w:style w:type="paragraph" w:customStyle="1" w:styleId="ac">
    <w:name w:val="ПредУтверждПериод"/>
    <w:basedOn w:val="a"/>
    <w:qFormat/>
    <w:rsid w:val="008E34D3"/>
    <w:pPr>
      <w:spacing w:before="40"/>
      <w:ind w:left="1474"/>
    </w:pPr>
    <w:rPr>
      <w:rFonts w:ascii="KZ Arial" w:hAnsi="KZ Arial"/>
      <w:sz w:val="20"/>
      <w:szCs w:val="20"/>
    </w:rPr>
  </w:style>
  <w:style w:type="character" w:styleId="ad">
    <w:name w:val="page number"/>
    <w:basedOn w:val="a0"/>
    <w:rsid w:val="00FF2323"/>
  </w:style>
  <w:style w:type="paragraph" w:customStyle="1" w:styleId="Normal1">
    <w:name w:val="Normal1"/>
    <w:rsid w:val="00FA0A60"/>
    <w:pPr>
      <w:spacing w:before="100" w:after="100"/>
      <w:ind w:firstLine="709"/>
      <w:jc w:val="both"/>
    </w:pPr>
    <w:rPr>
      <w:snapToGrid w:val="0"/>
      <w:sz w:val="24"/>
    </w:rPr>
  </w:style>
  <w:style w:type="paragraph" w:customStyle="1" w:styleId="ae">
    <w:name w:val="ШапкаТаблицы"/>
    <w:basedOn w:val="a"/>
    <w:next w:val="a"/>
    <w:rsid w:val="001636EA"/>
    <w:pPr>
      <w:jc w:val="center"/>
    </w:pPr>
    <w:rPr>
      <w:sz w:val="18"/>
      <w:szCs w:val="20"/>
    </w:rPr>
  </w:style>
  <w:style w:type="paragraph" w:customStyle="1" w:styleId="12">
    <w:name w:val="1"/>
    <w:basedOn w:val="a"/>
    <w:autoRedefine/>
    <w:rsid w:val="001F50EF"/>
    <w:pPr>
      <w:spacing w:after="160" w:line="240" w:lineRule="exact"/>
    </w:pPr>
    <w:rPr>
      <w:sz w:val="28"/>
      <w:szCs w:val="20"/>
      <w:lang w:val="en-US" w:eastAsia="en-US"/>
    </w:rPr>
  </w:style>
  <w:style w:type="paragraph" w:styleId="af">
    <w:name w:val="Body Text Indent"/>
    <w:basedOn w:val="a"/>
    <w:qFormat/>
    <w:rsid w:val="005C4DC3"/>
    <w:pPr>
      <w:spacing w:after="120"/>
      <w:ind w:left="283"/>
    </w:pPr>
  </w:style>
  <w:style w:type="paragraph" w:styleId="30">
    <w:name w:val="Body Text 3"/>
    <w:basedOn w:val="a"/>
    <w:rsid w:val="005C4DC3"/>
    <w:pPr>
      <w:spacing w:after="120"/>
    </w:pPr>
    <w:rPr>
      <w:sz w:val="16"/>
      <w:szCs w:val="16"/>
    </w:rPr>
  </w:style>
  <w:style w:type="paragraph" w:customStyle="1" w:styleId="af0">
    <w:name w:val="Конфид"/>
    <w:basedOn w:val="ac"/>
    <w:rsid w:val="003B3147"/>
    <w:pPr>
      <w:ind w:left="0"/>
    </w:pPr>
    <w:rPr>
      <w:rFonts w:cs="KZ Arial"/>
    </w:rPr>
  </w:style>
  <w:style w:type="paragraph" w:styleId="af1">
    <w:name w:val="footnote text"/>
    <w:basedOn w:val="a"/>
    <w:link w:val="af2"/>
    <w:rsid w:val="006E2A44"/>
    <w:rPr>
      <w:sz w:val="20"/>
      <w:szCs w:val="20"/>
    </w:rPr>
  </w:style>
  <w:style w:type="character" w:customStyle="1" w:styleId="af2">
    <w:name w:val="Текст сноски Знак"/>
    <w:basedOn w:val="a0"/>
    <w:link w:val="af1"/>
    <w:rsid w:val="006E2A44"/>
  </w:style>
  <w:style w:type="character" w:styleId="af3">
    <w:name w:val="footnote reference"/>
    <w:rsid w:val="006E2A44"/>
    <w:rPr>
      <w:vertAlign w:val="superscript"/>
    </w:rPr>
  </w:style>
  <w:style w:type="character" w:customStyle="1" w:styleId="a9">
    <w:name w:val="Верхний колонтитул Знак"/>
    <w:link w:val="a8"/>
    <w:uiPriority w:val="99"/>
    <w:rsid w:val="005825A5"/>
    <w:rPr>
      <w:sz w:val="24"/>
      <w:szCs w:val="24"/>
    </w:rPr>
  </w:style>
  <w:style w:type="character" w:styleId="af4">
    <w:name w:val="Hyperlink"/>
    <w:uiPriority w:val="99"/>
    <w:rsid w:val="0013607E"/>
    <w:rPr>
      <w:color w:val="0000FF"/>
      <w:u w:val="single"/>
    </w:rPr>
  </w:style>
  <w:style w:type="character" w:customStyle="1" w:styleId="10">
    <w:name w:val="Заголовок 1 Знак"/>
    <w:link w:val="1"/>
    <w:rsid w:val="00C00FE1"/>
    <w:rPr>
      <w:rFonts w:ascii="Arial" w:hAnsi="Arial" w:cs="Arial"/>
      <w:b/>
      <w:bCs/>
      <w:kern w:val="32"/>
      <w:sz w:val="32"/>
      <w:szCs w:val="32"/>
    </w:rPr>
  </w:style>
  <w:style w:type="character" w:customStyle="1" w:styleId="s0">
    <w:name w:val="s0"/>
    <w:rsid w:val="000E4AC8"/>
    <w:rPr>
      <w:rFonts w:ascii="Times New Roman" w:hAnsi="Times New Roman" w:cs="Times New Roman" w:hint="default"/>
      <w:strike w:val="0"/>
      <w:dstrike w:val="0"/>
      <w:color w:val="000000"/>
      <w:u w:val="none"/>
      <w:effect w:val="none"/>
    </w:rPr>
  </w:style>
  <w:style w:type="paragraph" w:customStyle="1" w:styleId="af5">
    <w:name w:val="ОснТекст"/>
    <w:link w:val="af6"/>
    <w:qFormat/>
    <w:rsid w:val="00BA48C7"/>
    <w:pPr>
      <w:ind w:firstLine="709"/>
      <w:jc w:val="both"/>
    </w:pPr>
    <w:rPr>
      <w:rFonts w:ascii="KZ Arial" w:hAnsi="KZ Arial"/>
      <w:noProof/>
    </w:rPr>
  </w:style>
  <w:style w:type="character" w:customStyle="1" w:styleId="a6">
    <w:name w:val="Боковик Знак"/>
    <w:link w:val="a5"/>
    <w:rsid w:val="00BA48C7"/>
    <w:rPr>
      <w:sz w:val="24"/>
    </w:rPr>
  </w:style>
  <w:style w:type="paragraph" w:customStyle="1" w:styleId="OsnTxt">
    <w:name w:val="OsnTxt"/>
    <w:qFormat/>
    <w:rsid w:val="00BA48C7"/>
    <w:pPr>
      <w:spacing w:line="280" w:lineRule="exact"/>
      <w:ind w:firstLine="794"/>
      <w:jc w:val="both"/>
    </w:pPr>
    <w:rPr>
      <w:rFonts w:ascii="KZ Arial" w:hAnsi="KZ Arial"/>
    </w:rPr>
  </w:style>
  <w:style w:type="paragraph" w:customStyle="1" w:styleId="OsnTxt0">
    <w:name w:val="OsnTxt:"/>
    <w:basedOn w:val="OsnTxt"/>
    <w:next w:val="OsnTxt"/>
    <w:qFormat/>
    <w:rsid w:val="00BA48C7"/>
    <w:pPr>
      <w:spacing w:after="80"/>
    </w:pPr>
  </w:style>
  <w:style w:type="character" w:customStyle="1" w:styleId="af6">
    <w:name w:val="ОснТекст Знак"/>
    <w:link w:val="af5"/>
    <w:rsid w:val="00BA48C7"/>
    <w:rPr>
      <w:rFonts w:ascii="KZ Arial" w:hAnsi="KZ Arial"/>
      <w:noProof/>
      <w:lang w:val="ru-RU" w:eastAsia="ru-RU" w:bidi="ar-SA"/>
    </w:rPr>
  </w:style>
  <w:style w:type="character" w:customStyle="1" w:styleId="CommentReference">
    <w:name w:val="Comment Reference"/>
    <w:rsid w:val="00F44D4E"/>
    <w:rPr>
      <w:sz w:val="16"/>
      <w:szCs w:val="16"/>
    </w:rPr>
  </w:style>
  <w:style w:type="paragraph" w:customStyle="1" w:styleId="CommentText">
    <w:name w:val="Comment Text"/>
    <w:basedOn w:val="a"/>
    <w:link w:val="af7"/>
    <w:rsid w:val="00F44D4E"/>
    <w:rPr>
      <w:sz w:val="20"/>
      <w:szCs w:val="20"/>
    </w:rPr>
  </w:style>
  <w:style w:type="character" w:customStyle="1" w:styleId="af7">
    <w:name w:val="Текст примечания Знак"/>
    <w:link w:val="CommentText"/>
    <w:rsid w:val="00F44D4E"/>
    <w:rPr>
      <w:lang w:val="ru-RU" w:eastAsia="ru-RU"/>
    </w:rPr>
  </w:style>
  <w:style w:type="paragraph" w:customStyle="1" w:styleId="CommentSubject">
    <w:name w:val="Comment Subject"/>
    <w:basedOn w:val="CommentText"/>
    <w:next w:val="CommentText"/>
    <w:link w:val="af8"/>
    <w:rsid w:val="00F44D4E"/>
    <w:rPr>
      <w:b/>
      <w:bCs/>
    </w:rPr>
  </w:style>
  <w:style w:type="character" w:customStyle="1" w:styleId="af8">
    <w:name w:val="Тема примечания Знак"/>
    <w:link w:val="CommentSubject"/>
    <w:rsid w:val="00F44D4E"/>
    <w:rPr>
      <w:b/>
      <w:bCs/>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0EF"/>
    <w:pPr>
      <w:ind w:firstLine="709"/>
      <w:jc w:val="both"/>
    </w:pPr>
    <w:rPr>
      <w:sz w:val="24"/>
      <w:szCs w:val="24"/>
    </w:rPr>
  </w:style>
  <w:style w:type="paragraph" w:styleId="1">
    <w:name w:val="heading 1"/>
    <w:basedOn w:val="a"/>
    <w:next w:val="a"/>
    <w:link w:val="10"/>
    <w:qFormat/>
    <w:rsid w:val="006A7017"/>
    <w:pPr>
      <w:keepNext/>
      <w:spacing w:before="240" w:after="60"/>
      <w:outlineLvl w:val="0"/>
    </w:pPr>
    <w:rPr>
      <w:rFonts w:ascii="Arial" w:hAnsi="Arial"/>
      <w:b/>
      <w:bCs/>
      <w:kern w:val="32"/>
      <w:sz w:val="32"/>
      <w:szCs w:val="32"/>
    </w:rPr>
  </w:style>
  <w:style w:type="paragraph" w:styleId="2">
    <w:name w:val="heading 2"/>
    <w:basedOn w:val="a"/>
    <w:next w:val="a"/>
    <w:qFormat/>
    <w:rsid w:val="006F6604"/>
    <w:pPr>
      <w:keepNext/>
      <w:spacing w:before="240" w:after="60"/>
      <w:outlineLvl w:val="1"/>
    </w:pPr>
    <w:rPr>
      <w:rFonts w:ascii="Arial" w:hAnsi="Arial" w:cs="Arial"/>
      <w:b/>
      <w:bCs/>
      <w:i/>
      <w:iCs/>
      <w:sz w:val="28"/>
      <w:szCs w:val="28"/>
    </w:rPr>
  </w:style>
  <w:style w:type="paragraph" w:styleId="3">
    <w:name w:val="heading 3"/>
    <w:basedOn w:val="a"/>
    <w:next w:val="a"/>
    <w:qFormat/>
    <w:rsid w:val="00FA0A60"/>
    <w:pPr>
      <w:keepNext/>
      <w:spacing w:before="240" w:after="60"/>
      <w:outlineLvl w:val="2"/>
    </w:pPr>
    <w:rPr>
      <w:b/>
      <w:bCs/>
      <w:sz w:val="26"/>
      <w:szCs w:val="26"/>
    </w:rPr>
  </w:style>
  <w:style w:type="paragraph" w:styleId="4">
    <w:name w:val="heading 4"/>
    <w:basedOn w:val="a"/>
    <w:next w:val="a"/>
    <w:qFormat/>
    <w:rsid w:val="00FA0A60"/>
    <w:pPr>
      <w:keepNext/>
      <w:spacing w:before="240" w:after="60"/>
      <w:outlineLvl w:val="3"/>
    </w:pPr>
    <w:rPr>
      <w:b/>
      <w:bCs/>
      <w:sz w:val="28"/>
      <w:szCs w:val="28"/>
    </w:rPr>
  </w:style>
  <w:style w:type="paragraph" w:styleId="5">
    <w:name w:val="heading 5"/>
    <w:basedOn w:val="a"/>
    <w:next w:val="a"/>
    <w:qFormat/>
    <w:rsid w:val="005655CB"/>
    <w:pPr>
      <w:keepNext/>
      <w:widowControl w:val="0"/>
      <w:outlineLvl w:val="4"/>
    </w:pPr>
    <w:rPr>
      <w:rFonts w:cs="KZ Arial"/>
      <w:i/>
      <w:noProof/>
      <w:szCs w:val="20"/>
    </w:rPr>
  </w:style>
  <w:style w:type="paragraph" w:styleId="7">
    <w:name w:val="heading 7"/>
    <w:basedOn w:val="a"/>
    <w:next w:val="a"/>
    <w:qFormat/>
    <w:rsid w:val="006F6604"/>
    <w:pPr>
      <w:spacing w:before="240" w:after="60"/>
      <w:outlineLvl w:val="6"/>
    </w:pPr>
  </w:style>
  <w:style w:type="paragraph" w:styleId="8">
    <w:name w:val="heading 8"/>
    <w:basedOn w:val="a"/>
    <w:next w:val="a"/>
    <w:qFormat/>
    <w:rsid w:val="005C4DC3"/>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B1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B00B30"/>
    <w:rPr>
      <w:rFonts w:ascii="Tahoma" w:hAnsi="Tahoma" w:cs="Tahoma"/>
      <w:sz w:val="16"/>
      <w:szCs w:val="16"/>
    </w:rPr>
  </w:style>
  <w:style w:type="paragraph" w:customStyle="1" w:styleId="a5">
    <w:name w:val="Боковик"/>
    <w:basedOn w:val="a"/>
    <w:link w:val="a6"/>
    <w:qFormat/>
    <w:rsid w:val="008D58C4"/>
    <w:rPr>
      <w:szCs w:val="20"/>
    </w:rPr>
  </w:style>
  <w:style w:type="paragraph" w:styleId="a7">
    <w:name w:val="Document Map"/>
    <w:basedOn w:val="a"/>
    <w:semiHidden/>
    <w:rsid w:val="008D58C4"/>
    <w:pPr>
      <w:shd w:val="clear" w:color="auto" w:fill="000080"/>
    </w:pPr>
    <w:rPr>
      <w:rFonts w:ascii="Tahoma" w:hAnsi="Tahoma" w:cs="Tahoma"/>
      <w:sz w:val="20"/>
      <w:szCs w:val="20"/>
    </w:rPr>
  </w:style>
  <w:style w:type="paragraph" w:styleId="a8">
    <w:name w:val="header"/>
    <w:basedOn w:val="a"/>
    <w:link w:val="a9"/>
    <w:uiPriority w:val="99"/>
    <w:qFormat/>
    <w:rsid w:val="00EA655D"/>
    <w:pPr>
      <w:tabs>
        <w:tab w:val="center" w:pos="4677"/>
        <w:tab w:val="right" w:pos="9355"/>
      </w:tabs>
    </w:pPr>
  </w:style>
  <w:style w:type="paragraph" w:styleId="aa">
    <w:name w:val="footer"/>
    <w:basedOn w:val="a"/>
    <w:rsid w:val="00EA655D"/>
    <w:pPr>
      <w:tabs>
        <w:tab w:val="center" w:pos="4677"/>
        <w:tab w:val="right" w:pos="9355"/>
      </w:tabs>
    </w:pPr>
  </w:style>
  <w:style w:type="paragraph" w:customStyle="1" w:styleId="11">
    <w:name w:val="заголовок 1"/>
    <w:basedOn w:val="a"/>
    <w:next w:val="a"/>
    <w:rsid w:val="00382DAC"/>
    <w:pPr>
      <w:keepNext/>
      <w:spacing w:before="240" w:after="120"/>
      <w:ind w:right="2552"/>
    </w:pPr>
    <w:rPr>
      <w:b/>
      <w:spacing w:val="20"/>
      <w:kern w:val="28"/>
      <w:sz w:val="32"/>
      <w:szCs w:val="20"/>
    </w:rPr>
  </w:style>
  <w:style w:type="paragraph" w:styleId="ab">
    <w:name w:val="Body Text"/>
    <w:basedOn w:val="a"/>
    <w:rsid w:val="00172F33"/>
    <w:pPr>
      <w:pageBreakBefore/>
      <w:widowControl w:val="0"/>
    </w:pPr>
    <w:rPr>
      <w:rFonts w:cs="KZ Arial"/>
      <w:b/>
      <w:snapToGrid w:val="0"/>
      <w:color w:val="FF0000"/>
      <w:sz w:val="20"/>
      <w:szCs w:val="20"/>
    </w:rPr>
  </w:style>
  <w:style w:type="paragraph" w:customStyle="1" w:styleId="20">
    <w:name w:val="заголовок 2"/>
    <w:basedOn w:val="a"/>
    <w:next w:val="a"/>
    <w:rsid w:val="00172F33"/>
    <w:pPr>
      <w:keepNext/>
      <w:spacing w:before="360" w:after="60"/>
      <w:jc w:val="center"/>
      <w:outlineLvl w:val="1"/>
    </w:pPr>
    <w:rPr>
      <w:rFonts w:ascii="Times New Roman CYR" w:hAnsi="Times New Roman CYR" w:cs="KZ Arial"/>
      <w:b/>
      <w:bCs/>
      <w:caps/>
      <w:noProof/>
      <w:spacing w:val="20"/>
      <w:kern w:val="28"/>
    </w:rPr>
  </w:style>
  <w:style w:type="paragraph" w:customStyle="1" w:styleId="21">
    <w:name w:val="Знак2"/>
    <w:basedOn w:val="a"/>
    <w:rsid w:val="00D77C34"/>
    <w:pPr>
      <w:spacing w:after="160" w:line="240" w:lineRule="exact"/>
    </w:pPr>
    <w:rPr>
      <w:rFonts w:ascii="Verdana" w:hAnsi="Verdana"/>
      <w:sz w:val="20"/>
      <w:szCs w:val="20"/>
      <w:lang w:val="en-US" w:eastAsia="en-US"/>
    </w:rPr>
  </w:style>
  <w:style w:type="paragraph" w:customStyle="1" w:styleId="ac">
    <w:name w:val="ПредУтверждПериод"/>
    <w:basedOn w:val="a"/>
    <w:qFormat/>
    <w:rsid w:val="008E34D3"/>
    <w:pPr>
      <w:spacing w:before="40"/>
      <w:ind w:left="1474"/>
    </w:pPr>
    <w:rPr>
      <w:rFonts w:ascii="KZ Arial" w:hAnsi="KZ Arial"/>
      <w:sz w:val="20"/>
      <w:szCs w:val="20"/>
    </w:rPr>
  </w:style>
  <w:style w:type="character" w:styleId="ad">
    <w:name w:val="page number"/>
    <w:basedOn w:val="a0"/>
    <w:rsid w:val="00FF2323"/>
  </w:style>
  <w:style w:type="paragraph" w:customStyle="1" w:styleId="Normal1">
    <w:name w:val="Normal1"/>
    <w:rsid w:val="00FA0A60"/>
    <w:pPr>
      <w:spacing w:before="100" w:after="100"/>
      <w:ind w:firstLine="709"/>
      <w:jc w:val="both"/>
    </w:pPr>
    <w:rPr>
      <w:snapToGrid w:val="0"/>
      <w:sz w:val="24"/>
    </w:rPr>
  </w:style>
  <w:style w:type="paragraph" w:customStyle="1" w:styleId="ae">
    <w:name w:val="ШапкаТаблицы"/>
    <w:basedOn w:val="a"/>
    <w:next w:val="a"/>
    <w:rsid w:val="001636EA"/>
    <w:pPr>
      <w:jc w:val="center"/>
    </w:pPr>
    <w:rPr>
      <w:sz w:val="18"/>
      <w:szCs w:val="20"/>
    </w:rPr>
  </w:style>
  <w:style w:type="paragraph" w:customStyle="1" w:styleId="12">
    <w:name w:val="1"/>
    <w:basedOn w:val="a"/>
    <w:autoRedefine/>
    <w:rsid w:val="001F50EF"/>
    <w:pPr>
      <w:spacing w:after="160" w:line="240" w:lineRule="exact"/>
    </w:pPr>
    <w:rPr>
      <w:sz w:val="28"/>
      <w:szCs w:val="20"/>
      <w:lang w:val="en-US" w:eastAsia="en-US"/>
    </w:rPr>
  </w:style>
  <w:style w:type="paragraph" w:styleId="af">
    <w:name w:val="Body Text Indent"/>
    <w:basedOn w:val="a"/>
    <w:qFormat/>
    <w:rsid w:val="005C4DC3"/>
    <w:pPr>
      <w:spacing w:after="120"/>
      <w:ind w:left="283"/>
    </w:pPr>
  </w:style>
  <w:style w:type="paragraph" w:styleId="30">
    <w:name w:val="Body Text 3"/>
    <w:basedOn w:val="a"/>
    <w:rsid w:val="005C4DC3"/>
    <w:pPr>
      <w:spacing w:after="120"/>
    </w:pPr>
    <w:rPr>
      <w:sz w:val="16"/>
      <w:szCs w:val="16"/>
    </w:rPr>
  </w:style>
  <w:style w:type="paragraph" w:customStyle="1" w:styleId="af0">
    <w:name w:val="Конфид"/>
    <w:basedOn w:val="ac"/>
    <w:rsid w:val="003B3147"/>
    <w:pPr>
      <w:ind w:left="0"/>
    </w:pPr>
    <w:rPr>
      <w:rFonts w:cs="KZ Arial"/>
    </w:rPr>
  </w:style>
  <w:style w:type="paragraph" w:styleId="af1">
    <w:name w:val="footnote text"/>
    <w:basedOn w:val="a"/>
    <w:link w:val="af2"/>
    <w:rsid w:val="006E2A44"/>
    <w:rPr>
      <w:sz w:val="20"/>
      <w:szCs w:val="20"/>
    </w:rPr>
  </w:style>
  <w:style w:type="character" w:customStyle="1" w:styleId="af2">
    <w:name w:val="Текст сноски Знак"/>
    <w:basedOn w:val="a0"/>
    <w:link w:val="af1"/>
    <w:rsid w:val="006E2A44"/>
  </w:style>
  <w:style w:type="character" w:styleId="af3">
    <w:name w:val="footnote reference"/>
    <w:rsid w:val="006E2A44"/>
    <w:rPr>
      <w:vertAlign w:val="superscript"/>
    </w:rPr>
  </w:style>
  <w:style w:type="character" w:customStyle="1" w:styleId="a9">
    <w:name w:val="Верхний колонтитул Знак"/>
    <w:link w:val="a8"/>
    <w:uiPriority w:val="99"/>
    <w:rsid w:val="005825A5"/>
    <w:rPr>
      <w:sz w:val="24"/>
      <w:szCs w:val="24"/>
    </w:rPr>
  </w:style>
  <w:style w:type="character" w:styleId="af4">
    <w:name w:val="Hyperlink"/>
    <w:uiPriority w:val="99"/>
    <w:rsid w:val="0013607E"/>
    <w:rPr>
      <w:color w:val="0000FF"/>
      <w:u w:val="single"/>
    </w:rPr>
  </w:style>
  <w:style w:type="character" w:customStyle="1" w:styleId="10">
    <w:name w:val="Заголовок 1 Знак"/>
    <w:link w:val="1"/>
    <w:rsid w:val="00C00FE1"/>
    <w:rPr>
      <w:rFonts w:ascii="Arial" w:hAnsi="Arial" w:cs="Arial"/>
      <w:b/>
      <w:bCs/>
      <w:kern w:val="32"/>
      <w:sz w:val="32"/>
      <w:szCs w:val="32"/>
    </w:rPr>
  </w:style>
  <w:style w:type="character" w:customStyle="1" w:styleId="s0">
    <w:name w:val="s0"/>
    <w:rsid w:val="000E4AC8"/>
    <w:rPr>
      <w:rFonts w:ascii="Times New Roman" w:hAnsi="Times New Roman" w:cs="Times New Roman" w:hint="default"/>
      <w:strike w:val="0"/>
      <w:dstrike w:val="0"/>
      <w:color w:val="000000"/>
      <w:u w:val="none"/>
      <w:effect w:val="none"/>
    </w:rPr>
  </w:style>
  <w:style w:type="paragraph" w:customStyle="1" w:styleId="af5">
    <w:name w:val="ОснТекст"/>
    <w:link w:val="af6"/>
    <w:qFormat/>
    <w:rsid w:val="00BA48C7"/>
    <w:pPr>
      <w:ind w:firstLine="709"/>
      <w:jc w:val="both"/>
    </w:pPr>
    <w:rPr>
      <w:rFonts w:ascii="KZ Arial" w:hAnsi="KZ Arial"/>
      <w:noProof/>
    </w:rPr>
  </w:style>
  <w:style w:type="character" w:customStyle="1" w:styleId="a6">
    <w:name w:val="Боковик Знак"/>
    <w:link w:val="a5"/>
    <w:rsid w:val="00BA48C7"/>
    <w:rPr>
      <w:sz w:val="24"/>
    </w:rPr>
  </w:style>
  <w:style w:type="paragraph" w:customStyle="1" w:styleId="OsnTxt">
    <w:name w:val="OsnTxt"/>
    <w:qFormat/>
    <w:rsid w:val="00BA48C7"/>
    <w:pPr>
      <w:spacing w:line="280" w:lineRule="exact"/>
      <w:ind w:firstLine="794"/>
      <w:jc w:val="both"/>
    </w:pPr>
    <w:rPr>
      <w:rFonts w:ascii="KZ Arial" w:hAnsi="KZ Arial"/>
    </w:rPr>
  </w:style>
  <w:style w:type="paragraph" w:customStyle="1" w:styleId="OsnTxt0">
    <w:name w:val="OsnTxt:"/>
    <w:basedOn w:val="OsnTxt"/>
    <w:next w:val="OsnTxt"/>
    <w:qFormat/>
    <w:rsid w:val="00BA48C7"/>
    <w:pPr>
      <w:spacing w:after="80"/>
    </w:pPr>
  </w:style>
  <w:style w:type="character" w:customStyle="1" w:styleId="af6">
    <w:name w:val="ОснТекст Знак"/>
    <w:link w:val="af5"/>
    <w:rsid w:val="00BA48C7"/>
    <w:rPr>
      <w:rFonts w:ascii="KZ Arial" w:hAnsi="KZ Arial"/>
      <w:noProof/>
      <w:lang w:val="ru-RU" w:eastAsia="ru-RU" w:bidi="ar-SA"/>
    </w:rPr>
  </w:style>
  <w:style w:type="character" w:customStyle="1" w:styleId="CommentReference">
    <w:name w:val="Comment Reference"/>
    <w:rsid w:val="00F44D4E"/>
    <w:rPr>
      <w:sz w:val="16"/>
      <w:szCs w:val="16"/>
    </w:rPr>
  </w:style>
  <w:style w:type="paragraph" w:customStyle="1" w:styleId="CommentText">
    <w:name w:val="Comment Text"/>
    <w:basedOn w:val="a"/>
    <w:link w:val="af7"/>
    <w:rsid w:val="00F44D4E"/>
    <w:rPr>
      <w:sz w:val="20"/>
      <w:szCs w:val="20"/>
    </w:rPr>
  </w:style>
  <w:style w:type="character" w:customStyle="1" w:styleId="af7">
    <w:name w:val="Текст примечания Знак"/>
    <w:link w:val="CommentText"/>
    <w:rsid w:val="00F44D4E"/>
    <w:rPr>
      <w:lang w:val="ru-RU" w:eastAsia="ru-RU"/>
    </w:rPr>
  </w:style>
  <w:style w:type="paragraph" w:customStyle="1" w:styleId="CommentSubject">
    <w:name w:val="Comment Subject"/>
    <w:basedOn w:val="CommentText"/>
    <w:next w:val="CommentText"/>
    <w:link w:val="af8"/>
    <w:rsid w:val="00F44D4E"/>
    <w:rPr>
      <w:b/>
      <w:bCs/>
    </w:rPr>
  </w:style>
  <w:style w:type="character" w:customStyle="1" w:styleId="af8">
    <w:name w:val="Тема примечания Знак"/>
    <w:link w:val="CommentSubject"/>
    <w:rsid w:val="00F44D4E"/>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81249">
      <w:marLeft w:val="0"/>
      <w:marRight w:val="0"/>
      <w:marTop w:val="0"/>
      <w:marBottom w:val="0"/>
      <w:divBdr>
        <w:top w:val="none" w:sz="0" w:space="0" w:color="auto"/>
        <w:left w:val="none" w:sz="0" w:space="0" w:color="auto"/>
        <w:bottom w:val="none" w:sz="0" w:space="0" w:color="auto"/>
        <w:right w:val="none" w:sz="0" w:space="0" w:color="auto"/>
      </w:divBdr>
    </w:div>
    <w:div w:id="146631400">
      <w:marLeft w:val="0"/>
      <w:marRight w:val="0"/>
      <w:marTop w:val="0"/>
      <w:marBottom w:val="0"/>
      <w:divBdr>
        <w:top w:val="none" w:sz="0" w:space="0" w:color="auto"/>
        <w:left w:val="none" w:sz="0" w:space="0" w:color="auto"/>
        <w:bottom w:val="none" w:sz="0" w:space="0" w:color="auto"/>
        <w:right w:val="none" w:sz="0" w:space="0" w:color="auto"/>
      </w:divBdr>
    </w:div>
    <w:div w:id="433744085">
      <w:marLeft w:val="0"/>
      <w:marRight w:val="0"/>
      <w:marTop w:val="0"/>
      <w:marBottom w:val="0"/>
      <w:divBdr>
        <w:top w:val="none" w:sz="0" w:space="0" w:color="auto"/>
        <w:left w:val="none" w:sz="0" w:space="0" w:color="auto"/>
        <w:bottom w:val="none" w:sz="0" w:space="0" w:color="auto"/>
        <w:right w:val="none" w:sz="0" w:space="0" w:color="auto"/>
      </w:divBdr>
    </w:div>
    <w:div w:id="602030564">
      <w:marLeft w:val="0"/>
      <w:marRight w:val="0"/>
      <w:marTop w:val="0"/>
      <w:marBottom w:val="0"/>
      <w:divBdr>
        <w:top w:val="none" w:sz="0" w:space="0" w:color="auto"/>
        <w:left w:val="none" w:sz="0" w:space="0" w:color="auto"/>
        <w:bottom w:val="none" w:sz="0" w:space="0" w:color="auto"/>
        <w:right w:val="none" w:sz="0" w:space="0" w:color="auto"/>
      </w:divBdr>
    </w:div>
    <w:div w:id="826870228">
      <w:marLeft w:val="0"/>
      <w:marRight w:val="0"/>
      <w:marTop w:val="0"/>
      <w:marBottom w:val="0"/>
      <w:divBdr>
        <w:top w:val="none" w:sz="0" w:space="0" w:color="auto"/>
        <w:left w:val="none" w:sz="0" w:space="0" w:color="auto"/>
        <w:bottom w:val="none" w:sz="0" w:space="0" w:color="auto"/>
        <w:right w:val="none" w:sz="0" w:space="0" w:color="auto"/>
      </w:divBdr>
    </w:div>
    <w:div w:id="1424835674">
      <w:marLeft w:val="0"/>
      <w:marRight w:val="0"/>
      <w:marTop w:val="0"/>
      <w:marBottom w:val="0"/>
      <w:divBdr>
        <w:top w:val="none" w:sz="0" w:space="0" w:color="auto"/>
        <w:left w:val="none" w:sz="0" w:space="0" w:color="auto"/>
        <w:bottom w:val="none" w:sz="0" w:space="0" w:color="auto"/>
        <w:right w:val="none" w:sz="0" w:space="0" w:color="auto"/>
      </w:divBdr>
    </w:div>
    <w:div w:id="1491486443">
      <w:marLeft w:val="0"/>
      <w:marRight w:val="0"/>
      <w:marTop w:val="0"/>
      <w:marBottom w:val="0"/>
      <w:divBdr>
        <w:top w:val="none" w:sz="0" w:space="0" w:color="auto"/>
        <w:left w:val="none" w:sz="0" w:space="0" w:color="auto"/>
        <w:bottom w:val="none" w:sz="0" w:space="0" w:color="auto"/>
        <w:right w:val="none" w:sz="0" w:space="0" w:color="auto"/>
      </w:divBdr>
    </w:div>
    <w:div w:id="15523823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cabinet.stat.gov.kz/"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2025-04-14T11:55:00Z</dcterms:created>
  <dc:creator>Азат</dc:creator>
  <lastModifiedBy>Асель Жалмухамбетова</lastModifiedBy>
  <lastPrinted>2019-05-21T12:31:00Z</lastPrinted>
  <dcterms:modified xsi:type="dcterms:W3CDTF">2025-04-22T06:00:00Z</dcterms:modified>
  <revision>7</revision>
  <dc:title>Ойын-сауыќ жєне демалыс паркініњ ж±мысы туралы есеп</dc:title>
</coreProperties>
</file>

<file path=customXml/item2.xml><?xml version="1.0" encoding="utf-8"?>
<Properties xmlns="http://schemas.openxmlformats.org/officeDocument/2006/extended-properties" xmlns:vt="http://schemas.openxmlformats.org/officeDocument/2006/docPropsVTypes">
  <Template>Normal.dotm</Template>
  <TotalTime>10</TotalTime>
  <Pages>6</Pages>
  <Words>2206</Words>
  <Characters>12580</Characters>
  <Application>Microsoft Office Word</Application>
  <DocSecurity>0</DocSecurity>
  <Lines>104</Lines>
  <Paragraphs>29</Paragraphs>
  <ScaleCrop>false</ScaleCrop>
  <Company>NhT</Company>
  <LinksUpToDate>false</LinksUpToDate>
  <CharactersWithSpaces>14757</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2025-04-14T11:55:00Z</dcterms:created>
  <dc:creator>Азат</dc:creator>
  <lastModifiedBy>Еркежан Андaс</lastModifiedBy>
  <lastPrinted>2019-05-21T12:31:00Z</lastPrinted>
  <dcterms:modified xsi:type="dcterms:W3CDTF">2026-08-11T10:15:00Z</dcterms:modified>
  <revision>19</revision>
  <dc:title>Ойын-сауыќ жєне демалыс паркініњ ж±мысы туралы есеп</dc:title>
</coreProperties>
</file>

<file path=customXml/item4.xml><?xml version="1.0" encoding="utf-8"?>
<Properties xmlns="http://schemas.openxmlformats.org/officeDocument/2006/extended-properties" xmlns:vt="http://schemas.openxmlformats.org/officeDocument/2006/docPropsVTypes">
  <Template>Normal.dotm</Template>
  <TotalTime>4</TotalTime>
  <Pages>6</Pages>
  <Words>2230</Words>
  <Characters>12715</Characters>
  <Application>Microsoft Office Word</Application>
  <DocSecurity>0</DocSecurity>
  <Lines>105</Lines>
  <Paragraphs>29</Paragraphs>
  <ScaleCrop>false</ScaleCrop>
  <HeadingPairs>
    <vt:vector baseType="variant" size="2">
      <vt:variant>
        <vt:lpstr>Название</vt:lpstr>
      </vt:variant>
      <vt:variant>
        <vt:i4>1</vt:i4>
      </vt:variant>
    </vt:vector>
  </HeadingPairs>
  <TitlesOfParts>
    <vt:vector baseType="lpstr" size="1">
      <vt:lpstr>Ойын-сауыќ жєне демалыс паркініњ ж±мысы туралы есеп</vt:lpstr>
    </vt:vector>
  </TitlesOfParts>
  <Company>NhT</Company>
  <LinksUpToDate>false</LinksUpToDate>
  <CharactersWithSpaces>14916</CharactersWithSpaces>
  <SharedDoc>false</SharedDoc>
  <HLinks>
    <vt:vector baseType="variant" size="6">
      <vt:variant>
        <vt:i4>458844</vt:i4>
      </vt:variant>
      <vt:variant>
        <vt:i4>0</vt:i4>
      </vt:variant>
      <vt:variant>
        <vt:i4>0</vt:i4>
      </vt:variant>
      <vt:variant>
        <vt:i4>5</vt:i4>
      </vt:variant>
      <vt:variant>
        <vt:lpwstr>https://cabinet.stat.gov.kz/</vt:lpwstr>
      </vt:variant>
      <vt:variant>
        <vt:lpwstr/>
      </vt:variant>
    </vt:vector>
  </HLinks>
  <HyperlinksChanged>false</HyperlinksChanged>
  <AppVersion>14.0000</AppVersion>
</Properties>
</file>

<file path=customXml/item5.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F9B44263-EE9C-4CBF-8D35-99E5D5A036BB}">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9EEA0D5B-1423-41F2-8029-E4A1B66A18D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8B92B5CE-0B74-406B-A144-09CAB2C5F9C0}">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020D3300-90E2-41EA-87B4-0150AC0279FE}">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29B6BDDE-5C4A-4A8F-8BD3-3E6D99F0C657}">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2363</Words>
  <Characters>13472</Characters>
  <Application>Microsoft Office Word</Application>
  <DocSecurity>0</DocSecurity>
  <Lines>112</Lines>
  <Paragraphs>31</Paragraphs>
  <ScaleCrop>false</ScaleCrop>
  <Company>NhT</Company>
  <LinksUpToDate>false</LinksUpToDate>
  <CharactersWithSpaces>15804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Ойын-сауыќ жєне демалыс паркініњ ж±мысы туралы есеп</dc:title>
  <dc:creator>Азат</dc:creator>
  <cp:lastModifiedBy>Еркежан Андaс</cp:lastModifiedBy>
  <cp:revision>20</cp:revision>
  <cp:lastPrinted>2019-05-21T12:31:00Z</cp:lastPrinted>
  <dcterms:created xsi:type="dcterms:W3CDTF">2025-04-14T11:55:00Z</dcterms:created>
  <dcterms:modified xsi:type="dcterms:W3CDTF">2026-08-24T07:20:00Z</dcterms:modified>
</cp:coreProperties>
</file>