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014" w:rsidRPr="00652924" w:rsidRDefault="00934014" w:rsidP="00934014">
      <w:pPr>
        <w:pStyle w:val="a3"/>
        <w:ind w:left="6237"/>
        <w:rPr>
          <w:rFonts w:ascii="Times New Roman" w:hAnsi="Times New Roman"/>
          <w:sz w:val="28"/>
          <w:szCs w:val="28"/>
          <w:lang w:val="kk-KZ"/>
        </w:rPr>
      </w:pPr>
      <w:r w:rsidRPr="00652924">
        <w:rPr>
          <w:rFonts w:ascii="Times New Roman" w:hAnsi="Times New Roman"/>
          <w:sz w:val="28"/>
          <w:szCs w:val="28"/>
          <w:lang w:val="kk-KZ"/>
        </w:rPr>
        <w:t xml:space="preserve">Жамбыл облысы әкімдігінің </w:t>
      </w:r>
    </w:p>
    <w:p w:rsidR="00934014" w:rsidRPr="00652924" w:rsidRDefault="003F1F33" w:rsidP="00934014">
      <w:pPr>
        <w:pStyle w:val="a3"/>
        <w:ind w:left="623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2026 жылғы « 8 »_09______</w:t>
      </w:r>
    </w:p>
    <w:p w:rsidR="00934014" w:rsidRPr="00652924" w:rsidRDefault="003F1F33" w:rsidP="00934014">
      <w:pPr>
        <w:pStyle w:val="a3"/>
        <w:ind w:left="623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№ 175 </w:t>
      </w:r>
      <w:r w:rsidR="00934014" w:rsidRPr="00652924">
        <w:rPr>
          <w:rFonts w:ascii="Times New Roman" w:hAnsi="Times New Roman"/>
          <w:sz w:val="28"/>
          <w:szCs w:val="28"/>
          <w:lang w:val="kk-KZ"/>
        </w:rPr>
        <w:t>қаулысына қосымша</w:t>
      </w:r>
    </w:p>
    <w:p w:rsidR="00934014" w:rsidRPr="00652924" w:rsidRDefault="00934014" w:rsidP="00934014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934014" w:rsidRPr="00652924" w:rsidRDefault="00934014" w:rsidP="00934014">
      <w:pPr>
        <w:pStyle w:val="a3"/>
        <w:jc w:val="right"/>
        <w:rPr>
          <w:rFonts w:ascii="Times New Roman" w:hAnsi="Times New Roman"/>
          <w:sz w:val="28"/>
          <w:szCs w:val="28"/>
          <w:lang w:val="kk-KZ" w:eastAsia="ko-KR"/>
        </w:rPr>
      </w:pPr>
    </w:p>
    <w:p w:rsidR="00934014" w:rsidRPr="00652924" w:rsidRDefault="00934014" w:rsidP="009340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«Жамбыл облысы әкімдігінің жұмыспен қамтуды үйлестіру және әлеуметтік бағдарламалар басқармасының «Анаға тағзым» </w:t>
      </w:r>
    </w:p>
    <w:p w:rsidR="00934014" w:rsidRPr="00652924" w:rsidRDefault="00934014" w:rsidP="009340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Жамбыл облыстық отбасылық даму әлеуметтік орталығы» коммуналдық мемлекеттік </w:t>
      </w:r>
      <w:r w:rsidRPr="00934014">
        <w:rPr>
          <w:rFonts w:ascii="Times New Roman" w:hAnsi="Times New Roman" w:cs="Times New Roman"/>
          <w:b/>
          <w:sz w:val="28"/>
          <w:szCs w:val="28"/>
          <w:lang w:val="kk-KZ"/>
        </w:rPr>
        <w:t>мекемесі</w:t>
      </w: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жұмыскерлерінің 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лауазымды</w:t>
      </w: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 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айлы</w:t>
      </w: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а</w:t>
      </w: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ыларына</w:t>
      </w: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ынталандыру</w:t>
      </w: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стемеа</w:t>
      </w: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ылар</w:t>
      </w: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 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белгілеу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т</w:t>
      </w: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ртібі</w:t>
      </w: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мен</w:t>
      </w:r>
      <w:r w:rsidRPr="006529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52924">
        <w:rPr>
          <w:rFonts w:ascii="Times New Roman" w:hAnsi="Times New Roman" w:cs="Times New Roman" w:hint="cs"/>
          <w:b/>
          <w:sz w:val="28"/>
          <w:szCs w:val="28"/>
          <w:lang w:val="kk-KZ"/>
        </w:rPr>
        <w:t>шарттары</w:t>
      </w:r>
    </w:p>
    <w:p w:rsidR="00934014" w:rsidRPr="00652924" w:rsidRDefault="00934014" w:rsidP="00934014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934014" w:rsidRPr="00652924" w:rsidRDefault="00934014" w:rsidP="00934014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934014" w:rsidRPr="00652924" w:rsidRDefault="00934014" w:rsidP="00934014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652924">
        <w:rPr>
          <w:rFonts w:ascii="Times New Roman" w:hAnsi="Times New Roman"/>
          <w:b/>
          <w:bCs/>
          <w:sz w:val="28"/>
          <w:szCs w:val="28"/>
          <w:lang w:val="kk-KZ" w:eastAsia="ru-RU"/>
        </w:rPr>
        <w:t>1-</w:t>
      </w:r>
      <w:r w:rsidRPr="00652924">
        <w:rPr>
          <w:rFonts w:ascii="Times New Roman" w:hAnsi="Times New Roman" w:hint="cs"/>
          <w:b/>
          <w:bCs/>
          <w:sz w:val="28"/>
          <w:szCs w:val="28"/>
          <w:lang w:val="kk-KZ" w:eastAsia="ru-RU"/>
        </w:rPr>
        <w:t>тарау</w:t>
      </w:r>
      <w:r w:rsidRPr="00652924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. </w:t>
      </w:r>
      <w:r w:rsidRPr="00652924">
        <w:rPr>
          <w:rFonts w:ascii="Times New Roman" w:hAnsi="Times New Roman" w:hint="cs"/>
          <w:b/>
          <w:bCs/>
          <w:sz w:val="28"/>
          <w:szCs w:val="28"/>
          <w:lang w:val="kk-KZ" w:eastAsia="ru-RU"/>
        </w:rPr>
        <w:t>Жалпы</w:t>
      </w:r>
      <w:r w:rsidRPr="00652924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hint="cs"/>
          <w:b/>
          <w:bCs/>
          <w:sz w:val="28"/>
          <w:szCs w:val="28"/>
          <w:lang w:val="kk-KZ" w:eastAsia="ru-RU"/>
        </w:rPr>
        <w:t>ережелер</w:t>
      </w:r>
    </w:p>
    <w:p w:rsidR="00934014" w:rsidRPr="00652924" w:rsidRDefault="00934014" w:rsidP="00934014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934014" w:rsidRPr="00652924" w:rsidRDefault="00934014" w:rsidP="00934014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sz w:val="28"/>
          <w:szCs w:val="28"/>
          <w:lang w:val="kk-KZ" w:eastAsia="ru-RU"/>
        </w:rPr>
      </w:pPr>
      <w:r w:rsidRPr="00652924">
        <w:rPr>
          <w:bCs/>
          <w:sz w:val="28"/>
          <w:szCs w:val="28"/>
          <w:lang w:val="kk-KZ" w:eastAsia="ru-RU"/>
        </w:rPr>
        <w:t>«Жамбыл облысы әкімдігінің жұмыспен қамтуды үйлестіру және әлеуметтік бағдарламалар басқармасының «Анаға тағзым» Жамбыл облыстық отбасылық даму әлеуметтік орталығы» коммуналдық мемлекеттік мекемесі (бұдан әрі -</w:t>
      </w:r>
      <w:r>
        <w:rPr>
          <w:sz w:val="28"/>
          <w:szCs w:val="28"/>
          <w:lang w:val="kk-KZ"/>
        </w:rPr>
        <w:t xml:space="preserve"> </w:t>
      </w:r>
      <w:r w:rsidRPr="00652924">
        <w:rPr>
          <w:bCs/>
          <w:sz w:val="28"/>
          <w:szCs w:val="28"/>
          <w:lang w:val="kk-KZ" w:eastAsia="ru-RU"/>
        </w:rPr>
        <w:t xml:space="preserve">«Анаға тағзым» орталығы) </w:t>
      </w:r>
      <w:r w:rsidRPr="00652924">
        <w:rPr>
          <w:sz w:val="28"/>
          <w:szCs w:val="28"/>
          <w:lang w:val="kk-KZ"/>
        </w:rPr>
        <w:t>жұмыскерлерінің</w:t>
      </w:r>
      <w:r w:rsidRPr="00652924">
        <w:rPr>
          <w:sz w:val="28"/>
          <w:szCs w:val="28"/>
          <w:lang w:val="kk-KZ" w:eastAsia="ru-RU"/>
        </w:rPr>
        <w:t xml:space="preserve"> лауазымдық айлықақыларына ынталандыру үстемеақыларын белгілеу тәртібі мен шарттары «Азаматтық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туралы» Қазақстан Республикасы Үкіметінің 2015</w:t>
      </w:r>
      <w:r w:rsidR="008D742A">
        <w:rPr>
          <w:sz w:val="28"/>
          <w:szCs w:val="28"/>
          <w:lang w:val="kk-KZ" w:eastAsia="ru-RU"/>
        </w:rPr>
        <w:t xml:space="preserve"> </w:t>
      </w:r>
      <w:r w:rsidRPr="00652924">
        <w:rPr>
          <w:sz w:val="28"/>
          <w:szCs w:val="28"/>
          <w:lang w:val="kk-KZ" w:eastAsia="ru-RU"/>
        </w:rPr>
        <w:t xml:space="preserve"> жылғы  31 желтоқсандағы № 1193 қаулысы</w:t>
      </w:r>
      <w:r>
        <w:rPr>
          <w:sz w:val="28"/>
          <w:szCs w:val="28"/>
          <w:lang w:val="kk-KZ" w:eastAsia="ru-RU"/>
        </w:rPr>
        <w:t>ның</w:t>
      </w:r>
      <w:r w:rsidRPr="00652924">
        <w:rPr>
          <w:sz w:val="28"/>
          <w:szCs w:val="28"/>
          <w:lang w:val="kk-KZ" w:eastAsia="ru-RU"/>
        </w:rPr>
        <w:t xml:space="preserve"> 5-тармағы 3) тармақшасына сәйкес </w:t>
      </w:r>
      <w:r w:rsidRPr="00780873">
        <w:rPr>
          <w:sz w:val="28"/>
          <w:szCs w:val="28"/>
          <w:lang w:val="kk-KZ" w:eastAsia="ru-RU"/>
        </w:rPr>
        <w:t>әзірленді.</w:t>
      </w:r>
    </w:p>
    <w:p w:rsidR="00934014" w:rsidRPr="00652924" w:rsidRDefault="00934014" w:rsidP="00934014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sz w:val="28"/>
          <w:szCs w:val="28"/>
          <w:lang w:val="kk-KZ" w:eastAsia="ru-RU"/>
        </w:rPr>
      </w:pPr>
      <w:r w:rsidRPr="00652924">
        <w:rPr>
          <w:sz w:val="28"/>
          <w:szCs w:val="28"/>
          <w:lang w:val="kk-KZ" w:eastAsia="ru-RU"/>
        </w:rPr>
        <w:t xml:space="preserve">Қазақстан Республикасының Еңбек кодексінің </w:t>
      </w:r>
      <w:hyperlink r:id="rId7" w:anchor="z245" w:history="1">
        <w:r w:rsidRPr="00652924">
          <w:rPr>
            <w:sz w:val="28"/>
            <w:szCs w:val="28"/>
            <w:lang w:val="kk-KZ" w:eastAsia="ru-RU"/>
          </w:rPr>
          <w:t>1-бабы</w:t>
        </w:r>
      </w:hyperlink>
      <w:r w:rsidRPr="00652924">
        <w:rPr>
          <w:sz w:val="28"/>
          <w:szCs w:val="28"/>
          <w:lang w:val="kk-KZ" w:eastAsia="ru-RU"/>
        </w:rPr>
        <w:t xml:space="preserve"> 1-тармағының    37) тармақшасына сәйкес жұмыскердің біліктілігіне, орындалатын жұмыстың күрделілігіне, санына, сапасына және жағдайларына қарай еңбек үшін төленетін сыйақы, сондай-ақ өтемақы және ынталандыру сипатындағы төлемдер жалақы болып табылады.</w:t>
      </w:r>
    </w:p>
    <w:p w:rsidR="00934014" w:rsidRPr="00652924" w:rsidRDefault="00934014" w:rsidP="00934014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52924">
        <w:rPr>
          <w:rFonts w:ascii="Calibri" w:hAnsi="Calibri" w:cs="Calibri"/>
          <w:sz w:val="28"/>
          <w:szCs w:val="28"/>
          <w:lang w:val="kk-KZ" w:eastAsia="ru-RU"/>
        </w:rPr>
        <w:tab/>
      </w:r>
      <w:r w:rsidRPr="00652924"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>Анаға тағзым» орталығы</w:t>
      </w:r>
      <w:r w:rsidRPr="0065292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Times New Roman"/>
          <w:sz w:val="28"/>
          <w:szCs w:val="28"/>
          <w:lang w:val="kk-KZ"/>
        </w:rPr>
        <w:t>жұмыскерлерінің</w:t>
      </w:r>
      <w:r w:rsidRPr="0065292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лауазымдық </w:t>
      </w:r>
      <w:r w:rsidRPr="00652924">
        <w:rPr>
          <w:rFonts w:ascii="Times New Roman" w:hAnsi="Times New Roman" w:cs="Times New Roman" w:hint="cs"/>
          <w:sz w:val="28"/>
          <w:szCs w:val="28"/>
          <w:lang w:val="kk-KZ"/>
        </w:rPr>
        <w:t>айлы</w:t>
      </w:r>
      <w:r w:rsidRPr="0065292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652924">
        <w:rPr>
          <w:rFonts w:ascii="Times New Roman" w:hAnsi="Times New Roman" w:cs="Times New Roman" w:hint="cs"/>
          <w:sz w:val="28"/>
          <w:szCs w:val="28"/>
          <w:lang w:val="kk-KZ"/>
        </w:rPr>
        <w:t>а</w:t>
      </w:r>
      <w:r w:rsidRPr="0065292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652924">
        <w:rPr>
          <w:rFonts w:ascii="Times New Roman" w:hAnsi="Times New Roman" w:cs="Times New Roman" w:hint="cs"/>
          <w:sz w:val="28"/>
          <w:szCs w:val="28"/>
          <w:lang w:val="kk-KZ"/>
        </w:rPr>
        <w:t>ыларына</w:t>
      </w:r>
      <w:r w:rsidRPr="0065292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ынталандыру үстем</w:t>
      </w:r>
      <w:r w:rsidR="00780873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Pr="00652924">
        <w:rPr>
          <w:rFonts w:ascii="Times New Roman" w:hAnsi="Times New Roman" w:cs="Times New Roman"/>
          <w:sz w:val="28"/>
          <w:szCs w:val="28"/>
          <w:lang w:val="kk-KZ" w:eastAsia="ru-RU"/>
        </w:rPr>
        <w:t>ақыларын төлеу жұмыскерлерді еңбекке ынталандырудың басқа түрлерін (сыйлықақы, қосымша төлемдер, лауазымды біріктіру, үстеме жұмыс) төлемеуге негіз болып табылмайды.</w:t>
      </w:r>
    </w:p>
    <w:p w:rsidR="00934014" w:rsidRPr="00652924" w:rsidRDefault="00934014" w:rsidP="00934014">
      <w:pPr>
        <w:pStyle w:val="a3"/>
        <w:tabs>
          <w:tab w:val="left" w:pos="0"/>
        </w:tabs>
        <w:ind w:firstLine="720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3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>.</w:t>
      </w:r>
      <w:r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>«Анаға тағзым» орталығы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>жұмыскерлерінің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 xml:space="preserve"> лауазымдық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айлықақыларына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ынталандыру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үстемеақыларын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төлеуге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арналған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бюджет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қаражаты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әрбір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қаржы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жылында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«Анаға тағзым» орталығының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қаржыландыру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жоспарында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(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даму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жоспарында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)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көзделуге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тиіс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>.</w:t>
      </w:r>
    </w:p>
    <w:p w:rsidR="00934014" w:rsidRPr="00652924" w:rsidRDefault="003E446C" w:rsidP="00934014">
      <w:pPr>
        <w:pStyle w:val="a3"/>
        <w:ind w:firstLine="720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Calibri"/>
          <w:bCs/>
          <w:sz w:val="28"/>
          <w:szCs w:val="28"/>
          <w:lang w:val="kk-KZ" w:eastAsia="ru-RU"/>
        </w:rPr>
        <w:t>Ы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нталандыру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үстемеақылары</w:t>
      </w:r>
      <w:r>
        <w:rPr>
          <w:rFonts w:ascii="Times New Roman" w:hAnsi="Times New Roman" w:cs="Calibri"/>
          <w:bCs/>
          <w:sz w:val="28"/>
          <w:szCs w:val="28"/>
          <w:lang w:val="kk-KZ" w:eastAsia="ru-RU"/>
        </w:rPr>
        <w:t>н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934014"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төлеуді</w:t>
      </w:r>
      <w:r w:rsidR="00934014"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934014"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қаржыландыру</w:t>
      </w:r>
      <w:r w:rsidR="00934014"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934014"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көзі</w:t>
      </w:r>
      <w:r w:rsidR="00934014"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934014"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жергілікті</w:t>
      </w:r>
      <w:r w:rsidR="00934014"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934014"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бюджет</w:t>
      </w:r>
      <w:r w:rsidR="00934014"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934014"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болып</w:t>
      </w:r>
      <w:r w:rsidR="00934014"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="00934014"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табылады</w:t>
      </w:r>
      <w:r w:rsidR="00934014" w:rsidRPr="00652924">
        <w:rPr>
          <w:rFonts w:ascii="Times New Roman" w:hAnsi="Times New Roman"/>
          <w:bCs/>
          <w:sz w:val="28"/>
          <w:szCs w:val="28"/>
          <w:lang w:val="kk-KZ" w:eastAsia="ru-RU"/>
        </w:rPr>
        <w:t>.</w:t>
      </w:r>
    </w:p>
    <w:p w:rsidR="00934014" w:rsidRPr="00DC435A" w:rsidRDefault="00934014" w:rsidP="00934014">
      <w:pPr>
        <w:pStyle w:val="a3"/>
        <w:ind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 w:eastAsia="ru-RU"/>
        </w:rPr>
        <w:t>4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>.  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Бюджеттік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бағдарламалар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әкімшісі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bookmarkStart w:id="0" w:name="_Hlk238661316"/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ынталандыру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үстемеақыларының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bookmarkEnd w:id="0"/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белгіленген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мөлшері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негізінде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қосымша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бюджет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қаражатына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қажеттілікті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қалыптастырып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,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өтінімді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бюджеттік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жоспарлау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жөніндегі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уәкілетті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cs="Calibri"/>
          <w:bCs/>
          <w:sz w:val="28"/>
          <w:szCs w:val="28"/>
          <w:lang w:val="kk-KZ" w:eastAsia="ru-RU"/>
        </w:rPr>
        <w:t>органға</w:t>
      </w:r>
      <w:r w:rsidRPr="00652924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DC435A">
        <w:rPr>
          <w:rFonts w:ascii="Times New Roman" w:hAnsi="Times New Roman"/>
          <w:bCs/>
          <w:sz w:val="28"/>
          <w:szCs w:val="28"/>
          <w:lang w:val="kk-KZ" w:eastAsia="ru-RU"/>
        </w:rPr>
        <w:t>ұсынады.</w:t>
      </w:r>
    </w:p>
    <w:p w:rsidR="00934014" w:rsidRPr="003E446C" w:rsidRDefault="00934014" w:rsidP="009340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E446C">
        <w:rPr>
          <w:rFonts w:ascii="Times New Roman" w:hAnsi="Times New Roman" w:cs="Times New Roman"/>
          <w:color w:val="000000"/>
          <w:sz w:val="28"/>
          <w:lang w:val="kk-KZ"/>
        </w:rPr>
        <w:lastRenderedPageBreak/>
        <w:tab/>
        <w:t>5. Ынталандыру үстемеақылары және олардың мөлшері Жамбыл облыстық мәслихатының шешімімен белгіленеді.</w:t>
      </w:r>
    </w:p>
    <w:p w:rsidR="00934014" w:rsidRDefault="00934014" w:rsidP="0093401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0873" w:rsidRPr="00DC435A" w:rsidRDefault="00780873" w:rsidP="0093401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34014" w:rsidRPr="00652924" w:rsidRDefault="00934014" w:rsidP="00934014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652924">
        <w:rPr>
          <w:rFonts w:ascii="Times New Roman" w:hAnsi="Times New Roman"/>
          <w:b/>
          <w:bCs/>
          <w:sz w:val="28"/>
          <w:szCs w:val="28"/>
          <w:lang w:val="kk-KZ" w:eastAsia="ru-RU"/>
        </w:rPr>
        <w:t>2-</w:t>
      </w:r>
      <w:r w:rsidRPr="00652924">
        <w:rPr>
          <w:rFonts w:ascii="Times New Roman" w:hAnsi="Times New Roman" w:hint="cs"/>
          <w:b/>
          <w:bCs/>
          <w:sz w:val="28"/>
          <w:szCs w:val="28"/>
          <w:lang w:val="kk-KZ" w:eastAsia="ru-RU"/>
        </w:rPr>
        <w:t>тарау</w:t>
      </w:r>
      <w:r w:rsidRPr="00652924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. </w:t>
      </w:r>
      <w:r w:rsidR="009F6EF0">
        <w:rPr>
          <w:rFonts w:ascii="Times New Roman" w:hAnsi="Times New Roman"/>
          <w:b/>
          <w:bCs/>
          <w:sz w:val="28"/>
          <w:szCs w:val="28"/>
          <w:lang w:val="kk-KZ" w:eastAsia="ru-RU"/>
        </w:rPr>
        <w:t>Ы</w:t>
      </w:r>
      <w:r w:rsidRPr="00652924">
        <w:rPr>
          <w:rFonts w:ascii="Times New Roman" w:hAnsi="Times New Roman" w:hint="cs"/>
          <w:b/>
          <w:bCs/>
          <w:sz w:val="28"/>
          <w:szCs w:val="28"/>
          <w:lang w:val="kk-KZ" w:eastAsia="ru-RU"/>
        </w:rPr>
        <w:t>нталандыру</w:t>
      </w: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/>
          <w:b/>
          <w:bCs/>
          <w:sz w:val="28"/>
          <w:szCs w:val="28"/>
          <w:lang w:val="kk-KZ" w:eastAsia="ru-RU"/>
        </w:rPr>
        <w:t>ү</w:t>
      </w:r>
      <w:r w:rsidRPr="00652924">
        <w:rPr>
          <w:rFonts w:ascii="Times New Roman" w:hAnsi="Times New Roman" w:hint="cs"/>
          <w:b/>
          <w:bCs/>
          <w:sz w:val="28"/>
          <w:szCs w:val="28"/>
          <w:lang w:val="kk-KZ" w:eastAsia="ru-RU"/>
        </w:rPr>
        <w:t>стемеа</w:t>
      </w:r>
      <w:r w:rsidRPr="00652924">
        <w:rPr>
          <w:rFonts w:ascii="Times New Roman" w:hAnsi="Times New Roman"/>
          <w:b/>
          <w:bCs/>
          <w:sz w:val="28"/>
          <w:szCs w:val="28"/>
          <w:lang w:val="kk-KZ" w:eastAsia="ru-RU"/>
        </w:rPr>
        <w:t>қ</w:t>
      </w:r>
      <w:r w:rsidRPr="00652924">
        <w:rPr>
          <w:rFonts w:ascii="Times New Roman" w:hAnsi="Times New Roman" w:hint="cs"/>
          <w:b/>
          <w:bCs/>
          <w:sz w:val="28"/>
          <w:szCs w:val="28"/>
          <w:lang w:val="kk-KZ" w:eastAsia="ru-RU"/>
        </w:rPr>
        <w:t>ылар</w:t>
      </w:r>
      <w:r w:rsidRPr="00652924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ын </w:t>
      </w:r>
      <w:r w:rsidRPr="00652924">
        <w:rPr>
          <w:rFonts w:ascii="Times New Roman" w:hAnsi="Times New Roman" w:hint="cs"/>
          <w:b/>
          <w:bCs/>
          <w:sz w:val="28"/>
          <w:szCs w:val="28"/>
          <w:lang w:val="kk-KZ" w:eastAsia="ru-RU"/>
        </w:rPr>
        <w:t>белгілеу</w:t>
      </w:r>
      <w:r w:rsidRPr="00652924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Pr="00652924">
        <w:rPr>
          <w:rFonts w:ascii="Times New Roman" w:hAnsi="Times New Roman" w:hint="cs"/>
          <w:b/>
          <w:bCs/>
          <w:sz w:val="28"/>
          <w:szCs w:val="28"/>
          <w:lang w:val="kk-KZ" w:eastAsia="ru-RU"/>
        </w:rPr>
        <w:t>т</w:t>
      </w:r>
      <w:r w:rsidRPr="00652924">
        <w:rPr>
          <w:rFonts w:ascii="Times New Roman" w:hAnsi="Times New Roman"/>
          <w:b/>
          <w:bCs/>
          <w:sz w:val="28"/>
          <w:szCs w:val="28"/>
          <w:lang w:val="kk-KZ" w:eastAsia="ru-RU"/>
        </w:rPr>
        <w:t>ә</w:t>
      </w:r>
      <w:r w:rsidRPr="00652924">
        <w:rPr>
          <w:rFonts w:ascii="Times New Roman" w:hAnsi="Times New Roman" w:hint="cs"/>
          <w:b/>
          <w:bCs/>
          <w:sz w:val="28"/>
          <w:szCs w:val="28"/>
          <w:lang w:val="kk-KZ" w:eastAsia="ru-RU"/>
        </w:rPr>
        <w:t>ртібі</w:t>
      </w:r>
      <w:r w:rsidR="003E446C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</w:t>
      </w:r>
    </w:p>
    <w:p w:rsidR="00934014" w:rsidRPr="00652924" w:rsidRDefault="00934014" w:rsidP="00934014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934014" w:rsidRPr="003E446C" w:rsidRDefault="00934014" w:rsidP="00934014">
      <w:pPr>
        <w:pStyle w:val="a3"/>
        <w:ind w:firstLine="720"/>
        <w:jc w:val="both"/>
        <w:rPr>
          <w:rFonts w:ascii="Times New Roman" w:hAnsi="Times New Roman"/>
          <w:bCs/>
          <w:sz w:val="28"/>
          <w:szCs w:val="28"/>
          <w:lang w:val="kk-KZ" w:eastAsia="ru-RU"/>
        </w:rPr>
      </w:pP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>6. </w:t>
      </w:r>
      <w:r w:rsidR="003E446C" w:rsidRPr="003E446C">
        <w:rPr>
          <w:rFonts w:ascii="Times New Roman" w:hAnsi="Times New Roman"/>
          <w:sz w:val="28"/>
          <w:lang w:val="kk-KZ"/>
        </w:rPr>
        <w:t>Ынталандыру үстемеақылары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 xml:space="preserve"> «Анаға тағзым» орталығы жұмыскерлерінің лауазымдық айлықақыларына ынталандыру үстемеақыларын белгілеу жөніндегі комиссияның (бұдан әрі </w:t>
      </w:r>
      <w:r w:rsidRPr="003E446C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 xml:space="preserve">Комиссия) шешіміне сәйкес Жамбыл облысы әкімдігінің </w:t>
      </w:r>
      <w:r w:rsidRPr="003E446C">
        <w:rPr>
          <w:rFonts w:ascii="Times New Roman" w:hAnsi="Times New Roman" w:hint="cs"/>
          <w:bCs/>
          <w:sz w:val="28"/>
          <w:szCs w:val="28"/>
          <w:lang w:val="kk-KZ" w:eastAsia="ru-RU"/>
        </w:rPr>
        <w:t>ж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>ұ</w:t>
      </w:r>
      <w:r w:rsidRPr="003E446C">
        <w:rPr>
          <w:rFonts w:ascii="Times New Roman" w:hAnsi="Times New Roman" w:hint="cs"/>
          <w:bCs/>
          <w:sz w:val="28"/>
          <w:szCs w:val="28"/>
          <w:lang w:val="kk-KZ" w:eastAsia="ru-RU"/>
        </w:rPr>
        <w:t>мыспен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 xml:space="preserve"> қ</w:t>
      </w:r>
      <w:r w:rsidRPr="003E446C">
        <w:rPr>
          <w:rFonts w:ascii="Times New Roman" w:hAnsi="Times New Roman" w:hint="cs"/>
          <w:bCs/>
          <w:sz w:val="28"/>
          <w:szCs w:val="28"/>
          <w:lang w:val="kk-KZ" w:eastAsia="ru-RU"/>
        </w:rPr>
        <w:t>амтуды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 xml:space="preserve"> ү</w:t>
      </w:r>
      <w:r w:rsidRPr="003E446C">
        <w:rPr>
          <w:rFonts w:ascii="Times New Roman" w:hAnsi="Times New Roman" w:hint="cs"/>
          <w:bCs/>
          <w:sz w:val="28"/>
          <w:szCs w:val="28"/>
          <w:lang w:val="kk-KZ" w:eastAsia="ru-RU"/>
        </w:rPr>
        <w:t>йлестіру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3E446C">
        <w:rPr>
          <w:rFonts w:ascii="Times New Roman" w:hAnsi="Times New Roman" w:hint="cs"/>
          <w:bCs/>
          <w:sz w:val="28"/>
          <w:szCs w:val="28"/>
          <w:lang w:val="kk-KZ" w:eastAsia="ru-RU"/>
        </w:rPr>
        <w:t>ж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>ә</w:t>
      </w:r>
      <w:r w:rsidRPr="003E446C">
        <w:rPr>
          <w:rFonts w:ascii="Times New Roman" w:hAnsi="Times New Roman" w:hint="cs"/>
          <w:bCs/>
          <w:sz w:val="28"/>
          <w:szCs w:val="28"/>
          <w:lang w:val="kk-KZ" w:eastAsia="ru-RU"/>
        </w:rPr>
        <w:t>не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 xml:space="preserve"> ә</w:t>
      </w:r>
      <w:r w:rsidRPr="003E446C">
        <w:rPr>
          <w:rFonts w:ascii="Times New Roman" w:hAnsi="Times New Roman" w:hint="cs"/>
          <w:bCs/>
          <w:sz w:val="28"/>
          <w:szCs w:val="28"/>
          <w:lang w:val="kk-KZ" w:eastAsia="ru-RU"/>
        </w:rPr>
        <w:t>леуметтік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 xml:space="preserve"> </w:t>
      </w:r>
      <w:r w:rsidRPr="003E446C">
        <w:rPr>
          <w:rFonts w:ascii="Times New Roman" w:hAnsi="Times New Roman" w:hint="cs"/>
          <w:bCs/>
          <w:sz w:val="28"/>
          <w:szCs w:val="28"/>
          <w:lang w:val="kk-KZ" w:eastAsia="ru-RU"/>
        </w:rPr>
        <w:t>ба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>ғ</w:t>
      </w:r>
      <w:r w:rsidRPr="003E446C">
        <w:rPr>
          <w:rFonts w:ascii="Times New Roman" w:hAnsi="Times New Roman" w:hint="cs"/>
          <w:bCs/>
          <w:sz w:val="28"/>
          <w:szCs w:val="28"/>
          <w:lang w:val="kk-KZ" w:eastAsia="ru-RU"/>
        </w:rPr>
        <w:t>дарламалар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 xml:space="preserve"> басқармасы (бұдан әрі </w:t>
      </w:r>
      <w:r w:rsidRPr="003E446C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 xml:space="preserve">Басқарма) басшысының бұйрығымен белгіленеді немесе тоқтатылады. Комиссияның қарауына жұмыскерлерге </w:t>
      </w:r>
      <w:r w:rsidR="008E1FE7" w:rsidRPr="003E446C">
        <w:rPr>
          <w:rFonts w:ascii="Times New Roman" w:hAnsi="Times New Roman"/>
          <w:bCs/>
          <w:sz w:val="28"/>
          <w:szCs w:val="28"/>
          <w:lang w:val="kk-KZ" w:eastAsia="ru-RU"/>
        </w:rPr>
        <w:t xml:space="preserve">ынталандыру 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>үстемеақылар</w:t>
      </w:r>
      <w:r w:rsidR="008E1FE7">
        <w:rPr>
          <w:rFonts w:ascii="Times New Roman" w:hAnsi="Times New Roman"/>
          <w:bCs/>
          <w:sz w:val="28"/>
          <w:szCs w:val="28"/>
          <w:lang w:val="kk-KZ" w:eastAsia="ru-RU"/>
        </w:rPr>
        <w:t>ын</w:t>
      </w:r>
      <w:r w:rsidRPr="003E446C">
        <w:rPr>
          <w:rFonts w:ascii="Times New Roman" w:hAnsi="Times New Roman"/>
          <w:bCs/>
          <w:sz w:val="28"/>
          <w:szCs w:val="28"/>
          <w:lang w:val="kk-KZ" w:eastAsia="ru-RU"/>
        </w:rPr>
        <w:t xml:space="preserve"> белгілеу немесе тоқтату жөніндегі ұсынысты «Анаға тағзым» орталығының басшысы енгізеді.</w:t>
      </w:r>
    </w:p>
    <w:p w:rsidR="00934014" w:rsidRPr="00DC435A" w:rsidRDefault="00934014" w:rsidP="009340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435A">
        <w:rPr>
          <w:rFonts w:ascii="Times New Roman" w:hAnsi="Times New Roman" w:cs="Times New Roman"/>
          <w:sz w:val="28"/>
          <w:szCs w:val="28"/>
          <w:lang w:val="kk-KZ" w:eastAsia="ru-RU"/>
        </w:rPr>
        <w:tab/>
        <w:t>7. «</w:t>
      </w:r>
      <w:r w:rsidRPr="00DC435A">
        <w:rPr>
          <w:rFonts w:ascii="Times New Roman" w:hAnsi="Times New Roman" w:cs="Times New Roman"/>
          <w:bCs/>
          <w:sz w:val="28"/>
          <w:szCs w:val="28"/>
          <w:lang w:val="kk-KZ" w:eastAsia="ru-RU"/>
        </w:rPr>
        <w:t>Анаға тағзым» орталығының</w:t>
      </w:r>
      <w:r w:rsidRPr="00DC435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басшысына </w:t>
      </w:r>
      <w:r w:rsidR="00A77313" w:rsidRPr="003E446C">
        <w:rPr>
          <w:rFonts w:ascii="Times New Roman" w:hAnsi="Times New Roman"/>
          <w:bCs/>
          <w:sz w:val="28"/>
          <w:szCs w:val="28"/>
          <w:lang w:val="kk-KZ" w:eastAsia="ru-RU"/>
        </w:rPr>
        <w:t>ынталандыру үстемеақы</w:t>
      </w:r>
      <w:r w:rsidR="00424D97">
        <w:rPr>
          <w:rFonts w:ascii="Times New Roman" w:hAnsi="Times New Roman"/>
          <w:bCs/>
          <w:sz w:val="28"/>
          <w:szCs w:val="28"/>
          <w:lang w:val="kk-KZ" w:eastAsia="ru-RU"/>
        </w:rPr>
        <w:t>с</w:t>
      </w:r>
      <w:r w:rsidR="00A77313" w:rsidRPr="003E446C">
        <w:rPr>
          <w:rFonts w:ascii="Times New Roman" w:hAnsi="Times New Roman"/>
          <w:bCs/>
          <w:sz w:val="28"/>
          <w:szCs w:val="28"/>
          <w:lang w:val="kk-KZ" w:eastAsia="ru-RU"/>
        </w:rPr>
        <w:t>ын</w:t>
      </w:r>
      <w:r w:rsidR="00A77313" w:rsidRPr="00DC435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435A">
        <w:rPr>
          <w:rFonts w:ascii="Times New Roman" w:hAnsi="Times New Roman" w:cs="Times New Roman"/>
          <w:sz w:val="28"/>
          <w:szCs w:val="28"/>
          <w:lang w:val="kk-KZ" w:eastAsia="ru-RU"/>
        </w:rPr>
        <w:t>белгілеу жөніндегі ұсынысты Комиссияның қарауына Басқарма басшысы енгізеді.</w:t>
      </w:r>
      <w:r w:rsidR="00A7731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934014" w:rsidRPr="00DC435A" w:rsidRDefault="00934014" w:rsidP="009340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8. </w:t>
      </w:r>
      <w:r w:rsidRPr="00DC435A">
        <w:rPr>
          <w:rFonts w:ascii="Times New Roman" w:hAnsi="Times New Roman" w:cs="Times New Roman"/>
          <w:sz w:val="28"/>
          <w:szCs w:val="28"/>
          <w:lang w:val="kk-KZ" w:eastAsia="ru-RU"/>
        </w:rPr>
        <w:t>Комиссияны құру және Комиссия хатшысын айқындау туралы шешімді Басқарма басшысы не оның міндетін атқарушы тұлға қабылдайды.</w:t>
      </w:r>
    </w:p>
    <w:p w:rsidR="00934014" w:rsidRPr="009660B1" w:rsidRDefault="00934014" w:rsidP="00934014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9. </w:t>
      </w:r>
      <w:r w:rsidRPr="009660B1">
        <w:rPr>
          <w:rFonts w:ascii="Times New Roman" w:hAnsi="Times New Roman" w:cs="Times New Roman"/>
          <w:sz w:val="28"/>
          <w:szCs w:val="28"/>
          <w:lang w:val="kk-KZ" w:eastAsia="ru-RU"/>
        </w:rPr>
        <w:t>Комиссия мүшелерінің жалпы саны тақ санды, бірақ кемінде үш адамды құрайды.</w:t>
      </w:r>
    </w:p>
    <w:p w:rsidR="00934014" w:rsidRPr="009660B1" w:rsidRDefault="00934014" w:rsidP="009340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60B1">
        <w:rPr>
          <w:rFonts w:ascii="Times New Roman" w:hAnsi="Times New Roman" w:cs="Times New Roman"/>
          <w:sz w:val="28"/>
          <w:szCs w:val="28"/>
          <w:lang w:val="kk-KZ" w:eastAsia="ru-RU"/>
        </w:rPr>
        <w:t>10. Комиссия хатшысы комиссия мүшесі болып табылмайды және  шешімдер қабылдаған кезде дауыс беру құқығы жоқ.</w:t>
      </w:r>
      <w:bookmarkStart w:id="1" w:name="_GoBack"/>
      <w:bookmarkEnd w:id="1"/>
    </w:p>
    <w:p w:rsidR="00934014" w:rsidRPr="009660B1" w:rsidRDefault="00934014" w:rsidP="00934014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60B1">
        <w:rPr>
          <w:rFonts w:ascii="Times New Roman" w:hAnsi="Times New Roman" w:cs="Times New Roman"/>
          <w:sz w:val="28"/>
          <w:szCs w:val="28"/>
          <w:lang w:val="kk-KZ" w:eastAsia="ru-RU"/>
        </w:rPr>
        <w:t>11. Комиссияның шешімі ашық дауыс беру арқылы қабылданады, оған Комиссия мүшелерінің жалпы санының көпшілігі дауыс берсе, қабылданды деп есептеледі.</w:t>
      </w:r>
    </w:p>
    <w:p w:rsidR="00934014" w:rsidRPr="009660B1" w:rsidRDefault="00934014" w:rsidP="00934014">
      <w:pPr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60B1">
        <w:rPr>
          <w:rFonts w:ascii="Times New Roman" w:hAnsi="Times New Roman" w:cs="Times New Roman"/>
          <w:sz w:val="28"/>
          <w:szCs w:val="28"/>
          <w:lang w:val="kk-KZ" w:eastAsia="ru-RU"/>
        </w:rPr>
        <w:t>12. Комиссия шешімі ұсынымдық сипатта болады және хаттамамен рәсімделеді, оған Комиссия төрағасы мен мүшелері қол қояды.</w:t>
      </w:r>
    </w:p>
    <w:p w:rsidR="00934014" w:rsidRPr="009660B1" w:rsidRDefault="00934014" w:rsidP="00934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660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13. </w:t>
      </w:r>
      <w:r w:rsidR="003E446C" w:rsidRPr="009660B1"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 w:rsidR="003E446C" w:rsidRPr="009660B1">
        <w:rPr>
          <w:rFonts w:ascii="Times New Roman" w:hAnsi="Times New Roman" w:cs="Times New Roman"/>
          <w:bCs/>
          <w:sz w:val="28"/>
          <w:szCs w:val="28"/>
          <w:lang w:val="kk-KZ" w:eastAsia="ru-RU"/>
        </w:rPr>
        <w:t>Анаға тағзым» орталығы</w:t>
      </w:r>
      <w:r w:rsidR="003E446C" w:rsidRPr="009660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</w:t>
      </w:r>
      <w:r w:rsidRPr="009660B1">
        <w:rPr>
          <w:rFonts w:ascii="Times New Roman" w:hAnsi="Times New Roman" w:cs="Times New Roman"/>
          <w:sz w:val="28"/>
          <w:szCs w:val="28"/>
          <w:lang w:val="kk-KZ" w:eastAsia="ru-RU"/>
        </w:rPr>
        <w:t>ұмыскерлерінің лауазымдық</w:t>
      </w:r>
      <w:r w:rsidR="003E446C" w:rsidRPr="009660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660B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айлықақыларына ынталандыру үстемеақыларын белгілеу Комиссияның отырысында </w:t>
      </w:r>
      <w:r w:rsidR="00B063C5" w:rsidRPr="009660B1">
        <w:rPr>
          <w:rStyle w:val="ac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тоқсанына бір реттен артық қаралмайды</w:t>
      </w:r>
      <w:r w:rsidRPr="009660B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B063C5" w:rsidRPr="009660B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934014" w:rsidRPr="00C82D67" w:rsidRDefault="00C82D67" w:rsidP="009340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EF0">
        <w:rPr>
          <w:rFonts w:ascii="Times New Roman" w:hAnsi="Times New Roman" w:cs="Times New Roman"/>
          <w:sz w:val="28"/>
          <w:szCs w:val="28"/>
          <w:lang w:val="kk-KZ"/>
        </w:rPr>
        <w:t xml:space="preserve">14. </w:t>
      </w:r>
      <w:r w:rsidRPr="00C82D67">
        <w:rPr>
          <w:rFonts w:ascii="Times New Roman" w:hAnsi="Times New Roman" w:cs="Times New Roman"/>
          <w:sz w:val="28"/>
          <w:szCs w:val="28"/>
          <w:lang w:val="kk-KZ"/>
        </w:rPr>
        <w:t>Жұмыскерге тәртіптік жаза қолданылған жағдайда, ынталандыру үстемеақысын төлеу тәртіптік жазаның қолданылу кезеңінде уақытша тоқтатылады және бұл мәселе Комиссияның қайта қарауына енгізілмейді.</w:t>
      </w:r>
    </w:p>
    <w:p w:rsidR="00C82D67" w:rsidRDefault="00C82D67" w:rsidP="009340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0873" w:rsidRPr="00C82D67" w:rsidRDefault="00780873" w:rsidP="009340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4014" w:rsidRPr="0055795A" w:rsidRDefault="00934014" w:rsidP="00934014">
      <w:pPr>
        <w:pStyle w:val="a7"/>
        <w:tabs>
          <w:tab w:val="left" w:pos="851"/>
        </w:tabs>
        <w:spacing w:after="0" w:line="240" w:lineRule="auto"/>
        <w:ind w:left="709"/>
        <w:jc w:val="center"/>
        <w:rPr>
          <w:b/>
          <w:bCs/>
          <w:sz w:val="28"/>
          <w:szCs w:val="28"/>
          <w:lang w:val="kk-KZ" w:eastAsia="ru-RU"/>
        </w:rPr>
      </w:pPr>
      <w:r w:rsidRPr="00652924">
        <w:rPr>
          <w:b/>
          <w:bCs/>
          <w:sz w:val="28"/>
          <w:szCs w:val="28"/>
          <w:lang w:val="kk-KZ" w:eastAsia="ru-RU"/>
        </w:rPr>
        <w:t xml:space="preserve">3-тарау. </w:t>
      </w:r>
      <w:r w:rsidR="009F6EF0">
        <w:rPr>
          <w:b/>
          <w:bCs/>
          <w:sz w:val="28"/>
          <w:szCs w:val="28"/>
          <w:lang w:val="kk-KZ" w:eastAsia="ru-RU"/>
        </w:rPr>
        <w:t>Ы</w:t>
      </w:r>
      <w:r w:rsidRPr="0055795A">
        <w:rPr>
          <w:b/>
          <w:bCs/>
          <w:sz w:val="28"/>
          <w:szCs w:val="28"/>
          <w:lang w:val="kk-KZ" w:eastAsia="ru-RU"/>
        </w:rPr>
        <w:t>нталандыру үстемеақыларын белгілеу шарттары</w:t>
      </w:r>
    </w:p>
    <w:p w:rsidR="00934014" w:rsidRPr="0055795A" w:rsidRDefault="00934014" w:rsidP="0093401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934014" w:rsidRPr="0055795A" w:rsidRDefault="0055795A" w:rsidP="0055795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795A">
        <w:rPr>
          <w:rFonts w:ascii="Times New Roman" w:hAnsi="Times New Roman" w:cs="Times New Roman"/>
          <w:bCs/>
          <w:sz w:val="28"/>
          <w:szCs w:val="28"/>
          <w:lang w:val="kk-KZ" w:eastAsia="ru-RU"/>
        </w:rPr>
        <w:tab/>
        <w:t>1</w:t>
      </w:r>
      <w:r w:rsidR="00C82D67">
        <w:rPr>
          <w:rFonts w:ascii="Times New Roman" w:hAnsi="Times New Roman" w:cs="Times New Roman"/>
          <w:bCs/>
          <w:sz w:val="28"/>
          <w:szCs w:val="28"/>
          <w:lang w:val="kk-KZ" w:eastAsia="ru-RU"/>
        </w:rPr>
        <w:t>5</w:t>
      </w:r>
      <w:r w:rsidRPr="0055795A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. </w:t>
      </w:r>
      <w:r w:rsidR="00934014" w:rsidRPr="0055795A">
        <w:rPr>
          <w:rFonts w:ascii="Times New Roman" w:hAnsi="Times New Roman" w:cs="Times New Roman"/>
          <w:bCs/>
          <w:sz w:val="28"/>
          <w:szCs w:val="28"/>
          <w:lang w:val="kk-KZ" w:eastAsia="ru-RU"/>
        </w:rPr>
        <w:t>«Анаға тағзым» орталығы</w:t>
      </w:r>
      <w:r w:rsidR="00934014" w:rsidRPr="005579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4014" w:rsidRPr="0055795A">
        <w:rPr>
          <w:rFonts w:ascii="Times New Roman" w:hAnsi="Times New Roman" w:cs="Times New Roman"/>
          <w:sz w:val="28"/>
          <w:szCs w:val="28"/>
          <w:lang w:val="kk-KZ" w:eastAsia="ru-RU"/>
        </w:rPr>
        <w:t>жұмыскерлерінің</w:t>
      </w:r>
      <w:r w:rsidR="00934014" w:rsidRPr="0055795A">
        <w:rPr>
          <w:rFonts w:ascii="Times New Roman" w:hAnsi="Times New Roman" w:cs="Times New Roman"/>
          <w:sz w:val="28"/>
          <w:szCs w:val="28"/>
          <w:lang w:val="kk-KZ"/>
        </w:rPr>
        <w:t xml:space="preserve"> лауазымдық айлықақыларына ынталандыру үстемеақылары</w:t>
      </w:r>
      <w:r w:rsidR="00F9702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34014" w:rsidRPr="005579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515A3" w:rsidRPr="00E515A3" w:rsidRDefault="00E515A3" w:rsidP="00934014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sz w:val="28"/>
          <w:szCs w:val="28"/>
          <w:lang w:val="kk-KZ"/>
        </w:rPr>
      </w:pPr>
      <w:r w:rsidRPr="00E515A3">
        <w:rPr>
          <w:sz w:val="28"/>
          <w:szCs w:val="28"/>
          <w:lang w:val="kk-KZ"/>
        </w:rPr>
        <w:t>«Анаға тағзым» орталығы жұмысының тиімділігін арттырып, негізгі көрсеткіштері</w:t>
      </w:r>
      <w:r>
        <w:rPr>
          <w:sz w:val="28"/>
          <w:szCs w:val="28"/>
          <w:lang w:val="kk-KZ"/>
        </w:rPr>
        <w:t>н</w:t>
      </w:r>
      <w:r w:rsidRPr="00E515A3">
        <w:rPr>
          <w:sz w:val="28"/>
          <w:szCs w:val="28"/>
          <w:lang w:val="kk-KZ"/>
        </w:rPr>
        <w:t xml:space="preserve"> сапалы әрі жоғары деңгейде орындағаны</w:t>
      </w:r>
      <w:r>
        <w:rPr>
          <w:sz w:val="28"/>
          <w:szCs w:val="28"/>
          <w:lang w:val="kk-KZ"/>
        </w:rPr>
        <w:t>;</w:t>
      </w:r>
    </w:p>
    <w:p w:rsidR="00934014" w:rsidRPr="009F6EF0" w:rsidRDefault="009F6EF0" w:rsidP="00934014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sz w:val="28"/>
          <w:szCs w:val="28"/>
          <w:lang w:val="kk-KZ"/>
        </w:rPr>
      </w:pPr>
      <w:r w:rsidRPr="009F6EF0">
        <w:rPr>
          <w:rStyle w:val="ac"/>
          <w:b w:val="0"/>
          <w:bCs w:val="0"/>
          <w:sz w:val="28"/>
          <w:szCs w:val="28"/>
          <w:lang w:val="kk-KZ"/>
        </w:rPr>
        <w:lastRenderedPageBreak/>
        <w:t>өмірде қиын жағдайға тап болған адамдарға (отбасыларға) қажетті әлеуметтік қолдауды уақтылы ұйымдастырып, оң нәтижелерге қол жеткізгені</w:t>
      </w:r>
      <w:r w:rsidR="00934014" w:rsidRPr="009F6EF0">
        <w:rPr>
          <w:sz w:val="28"/>
          <w:szCs w:val="28"/>
          <w:lang w:val="kk-KZ"/>
        </w:rPr>
        <w:t>;</w:t>
      </w:r>
    </w:p>
    <w:p w:rsidR="00934014" w:rsidRPr="009F6EF0" w:rsidRDefault="00934014" w:rsidP="00934014">
      <w:pPr>
        <w:pStyle w:val="a7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5"/>
        <w:jc w:val="both"/>
        <w:rPr>
          <w:sz w:val="28"/>
          <w:szCs w:val="28"/>
          <w:lang w:val="kk-KZ"/>
        </w:rPr>
      </w:pPr>
      <w:r w:rsidRPr="009F6EF0">
        <w:rPr>
          <w:sz w:val="28"/>
          <w:szCs w:val="28"/>
          <w:lang w:val="kk-KZ"/>
        </w:rPr>
        <w:t>қызметтік міндеттерін орындау кезінде бастамашылдық, жаңашыл көзқарас және кәсібилік танытқаны;</w:t>
      </w:r>
    </w:p>
    <w:p w:rsidR="00934014" w:rsidRPr="009F6EF0" w:rsidRDefault="00934014" w:rsidP="00934014">
      <w:pPr>
        <w:pStyle w:val="a7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5"/>
        <w:jc w:val="both"/>
        <w:rPr>
          <w:sz w:val="28"/>
          <w:szCs w:val="28"/>
          <w:lang w:val="kk-KZ"/>
        </w:rPr>
      </w:pPr>
      <w:r w:rsidRPr="009F6EF0">
        <w:rPr>
          <w:sz w:val="28"/>
          <w:szCs w:val="28"/>
          <w:lang w:val="kk-KZ" w:eastAsia="ru-RU"/>
        </w:rPr>
        <w:t>жұмыс процестерін жетілдіруге және оңтайландыруға бағытталған ұсыныстар енгізіп, оларды іске асыр</w:t>
      </w:r>
      <w:r w:rsidR="0017607E" w:rsidRPr="009F6EF0">
        <w:rPr>
          <w:sz w:val="28"/>
          <w:szCs w:val="28"/>
          <w:lang w:val="kk-KZ" w:eastAsia="ru-RU"/>
        </w:rPr>
        <w:t>ған</w:t>
      </w:r>
      <w:r w:rsidRPr="009F6EF0">
        <w:rPr>
          <w:sz w:val="28"/>
          <w:szCs w:val="28"/>
          <w:lang w:val="kk-KZ" w:eastAsia="ru-RU"/>
        </w:rPr>
        <w:t>ы;</w:t>
      </w:r>
    </w:p>
    <w:p w:rsidR="00934014" w:rsidRPr="009F6EF0" w:rsidRDefault="00934014" w:rsidP="00934014">
      <w:pPr>
        <w:pStyle w:val="a7"/>
        <w:numPr>
          <w:ilvl w:val="0"/>
          <w:numId w:val="1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5"/>
        <w:jc w:val="both"/>
        <w:rPr>
          <w:sz w:val="28"/>
          <w:szCs w:val="28"/>
          <w:lang w:val="kk-KZ"/>
        </w:rPr>
      </w:pPr>
      <w:r w:rsidRPr="009F6EF0">
        <w:rPr>
          <w:sz w:val="28"/>
          <w:szCs w:val="28"/>
          <w:lang w:val="kk-KZ"/>
        </w:rPr>
        <w:t>жұмыс көлемінің арт</w:t>
      </w:r>
      <w:r w:rsidR="0017607E" w:rsidRPr="009F6EF0">
        <w:rPr>
          <w:sz w:val="28"/>
          <w:szCs w:val="28"/>
          <w:lang w:val="kk-KZ"/>
        </w:rPr>
        <w:t>қаны</w:t>
      </w:r>
      <w:r w:rsidRPr="009F6EF0">
        <w:rPr>
          <w:sz w:val="28"/>
          <w:szCs w:val="28"/>
          <w:lang w:val="kk-KZ"/>
        </w:rPr>
        <w:t xml:space="preserve"> (құжат айналымы, жолданымдар, кездесулер, қабылдаулар, кеңес берулер және өзге де шаралар);</w:t>
      </w:r>
    </w:p>
    <w:p w:rsidR="0017607E" w:rsidRPr="009660B1" w:rsidRDefault="009660B1" w:rsidP="0017607E">
      <w:pPr>
        <w:pStyle w:val="a7"/>
        <w:numPr>
          <w:ilvl w:val="0"/>
          <w:numId w:val="1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5"/>
        <w:jc w:val="both"/>
        <w:rPr>
          <w:sz w:val="28"/>
          <w:szCs w:val="28"/>
          <w:lang w:val="kk-KZ"/>
        </w:rPr>
      </w:pPr>
      <w:r w:rsidRPr="009660B1">
        <w:rPr>
          <w:sz w:val="28"/>
          <w:szCs w:val="28"/>
          <w:lang w:val="kk-KZ"/>
        </w:rPr>
        <w:t xml:space="preserve">Комиссияның </w:t>
      </w:r>
      <w:r>
        <w:rPr>
          <w:sz w:val="28"/>
          <w:szCs w:val="28"/>
          <w:lang w:val="kk-KZ"/>
        </w:rPr>
        <w:t>шешімі</w:t>
      </w:r>
      <w:r w:rsidR="0080702D">
        <w:rPr>
          <w:sz w:val="28"/>
          <w:szCs w:val="28"/>
          <w:lang w:val="kk-KZ"/>
        </w:rPr>
        <w:t>мен</w:t>
      </w:r>
      <w:r w:rsidRPr="009660B1">
        <w:rPr>
          <w:sz w:val="28"/>
          <w:szCs w:val="28"/>
          <w:lang w:val="kk-KZ"/>
        </w:rPr>
        <w:t xml:space="preserve"> Қазақстан Республикасының заңнамасына қайшы келмейтін өзге де жағдайлар</w:t>
      </w:r>
      <w:r>
        <w:rPr>
          <w:sz w:val="28"/>
          <w:szCs w:val="28"/>
          <w:lang w:val="kk-KZ"/>
        </w:rPr>
        <w:t xml:space="preserve"> </w:t>
      </w:r>
      <w:r w:rsidR="0017607E" w:rsidRPr="009660B1">
        <w:rPr>
          <w:sz w:val="28"/>
          <w:szCs w:val="28"/>
          <w:lang w:val="kk-KZ"/>
        </w:rPr>
        <w:t>үшін белгіленуі мүмкін.</w:t>
      </w:r>
    </w:p>
    <w:p w:rsidR="00934014" w:rsidRPr="004C536E" w:rsidRDefault="00934014" w:rsidP="0093401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60B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55795A" w:rsidRPr="009660B1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C82D67" w:rsidRPr="009660B1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9660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80702D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Pr="009660B1">
        <w:rPr>
          <w:rFonts w:ascii="Times New Roman" w:hAnsi="Times New Roman" w:cs="Times New Roman"/>
          <w:color w:val="000000"/>
          <w:sz w:val="28"/>
          <w:szCs w:val="28"/>
          <w:lang w:val="kk-KZ"/>
        </w:rPr>
        <w:t>нталандыру</w:t>
      </w:r>
      <w:r w:rsidRPr="004C53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үстемеақылары</w:t>
      </w:r>
      <w:r w:rsidR="0080702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келесі жағдайларда</w:t>
      </w:r>
      <w:r w:rsidRPr="004C53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белгіленбейді:</w:t>
      </w:r>
    </w:p>
    <w:p w:rsidR="00934014" w:rsidRPr="004C536E" w:rsidRDefault="00934014" w:rsidP="009340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536E">
        <w:rPr>
          <w:rFonts w:ascii="Times New Roman" w:hAnsi="Times New Roman" w:cs="Times New Roman"/>
          <w:color w:val="000000"/>
          <w:sz w:val="28"/>
          <w:szCs w:val="28"/>
          <w:lang w:val="kk-KZ"/>
        </w:rPr>
        <w:t>1) алынбаған тәртіптік жаза болған</w:t>
      </w:r>
      <w:r w:rsidR="00424D97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</w:t>
      </w:r>
      <w:r w:rsidRPr="004C536E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934014" w:rsidRPr="004C536E" w:rsidRDefault="00934014" w:rsidP="009340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536E">
        <w:rPr>
          <w:rFonts w:ascii="Times New Roman" w:hAnsi="Times New Roman" w:cs="Times New Roman"/>
          <w:color w:val="000000"/>
          <w:sz w:val="28"/>
          <w:szCs w:val="28"/>
          <w:lang w:val="kk-KZ"/>
        </w:rPr>
        <w:t>2) бір айдан кем жұмыс істегенде;</w:t>
      </w:r>
    </w:p>
    <w:p w:rsidR="00934014" w:rsidRPr="004C536E" w:rsidRDefault="00934014" w:rsidP="009340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536E">
        <w:rPr>
          <w:rFonts w:ascii="Times New Roman" w:hAnsi="Times New Roman" w:cs="Times New Roman"/>
          <w:color w:val="000000"/>
          <w:sz w:val="28"/>
          <w:szCs w:val="28"/>
          <w:lang w:val="kk-KZ"/>
        </w:rPr>
        <w:t>3) сынақ мерзімінен өту</w:t>
      </w:r>
      <w:r w:rsidR="0080702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24D97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кезеңінде</w:t>
      </w:r>
      <w:r w:rsidR="009F6EF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sectPr w:rsidR="00934014" w:rsidRPr="004C536E" w:rsidSect="00AE7414">
      <w:headerReference w:type="default" r:id="rId8"/>
      <w:headerReference w:type="firs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8F5" w:rsidRDefault="00B958F5" w:rsidP="00A71FE1">
      <w:pPr>
        <w:spacing w:after="0" w:line="240" w:lineRule="auto"/>
      </w:pPr>
      <w:r>
        <w:separator/>
      </w:r>
    </w:p>
  </w:endnote>
  <w:endnote w:type="continuationSeparator" w:id="0">
    <w:p w:rsidR="00B958F5" w:rsidRDefault="00B958F5" w:rsidP="00A71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8F5" w:rsidRDefault="00B958F5" w:rsidP="00A71FE1">
      <w:pPr>
        <w:spacing w:after="0" w:line="240" w:lineRule="auto"/>
      </w:pPr>
      <w:r>
        <w:separator/>
      </w:r>
    </w:p>
  </w:footnote>
  <w:footnote w:type="continuationSeparator" w:id="0">
    <w:p w:rsidR="00B958F5" w:rsidRDefault="00B958F5" w:rsidP="00A71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FE1" w:rsidRDefault="00A71FE1" w:rsidP="001D4F6F">
    <w:pPr>
      <w:pStyle w:val="a8"/>
    </w:pPr>
  </w:p>
  <w:p w:rsidR="00A71FE1" w:rsidRDefault="00A71FE1">
    <w:pPr>
      <w:pStyle w:val="a8"/>
    </w:pPr>
  </w:p>
  <w:p w:rsidR="003D52A9" w:rsidRDefault="00B958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4F6F" w:rsidRPr="001D4F6F" w:rsidRDefault="001D4F6F" w:rsidP="001D4F6F">
    <w:pPr>
      <w:pStyle w:val="a8"/>
      <w:jc w:val="center"/>
      <w:rPr>
        <w:lang w:val="kk-KZ"/>
      </w:rPr>
    </w:pPr>
  </w:p>
  <w:p w:rsidR="003D52A9" w:rsidRDefault="00B958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05590"/>
    <w:multiLevelType w:val="hybridMultilevel"/>
    <w:tmpl w:val="F73AFCCC"/>
    <w:lvl w:ilvl="0" w:tplc="AE904632">
      <w:start w:val="15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6FB28D9"/>
    <w:multiLevelType w:val="hybridMultilevel"/>
    <w:tmpl w:val="28BE7D08"/>
    <w:lvl w:ilvl="0" w:tplc="3AC87486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966B8"/>
    <w:multiLevelType w:val="hybridMultilevel"/>
    <w:tmpl w:val="5E208470"/>
    <w:lvl w:ilvl="0" w:tplc="EB803D8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B4761E2"/>
    <w:multiLevelType w:val="hybridMultilevel"/>
    <w:tmpl w:val="CE96E20E"/>
    <w:lvl w:ilvl="0" w:tplc="34786C7C">
      <w:start w:val="6"/>
      <w:numFmt w:val="decimal"/>
      <w:lvlText w:val="%1."/>
      <w:lvlJc w:val="left"/>
      <w:pPr>
        <w:ind w:left="447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063C1"/>
    <w:multiLevelType w:val="hybridMultilevel"/>
    <w:tmpl w:val="5E208470"/>
    <w:lvl w:ilvl="0" w:tplc="EB803D8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42C0444"/>
    <w:multiLevelType w:val="hybridMultilevel"/>
    <w:tmpl w:val="53C2D31E"/>
    <w:lvl w:ilvl="0" w:tplc="0419000F">
      <w:start w:val="1"/>
      <w:numFmt w:val="decimal"/>
      <w:lvlText w:val="%1."/>
      <w:lvlJc w:val="left"/>
      <w:pPr>
        <w:ind w:left="4592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04" w:hanging="360"/>
      </w:pPr>
    </w:lvl>
    <w:lvl w:ilvl="2" w:tplc="0419001B" w:tentative="1">
      <w:start w:val="1"/>
      <w:numFmt w:val="lowerRoman"/>
      <w:lvlText w:val="%3."/>
      <w:lvlJc w:val="right"/>
      <w:pPr>
        <w:ind w:left="3124" w:hanging="180"/>
      </w:pPr>
    </w:lvl>
    <w:lvl w:ilvl="3" w:tplc="0419000F" w:tentative="1">
      <w:start w:val="1"/>
      <w:numFmt w:val="decimal"/>
      <w:lvlText w:val="%4."/>
      <w:lvlJc w:val="left"/>
      <w:pPr>
        <w:ind w:left="3844" w:hanging="360"/>
      </w:pPr>
    </w:lvl>
    <w:lvl w:ilvl="4" w:tplc="04190019" w:tentative="1">
      <w:start w:val="1"/>
      <w:numFmt w:val="lowerLetter"/>
      <w:lvlText w:val="%5."/>
      <w:lvlJc w:val="left"/>
      <w:pPr>
        <w:ind w:left="4564" w:hanging="360"/>
      </w:pPr>
    </w:lvl>
    <w:lvl w:ilvl="5" w:tplc="0419001B" w:tentative="1">
      <w:start w:val="1"/>
      <w:numFmt w:val="lowerRoman"/>
      <w:lvlText w:val="%6."/>
      <w:lvlJc w:val="right"/>
      <w:pPr>
        <w:ind w:left="5284" w:hanging="180"/>
      </w:pPr>
    </w:lvl>
    <w:lvl w:ilvl="6" w:tplc="0419000F" w:tentative="1">
      <w:start w:val="1"/>
      <w:numFmt w:val="decimal"/>
      <w:lvlText w:val="%7."/>
      <w:lvlJc w:val="left"/>
      <w:pPr>
        <w:ind w:left="6004" w:hanging="360"/>
      </w:pPr>
    </w:lvl>
    <w:lvl w:ilvl="7" w:tplc="04190019" w:tentative="1">
      <w:start w:val="1"/>
      <w:numFmt w:val="lowerLetter"/>
      <w:lvlText w:val="%8."/>
      <w:lvlJc w:val="left"/>
      <w:pPr>
        <w:ind w:left="6724" w:hanging="360"/>
      </w:pPr>
    </w:lvl>
    <w:lvl w:ilvl="8" w:tplc="0419001B" w:tentative="1">
      <w:start w:val="1"/>
      <w:numFmt w:val="lowerRoman"/>
      <w:lvlText w:val="%9."/>
      <w:lvlJc w:val="right"/>
      <w:pPr>
        <w:ind w:left="7444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01A"/>
    <w:rsid w:val="00010F2C"/>
    <w:rsid w:val="000209A7"/>
    <w:rsid w:val="00061C77"/>
    <w:rsid w:val="00065CFC"/>
    <w:rsid w:val="000B6540"/>
    <w:rsid w:val="000D286E"/>
    <w:rsid w:val="000D4C45"/>
    <w:rsid w:val="000E2A21"/>
    <w:rsid w:val="000F5583"/>
    <w:rsid w:val="000F7A0B"/>
    <w:rsid w:val="00102546"/>
    <w:rsid w:val="0011524B"/>
    <w:rsid w:val="00150EAD"/>
    <w:rsid w:val="00163768"/>
    <w:rsid w:val="001654CE"/>
    <w:rsid w:val="0017607E"/>
    <w:rsid w:val="001824BD"/>
    <w:rsid w:val="00193660"/>
    <w:rsid w:val="001D4F6F"/>
    <w:rsid w:val="001D7C21"/>
    <w:rsid w:val="00207172"/>
    <w:rsid w:val="00214265"/>
    <w:rsid w:val="002211AC"/>
    <w:rsid w:val="002A7932"/>
    <w:rsid w:val="002B2242"/>
    <w:rsid w:val="002B39C8"/>
    <w:rsid w:val="002C67D0"/>
    <w:rsid w:val="00317921"/>
    <w:rsid w:val="003E446C"/>
    <w:rsid w:val="003E470E"/>
    <w:rsid w:val="003F1F33"/>
    <w:rsid w:val="00401BDC"/>
    <w:rsid w:val="004071C3"/>
    <w:rsid w:val="00417C52"/>
    <w:rsid w:val="0042126C"/>
    <w:rsid w:val="00424D97"/>
    <w:rsid w:val="00431683"/>
    <w:rsid w:val="004616B5"/>
    <w:rsid w:val="00480C83"/>
    <w:rsid w:val="004821AA"/>
    <w:rsid w:val="00490028"/>
    <w:rsid w:val="004B4BC1"/>
    <w:rsid w:val="004B6F69"/>
    <w:rsid w:val="004C536E"/>
    <w:rsid w:val="004D2A0D"/>
    <w:rsid w:val="005311B2"/>
    <w:rsid w:val="00550B07"/>
    <w:rsid w:val="00555B90"/>
    <w:rsid w:val="0055795A"/>
    <w:rsid w:val="005A2AEC"/>
    <w:rsid w:val="005C6C74"/>
    <w:rsid w:val="005D6178"/>
    <w:rsid w:val="005D77D1"/>
    <w:rsid w:val="005F7D3B"/>
    <w:rsid w:val="00600D1E"/>
    <w:rsid w:val="00610AF0"/>
    <w:rsid w:val="00617136"/>
    <w:rsid w:val="006367FF"/>
    <w:rsid w:val="00640375"/>
    <w:rsid w:val="00652924"/>
    <w:rsid w:val="00667CE2"/>
    <w:rsid w:val="00676A60"/>
    <w:rsid w:val="006800D0"/>
    <w:rsid w:val="00694C82"/>
    <w:rsid w:val="006E1926"/>
    <w:rsid w:val="006E1E39"/>
    <w:rsid w:val="006E2092"/>
    <w:rsid w:val="0071101A"/>
    <w:rsid w:val="00725805"/>
    <w:rsid w:val="007312CA"/>
    <w:rsid w:val="00752795"/>
    <w:rsid w:val="00757B71"/>
    <w:rsid w:val="0077656A"/>
    <w:rsid w:val="00780873"/>
    <w:rsid w:val="00792352"/>
    <w:rsid w:val="007A3ECF"/>
    <w:rsid w:val="007D62C3"/>
    <w:rsid w:val="0080702D"/>
    <w:rsid w:val="00833EC5"/>
    <w:rsid w:val="00844D3D"/>
    <w:rsid w:val="00853854"/>
    <w:rsid w:val="00861C64"/>
    <w:rsid w:val="00891076"/>
    <w:rsid w:val="008D742A"/>
    <w:rsid w:val="008E1FE7"/>
    <w:rsid w:val="008E2CBD"/>
    <w:rsid w:val="008F7FBE"/>
    <w:rsid w:val="00903EDA"/>
    <w:rsid w:val="00934014"/>
    <w:rsid w:val="00941E2C"/>
    <w:rsid w:val="009660B1"/>
    <w:rsid w:val="009A24D8"/>
    <w:rsid w:val="009B306E"/>
    <w:rsid w:val="009F08F4"/>
    <w:rsid w:val="009F6EF0"/>
    <w:rsid w:val="00A13A74"/>
    <w:rsid w:val="00A25056"/>
    <w:rsid w:val="00A641CB"/>
    <w:rsid w:val="00A65E04"/>
    <w:rsid w:val="00A71FE1"/>
    <w:rsid w:val="00A77313"/>
    <w:rsid w:val="00AC2CD3"/>
    <w:rsid w:val="00AD0DBB"/>
    <w:rsid w:val="00AD1302"/>
    <w:rsid w:val="00AD5DC4"/>
    <w:rsid w:val="00AE332A"/>
    <w:rsid w:val="00AE7414"/>
    <w:rsid w:val="00AF4CEB"/>
    <w:rsid w:val="00AF7D37"/>
    <w:rsid w:val="00B063C5"/>
    <w:rsid w:val="00B076CD"/>
    <w:rsid w:val="00B16E63"/>
    <w:rsid w:val="00B3465F"/>
    <w:rsid w:val="00B62B9D"/>
    <w:rsid w:val="00B665E1"/>
    <w:rsid w:val="00B872B3"/>
    <w:rsid w:val="00B91197"/>
    <w:rsid w:val="00B940F8"/>
    <w:rsid w:val="00B958F5"/>
    <w:rsid w:val="00BA49FB"/>
    <w:rsid w:val="00BB5DB2"/>
    <w:rsid w:val="00BD1CE2"/>
    <w:rsid w:val="00BF7AF1"/>
    <w:rsid w:val="00C1161E"/>
    <w:rsid w:val="00C2564F"/>
    <w:rsid w:val="00C336EC"/>
    <w:rsid w:val="00C82D67"/>
    <w:rsid w:val="00C83CD8"/>
    <w:rsid w:val="00C84DAB"/>
    <w:rsid w:val="00CB2B94"/>
    <w:rsid w:val="00CD41E4"/>
    <w:rsid w:val="00D30062"/>
    <w:rsid w:val="00D4109A"/>
    <w:rsid w:val="00D66A51"/>
    <w:rsid w:val="00D8348E"/>
    <w:rsid w:val="00DA3715"/>
    <w:rsid w:val="00DC435A"/>
    <w:rsid w:val="00DF50F4"/>
    <w:rsid w:val="00E161D0"/>
    <w:rsid w:val="00E269B5"/>
    <w:rsid w:val="00E3176F"/>
    <w:rsid w:val="00E50A18"/>
    <w:rsid w:val="00E515A3"/>
    <w:rsid w:val="00E5517B"/>
    <w:rsid w:val="00E77359"/>
    <w:rsid w:val="00EB37CE"/>
    <w:rsid w:val="00EB49A1"/>
    <w:rsid w:val="00EC74E6"/>
    <w:rsid w:val="00EE01F3"/>
    <w:rsid w:val="00EF25DF"/>
    <w:rsid w:val="00F26CD2"/>
    <w:rsid w:val="00F80785"/>
    <w:rsid w:val="00F9702A"/>
    <w:rsid w:val="00FA3DC7"/>
    <w:rsid w:val="00FA7D59"/>
    <w:rsid w:val="00FB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A1E7C5-349F-4F28-8523-446EEC28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AD5DC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AD5DC4"/>
    <w:rPr>
      <w:rFonts w:ascii="Calibri" w:eastAsia="Times New Roman" w:hAnsi="Calibri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F7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7D37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99"/>
    <w:rsid w:val="00EB49A1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a8">
    <w:name w:val="header"/>
    <w:basedOn w:val="a"/>
    <w:link w:val="a9"/>
    <w:uiPriority w:val="99"/>
    <w:unhideWhenUsed/>
    <w:rsid w:val="00A71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1FE1"/>
  </w:style>
  <w:style w:type="paragraph" w:styleId="aa">
    <w:name w:val="footer"/>
    <w:basedOn w:val="a"/>
    <w:link w:val="ab"/>
    <w:uiPriority w:val="99"/>
    <w:unhideWhenUsed/>
    <w:rsid w:val="00A71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1FE1"/>
  </w:style>
  <w:style w:type="character" w:styleId="ac">
    <w:name w:val="Strong"/>
    <w:basedOn w:val="a0"/>
    <w:uiPriority w:val="22"/>
    <w:qFormat/>
    <w:rsid w:val="00B06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7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K15000004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2026-08-27T06:19:00Z</cp:lastPrinted>
  <dcterms:created xsi:type="dcterms:W3CDTF">2026-09-11T12:37:00Z</dcterms:created>
  <dcterms:modified xsi:type="dcterms:W3CDTF">2026-09-17T07:40:00Z</dcterms:modified>
</cp:coreProperties>
</file>