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81" w:rsidRPr="00810D81" w:rsidRDefault="00810D81" w:rsidP="00810D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Сельское хозяйство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январь–</w:t>
      </w:r>
      <w:r w:rsidR="001A5F7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A5F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объем валовой продукции сельского хозяйства составил </w:t>
      </w:r>
      <w:r w:rsidR="001A5F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20586,5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тенге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="001A5F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5,1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%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соответствующему периоду предыдущего года.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Бескарагайском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округе по состоянию на январь–апрель 2025 года поголовье сельскохозяйственных животных составило:</w:t>
      </w:r>
    </w:p>
    <w:p w:rsidR="00810D81" w:rsidRPr="00810D81" w:rsidRDefault="00810D81" w:rsidP="00810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крупный рогатый скот – </w:t>
      </w:r>
      <w:r w:rsidR="00DE1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DE15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916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голова</w:t>
      </w:r>
    </w:p>
    <w:p w:rsidR="00810D81" w:rsidRPr="00810D81" w:rsidRDefault="00810D81" w:rsidP="00810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мелкий рогатый скот – 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51 794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голов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0D81" w:rsidRPr="00810D81" w:rsidRDefault="00810D81" w:rsidP="00810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лошади – 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26 219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голов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0D81" w:rsidRPr="00810D81" w:rsidRDefault="00810D81" w:rsidP="00810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свиньи – 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510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голов</w:t>
      </w:r>
    </w:p>
    <w:p w:rsidR="00810D81" w:rsidRPr="00810D81" w:rsidRDefault="00810D81" w:rsidP="00810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птица – </w:t>
      </w:r>
      <w:r w:rsidR="004638C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42113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голов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основных видов сельскохозяйственной продукции составило:</w:t>
      </w:r>
    </w:p>
    <w:p w:rsidR="00810D81" w:rsidRPr="00810D81" w:rsidRDefault="00810D81" w:rsidP="00810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мясо – </w:t>
      </w:r>
      <w:r w:rsidR="00BF2B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3427,7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тонн</w:t>
      </w:r>
    </w:p>
    <w:p w:rsidR="00810D81" w:rsidRPr="00810D81" w:rsidRDefault="00810D81" w:rsidP="00810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молоко – </w:t>
      </w:r>
      <w:r w:rsidR="00BF2B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24452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тонн</w:t>
      </w:r>
    </w:p>
    <w:p w:rsidR="00810D81" w:rsidRPr="00810D81" w:rsidRDefault="00810D81" w:rsidP="00810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яйца – </w:t>
      </w:r>
      <w:r w:rsidR="00BF2B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2781,0 тыс. штук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районе функционируют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молочно-товарные фермы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: крестьянское хозяйство «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Каликанулы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мощностью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600 голов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крестьянское хозяйство «Балке» на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400 голов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Крестьянское хозяйство «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Каликанулы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имеет собственную переработку молока на базе ТОО «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Айша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городе Семей. Предприятие выпускает широкий ассортимент молочной и мясной продукции: молоко, сметану, творог, кефир, масло различных видов, топленое масло,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курт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сюзбе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вареные и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полукопченые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колбасные изделия (около 25 видов), а также хлебобулочные изделия.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 202</w:t>
      </w:r>
      <w:r w:rsidR="00BF2BF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крестьянское хозяйство «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Каликанулы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занимается орошением сельскохозяйственных культур, в том числе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люцерны и кукурузы на силос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этих целей </w:t>
      </w:r>
      <w:proofErr w:type="gram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приобретены</w:t>
      </w:r>
      <w:proofErr w:type="gram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дождевальных машин и насосное оборудование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Также хозяйство приобрело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 головы крупного рогатого скота </w:t>
      </w:r>
      <w:proofErr w:type="spellStart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голштинской</w:t>
      </w:r>
      <w:proofErr w:type="spellEnd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породы и 124 головы симментальской породы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Посевная площадь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BF2BF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общая посевная площадь сельскохозяйственных культур составляет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66 6</w:t>
      </w:r>
      <w:r w:rsidR="00BF2B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га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посевных площадей: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Зерновые культуры – 14 625 га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яровая пшеница – 9 797 га;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ячмень – 2 114 га;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овес – 482 га;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смесь колосовых – 188 га;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рожь – 1 000 га;</w:t>
      </w:r>
    </w:p>
    <w:p w:rsidR="00810D81" w:rsidRPr="00810D81" w:rsidRDefault="00810D81" w:rsidP="00810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кукуруза – 1 044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Масличные культуры – 33 700 га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810D81" w:rsidRPr="00810D81" w:rsidRDefault="00810D81" w:rsidP="00810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подсолнечник – 33 700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Картофель – 700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Овощные культуры – 381 га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810D81" w:rsidRPr="00810D81" w:rsidRDefault="00810D81" w:rsidP="00810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морковь – 46 га;</w:t>
      </w:r>
    </w:p>
    <w:p w:rsidR="00810D81" w:rsidRPr="00810D81" w:rsidRDefault="00810D81" w:rsidP="00810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лук – 4 га;</w:t>
      </w:r>
    </w:p>
    <w:p w:rsidR="00810D81" w:rsidRPr="00810D81" w:rsidRDefault="00810D81" w:rsidP="00810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капуста – 76 га;</w:t>
      </w:r>
    </w:p>
    <w:p w:rsidR="00810D81" w:rsidRPr="00810D81" w:rsidRDefault="00810D81" w:rsidP="00810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свекла – 13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Бахчевые культуры – 102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Другие культуры – 140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Кормовые культуры – 17 066 га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810D81" w:rsidRPr="00810D81" w:rsidRDefault="00810D81" w:rsidP="00810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однолетние травы – 4 066 га;</w:t>
      </w:r>
    </w:p>
    <w:p w:rsidR="00810D81" w:rsidRPr="00810D81" w:rsidRDefault="00810D81" w:rsidP="00810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многолетние травы – 13 000 га.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Государственная поддержка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весенне-полевых работ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сельхозтоваропроизводителям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предоставляется удешевленное дизельное топливо. Для его получения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сельхозтоваропроизводители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зарегистрировались на портале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GOSAGRO.KZ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выбрали одного из пяти предложенных операторов и подали соответствующие заявки.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удешевленного дизельного топлива составляет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297 тенге за литр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сегодняшний день </w:t>
      </w:r>
      <w:proofErr w:type="spellStart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сельхозтоваропроизводители</w:t>
      </w:r>
      <w:proofErr w:type="spellEnd"/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обеспечены удешевленным дизельным топливом для проведения осенн</w:t>
      </w:r>
      <w:r w:rsidR="003F5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52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полевых работ.</w:t>
      </w:r>
      <w:proofErr w:type="gramEnd"/>
    </w:p>
    <w:p w:rsidR="00810D81" w:rsidRP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проводятся </w:t>
      </w:r>
      <w:proofErr w:type="gramStart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осенн</w:t>
      </w:r>
      <w:r w:rsidR="003F52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-полевые</w:t>
      </w:r>
      <w:proofErr w:type="gramEnd"/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работы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0D81" w:rsidRPr="00810D81" w:rsidRDefault="00810D81" w:rsidP="00810D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10D8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Развитие орошаемого земледелия</w:t>
      </w:r>
    </w:p>
    <w:p w:rsidR="00810D81" w:rsidRDefault="00810D81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Дорожной карты по развитию агропромышленного комплекса на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 год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реализация </w:t>
      </w:r>
      <w:r w:rsidRPr="00810D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инвестиционных проектов в сфере орошения</w:t>
      </w:r>
      <w:r w:rsidRPr="00810D8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направленных на увеличение площади орошаемых земель, повышение урожайности сельскохозяйственных культур и развитие эффективного земледелия.</w:t>
      </w:r>
    </w:p>
    <w:p w:rsidR="003F52F9" w:rsidRPr="00810D81" w:rsidRDefault="003F52F9" w:rsidP="00810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3096" w:rsidRPr="00763096" w:rsidRDefault="00763096" w:rsidP="00763096">
      <w:pPr>
        <w:spacing w:after="10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  <w:lang w:eastAsia="ru-RU"/>
        </w:rPr>
      </w:pPr>
      <w:r w:rsidRPr="00763096">
        <w:rPr>
          <w:rFonts w:ascii="Inter" w:eastAsia="Times New Roman" w:hAnsi="Inter" w:cs="Times New Roman"/>
          <w:color w:val="484848"/>
          <w:sz w:val="24"/>
          <w:szCs w:val="24"/>
          <w:lang w:eastAsia="ru-RU"/>
        </w:rPr>
        <w:t> 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ТОО «QAZAQ-ONIMI»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Проект: Реализация проекта по орошению земель, предназначенных для выращивания кормовых культур.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Инициатор проекта: ТОО «QAZAQ-ONIMI».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Местонахождение: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Долонский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сельский округ.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инвестиций: 3,0 </w:t>
      </w:r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Срок реализации: 2025–2026 годы.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Общая площадь земель: 3 262 га.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ТОО «SAQ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Beskaragai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Проект: Реализация проекта по орошению земель, предназначенных для выращивания кормовых культур.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Инициатор проекта: ТОО «SAQ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Beskaragai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Местонахождение: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Жетижарский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сельский округ.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инвестиций: 363 </w:t>
      </w:r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Срок реализации: 2025–2026 годы.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Общая площадь земель: 270 га.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ТОО «</w:t>
      </w:r>
      <w:proofErr w:type="spellStart"/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ғабас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Проект: Реализация проекта по орошению земель, предназначенных для выращивания масличных культур.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Инициатор проекта: ТОО «</w:t>
      </w:r>
      <w:proofErr w:type="spellStart"/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Ал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ғабас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Местонахождение: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Жетижарский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сельский округ.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инвестиций: 680 </w:t>
      </w:r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Срок реализации: 2025–2026 годы.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Общая площадь земель: 680,9 га.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КХ «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Калиханұлы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Проект: Реализация проекта по орошению земель, предназначенных для выращивания масличных культур.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Инициатор проекта: КХ «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Калиханұлы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Местонахождение: </w:t>
      </w:r>
      <w:proofErr w:type="spell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Глуховский</w:t>
      </w:r>
      <w:proofErr w:type="spell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сельский округ.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инвестиций: 300 </w:t>
      </w:r>
      <w:proofErr w:type="gramStart"/>
      <w:r w:rsidRPr="00406A3A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406A3A">
        <w:rPr>
          <w:rFonts w:ascii="Times New Roman" w:hAnsi="Times New Roman" w:cs="Times New Roman"/>
          <w:sz w:val="28"/>
          <w:szCs w:val="28"/>
          <w:lang w:eastAsia="ru-RU"/>
        </w:rPr>
        <w:t xml:space="preserve"> тенге.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Срок реализации: 2025–2026 годы.</w:t>
      </w:r>
    </w:p>
    <w:p w:rsidR="00406A3A" w:rsidRPr="00406A3A" w:rsidRDefault="00406A3A" w:rsidP="00406A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06A3A">
        <w:rPr>
          <w:rFonts w:ascii="Times New Roman" w:hAnsi="Times New Roman" w:cs="Times New Roman"/>
          <w:sz w:val="28"/>
          <w:szCs w:val="28"/>
          <w:lang w:eastAsia="ru-RU"/>
        </w:rPr>
        <w:t>Общая площадь земель: 250 га.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ТОО «ASTANA-AGRO»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Проект: Орошение земель для кормовых и зерновых культур, а также строительство завода по производству гранулированных кормов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Исполнитель: ТОО «ASTANA-AGRO»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Цель проекта: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Орошение земель для кормовых и зерновых культур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Строительство завода по производству гранулированных кормов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Общая стоимость: 1,1 </w:t>
      </w:r>
      <w:proofErr w:type="gram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тенге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Срок реализации: 202</w:t>
      </w:r>
      <w:r w:rsidR="00406A3A">
        <w:rPr>
          <w:rFonts w:ascii="Times New Roman" w:hAnsi="Times New Roman" w:cs="Times New Roman"/>
          <w:sz w:val="28"/>
          <w:szCs w:val="28"/>
          <w:lang w:eastAsia="ru-RU"/>
        </w:rPr>
        <w:t>6–2027</w:t>
      </w: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годы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ТОО «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Eurasia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Agro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Semey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Проект: Реализация инвестиционного проекта по строительству системы орошения для мелиорации сельскохозяйственных угодий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Исполнитель: ТОО «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Eurasia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Agro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Semey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Месторасположение: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Жетижарский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сельский округ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Цель проекта: Строительство системы орошения для сельскохозяйственных угодий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Объем инвестиций: 1,080 </w:t>
      </w:r>
      <w:proofErr w:type="gram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тенге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Срок реализации: 202</w:t>
      </w:r>
      <w:r w:rsidR="00406A3A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F52F9">
        <w:rPr>
          <w:rFonts w:ascii="Times New Roman" w:hAnsi="Times New Roman" w:cs="Times New Roman"/>
          <w:sz w:val="28"/>
          <w:szCs w:val="28"/>
          <w:lang w:eastAsia="ru-RU"/>
        </w:rPr>
        <w:t>–202</w:t>
      </w:r>
      <w:r w:rsidR="00406A3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годы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  Также в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Бескарагайском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районе на 2025 год планируется 1 проект по переработке сельскохозяйственной продукции.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ТОО "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Aqtai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group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" строительство предприятия по переработке масличных культур сумма проекта составляет 860 000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млн</w:t>
      </w:r>
      <w:proofErr w:type="gram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.т</w:t>
      </w:r>
      <w:proofErr w:type="gram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енге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. На данный момент выделен земельный участок 3 га. Мощность 30 тонн в сутки.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проидена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гос</w:t>
      </w:r>
      <w:proofErr w:type="gram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.э</w:t>
      </w:r>
      <w:proofErr w:type="gram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кспертиза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и разработана проектно-сметная документация. На данный момент ожидают финансовые средства. Завершение строительства намечено </w:t>
      </w:r>
      <w:proofErr w:type="gram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на конец</w:t>
      </w:r>
      <w:proofErr w:type="gram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2025 года.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Бескарагайском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районе в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Глуховском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округе ИП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Маклаковым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Н. ведется работа по развитию рыболовного туризма. Сумма проекта составит 300,0 млн. тенге. Планирует разводить 4 вида рыб: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- радужная форель - сибирский осетр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- карп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- Сазан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         В планах производить 70-100 тонн в год.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         На сегодняшний день для ведения рыболовного туризма имеются 6 искусственных пруда для разведения рыб, постройки 4 деревянных комплекса, 4 бани  на бревнах.</w:t>
      </w:r>
    </w:p>
    <w:p w:rsidR="00763096" w:rsidRPr="003F52F9" w:rsidRDefault="00763096" w:rsidP="003F52F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F52F9">
        <w:rPr>
          <w:rFonts w:ascii="Times New Roman" w:hAnsi="Times New Roman" w:cs="Times New Roman"/>
          <w:sz w:val="28"/>
          <w:szCs w:val="28"/>
          <w:lang w:eastAsia="ru-RU"/>
        </w:rPr>
        <w:t>По программе кредитования «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Ауыл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Аманаты» для разведения птиц (утки, гуси) планируют кредитоваться 4 хозяйства, в 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Баскольском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округе- 3 хозяйства (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Букеев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Айтбек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Боривич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Букеев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Талгат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Бореевич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,</w:t>
      </w:r>
      <w:r w:rsidRPr="003F52F9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Токсанаев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Арман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Шаймарданович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, Хабибуллин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Миншахит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) и 1 хозяйство в М-</w:t>
      </w:r>
      <w:proofErr w:type="spellStart"/>
      <w:r w:rsidRPr="003F52F9">
        <w:rPr>
          <w:rFonts w:ascii="Times New Roman" w:hAnsi="Times New Roman" w:cs="Times New Roman"/>
          <w:sz w:val="28"/>
          <w:szCs w:val="28"/>
          <w:lang w:eastAsia="ru-RU"/>
        </w:rPr>
        <w:t>Владимировском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сельском округе (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Беспаков</w:t>
      </w:r>
      <w:proofErr w:type="spellEnd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F52F9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Ермек</w:t>
      </w:r>
      <w:proofErr w:type="spellEnd"/>
      <w:r w:rsidRPr="003F52F9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E235AA" w:rsidRDefault="00E235AA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Ауыл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шаруашылығы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20 586,5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теңгені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кезеңімен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105,1%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Бесқарағай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сәуі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айларындағы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жануарларының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саны:</w:t>
      </w:r>
    </w:p>
    <w:p w:rsidR="003A566E" w:rsidRPr="003A566E" w:rsidRDefault="003A566E" w:rsidP="003A56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49 916 бас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ұсақ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51 794 бас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жылқы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26 219 бас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шошқа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510 бас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42 113 бас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3 427,7 тонна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24 452 тонна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жұмыртқа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2 781,0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мың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сүт-тауар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фермасы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қуаттылығы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600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Қаликанұлы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қожалығы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400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басқа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«Балке»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қожалығы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Қаликанұлы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қожалығының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қаласындағы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ЖШС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өңдеу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ассортиментін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шығарады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қаймақ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сүзбе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айран,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майдың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ерітілген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сүзбе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сүзбе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сүзбе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тә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пісірілген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жартылай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шұжық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шамамен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25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нан-тоқаш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2024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Қаликанұлы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қожалығы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жоң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ыш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сүрлемге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жүгеріні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суарумен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айналысады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жаңбырлатқыш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машина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сорғы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жабдықтары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33 бас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голштин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тұқымды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124 бас симментал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тұқымды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Егіс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алқаптары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алқабы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66 625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гектарды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алқаптарының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құрылымында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Дәнді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14 625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бидай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9 797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арпа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2 114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482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масақты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қоспасы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188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бидай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1 000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үгері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1 044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Майлы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33 700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күнбағыс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33 700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Картоп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700 га.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Көкөніс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381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3A566E" w:rsidRPr="003A566E" w:rsidRDefault="003A566E" w:rsidP="003A56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сәб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із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46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пияз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қырыққабат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76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қызылша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Бақ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102 га.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140 га.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Мал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азықтық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дақылдар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17 066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іржылдық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шөптер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4 066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көпжылдық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шөптер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13 000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Мемлекеттік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қолдау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дала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өндірушілеріне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арзандатылған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дизель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Оны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өндірушілер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GOSAGRO.KZ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порталына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оператордың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өтінімдер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Арзандатылған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дизель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отынының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литріне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297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теңгені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інгі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өндірушілері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күзгі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дала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арзандатылған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дизель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отынымен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қамтамасыз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етілді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қытта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күзгі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дала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жұмыстары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жүргізілуде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Суармалы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егіншілікті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дамыту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Агроөнеркәсіптік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дамытудың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жылға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Жол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суармалы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алқаптарының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ұлғайтуға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өнімділігін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егіншілікті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инвестициялық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жобаны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көзделген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«QAZAQ-ONIMI» ЖШС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мал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азықтық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іруге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бастамашысы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 «QAZAQ-ONIMI» ЖШС.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Орналасқан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Долон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Инвестиция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3,0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млрд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2025–2026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ңы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3 262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«SAQ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Beskaragai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ЖШС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мал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азықтық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іруге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бастамашысы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«SAQ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Beskaragai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» ЖШС.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Орналасқан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Жетіжар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Инвестиция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363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2025–2026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ңы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Алғабас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ЖШС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іруге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бастамашысы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Алғабас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» ЖШС.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Орналасқан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Жетіжар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Инвестиция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680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2025–2026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ңы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680,9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Қалиханұлы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іруге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бастамашысы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Қалиханұлы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» ШҚ.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Орналасқан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Глуховка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Инвестиция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300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2025–2026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учаскелерінің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ңы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250 га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«ASTANA-AGRO» ЖШС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мал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азықтық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дәнді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ылдар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түйіршіктелген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өндіретін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зауыт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салу.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Орындаушы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 «ASTANA-AGRO» ЖШС.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азықтық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дәнді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ылдар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түйіршіктелген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өндіретін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зауыт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салу.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1,1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млрд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2026–2027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Eurasia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Agro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Semey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ЖШС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қаптарын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мелиорациялау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салу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инвестициялық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Орындаушы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«Eurasia Agro Semey» 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ЖШС</w:t>
      </w:r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Орналасқан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Жетіжар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қаптарына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суару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жүйесін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салу</w:t>
      </w:r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Инвестиция</w:t>
      </w:r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1,080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млрд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2026–2027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өнімдерін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қайта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өңдеу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Бесқарағай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2025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өңдеу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1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жобаны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«Aqtai group» 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ЖШС</w:t>
      </w:r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дақылдарды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өңдейтін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кәсіпорын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салуды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жоспарлап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860 000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теңгені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жер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учаскесі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бөлінді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Кәсіпорынның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өндірістік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тәулігіне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30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тоннаны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уақытта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сараптамадан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сметалық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құжаттама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әзірленді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қаржыландыру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қаражаты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күтілуде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Құрылысты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2025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жылдың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соңына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аяқтау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Балық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шаруашылығы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балық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аулау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туризмін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дамыту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Бесқарағай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Глуховка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жеке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әсіпкер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Маклаков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аулау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туризмін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жүргізуде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Жобаның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300,0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теңгені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құрайды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балықтың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өсіру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жоспарлануда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кемпі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форелі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сібі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бекіресі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тұқы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сазан.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70–100 тонна</w:t>
      </w: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жоспарлануда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Бүгінгі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таңда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өсіру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жасанды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тоған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ағаш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кешені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бөренеден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салынған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аманаты» </w:t>
      </w:r>
      <w:proofErr w:type="spellStart"/>
      <w:proofErr w:type="gramStart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</w:t>
      </w:r>
      <w:proofErr w:type="gramEnd"/>
      <w:r w:rsidRPr="003A566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ғдарламасы</w:t>
      </w:r>
      <w:proofErr w:type="spellEnd"/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аманаты»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несиелендіру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бағдарламасы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құс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іру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шаруашылыққа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несие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жоспарлануда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Баскө</w:t>
      </w:r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шаруашылық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өкеев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Айтбек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Бориевич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Бөкеев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Талғат</w:t>
      </w:r>
      <w:proofErr w:type="spellEnd"/>
      <w:proofErr w:type="gram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өреевич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Токсанаев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Шаймарданұлы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566E" w:rsidRPr="003A566E" w:rsidRDefault="003A566E" w:rsidP="003A5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М-Владимировка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ауылдық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округінде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proofErr w:type="spellStart"/>
      <w:r w:rsidRPr="003A56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шаруашылық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A566E" w:rsidRPr="003A566E" w:rsidRDefault="003A566E" w:rsidP="003A566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Беспаков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Ермек</w:t>
      </w:r>
      <w:proofErr w:type="spellEnd"/>
      <w:r w:rsidRPr="003A56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566E" w:rsidRDefault="003A566E">
      <w:bookmarkStart w:id="0" w:name="_GoBack"/>
      <w:bookmarkEnd w:id="0"/>
    </w:p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p w:rsidR="003A566E" w:rsidRDefault="003A566E"/>
    <w:sectPr w:rsidR="003A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14F5F"/>
    <w:multiLevelType w:val="multilevel"/>
    <w:tmpl w:val="7562A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C07075"/>
    <w:multiLevelType w:val="multilevel"/>
    <w:tmpl w:val="1CAC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A7810"/>
    <w:multiLevelType w:val="multilevel"/>
    <w:tmpl w:val="8E44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E313F"/>
    <w:multiLevelType w:val="multilevel"/>
    <w:tmpl w:val="F076A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78146A"/>
    <w:multiLevelType w:val="multilevel"/>
    <w:tmpl w:val="D09E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8B23E5"/>
    <w:multiLevelType w:val="multilevel"/>
    <w:tmpl w:val="6F5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3155A6"/>
    <w:multiLevelType w:val="multilevel"/>
    <w:tmpl w:val="FC40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3D4D8E"/>
    <w:multiLevelType w:val="multilevel"/>
    <w:tmpl w:val="0A34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66764C"/>
    <w:multiLevelType w:val="multilevel"/>
    <w:tmpl w:val="1232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D14616"/>
    <w:multiLevelType w:val="multilevel"/>
    <w:tmpl w:val="034A8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3A708D"/>
    <w:multiLevelType w:val="multilevel"/>
    <w:tmpl w:val="3A0C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BA1E84"/>
    <w:multiLevelType w:val="multilevel"/>
    <w:tmpl w:val="A500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DA7211"/>
    <w:multiLevelType w:val="multilevel"/>
    <w:tmpl w:val="701A3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C765FF"/>
    <w:multiLevelType w:val="multilevel"/>
    <w:tmpl w:val="7194D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32D26A5"/>
    <w:multiLevelType w:val="multilevel"/>
    <w:tmpl w:val="65A85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8B622D"/>
    <w:multiLevelType w:val="multilevel"/>
    <w:tmpl w:val="24DE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1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2"/>
  </w:num>
  <w:num w:numId="10">
    <w:abstractNumId w:val="11"/>
  </w:num>
  <w:num w:numId="11">
    <w:abstractNumId w:val="3"/>
  </w:num>
  <w:num w:numId="12">
    <w:abstractNumId w:val="9"/>
  </w:num>
  <w:num w:numId="13">
    <w:abstractNumId w:val="1"/>
  </w:num>
  <w:num w:numId="14">
    <w:abstractNumId w:val="15"/>
  </w:num>
  <w:num w:numId="15">
    <w:abstractNumId w:val="1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66A"/>
    <w:rsid w:val="001A5F7A"/>
    <w:rsid w:val="002F25A9"/>
    <w:rsid w:val="003A11F2"/>
    <w:rsid w:val="003A566E"/>
    <w:rsid w:val="003F52F9"/>
    <w:rsid w:val="00406A3A"/>
    <w:rsid w:val="004638C9"/>
    <w:rsid w:val="00763096"/>
    <w:rsid w:val="007D06CE"/>
    <w:rsid w:val="007D285F"/>
    <w:rsid w:val="00810D81"/>
    <w:rsid w:val="008C666A"/>
    <w:rsid w:val="009368C1"/>
    <w:rsid w:val="00BF2BF7"/>
    <w:rsid w:val="00CB495E"/>
    <w:rsid w:val="00DE158F"/>
    <w:rsid w:val="00E2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2F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2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3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82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2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2026-09-14T09:46:00Z</dcterms:created>
  <dcterms:modified xsi:type="dcterms:W3CDTF">2026-09-15T12:49:00Z</dcterms:modified>
</cp:coreProperties>
</file>