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FE456" w14:textId="77777777" w:rsidR="006F2502" w:rsidRPr="00EF4210" w:rsidRDefault="00C62BE6" w:rsidP="00C62BE6">
      <w:pPr>
        <w:widowControl w:val="0"/>
        <w:jc w:val="center"/>
        <w:rPr>
          <w:b/>
          <w:color w:val="000000"/>
          <w:lang w:val="kk-KZ"/>
        </w:rPr>
      </w:pPr>
      <w:r w:rsidRPr="00EF4210">
        <w:rPr>
          <w:b/>
          <w:color w:val="000000"/>
          <w:lang w:val="kk-KZ"/>
        </w:rPr>
        <w:t>Техникалық ерекшелік</w:t>
      </w:r>
    </w:p>
    <w:p w14:paraId="222778C5" w14:textId="77777777" w:rsidR="00C62BE6" w:rsidRPr="00EF4210" w:rsidRDefault="00C62BE6" w:rsidP="006F2502">
      <w:pPr>
        <w:widowControl w:val="0"/>
        <w:rPr>
          <w:bCs/>
          <w:sz w:val="24"/>
          <w:szCs w:val="24"/>
          <w:lang w:val="kk-KZ"/>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1530"/>
        <w:gridCol w:w="3856"/>
        <w:gridCol w:w="3827"/>
        <w:gridCol w:w="1560"/>
      </w:tblGrid>
      <w:tr w:rsidR="00C62BE6" w:rsidRPr="00EF4210" w14:paraId="2C41A48A" w14:textId="77777777" w:rsidTr="00FF7C3F">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5F50DE44" w14:textId="77777777" w:rsidR="00C62BE6" w:rsidRPr="00EF4210" w:rsidRDefault="00C62BE6" w:rsidP="00C62BE6">
            <w:pPr>
              <w:spacing w:after="20"/>
              <w:ind w:left="20"/>
              <w:jc w:val="center"/>
              <w:rPr>
                <w:b/>
                <w:lang w:val="kk-KZ"/>
              </w:rPr>
            </w:pPr>
            <w:r w:rsidRPr="00EF4210">
              <w:rPr>
                <w:b/>
                <w:color w:val="000000"/>
                <w:sz w:val="20"/>
                <w:lang w:val="kk-KZ"/>
              </w:rPr>
              <w:t>р/с №</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3C6BBDD8" w14:textId="77777777" w:rsidR="00C62BE6" w:rsidRPr="00EF4210" w:rsidRDefault="00C62BE6" w:rsidP="00C62BE6">
            <w:pPr>
              <w:spacing w:after="20"/>
              <w:ind w:left="20"/>
              <w:jc w:val="center"/>
              <w:rPr>
                <w:b/>
                <w:lang w:val="kk-KZ"/>
              </w:rPr>
            </w:pPr>
            <w:r w:rsidRPr="00EF4210">
              <w:rPr>
                <w:b/>
                <w:color w:val="000000"/>
                <w:sz w:val="20"/>
                <w:lang w:val="kk-KZ"/>
              </w:rPr>
              <w:t>Өлшемшарттар</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0C5ECF41" w14:textId="77777777" w:rsidR="00C62BE6" w:rsidRPr="00EF4210" w:rsidRDefault="00C62BE6" w:rsidP="00C62BE6">
            <w:pPr>
              <w:spacing w:after="20"/>
              <w:ind w:left="20"/>
              <w:jc w:val="center"/>
              <w:rPr>
                <w:b/>
                <w:lang w:val="kk-KZ"/>
              </w:rPr>
            </w:pPr>
            <w:r w:rsidRPr="00EF4210">
              <w:rPr>
                <w:b/>
                <w:color w:val="000000"/>
                <w:sz w:val="20"/>
                <w:lang w:val="kk-KZ"/>
              </w:rPr>
              <w:t>Сипаттау</w:t>
            </w:r>
          </w:p>
        </w:tc>
      </w:tr>
      <w:tr w:rsidR="006F2502" w:rsidRPr="004C155D" w14:paraId="09187291"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D521740" w14:textId="77777777" w:rsidR="006F2502" w:rsidRPr="00EF4210" w:rsidRDefault="006F2502" w:rsidP="00FF7C3F">
            <w:pPr>
              <w:widowControl w:val="0"/>
              <w:tabs>
                <w:tab w:val="left" w:pos="450"/>
              </w:tabs>
              <w:jc w:val="center"/>
              <w:rPr>
                <w:b/>
                <w:sz w:val="20"/>
                <w:szCs w:val="20"/>
                <w:lang w:val="kk-KZ"/>
              </w:rPr>
            </w:pPr>
            <w:r w:rsidRPr="00EF4210">
              <w:rPr>
                <w:b/>
                <w:sz w:val="20"/>
                <w:szCs w:val="20"/>
                <w:lang w:val="kk-KZ"/>
              </w:rPr>
              <w:t>1</w:t>
            </w:r>
          </w:p>
        </w:tc>
        <w:tc>
          <w:tcPr>
            <w:tcW w:w="3686" w:type="dxa"/>
            <w:tcBorders>
              <w:top w:val="single" w:sz="4" w:space="0" w:color="auto"/>
              <w:left w:val="single" w:sz="4" w:space="0" w:color="auto"/>
              <w:bottom w:val="single" w:sz="4" w:space="0" w:color="auto"/>
              <w:right w:val="single" w:sz="4" w:space="0" w:color="auto"/>
            </w:tcBorders>
            <w:vAlign w:val="center"/>
          </w:tcPr>
          <w:p w14:paraId="0152D948" w14:textId="77777777" w:rsidR="006F2502" w:rsidRPr="00EF4210" w:rsidRDefault="00F81668" w:rsidP="00F81668">
            <w:pPr>
              <w:widowControl w:val="0"/>
              <w:tabs>
                <w:tab w:val="left" w:pos="450"/>
              </w:tabs>
              <w:jc w:val="both"/>
              <w:rPr>
                <w:b/>
                <w:i/>
                <w:sz w:val="20"/>
                <w:szCs w:val="20"/>
                <w:lang w:val="kk-KZ"/>
              </w:rPr>
            </w:pPr>
            <w:r w:rsidRPr="00EF4210">
              <w:rPr>
                <w:lang w:val="kk-KZ"/>
              </w:rPr>
              <w:t xml:space="preserve">Медициналық техниканың </w:t>
            </w:r>
            <w:r w:rsidRPr="00EF4210">
              <w:rPr>
                <w:color w:val="000000"/>
                <w:lang w:val="kk-KZ"/>
              </w:rPr>
              <w:t>саудалық атауы</w:t>
            </w:r>
            <w:r w:rsidRPr="00EF4210">
              <w:rPr>
                <w:i/>
                <w:lang w:val="kk-KZ"/>
              </w:rPr>
              <w:t xml:space="preserve"> (мемлекеттік тізілімге сәйкес үлгісі, өндірушінің атауы, елі, тіркеу нөмірі және тіркеу мерзімінің қолданылу уақыты көрсетіле отырып)</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CE3FF94" w14:textId="77777777" w:rsidR="004C155D" w:rsidRPr="004C155D" w:rsidRDefault="0098508B">
            <w:pPr>
              <w:rPr>
                <w:rFonts w:eastAsia="Times New Roman"/>
                <w:sz w:val="18"/>
                <w:lang w:val="kk-KZ"/>
              </w:rPr>
            </w:pPr>
            <w:r w:rsidRPr="004C155D">
              <w:rPr>
                <w:rFonts w:eastAsia="Times New Roman"/>
                <w:sz w:val="18"/>
                <w:lang w:val="kk-KZ"/>
              </w:rPr>
              <w:t xml:space="preserve">Logiq TOTUS керек-жарақтарымен медициналық диагностикалық ультрадыбыстық жүйесі. </w:t>
            </w:r>
          </w:p>
          <w:p w14:paraId="7B22A584" w14:textId="77777777" w:rsidR="004C155D" w:rsidRDefault="0098508B">
            <w:pPr>
              <w:rPr>
                <w:rFonts w:eastAsia="Times New Roman"/>
                <w:sz w:val="18"/>
                <w:lang w:val="kk-KZ"/>
              </w:rPr>
            </w:pPr>
            <w:r w:rsidRPr="004C155D">
              <w:rPr>
                <w:rFonts w:eastAsia="Times New Roman"/>
                <w:sz w:val="18"/>
                <w:lang w:val="kk-KZ"/>
              </w:rPr>
              <w:t>Өндіруші: GE Ultrasound Korea, Ltd., Корея Республикасы. Т</w:t>
            </w:r>
          </w:p>
          <w:p w14:paraId="2E09A3CD" w14:textId="77777777" w:rsidR="004C155D" w:rsidRDefault="0098508B">
            <w:pPr>
              <w:rPr>
                <w:rFonts w:eastAsia="Times New Roman"/>
                <w:sz w:val="18"/>
                <w:lang w:val="kk-KZ"/>
              </w:rPr>
            </w:pPr>
            <w:r w:rsidRPr="004C155D">
              <w:rPr>
                <w:rFonts w:eastAsia="Times New Roman"/>
                <w:sz w:val="18"/>
                <w:lang w:val="kk-KZ"/>
              </w:rPr>
              <w:t xml:space="preserve">іркеу куәлігі: № ҚР МБ (МТ)-0№029172, 09.04.2025 ж., </w:t>
            </w:r>
          </w:p>
          <w:p w14:paraId="62664957" w14:textId="7B34A778" w:rsidR="00265873" w:rsidRPr="004C155D" w:rsidRDefault="0098508B">
            <w:pPr>
              <w:rPr>
                <w:lang w:val="kk-KZ"/>
              </w:rPr>
            </w:pPr>
            <w:r w:rsidRPr="004C155D">
              <w:rPr>
                <w:rFonts w:eastAsia="Times New Roman"/>
                <w:sz w:val="18"/>
                <w:lang w:val="kk-KZ"/>
              </w:rPr>
              <w:t>мерзімсіз.</w:t>
            </w:r>
          </w:p>
        </w:tc>
      </w:tr>
      <w:tr w:rsidR="00F81668" w:rsidRPr="00A42720" w14:paraId="11822C10" w14:textId="77777777" w:rsidTr="00A42720">
        <w:trPr>
          <w:trHeight w:val="611"/>
        </w:trPr>
        <w:tc>
          <w:tcPr>
            <w:tcW w:w="596" w:type="dxa"/>
            <w:vMerge w:val="restart"/>
            <w:tcBorders>
              <w:left w:val="single" w:sz="4" w:space="0" w:color="auto"/>
              <w:right w:val="single" w:sz="4" w:space="0" w:color="auto"/>
            </w:tcBorders>
            <w:vAlign w:val="center"/>
          </w:tcPr>
          <w:p w14:paraId="09EFC918" w14:textId="77777777" w:rsidR="00F81668" w:rsidRPr="00EF4210" w:rsidRDefault="00F81668" w:rsidP="00F81668">
            <w:pPr>
              <w:widowControl w:val="0"/>
              <w:jc w:val="center"/>
              <w:rPr>
                <w:b/>
                <w:sz w:val="20"/>
                <w:szCs w:val="20"/>
                <w:lang w:val="kk-KZ"/>
              </w:rPr>
            </w:pPr>
            <w:r w:rsidRPr="00EF4210">
              <w:rPr>
                <w:b/>
                <w:sz w:val="20"/>
                <w:szCs w:val="20"/>
                <w:lang w:val="kk-KZ"/>
              </w:rPr>
              <w:t>2</w:t>
            </w:r>
          </w:p>
        </w:tc>
        <w:tc>
          <w:tcPr>
            <w:tcW w:w="3686" w:type="dxa"/>
            <w:vMerge w:val="restart"/>
            <w:tcBorders>
              <w:left w:val="single" w:sz="4" w:space="0" w:color="auto"/>
              <w:right w:val="single" w:sz="4" w:space="0" w:color="auto"/>
            </w:tcBorders>
            <w:vAlign w:val="center"/>
          </w:tcPr>
          <w:p w14:paraId="4F025BD5" w14:textId="77777777" w:rsidR="00F81668" w:rsidRPr="00EF4210" w:rsidRDefault="003B7EF7" w:rsidP="00F81668">
            <w:pPr>
              <w:widowControl w:val="0"/>
              <w:ind w:right="-108"/>
              <w:jc w:val="both"/>
              <w:rPr>
                <w:b/>
                <w:sz w:val="20"/>
                <w:szCs w:val="20"/>
                <w:lang w:val="kk-KZ"/>
              </w:rPr>
            </w:pPr>
            <w:r>
              <w:rPr>
                <w:b/>
                <w:color w:val="000000"/>
                <w:lang w:val="kk-KZ"/>
              </w:rPr>
              <w:t>Жиынтықтауға талаптар</w:t>
            </w:r>
          </w:p>
        </w:tc>
        <w:tc>
          <w:tcPr>
            <w:tcW w:w="1530" w:type="dxa"/>
            <w:tcBorders>
              <w:top w:val="single" w:sz="4" w:space="0" w:color="auto"/>
              <w:left w:val="single" w:sz="4" w:space="0" w:color="auto"/>
              <w:bottom w:val="single" w:sz="4" w:space="0" w:color="auto"/>
              <w:right w:val="single" w:sz="4" w:space="0" w:color="auto"/>
            </w:tcBorders>
            <w:vAlign w:val="center"/>
          </w:tcPr>
          <w:p w14:paraId="2889EA79" w14:textId="77777777" w:rsidR="00F81668" w:rsidRPr="00EF4210" w:rsidRDefault="00F81668" w:rsidP="00F81668">
            <w:pPr>
              <w:widowControl w:val="0"/>
              <w:jc w:val="center"/>
              <w:rPr>
                <w:color w:val="000000"/>
                <w:sz w:val="20"/>
                <w:lang w:val="kk-KZ"/>
              </w:rPr>
            </w:pPr>
            <w:r w:rsidRPr="00EF4210">
              <w:rPr>
                <w:color w:val="000000"/>
                <w:sz w:val="20"/>
                <w:lang w:val="kk-KZ"/>
              </w:rPr>
              <w:t xml:space="preserve">р/с </w:t>
            </w:r>
          </w:p>
          <w:p w14:paraId="4DF4F39B" w14:textId="77777777" w:rsidR="00F81668" w:rsidRPr="00EF4210" w:rsidRDefault="00F81668" w:rsidP="00F81668">
            <w:pPr>
              <w:widowControl w:val="0"/>
              <w:jc w:val="center"/>
              <w:rPr>
                <w:color w:val="000000"/>
                <w:sz w:val="20"/>
                <w:lang w:val="kk-KZ"/>
              </w:rPr>
            </w:pPr>
            <w:r w:rsidRPr="00EF4210">
              <w:rPr>
                <w:color w:val="000000"/>
                <w:sz w:val="20"/>
                <w:lang w:val="kk-KZ"/>
              </w:rPr>
              <w:t>№</w:t>
            </w:r>
          </w:p>
        </w:tc>
        <w:tc>
          <w:tcPr>
            <w:tcW w:w="3856" w:type="dxa"/>
            <w:tcBorders>
              <w:top w:val="single" w:sz="4" w:space="0" w:color="auto"/>
              <w:left w:val="single" w:sz="4" w:space="0" w:color="auto"/>
              <w:bottom w:val="single" w:sz="4" w:space="0" w:color="auto"/>
              <w:right w:val="single" w:sz="4" w:space="0" w:color="auto"/>
            </w:tcBorders>
            <w:vAlign w:val="center"/>
          </w:tcPr>
          <w:p w14:paraId="49325E5F" w14:textId="77777777" w:rsidR="00F81668" w:rsidRPr="00752F11" w:rsidRDefault="003B7EF7" w:rsidP="00F81668">
            <w:pPr>
              <w:pStyle w:val="6"/>
              <w:rPr>
                <w:sz w:val="20"/>
                <w:lang w:val="kk-KZ"/>
              </w:rPr>
            </w:pPr>
            <w:r w:rsidRPr="00752F11">
              <w:rPr>
                <w:color w:val="000000"/>
                <w:spacing w:val="2"/>
                <w:sz w:val="20"/>
                <w:shd w:val="clear" w:color="auto" w:fill="FFFFFF"/>
                <w:lang w:val="kk-KZ"/>
              </w:rPr>
              <w:t>Медициналық техниканың жиынтықтаушылар ының атауы (медициналық техниканың тіркеу куәлігіне сәйкес құрамдас бөлшектерінің атауы)</w:t>
            </w:r>
          </w:p>
        </w:tc>
        <w:tc>
          <w:tcPr>
            <w:tcW w:w="3827" w:type="dxa"/>
            <w:tcBorders>
              <w:top w:val="single" w:sz="4" w:space="0" w:color="auto"/>
              <w:left w:val="single" w:sz="4" w:space="0" w:color="auto"/>
              <w:bottom w:val="single" w:sz="4" w:space="0" w:color="auto"/>
              <w:right w:val="single" w:sz="4" w:space="0" w:color="auto"/>
            </w:tcBorders>
            <w:vAlign w:val="center"/>
          </w:tcPr>
          <w:p w14:paraId="2C5B2CEB" w14:textId="77777777" w:rsidR="00F81668" w:rsidRPr="00752F11" w:rsidRDefault="00546377" w:rsidP="00F81668">
            <w:pPr>
              <w:pStyle w:val="6"/>
              <w:rPr>
                <w:sz w:val="20"/>
                <w:lang w:val="kk-KZ"/>
              </w:rPr>
            </w:pPr>
            <w:proofErr w:type="spellStart"/>
            <w:r w:rsidRPr="00752F11">
              <w:rPr>
                <w:color w:val="000000"/>
                <w:spacing w:val="2"/>
                <w:sz w:val="20"/>
                <w:shd w:val="clear" w:color="auto" w:fill="FFFFFF"/>
              </w:rPr>
              <w:t>Медициналық</w:t>
            </w:r>
            <w:proofErr w:type="spellEnd"/>
            <w:r w:rsidRPr="00752F11">
              <w:rPr>
                <w:color w:val="000000"/>
                <w:spacing w:val="2"/>
                <w:sz w:val="20"/>
                <w:shd w:val="clear" w:color="auto" w:fill="FFFFFF"/>
              </w:rPr>
              <w:t xml:space="preserve"> </w:t>
            </w:r>
            <w:proofErr w:type="spellStart"/>
            <w:r w:rsidRPr="00752F11">
              <w:rPr>
                <w:color w:val="000000"/>
                <w:spacing w:val="2"/>
                <w:sz w:val="20"/>
                <w:shd w:val="clear" w:color="auto" w:fill="FFFFFF"/>
              </w:rPr>
              <w:t>техниканың</w:t>
            </w:r>
            <w:proofErr w:type="spellEnd"/>
            <w:r w:rsidRPr="00752F11">
              <w:rPr>
                <w:color w:val="000000"/>
                <w:spacing w:val="2"/>
                <w:sz w:val="20"/>
                <w:shd w:val="clear" w:color="auto" w:fill="FFFFFF"/>
              </w:rPr>
              <w:t xml:space="preserve"> </w:t>
            </w:r>
            <w:proofErr w:type="spellStart"/>
            <w:r w:rsidRPr="00752F11">
              <w:rPr>
                <w:color w:val="000000"/>
                <w:spacing w:val="2"/>
                <w:sz w:val="20"/>
                <w:shd w:val="clear" w:color="auto" w:fill="FFFFFF"/>
              </w:rPr>
              <w:t>жиынтықтаушылар</w:t>
            </w:r>
            <w:proofErr w:type="spellEnd"/>
            <w:r w:rsidRPr="00752F11">
              <w:rPr>
                <w:color w:val="000000"/>
                <w:spacing w:val="2"/>
                <w:sz w:val="20"/>
                <w:shd w:val="clear" w:color="auto" w:fill="FFFFFF"/>
              </w:rPr>
              <w:t xml:space="preserve"> </w:t>
            </w:r>
            <w:proofErr w:type="spellStart"/>
            <w:r w:rsidRPr="00752F11">
              <w:rPr>
                <w:color w:val="000000"/>
                <w:spacing w:val="2"/>
                <w:sz w:val="20"/>
                <w:shd w:val="clear" w:color="auto" w:fill="FFFFFF"/>
              </w:rPr>
              <w:t>ының</w:t>
            </w:r>
            <w:proofErr w:type="spellEnd"/>
            <w:r w:rsidRPr="00752F11">
              <w:rPr>
                <w:color w:val="000000"/>
                <w:spacing w:val="2"/>
                <w:sz w:val="20"/>
                <w:shd w:val="clear" w:color="auto" w:fill="FFFFFF"/>
              </w:rPr>
              <w:t xml:space="preserve"> </w:t>
            </w:r>
            <w:proofErr w:type="spellStart"/>
            <w:r w:rsidRPr="00752F11">
              <w:rPr>
                <w:color w:val="000000"/>
                <w:spacing w:val="2"/>
                <w:sz w:val="20"/>
                <w:shd w:val="clear" w:color="auto" w:fill="FFFFFF"/>
              </w:rPr>
              <w:t>техникалық</w:t>
            </w:r>
            <w:proofErr w:type="spellEnd"/>
            <w:r w:rsidRPr="00752F11">
              <w:rPr>
                <w:color w:val="000000"/>
                <w:spacing w:val="2"/>
                <w:sz w:val="20"/>
                <w:shd w:val="clear" w:color="auto" w:fill="FFFFFF"/>
              </w:rPr>
              <w:t xml:space="preserve"> </w:t>
            </w:r>
            <w:proofErr w:type="spellStart"/>
            <w:r w:rsidRPr="00752F11">
              <w:rPr>
                <w:color w:val="000000"/>
                <w:spacing w:val="2"/>
                <w:sz w:val="20"/>
                <w:shd w:val="clear" w:color="auto" w:fill="FFFFFF"/>
              </w:rPr>
              <w:t>сипаттамасы</w:t>
            </w:r>
            <w:proofErr w:type="spellEnd"/>
          </w:p>
        </w:tc>
        <w:tc>
          <w:tcPr>
            <w:tcW w:w="1560" w:type="dxa"/>
            <w:tcBorders>
              <w:top w:val="single" w:sz="4" w:space="0" w:color="auto"/>
              <w:left w:val="single" w:sz="4" w:space="0" w:color="auto"/>
              <w:bottom w:val="single" w:sz="4" w:space="0" w:color="auto"/>
              <w:right w:val="single" w:sz="4" w:space="0" w:color="auto"/>
            </w:tcBorders>
            <w:vAlign w:val="center"/>
          </w:tcPr>
          <w:p w14:paraId="40D6F502" w14:textId="77777777" w:rsidR="00F81668" w:rsidRPr="00752F11" w:rsidRDefault="00546377" w:rsidP="00F81668">
            <w:pPr>
              <w:pStyle w:val="6"/>
              <w:rPr>
                <w:sz w:val="20"/>
                <w:lang w:val="kk-KZ"/>
              </w:rPr>
            </w:pPr>
            <w:r w:rsidRPr="00752F11">
              <w:rPr>
                <w:color w:val="000000"/>
                <w:spacing w:val="2"/>
                <w:sz w:val="20"/>
                <w:shd w:val="clear" w:color="auto" w:fill="FFFFFF"/>
                <w:lang w:val="kk-KZ"/>
              </w:rPr>
              <w:t>Талап етілетін саны (өлшем бірлігін көрсете отырып)</w:t>
            </w:r>
          </w:p>
        </w:tc>
      </w:tr>
      <w:tr w:rsidR="006F2502" w:rsidRPr="00EF4210" w14:paraId="29D46D38" w14:textId="77777777" w:rsidTr="00FF7C3F">
        <w:trPr>
          <w:trHeight w:val="141"/>
        </w:trPr>
        <w:tc>
          <w:tcPr>
            <w:tcW w:w="596" w:type="dxa"/>
            <w:vMerge/>
            <w:tcBorders>
              <w:left w:val="single" w:sz="4" w:space="0" w:color="auto"/>
              <w:right w:val="single" w:sz="4" w:space="0" w:color="auto"/>
            </w:tcBorders>
            <w:vAlign w:val="center"/>
          </w:tcPr>
          <w:p w14:paraId="49E12F96"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EEB7C29" w14:textId="77777777" w:rsidR="006F2502" w:rsidRPr="00EF4210"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0B07159A" w14:textId="77777777" w:rsidR="006F2502" w:rsidRPr="00EF4210" w:rsidRDefault="00C62BE6" w:rsidP="00FF7C3F">
            <w:pPr>
              <w:widowControl w:val="0"/>
              <w:rPr>
                <w:sz w:val="20"/>
                <w:szCs w:val="20"/>
                <w:lang w:val="kk-KZ"/>
              </w:rPr>
            </w:pPr>
            <w:r w:rsidRPr="00EF4210">
              <w:rPr>
                <w:color w:val="000000"/>
                <w:sz w:val="20"/>
                <w:lang w:val="kk-KZ"/>
              </w:rPr>
              <w:t>Негізгі жиынтықтаушылар</w:t>
            </w:r>
          </w:p>
        </w:tc>
      </w:tr>
      <w:tr w:rsidR="006F2502" w:rsidRPr="00EF4210" w14:paraId="1A814D59" w14:textId="77777777" w:rsidTr="00A42720">
        <w:trPr>
          <w:trHeight w:val="141"/>
        </w:trPr>
        <w:tc>
          <w:tcPr>
            <w:tcW w:w="596" w:type="dxa"/>
            <w:vMerge/>
            <w:tcBorders>
              <w:left w:val="single" w:sz="4" w:space="0" w:color="auto"/>
              <w:right w:val="single" w:sz="4" w:space="0" w:color="auto"/>
            </w:tcBorders>
            <w:vAlign w:val="center"/>
          </w:tcPr>
          <w:p w14:paraId="556EC0A1"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4E0BEAD"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CFFB2B1" w14:textId="77777777" w:rsidR="00265873" w:rsidRDefault="0098508B">
            <w:pPr>
              <w:jc w:val="center"/>
            </w:pPr>
            <w:r>
              <w:rPr>
                <w:rFonts w:eastAsia="Times New Roman"/>
                <w:sz w:val="18"/>
              </w:rPr>
              <w:t>1</w:t>
            </w:r>
          </w:p>
        </w:tc>
        <w:tc>
          <w:tcPr>
            <w:tcW w:w="3856" w:type="dxa"/>
            <w:tcBorders>
              <w:top w:val="single" w:sz="4" w:space="0" w:color="auto"/>
              <w:left w:val="single" w:sz="4" w:space="0" w:color="auto"/>
              <w:bottom w:val="single" w:sz="4" w:space="0" w:color="auto"/>
              <w:right w:val="single" w:sz="4" w:space="0" w:color="auto"/>
            </w:tcBorders>
            <w:vAlign w:val="center"/>
          </w:tcPr>
          <w:p w14:paraId="4876DA7C" w14:textId="77777777" w:rsidR="00265873" w:rsidRDefault="0098508B">
            <w:proofErr w:type="spellStart"/>
            <w:r>
              <w:rPr>
                <w:rFonts w:eastAsia="Times New Roman"/>
                <w:sz w:val="18"/>
              </w:rPr>
              <w:t>Logiq</w:t>
            </w:r>
            <w:proofErr w:type="spellEnd"/>
            <w:r>
              <w:rPr>
                <w:rFonts w:eastAsia="Times New Roman"/>
                <w:sz w:val="18"/>
              </w:rPr>
              <w:t xml:space="preserve"> </w:t>
            </w:r>
            <w:proofErr w:type="spellStart"/>
            <w:r>
              <w:rPr>
                <w:rFonts w:eastAsia="Times New Roman"/>
                <w:sz w:val="18"/>
              </w:rPr>
              <w:t>Totus</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диагностикалық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жүйесі</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12A8AB01"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H46222LT. </w:t>
            </w:r>
            <w:proofErr w:type="spellStart"/>
            <w:r>
              <w:rPr>
                <w:rFonts w:eastAsia="Times New Roman"/>
                <w:sz w:val="18"/>
              </w:rPr>
              <w:t>Жасанды</w:t>
            </w:r>
            <w:proofErr w:type="spellEnd"/>
            <w:r>
              <w:rPr>
                <w:rFonts w:eastAsia="Times New Roman"/>
                <w:sz w:val="18"/>
              </w:rPr>
              <w:t xml:space="preserve"> </w:t>
            </w:r>
            <w:proofErr w:type="spellStart"/>
            <w:r>
              <w:rPr>
                <w:rFonts w:eastAsia="Times New Roman"/>
                <w:sz w:val="18"/>
              </w:rPr>
              <w:t>интеллекттің</w:t>
            </w:r>
            <w:proofErr w:type="spellEnd"/>
            <w:r>
              <w:rPr>
                <w:rFonts w:eastAsia="Times New Roman"/>
                <w:sz w:val="18"/>
              </w:rPr>
              <w:t xml:space="preserve"> </w:t>
            </w:r>
            <w:proofErr w:type="spellStart"/>
            <w:r>
              <w:rPr>
                <w:rFonts w:eastAsia="Times New Roman"/>
                <w:sz w:val="18"/>
              </w:rPr>
              <w:t>озық</w:t>
            </w:r>
            <w:proofErr w:type="spellEnd"/>
            <w:r>
              <w:rPr>
                <w:rFonts w:eastAsia="Times New Roman"/>
                <w:sz w:val="18"/>
              </w:rPr>
              <w:t xml:space="preserve"> </w:t>
            </w:r>
            <w:proofErr w:type="spellStart"/>
            <w:r>
              <w:rPr>
                <w:rFonts w:eastAsia="Times New Roman"/>
                <w:sz w:val="18"/>
              </w:rPr>
              <w:t>технологиялары</w:t>
            </w:r>
            <w:proofErr w:type="spellEnd"/>
            <w:r>
              <w:rPr>
                <w:rFonts w:eastAsia="Times New Roman"/>
                <w:sz w:val="18"/>
              </w:rPr>
              <w:t xml:space="preserve"> мен </w:t>
            </w:r>
            <w:proofErr w:type="spellStart"/>
            <w:r>
              <w:rPr>
                <w:rFonts w:eastAsia="Times New Roman"/>
                <w:sz w:val="18"/>
              </w:rPr>
              <w:t>автоматтандырылған</w:t>
            </w:r>
            <w:proofErr w:type="spellEnd"/>
            <w:r>
              <w:rPr>
                <w:rFonts w:eastAsia="Times New Roman"/>
                <w:sz w:val="18"/>
              </w:rPr>
              <w:t xml:space="preserve"> </w:t>
            </w:r>
            <w:proofErr w:type="spellStart"/>
            <w:r>
              <w:rPr>
                <w:rFonts w:eastAsia="Times New Roman"/>
                <w:sz w:val="18"/>
              </w:rPr>
              <w:t>процестер</w:t>
            </w:r>
            <w:proofErr w:type="spellEnd"/>
            <w:r>
              <w:rPr>
                <w:rFonts w:eastAsia="Times New Roman"/>
                <w:sz w:val="18"/>
              </w:rPr>
              <w:t xml:space="preserve"> </w:t>
            </w:r>
            <w:proofErr w:type="spellStart"/>
            <w:r>
              <w:rPr>
                <w:rFonts w:eastAsia="Times New Roman"/>
                <w:sz w:val="18"/>
              </w:rPr>
              <w:t>енгізілген</w:t>
            </w:r>
            <w:proofErr w:type="spellEnd"/>
            <w:r>
              <w:rPr>
                <w:rFonts w:eastAsia="Times New Roman"/>
                <w:sz w:val="18"/>
              </w:rPr>
              <w:t xml:space="preserve">, </w:t>
            </w:r>
            <w:proofErr w:type="spellStart"/>
            <w:r>
              <w:rPr>
                <w:rFonts w:eastAsia="Times New Roman"/>
                <w:sz w:val="18"/>
              </w:rPr>
              <w:t>көп</w:t>
            </w:r>
            <w:proofErr w:type="spellEnd"/>
            <w:r>
              <w:rPr>
                <w:rFonts w:eastAsia="Times New Roman"/>
                <w:sz w:val="18"/>
              </w:rPr>
              <w:t xml:space="preserve"> </w:t>
            </w:r>
            <w:proofErr w:type="spellStart"/>
            <w:r>
              <w:rPr>
                <w:rFonts w:eastAsia="Times New Roman"/>
                <w:sz w:val="18"/>
              </w:rPr>
              <w:t>мақсатты</w:t>
            </w:r>
            <w:proofErr w:type="spellEnd"/>
            <w:r>
              <w:rPr>
                <w:rFonts w:eastAsia="Times New Roman"/>
                <w:sz w:val="18"/>
              </w:rPr>
              <w:t xml:space="preserve"> </w:t>
            </w:r>
            <w:proofErr w:type="spellStart"/>
            <w:r>
              <w:rPr>
                <w:rFonts w:eastAsia="Times New Roman"/>
                <w:sz w:val="18"/>
              </w:rPr>
              <w:t>жалпы</w:t>
            </w:r>
            <w:proofErr w:type="spellEnd"/>
            <w:r>
              <w:rPr>
                <w:rFonts w:eastAsia="Times New Roman"/>
                <w:sz w:val="18"/>
              </w:rPr>
              <w:t xml:space="preserve"> </w:t>
            </w:r>
            <w:proofErr w:type="spellStart"/>
            <w:r>
              <w:rPr>
                <w:rFonts w:eastAsia="Times New Roman"/>
                <w:sz w:val="18"/>
              </w:rPr>
              <w:t>визуализацияға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сараптамалық</w:t>
            </w:r>
            <w:proofErr w:type="spellEnd"/>
            <w:r>
              <w:rPr>
                <w:rFonts w:eastAsia="Times New Roman"/>
                <w:sz w:val="18"/>
              </w:rPr>
              <w:t xml:space="preserve"> </w:t>
            </w:r>
            <w:proofErr w:type="spellStart"/>
            <w:r>
              <w:rPr>
                <w:rFonts w:eastAsia="Times New Roman"/>
                <w:sz w:val="18"/>
              </w:rPr>
              <w:t>кластағы</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диагностикалық</w:t>
            </w:r>
            <w:proofErr w:type="spellEnd"/>
            <w:r>
              <w:rPr>
                <w:rFonts w:eastAsia="Times New Roman"/>
                <w:sz w:val="18"/>
              </w:rPr>
              <w:t xml:space="preserve"> </w:t>
            </w:r>
            <w:proofErr w:type="spellStart"/>
            <w:r>
              <w:rPr>
                <w:rFonts w:eastAsia="Times New Roman"/>
                <w:sz w:val="18"/>
              </w:rPr>
              <w:t>жүйенің</w:t>
            </w:r>
            <w:proofErr w:type="spellEnd"/>
            <w:r>
              <w:rPr>
                <w:rFonts w:eastAsia="Times New Roman"/>
                <w:sz w:val="18"/>
              </w:rPr>
              <w:t xml:space="preserve"> </w:t>
            </w:r>
            <w:proofErr w:type="spellStart"/>
            <w:r>
              <w:rPr>
                <w:rFonts w:eastAsia="Times New Roman"/>
                <w:sz w:val="18"/>
              </w:rPr>
              <w:t>негізгі</w:t>
            </w:r>
            <w:proofErr w:type="spellEnd"/>
            <w:r>
              <w:rPr>
                <w:rFonts w:eastAsia="Times New Roman"/>
                <w:sz w:val="18"/>
              </w:rPr>
              <w:t xml:space="preserve"> </w:t>
            </w:r>
            <w:proofErr w:type="spellStart"/>
            <w:r>
              <w:rPr>
                <w:rFonts w:eastAsia="Times New Roman"/>
                <w:sz w:val="18"/>
              </w:rPr>
              <w:t>консолі</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6BB504AD" w14:textId="77777777" w:rsidR="00265873" w:rsidRDefault="0098508B">
            <w:pPr>
              <w:jc w:val="center"/>
            </w:pPr>
            <w:r>
              <w:rPr>
                <w:rFonts w:eastAsia="Times New Roman"/>
                <w:sz w:val="18"/>
              </w:rPr>
              <w:t>1 дана</w:t>
            </w:r>
          </w:p>
        </w:tc>
      </w:tr>
      <w:tr w:rsidR="006F2502" w:rsidRPr="00EF4210" w14:paraId="62E94301" w14:textId="77777777" w:rsidTr="00FF7C3F">
        <w:trPr>
          <w:trHeight w:val="141"/>
        </w:trPr>
        <w:tc>
          <w:tcPr>
            <w:tcW w:w="596" w:type="dxa"/>
            <w:vMerge/>
            <w:tcBorders>
              <w:left w:val="single" w:sz="4" w:space="0" w:color="auto"/>
              <w:right w:val="single" w:sz="4" w:space="0" w:color="auto"/>
            </w:tcBorders>
            <w:vAlign w:val="center"/>
          </w:tcPr>
          <w:p w14:paraId="6D810368"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96C8FD7" w14:textId="77777777" w:rsidR="006F2502" w:rsidRPr="00EF4210"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24D6E3AE" w14:textId="77777777" w:rsidR="006F2502" w:rsidRPr="00EF4210" w:rsidRDefault="00C62BE6" w:rsidP="00FF7C3F">
            <w:pPr>
              <w:widowControl w:val="0"/>
              <w:rPr>
                <w:sz w:val="20"/>
                <w:szCs w:val="20"/>
                <w:lang w:val="kk-KZ"/>
              </w:rPr>
            </w:pPr>
            <w:r w:rsidRPr="00EF4210">
              <w:rPr>
                <w:color w:val="000000"/>
                <w:sz w:val="20"/>
                <w:lang w:val="kk-KZ"/>
              </w:rPr>
              <w:t>Қосымша жиынтықтаушылар</w:t>
            </w:r>
          </w:p>
        </w:tc>
      </w:tr>
      <w:tr w:rsidR="006F2502" w:rsidRPr="00EF4210" w14:paraId="2701562B" w14:textId="77777777" w:rsidTr="00A42720">
        <w:trPr>
          <w:trHeight w:val="141"/>
        </w:trPr>
        <w:tc>
          <w:tcPr>
            <w:tcW w:w="596" w:type="dxa"/>
            <w:vMerge/>
            <w:tcBorders>
              <w:left w:val="single" w:sz="4" w:space="0" w:color="auto"/>
              <w:right w:val="single" w:sz="4" w:space="0" w:color="auto"/>
            </w:tcBorders>
            <w:vAlign w:val="center"/>
          </w:tcPr>
          <w:p w14:paraId="29BC716E"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D584A4D"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F272E6E" w14:textId="77777777" w:rsidR="00265873" w:rsidRDefault="0098508B">
            <w:pPr>
              <w:jc w:val="center"/>
            </w:pPr>
            <w:r>
              <w:rPr>
                <w:rFonts w:eastAsia="Times New Roman"/>
                <w:sz w:val="18"/>
              </w:rPr>
              <w:t>1</w:t>
            </w:r>
          </w:p>
        </w:tc>
        <w:tc>
          <w:tcPr>
            <w:tcW w:w="3856" w:type="dxa"/>
            <w:tcBorders>
              <w:top w:val="single" w:sz="4" w:space="0" w:color="auto"/>
              <w:left w:val="single" w:sz="4" w:space="0" w:color="auto"/>
              <w:bottom w:val="single" w:sz="4" w:space="0" w:color="auto"/>
              <w:right w:val="single" w:sz="4" w:space="0" w:color="auto"/>
            </w:tcBorders>
            <w:vAlign w:val="center"/>
          </w:tcPr>
          <w:p w14:paraId="1D2D3696" w14:textId="77777777" w:rsidR="00265873" w:rsidRDefault="0098508B">
            <w:proofErr w:type="spellStart"/>
            <w:r>
              <w:rPr>
                <w:rFonts w:eastAsia="Times New Roman"/>
                <w:sz w:val="18"/>
              </w:rPr>
              <w:t>Ақ-қара</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басып</w:t>
            </w:r>
            <w:proofErr w:type="spellEnd"/>
            <w:r>
              <w:rPr>
                <w:rFonts w:eastAsia="Times New Roman"/>
                <w:sz w:val="18"/>
              </w:rPr>
              <w:t xml:space="preserve"> </w:t>
            </w:r>
            <w:proofErr w:type="spellStart"/>
            <w:r>
              <w:rPr>
                <w:rFonts w:eastAsia="Times New Roman"/>
                <w:sz w:val="18"/>
              </w:rPr>
              <w:t>шығаруға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құрылғы</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6A93DF72"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H46102LS. </w:t>
            </w:r>
            <w:proofErr w:type="spellStart"/>
            <w:r>
              <w:rPr>
                <w:rFonts w:eastAsia="Times New Roman"/>
                <w:sz w:val="18"/>
              </w:rPr>
              <w:t>Қосуға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жиынтығы</w:t>
            </w:r>
            <w:proofErr w:type="spellEnd"/>
            <w:r>
              <w:rPr>
                <w:rFonts w:eastAsia="Times New Roman"/>
                <w:sz w:val="18"/>
              </w:rPr>
              <w:t xml:space="preserve"> бар SONY UP-D898DC </w:t>
            </w:r>
            <w:proofErr w:type="spellStart"/>
            <w:r>
              <w:rPr>
                <w:rFonts w:eastAsia="Times New Roman"/>
                <w:sz w:val="18"/>
              </w:rPr>
              <w:t>ақ-қара</w:t>
            </w:r>
            <w:proofErr w:type="spellEnd"/>
            <w:r>
              <w:rPr>
                <w:rFonts w:eastAsia="Times New Roman"/>
                <w:sz w:val="18"/>
              </w:rPr>
              <w:t xml:space="preserve"> </w:t>
            </w:r>
            <w:proofErr w:type="spellStart"/>
            <w:r>
              <w:rPr>
                <w:rFonts w:eastAsia="Times New Roman"/>
                <w:sz w:val="18"/>
              </w:rPr>
              <w:t>принтері</w:t>
            </w:r>
            <w:proofErr w:type="spellEnd"/>
            <w:r>
              <w:rPr>
                <w:rFonts w:eastAsia="Times New Roman"/>
                <w:sz w:val="18"/>
              </w:rPr>
              <w:t xml:space="preserve">. </w:t>
            </w:r>
            <w:proofErr w:type="spellStart"/>
            <w:r>
              <w:rPr>
                <w:rFonts w:eastAsia="Times New Roman"/>
                <w:sz w:val="18"/>
              </w:rPr>
              <w:t>Цифрлық</w:t>
            </w:r>
            <w:proofErr w:type="spellEnd"/>
            <w:r>
              <w:rPr>
                <w:rFonts w:eastAsia="Times New Roman"/>
                <w:sz w:val="18"/>
              </w:rPr>
              <w:t xml:space="preserve"> УДЗ </w:t>
            </w:r>
            <w:proofErr w:type="spellStart"/>
            <w:r>
              <w:rPr>
                <w:rFonts w:eastAsia="Times New Roman"/>
                <w:sz w:val="18"/>
              </w:rPr>
              <w:t>жүйелерімен</w:t>
            </w:r>
            <w:proofErr w:type="spellEnd"/>
            <w:r>
              <w:rPr>
                <w:rFonts w:eastAsia="Times New Roman"/>
                <w:sz w:val="18"/>
              </w:rPr>
              <w:t xml:space="preserve"> </w:t>
            </w:r>
            <w:proofErr w:type="spellStart"/>
            <w:r>
              <w:rPr>
                <w:rFonts w:eastAsia="Times New Roman"/>
                <w:sz w:val="18"/>
              </w:rPr>
              <w:t>біріктіруге</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УДЗ </w:t>
            </w:r>
            <w:proofErr w:type="spellStart"/>
            <w:r>
              <w:rPr>
                <w:rFonts w:eastAsia="Times New Roman"/>
                <w:sz w:val="18"/>
              </w:rPr>
              <w:t>сканерінен</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басып</w:t>
            </w:r>
            <w:proofErr w:type="spellEnd"/>
            <w:r>
              <w:rPr>
                <w:rFonts w:eastAsia="Times New Roman"/>
                <w:sz w:val="18"/>
              </w:rPr>
              <w:t xml:space="preserve"> </w:t>
            </w:r>
            <w:proofErr w:type="spellStart"/>
            <w:r>
              <w:rPr>
                <w:rFonts w:eastAsia="Times New Roman"/>
                <w:sz w:val="18"/>
              </w:rPr>
              <w:t>шығаруға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45F01924" w14:textId="77777777" w:rsidR="00265873" w:rsidRDefault="0098508B">
            <w:pPr>
              <w:jc w:val="center"/>
            </w:pPr>
            <w:r>
              <w:rPr>
                <w:rFonts w:eastAsia="Times New Roman"/>
                <w:sz w:val="18"/>
              </w:rPr>
              <w:t>1 дана</w:t>
            </w:r>
          </w:p>
        </w:tc>
      </w:tr>
      <w:tr w:rsidR="006F2502" w:rsidRPr="00EF4210" w14:paraId="60E8AFBE" w14:textId="77777777" w:rsidTr="00A42720">
        <w:trPr>
          <w:trHeight w:val="141"/>
        </w:trPr>
        <w:tc>
          <w:tcPr>
            <w:tcW w:w="596" w:type="dxa"/>
            <w:vMerge/>
            <w:tcBorders>
              <w:left w:val="single" w:sz="4" w:space="0" w:color="auto"/>
              <w:right w:val="single" w:sz="4" w:space="0" w:color="auto"/>
            </w:tcBorders>
            <w:vAlign w:val="center"/>
          </w:tcPr>
          <w:p w14:paraId="79536C29"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069581C"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465DD59" w14:textId="77777777" w:rsidR="00265873" w:rsidRDefault="0098508B">
            <w:pPr>
              <w:jc w:val="center"/>
            </w:pPr>
            <w:r>
              <w:rPr>
                <w:rFonts w:eastAsia="Times New Roman"/>
                <w:sz w:val="18"/>
              </w:rPr>
              <w:t>2</w:t>
            </w:r>
          </w:p>
        </w:tc>
        <w:tc>
          <w:tcPr>
            <w:tcW w:w="3856" w:type="dxa"/>
            <w:tcBorders>
              <w:top w:val="single" w:sz="4" w:space="0" w:color="auto"/>
              <w:left w:val="single" w:sz="4" w:space="0" w:color="auto"/>
              <w:bottom w:val="single" w:sz="4" w:space="0" w:color="auto"/>
              <w:right w:val="single" w:sz="4" w:space="0" w:color="auto"/>
            </w:tcBorders>
            <w:vAlign w:val="center"/>
          </w:tcPr>
          <w:p w14:paraId="42E97B7E" w14:textId="77777777" w:rsidR="00265873" w:rsidRDefault="0098508B">
            <w:r>
              <w:rPr>
                <w:rFonts w:eastAsia="Times New Roman"/>
                <w:sz w:val="18"/>
              </w:rPr>
              <w:t xml:space="preserve">Датчик </w:t>
            </w:r>
            <w:proofErr w:type="spellStart"/>
            <w:r>
              <w:rPr>
                <w:rFonts w:eastAsia="Times New Roman"/>
                <w:sz w:val="18"/>
              </w:rPr>
              <w:t>ұстағышы</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12337AA6"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H43352LE. </w:t>
            </w:r>
            <w:proofErr w:type="spellStart"/>
            <w:r>
              <w:rPr>
                <w:rFonts w:eastAsia="Times New Roman"/>
                <w:sz w:val="18"/>
              </w:rPr>
              <w:t>Қуыстық</w:t>
            </w:r>
            <w:proofErr w:type="spellEnd"/>
            <w:r>
              <w:rPr>
                <w:rFonts w:eastAsia="Times New Roman"/>
                <w:sz w:val="18"/>
              </w:rPr>
              <w:t xml:space="preserve"> </w:t>
            </w:r>
            <w:proofErr w:type="spellStart"/>
            <w:r>
              <w:rPr>
                <w:rFonts w:eastAsia="Times New Roman"/>
                <w:sz w:val="18"/>
              </w:rPr>
              <w:t>датчикке</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ұстағыш</w:t>
            </w:r>
            <w:proofErr w:type="spellEnd"/>
            <w:r>
              <w:rPr>
                <w:rFonts w:eastAsia="Times New Roman"/>
                <w:sz w:val="18"/>
              </w:rPr>
              <w:t xml:space="preserve"> (TVTR </w:t>
            </w:r>
            <w:proofErr w:type="spellStart"/>
            <w:r>
              <w:rPr>
                <w:rFonts w:eastAsia="Times New Roman"/>
                <w:sz w:val="18"/>
              </w:rPr>
              <w:t>Probe</w:t>
            </w:r>
            <w:proofErr w:type="spellEnd"/>
            <w:r>
              <w:rPr>
                <w:rFonts w:eastAsia="Times New Roman"/>
                <w:sz w:val="18"/>
              </w:rPr>
              <w:t xml:space="preserve"> </w:t>
            </w:r>
            <w:proofErr w:type="spellStart"/>
            <w:r>
              <w:rPr>
                <w:rFonts w:eastAsia="Times New Roman"/>
                <w:sz w:val="18"/>
              </w:rPr>
              <w:t>Holder</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5BF4FF08" w14:textId="77777777" w:rsidR="00265873" w:rsidRDefault="0098508B">
            <w:pPr>
              <w:jc w:val="center"/>
            </w:pPr>
            <w:r>
              <w:rPr>
                <w:rFonts w:eastAsia="Times New Roman"/>
                <w:sz w:val="18"/>
              </w:rPr>
              <w:t>1 дана</w:t>
            </w:r>
          </w:p>
        </w:tc>
      </w:tr>
      <w:tr w:rsidR="006F2502" w:rsidRPr="00EF4210" w14:paraId="11C28914" w14:textId="77777777" w:rsidTr="00A42720">
        <w:trPr>
          <w:trHeight w:val="141"/>
        </w:trPr>
        <w:tc>
          <w:tcPr>
            <w:tcW w:w="596" w:type="dxa"/>
            <w:vMerge/>
            <w:tcBorders>
              <w:left w:val="single" w:sz="4" w:space="0" w:color="auto"/>
              <w:right w:val="single" w:sz="4" w:space="0" w:color="auto"/>
            </w:tcBorders>
            <w:vAlign w:val="center"/>
          </w:tcPr>
          <w:p w14:paraId="59AB040F"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0C78CD8"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5272E254" w14:textId="77777777" w:rsidR="00265873" w:rsidRDefault="0098508B">
            <w:pPr>
              <w:jc w:val="center"/>
            </w:pPr>
            <w:r>
              <w:rPr>
                <w:rFonts w:eastAsia="Times New Roman"/>
                <w:sz w:val="18"/>
              </w:rPr>
              <w:t>3</w:t>
            </w:r>
          </w:p>
        </w:tc>
        <w:tc>
          <w:tcPr>
            <w:tcW w:w="3856" w:type="dxa"/>
            <w:tcBorders>
              <w:top w:val="single" w:sz="4" w:space="0" w:color="auto"/>
              <w:left w:val="single" w:sz="4" w:space="0" w:color="auto"/>
              <w:bottom w:val="single" w:sz="4" w:space="0" w:color="auto"/>
              <w:right w:val="single" w:sz="4" w:space="0" w:color="auto"/>
            </w:tcBorders>
            <w:vAlign w:val="center"/>
          </w:tcPr>
          <w:p w14:paraId="1C61A2A2" w14:textId="77777777" w:rsidR="00265873" w:rsidRDefault="0098508B">
            <w:r>
              <w:rPr>
                <w:rFonts w:eastAsia="Times New Roman"/>
                <w:sz w:val="18"/>
              </w:rPr>
              <w:t xml:space="preserve">Гель </w:t>
            </w:r>
            <w:proofErr w:type="spellStart"/>
            <w:r>
              <w:rPr>
                <w:rFonts w:eastAsia="Times New Roman"/>
                <w:sz w:val="18"/>
              </w:rPr>
              <w:t>жылытқышы</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68A8ECD4"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H46003BB.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гельді</w:t>
            </w:r>
            <w:proofErr w:type="spellEnd"/>
            <w:r>
              <w:rPr>
                <w:rFonts w:eastAsia="Times New Roman"/>
                <w:sz w:val="18"/>
              </w:rPr>
              <w:t xml:space="preserve"> </w:t>
            </w:r>
            <w:proofErr w:type="spellStart"/>
            <w:r>
              <w:rPr>
                <w:rFonts w:eastAsia="Times New Roman"/>
                <w:sz w:val="18"/>
              </w:rPr>
              <w:t>жылы</w:t>
            </w:r>
            <w:proofErr w:type="spellEnd"/>
            <w:r>
              <w:rPr>
                <w:rFonts w:eastAsia="Times New Roman"/>
                <w:sz w:val="18"/>
              </w:rPr>
              <w:t xml:space="preserve"> </w:t>
            </w:r>
            <w:proofErr w:type="spellStart"/>
            <w:r>
              <w:rPr>
                <w:rFonts w:eastAsia="Times New Roman"/>
                <w:sz w:val="18"/>
              </w:rPr>
              <w:t>күйде</w:t>
            </w:r>
            <w:proofErr w:type="spellEnd"/>
            <w:r>
              <w:rPr>
                <w:rFonts w:eastAsia="Times New Roman"/>
                <w:sz w:val="18"/>
              </w:rPr>
              <w:t xml:space="preserve">, </w:t>
            </w:r>
            <w:proofErr w:type="spellStart"/>
            <w:r>
              <w:rPr>
                <w:rFonts w:eastAsia="Times New Roman"/>
                <w:sz w:val="18"/>
              </w:rPr>
              <w:t>әдетте</w:t>
            </w:r>
            <w:proofErr w:type="spellEnd"/>
            <w:r>
              <w:rPr>
                <w:rFonts w:eastAsia="Times New Roman"/>
                <w:sz w:val="18"/>
              </w:rPr>
              <w:t xml:space="preserve"> 37-40 °C </w:t>
            </w:r>
            <w:proofErr w:type="spellStart"/>
            <w:r>
              <w:rPr>
                <w:rFonts w:eastAsia="Times New Roman"/>
                <w:sz w:val="18"/>
              </w:rPr>
              <w:t>диапазонында</w:t>
            </w:r>
            <w:proofErr w:type="spellEnd"/>
            <w:r>
              <w:rPr>
                <w:rFonts w:eastAsia="Times New Roman"/>
                <w:sz w:val="18"/>
              </w:rPr>
              <w:t xml:space="preserve"> </w:t>
            </w:r>
            <w:proofErr w:type="spellStart"/>
            <w:r>
              <w:rPr>
                <w:rFonts w:eastAsia="Times New Roman"/>
                <w:sz w:val="18"/>
              </w:rPr>
              <w:t>ұстауға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құрылғы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339261E6" w14:textId="77777777" w:rsidR="00265873" w:rsidRDefault="0098508B">
            <w:pPr>
              <w:jc w:val="center"/>
            </w:pPr>
            <w:r>
              <w:rPr>
                <w:rFonts w:eastAsia="Times New Roman"/>
                <w:sz w:val="18"/>
              </w:rPr>
              <w:t>1 дана</w:t>
            </w:r>
          </w:p>
        </w:tc>
      </w:tr>
      <w:tr w:rsidR="006F2502" w:rsidRPr="00EF4210" w14:paraId="743FBFE3" w14:textId="77777777" w:rsidTr="00A42720">
        <w:trPr>
          <w:trHeight w:val="141"/>
        </w:trPr>
        <w:tc>
          <w:tcPr>
            <w:tcW w:w="596" w:type="dxa"/>
            <w:vMerge/>
            <w:tcBorders>
              <w:left w:val="single" w:sz="4" w:space="0" w:color="auto"/>
              <w:right w:val="single" w:sz="4" w:space="0" w:color="auto"/>
            </w:tcBorders>
            <w:vAlign w:val="center"/>
          </w:tcPr>
          <w:p w14:paraId="6F11738B"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B8A8CF1"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5D4DAD53" w14:textId="77777777" w:rsidR="00265873" w:rsidRDefault="0098508B">
            <w:pPr>
              <w:jc w:val="center"/>
            </w:pPr>
            <w:r>
              <w:rPr>
                <w:rFonts w:eastAsia="Times New Roman"/>
                <w:sz w:val="18"/>
              </w:rPr>
              <w:t>4</w:t>
            </w:r>
          </w:p>
        </w:tc>
        <w:tc>
          <w:tcPr>
            <w:tcW w:w="3856" w:type="dxa"/>
            <w:tcBorders>
              <w:top w:val="single" w:sz="4" w:space="0" w:color="auto"/>
              <w:left w:val="single" w:sz="4" w:space="0" w:color="auto"/>
              <w:bottom w:val="single" w:sz="4" w:space="0" w:color="auto"/>
              <w:right w:val="single" w:sz="4" w:space="0" w:color="auto"/>
            </w:tcBorders>
            <w:vAlign w:val="center"/>
          </w:tcPr>
          <w:p w14:paraId="07FF36B4" w14:textId="77777777" w:rsidR="00265873" w:rsidRDefault="0098508B">
            <w:proofErr w:type="spellStart"/>
            <w:r>
              <w:rPr>
                <w:rFonts w:eastAsia="Times New Roman"/>
                <w:sz w:val="18"/>
              </w:rPr>
              <w:t>Орыс</w:t>
            </w:r>
            <w:proofErr w:type="spellEnd"/>
            <w:r>
              <w:rPr>
                <w:rFonts w:eastAsia="Times New Roman"/>
                <w:sz w:val="18"/>
              </w:rPr>
              <w:t xml:space="preserve"> </w:t>
            </w:r>
            <w:proofErr w:type="spellStart"/>
            <w:r>
              <w:rPr>
                <w:rFonts w:eastAsia="Times New Roman"/>
                <w:sz w:val="18"/>
              </w:rPr>
              <w:t>тіліндегі</w:t>
            </w:r>
            <w:proofErr w:type="spellEnd"/>
            <w:r>
              <w:rPr>
                <w:rFonts w:eastAsia="Times New Roman"/>
                <w:sz w:val="18"/>
              </w:rPr>
              <w:t xml:space="preserve"> </w:t>
            </w:r>
            <w:proofErr w:type="spellStart"/>
            <w:r>
              <w:rPr>
                <w:rFonts w:eastAsia="Times New Roman"/>
                <w:sz w:val="18"/>
              </w:rPr>
              <w:t>құжаттама</w:t>
            </w:r>
            <w:proofErr w:type="spellEnd"/>
            <w:r>
              <w:rPr>
                <w:rFonts w:eastAsia="Times New Roman"/>
                <w:sz w:val="18"/>
              </w:rPr>
              <w:t xml:space="preserve"> </w:t>
            </w:r>
            <w:proofErr w:type="spellStart"/>
            <w:r>
              <w:rPr>
                <w:rFonts w:eastAsia="Times New Roman"/>
                <w:sz w:val="18"/>
              </w:rPr>
              <w:t>жиынтығы</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64E239EE"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H46202LW. </w:t>
            </w:r>
            <w:proofErr w:type="spellStart"/>
            <w:r>
              <w:rPr>
                <w:rFonts w:eastAsia="Times New Roman"/>
                <w:sz w:val="18"/>
              </w:rPr>
              <w:t>Пайдаланушыға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орыс</w:t>
            </w:r>
            <w:proofErr w:type="spellEnd"/>
            <w:r>
              <w:rPr>
                <w:rFonts w:eastAsia="Times New Roman"/>
                <w:sz w:val="18"/>
              </w:rPr>
              <w:t xml:space="preserve"> </w:t>
            </w:r>
            <w:proofErr w:type="spellStart"/>
            <w:r>
              <w:rPr>
                <w:rFonts w:eastAsia="Times New Roman"/>
                <w:sz w:val="18"/>
              </w:rPr>
              <w:t>тіліндегі</w:t>
            </w:r>
            <w:proofErr w:type="spellEnd"/>
            <w:r>
              <w:rPr>
                <w:rFonts w:eastAsia="Times New Roman"/>
                <w:sz w:val="18"/>
              </w:rPr>
              <w:t xml:space="preserve"> </w:t>
            </w:r>
            <w:proofErr w:type="spellStart"/>
            <w:r>
              <w:rPr>
                <w:rFonts w:eastAsia="Times New Roman"/>
                <w:sz w:val="18"/>
              </w:rPr>
              <w:t>құжаттама</w:t>
            </w:r>
            <w:proofErr w:type="spellEnd"/>
            <w:r>
              <w:rPr>
                <w:rFonts w:eastAsia="Times New Roman"/>
                <w:sz w:val="18"/>
              </w:rPr>
              <w:t xml:space="preserve"> </w:t>
            </w:r>
            <w:proofErr w:type="spellStart"/>
            <w:r>
              <w:rPr>
                <w:rFonts w:eastAsia="Times New Roman"/>
                <w:sz w:val="18"/>
              </w:rPr>
              <w:t>жиынтығы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55D5558C" w14:textId="77777777" w:rsidR="00265873" w:rsidRDefault="0098508B">
            <w:pPr>
              <w:jc w:val="center"/>
            </w:pPr>
            <w:r>
              <w:rPr>
                <w:rFonts w:eastAsia="Times New Roman"/>
                <w:sz w:val="18"/>
              </w:rPr>
              <w:t>1 дана</w:t>
            </w:r>
          </w:p>
        </w:tc>
      </w:tr>
      <w:tr w:rsidR="006F2502" w:rsidRPr="00EF4210" w14:paraId="01DCB573" w14:textId="77777777" w:rsidTr="00A42720">
        <w:trPr>
          <w:trHeight w:val="141"/>
        </w:trPr>
        <w:tc>
          <w:tcPr>
            <w:tcW w:w="596" w:type="dxa"/>
            <w:vMerge/>
            <w:tcBorders>
              <w:left w:val="single" w:sz="4" w:space="0" w:color="auto"/>
              <w:right w:val="single" w:sz="4" w:space="0" w:color="auto"/>
            </w:tcBorders>
            <w:vAlign w:val="center"/>
          </w:tcPr>
          <w:p w14:paraId="4CB1541C"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9F49EB2"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4878FB6A" w14:textId="77777777" w:rsidR="00265873" w:rsidRDefault="0098508B">
            <w:pPr>
              <w:jc w:val="center"/>
            </w:pPr>
            <w:r>
              <w:rPr>
                <w:rFonts w:eastAsia="Times New Roman"/>
                <w:sz w:val="18"/>
              </w:rPr>
              <w:t>5</w:t>
            </w:r>
          </w:p>
        </w:tc>
        <w:tc>
          <w:tcPr>
            <w:tcW w:w="3856" w:type="dxa"/>
            <w:tcBorders>
              <w:top w:val="single" w:sz="4" w:space="0" w:color="auto"/>
              <w:left w:val="single" w:sz="4" w:space="0" w:color="auto"/>
              <w:bottom w:val="single" w:sz="4" w:space="0" w:color="auto"/>
              <w:right w:val="single" w:sz="4" w:space="0" w:color="auto"/>
            </w:tcBorders>
            <w:vAlign w:val="center"/>
          </w:tcPr>
          <w:p w14:paraId="6451E8CC" w14:textId="77777777" w:rsidR="00265873" w:rsidRDefault="0098508B">
            <w:proofErr w:type="spellStart"/>
            <w:r>
              <w:rPr>
                <w:rFonts w:eastAsia="Times New Roman"/>
                <w:sz w:val="18"/>
              </w:rPr>
              <w:t>Қазақ</w:t>
            </w:r>
            <w:proofErr w:type="spellEnd"/>
            <w:r>
              <w:rPr>
                <w:rFonts w:eastAsia="Times New Roman"/>
                <w:sz w:val="18"/>
              </w:rPr>
              <w:t xml:space="preserve"> </w:t>
            </w:r>
            <w:proofErr w:type="spellStart"/>
            <w:r>
              <w:rPr>
                <w:rFonts w:eastAsia="Times New Roman"/>
                <w:sz w:val="18"/>
              </w:rPr>
              <w:t>тіліндегі</w:t>
            </w:r>
            <w:proofErr w:type="spellEnd"/>
            <w:r>
              <w:rPr>
                <w:rFonts w:eastAsia="Times New Roman"/>
                <w:sz w:val="18"/>
              </w:rPr>
              <w:t xml:space="preserve"> </w:t>
            </w:r>
            <w:proofErr w:type="spellStart"/>
            <w:r>
              <w:rPr>
                <w:rFonts w:eastAsia="Times New Roman"/>
                <w:sz w:val="18"/>
              </w:rPr>
              <w:t>құжаттама</w:t>
            </w:r>
            <w:proofErr w:type="spellEnd"/>
            <w:r>
              <w:rPr>
                <w:rFonts w:eastAsia="Times New Roman"/>
                <w:sz w:val="18"/>
              </w:rPr>
              <w:t xml:space="preserve"> </w:t>
            </w:r>
            <w:proofErr w:type="spellStart"/>
            <w:r>
              <w:rPr>
                <w:rFonts w:eastAsia="Times New Roman"/>
                <w:sz w:val="18"/>
              </w:rPr>
              <w:t>жиынтығы</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355CCB67"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H46212LW. </w:t>
            </w:r>
            <w:proofErr w:type="spellStart"/>
            <w:r>
              <w:rPr>
                <w:rFonts w:eastAsia="Times New Roman"/>
                <w:sz w:val="18"/>
              </w:rPr>
              <w:t>Пайдаланушыға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орыс</w:t>
            </w:r>
            <w:proofErr w:type="spellEnd"/>
            <w:r>
              <w:rPr>
                <w:rFonts w:eastAsia="Times New Roman"/>
                <w:sz w:val="18"/>
              </w:rPr>
              <w:t xml:space="preserve"> </w:t>
            </w:r>
            <w:proofErr w:type="spellStart"/>
            <w:r>
              <w:rPr>
                <w:rFonts w:eastAsia="Times New Roman"/>
                <w:sz w:val="18"/>
              </w:rPr>
              <w:t>тіліндегі</w:t>
            </w:r>
            <w:proofErr w:type="spellEnd"/>
            <w:r>
              <w:rPr>
                <w:rFonts w:eastAsia="Times New Roman"/>
                <w:sz w:val="18"/>
              </w:rPr>
              <w:t xml:space="preserve"> </w:t>
            </w:r>
            <w:proofErr w:type="spellStart"/>
            <w:r>
              <w:rPr>
                <w:rFonts w:eastAsia="Times New Roman"/>
                <w:sz w:val="18"/>
              </w:rPr>
              <w:t>құжаттама</w:t>
            </w:r>
            <w:proofErr w:type="spellEnd"/>
            <w:r>
              <w:rPr>
                <w:rFonts w:eastAsia="Times New Roman"/>
                <w:sz w:val="18"/>
              </w:rPr>
              <w:t xml:space="preserve"> </w:t>
            </w:r>
            <w:proofErr w:type="spellStart"/>
            <w:r>
              <w:rPr>
                <w:rFonts w:eastAsia="Times New Roman"/>
                <w:sz w:val="18"/>
              </w:rPr>
              <w:t>жиынтығы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43F3FA78" w14:textId="77777777" w:rsidR="00265873" w:rsidRDefault="0098508B">
            <w:pPr>
              <w:jc w:val="center"/>
            </w:pPr>
            <w:r>
              <w:rPr>
                <w:rFonts w:eastAsia="Times New Roman"/>
                <w:sz w:val="18"/>
              </w:rPr>
              <w:t>1 дана</w:t>
            </w:r>
          </w:p>
        </w:tc>
      </w:tr>
      <w:tr w:rsidR="006F2502" w:rsidRPr="00EF4210" w14:paraId="0C7A086B" w14:textId="77777777" w:rsidTr="00A42720">
        <w:trPr>
          <w:trHeight w:val="141"/>
        </w:trPr>
        <w:tc>
          <w:tcPr>
            <w:tcW w:w="596" w:type="dxa"/>
            <w:vMerge/>
            <w:tcBorders>
              <w:left w:val="single" w:sz="4" w:space="0" w:color="auto"/>
              <w:right w:val="single" w:sz="4" w:space="0" w:color="auto"/>
            </w:tcBorders>
            <w:vAlign w:val="center"/>
          </w:tcPr>
          <w:p w14:paraId="0B29A6D1"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57F14F95"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5F86E5AD" w14:textId="77777777" w:rsidR="00265873" w:rsidRDefault="0098508B">
            <w:pPr>
              <w:jc w:val="center"/>
            </w:pPr>
            <w:r>
              <w:rPr>
                <w:rFonts w:eastAsia="Times New Roman"/>
                <w:sz w:val="18"/>
              </w:rPr>
              <w:t>6</w:t>
            </w:r>
          </w:p>
        </w:tc>
        <w:tc>
          <w:tcPr>
            <w:tcW w:w="3856" w:type="dxa"/>
            <w:tcBorders>
              <w:top w:val="single" w:sz="4" w:space="0" w:color="auto"/>
              <w:left w:val="single" w:sz="4" w:space="0" w:color="auto"/>
              <w:bottom w:val="single" w:sz="4" w:space="0" w:color="auto"/>
              <w:right w:val="single" w:sz="4" w:space="0" w:color="auto"/>
            </w:tcBorders>
            <w:vAlign w:val="center"/>
          </w:tcPr>
          <w:p w14:paraId="5526179B" w14:textId="77777777" w:rsidR="00265873" w:rsidRDefault="0098508B">
            <w:proofErr w:type="spellStart"/>
            <w:r>
              <w:rPr>
                <w:rFonts w:eastAsia="Times New Roman"/>
                <w:sz w:val="18"/>
              </w:rPr>
              <w:t>Орыстандырылған</w:t>
            </w:r>
            <w:proofErr w:type="spellEnd"/>
            <w:r>
              <w:rPr>
                <w:rFonts w:eastAsia="Times New Roman"/>
                <w:sz w:val="18"/>
              </w:rPr>
              <w:t xml:space="preserve"> </w:t>
            </w:r>
            <w:proofErr w:type="spellStart"/>
            <w:r>
              <w:rPr>
                <w:rFonts w:eastAsia="Times New Roman"/>
                <w:sz w:val="18"/>
              </w:rPr>
              <w:t>пернетақта</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31647585"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H46003BH. </w:t>
            </w:r>
            <w:proofErr w:type="spellStart"/>
            <w:r>
              <w:rPr>
                <w:rFonts w:eastAsia="Times New Roman"/>
                <w:sz w:val="18"/>
              </w:rPr>
              <w:t>Орыс</w:t>
            </w:r>
            <w:proofErr w:type="spellEnd"/>
            <w:r>
              <w:rPr>
                <w:rFonts w:eastAsia="Times New Roman"/>
                <w:sz w:val="18"/>
              </w:rPr>
              <w:t xml:space="preserve"> </w:t>
            </w:r>
            <w:proofErr w:type="spellStart"/>
            <w:r>
              <w:rPr>
                <w:rFonts w:eastAsia="Times New Roman"/>
                <w:sz w:val="18"/>
              </w:rPr>
              <w:t>тіліндегі</w:t>
            </w:r>
            <w:proofErr w:type="spellEnd"/>
            <w:r>
              <w:rPr>
                <w:rFonts w:eastAsia="Times New Roman"/>
                <w:sz w:val="18"/>
              </w:rPr>
              <w:t xml:space="preserve"> </w:t>
            </w:r>
            <w:proofErr w:type="spellStart"/>
            <w:r>
              <w:rPr>
                <w:rFonts w:eastAsia="Times New Roman"/>
                <w:sz w:val="18"/>
              </w:rPr>
              <w:t>пернетақта</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75FD2B7B" w14:textId="77777777" w:rsidR="00265873" w:rsidRDefault="0098508B">
            <w:pPr>
              <w:jc w:val="center"/>
            </w:pPr>
            <w:r>
              <w:rPr>
                <w:rFonts w:eastAsia="Times New Roman"/>
                <w:sz w:val="18"/>
              </w:rPr>
              <w:t>1 дана</w:t>
            </w:r>
          </w:p>
        </w:tc>
      </w:tr>
      <w:tr w:rsidR="006F2502" w:rsidRPr="00EF4210" w14:paraId="656D8EF3" w14:textId="77777777" w:rsidTr="00A42720">
        <w:trPr>
          <w:trHeight w:val="141"/>
        </w:trPr>
        <w:tc>
          <w:tcPr>
            <w:tcW w:w="596" w:type="dxa"/>
            <w:vMerge/>
            <w:tcBorders>
              <w:left w:val="single" w:sz="4" w:space="0" w:color="auto"/>
              <w:right w:val="single" w:sz="4" w:space="0" w:color="auto"/>
            </w:tcBorders>
            <w:vAlign w:val="center"/>
          </w:tcPr>
          <w:p w14:paraId="40A1B8BA"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73898D4"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14BCE03" w14:textId="77777777" w:rsidR="00265873" w:rsidRDefault="0098508B">
            <w:pPr>
              <w:jc w:val="center"/>
            </w:pPr>
            <w:r>
              <w:rPr>
                <w:rFonts w:eastAsia="Times New Roman"/>
                <w:sz w:val="18"/>
              </w:rPr>
              <w:t>7</w:t>
            </w:r>
          </w:p>
        </w:tc>
        <w:tc>
          <w:tcPr>
            <w:tcW w:w="3856" w:type="dxa"/>
            <w:tcBorders>
              <w:top w:val="single" w:sz="4" w:space="0" w:color="auto"/>
              <w:left w:val="single" w:sz="4" w:space="0" w:color="auto"/>
              <w:bottom w:val="single" w:sz="4" w:space="0" w:color="auto"/>
              <w:right w:val="single" w:sz="4" w:space="0" w:color="auto"/>
            </w:tcBorders>
            <w:vAlign w:val="center"/>
          </w:tcPr>
          <w:p w14:paraId="042B307F" w14:textId="77777777" w:rsidR="00265873" w:rsidRDefault="0098508B">
            <w:r>
              <w:rPr>
                <w:rFonts w:eastAsia="Times New Roman"/>
                <w:sz w:val="18"/>
              </w:rPr>
              <w:t xml:space="preserve">ML6-15-D </w:t>
            </w:r>
            <w:proofErr w:type="spellStart"/>
            <w:r>
              <w:rPr>
                <w:rFonts w:eastAsia="Times New Roman"/>
                <w:sz w:val="18"/>
              </w:rPr>
              <w:t>сызықтық</w:t>
            </w:r>
            <w:proofErr w:type="spellEnd"/>
            <w:r>
              <w:rPr>
                <w:rFonts w:eastAsia="Times New Roman"/>
                <w:sz w:val="18"/>
              </w:rPr>
              <w:t xml:space="preserve"> </w:t>
            </w:r>
            <w:proofErr w:type="spellStart"/>
            <w:r>
              <w:rPr>
                <w:rFonts w:eastAsia="Times New Roman"/>
                <w:sz w:val="18"/>
              </w:rPr>
              <w:t>датчигі</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07F01EBB"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H40452LG. </w:t>
            </w:r>
            <w:proofErr w:type="spellStart"/>
            <w:r>
              <w:rPr>
                <w:rFonts w:eastAsia="Times New Roman"/>
                <w:sz w:val="18"/>
              </w:rPr>
              <w:t>Матрицалық</w:t>
            </w:r>
            <w:proofErr w:type="spellEnd"/>
            <w:r>
              <w:rPr>
                <w:rFonts w:eastAsia="Times New Roman"/>
                <w:sz w:val="18"/>
              </w:rPr>
              <w:t xml:space="preserve"> </w:t>
            </w:r>
            <w:proofErr w:type="spellStart"/>
            <w:r>
              <w:rPr>
                <w:rFonts w:eastAsia="Times New Roman"/>
                <w:sz w:val="18"/>
              </w:rPr>
              <w:t>сызықтық</w:t>
            </w:r>
            <w:proofErr w:type="spellEnd"/>
            <w:r>
              <w:rPr>
                <w:rFonts w:eastAsia="Times New Roman"/>
                <w:sz w:val="18"/>
              </w:rPr>
              <w:t xml:space="preserve">, </w:t>
            </w:r>
            <w:proofErr w:type="spellStart"/>
            <w:r>
              <w:rPr>
                <w:rFonts w:eastAsia="Times New Roman"/>
                <w:sz w:val="18"/>
              </w:rPr>
              <w:t>кең</w:t>
            </w:r>
            <w:proofErr w:type="spellEnd"/>
            <w:r>
              <w:rPr>
                <w:rFonts w:eastAsia="Times New Roman"/>
                <w:sz w:val="18"/>
              </w:rPr>
              <w:t xml:space="preserve"> </w:t>
            </w:r>
            <w:proofErr w:type="spellStart"/>
            <w:r>
              <w:rPr>
                <w:rFonts w:eastAsia="Times New Roman"/>
                <w:sz w:val="18"/>
              </w:rPr>
              <w:t>жолақты</w:t>
            </w:r>
            <w:proofErr w:type="spellEnd"/>
            <w:r>
              <w:rPr>
                <w:rFonts w:eastAsia="Times New Roman"/>
                <w:sz w:val="18"/>
              </w:rPr>
              <w:t xml:space="preserve">, </w:t>
            </w:r>
            <w:proofErr w:type="spellStart"/>
            <w:r>
              <w:rPr>
                <w:rFonts w:eastAsia="Times New Roman"/>
                <w:sz w:val="18"/>
              </w:rPr>
              <w:t>мультижиілікті</w:t>
            </w:r>
            <w:proofErr w:type="spellEnd"/>
            <w:r>
              <w:rPr>
                <w:rFonts w:eastAsia="Times New Roman"/>
                <w:sz w:val="18"/>
              </w:rPr>
              <w:t xml:space="preserve"> датчик; </w:t>
            </w:r>
            <w:proofErr w:type="spellStart"/>
            <w:r>
              <w:rPr>
                <w:rFonts w:eastAsia="Times New Roman"/>
                <w:sz w:val="18"/>
              </w:rPr>
              <w:t>жиілік</w:t>
            </w:r>
            <w:proofErr w:type="spellEnd"/>
            <w:r>
              <w:rPr>
                <w:rFonts w:eastAsia="Times New Roman"/>
                <w:sz w:val="18"/>
              </w:rPr>
              <w:t xml:space="preserve"> диапазоны 4-17 МГц. </w:t>
            </w:r>
            <w:proofErr w:type="spellStart"/>
            <w:r>
              <w:rPr>
                <w:rFonts w:eastAsia="Times New Roman"/>
                <w:sz w:val="18"/>
              </w:rPr>
              <w:t>Клиникалық</w:t>
            </w:r>
            <w:proofErr w:type="spellEnd"/>
            <w:r>
              <w:rPr>
                <w:rFonts w:eastAsia="Times New Roman"/>
                <w:sz w:val="18"/>
              </w:rPr>
              <w:t xml:space="preserve"> </w:t>
            </w:r>
            <w:proofErr w:type="spellStart"/>
            <w:r>
              <w:rPr>
                <w:rFonts w:eastAsia="Times New Roman"/>
                <w:sz w:val="18"/>
              </w:rPr>
              <w:t>қолданылуы</w:t>
            </w:r>
            <w:proofErr w:type="spellEnd"/>
            <w:r>
              <w:rPr>
                <w:rFonts w:eastAsia="Times New Roman"/>
                <w:sz w:val="18"/>
              </w:rPr>
              <w:t xml:space="preserve">: </w:t>
            </w:r>
            <w:proofErr w:type="spellStart"/>
            <w:r>
              <w:rPr>
                <w:rFonts w:eastAsia="Times New Roman"/>
                <w:sz w:val="18"/>
              </w:rPr>
              <w:t>беткей</w:t>
            </w:r>
            <w:proofErr w:type="spellEnd"/>
            <w:r>
              <w:rPr>
                <w:rFonts w:eastAsia="Times New Roman"/>
                <w:sz w:val="18"/>
              </w:rPr>
              <w:t xml:space="preserve"> </w:t>
            </w:r>
            <w:proofErr w:type="spellStart"/>
            <w:r>
              <w:rPr>
                <w:rFonts w:eastAsia="Times New Roman"/>
                <w:sz w:val="18"/>
              </w:rPr>
              <w:t>орналасқан</w:t>
            </w:r>
            <w:proofErr w:type="spellEnd"/>
            <w:r>
              <w:rPr>
                <w:rFonts w:eastAsia="Times New Roman"/>
                <w:sz w:val="18"/>
              </w:rPr>
              <w:t xml:space="preserve"> </w:t>
            </w:r>
            <w:proofErr w:type="spellStart"/>
            <w:r>
              <w:rPr>
                <w:rFonts w:eastAsia="Times New Roman"/>
                <w:sz w:val="18"/>
              </w:rPr>
              <w:t>ағзалар</w:t>
            </w:r>
            <w:proofErr w:type="spellEnd"/>
            <w:r>
              <w:rPr>
                <w:rFonts w:eastAsia="Times New Roman"/>
                <w:sz w:val="18"/>
              </w:rPr>
              <w:t xml:space="preserve"> мен </w:t>
            </w:r>
            <w:proofErr w:type="spellStart"/>
            <w:r>
              <w:rPr>
                <w:rFonts w:eastAsia="Times New Roman"/>
                <w:sz w:val="18"/>
              </w:rPr>
              <w:t>құрылымдар</w:t>
            </w:r>
            <w:proofErr w:type="spellEnd"/>
            <w:r>
              <w:rPr>
                <w:rFonts w:eastAsia="Times New Roman"/>
                <w:sz w:val="18"/>
              </w:rPr>
              <w:t xml:space="preserve">, педиатрия, неонатология, </w:t>
            </w:r>
            <w:proofErr w:type="spellStart"/>
            <w:r>
              <w:rPr>
                <w:rFonts w:eastAsia="Times New Roman"/>
                <w:sz w:val="18"/>
              </w:rPr>
              <w:t>шеткері</w:t>
            </w:r>
            <w:proofErr w:type="spellEnd"/>
            <w:r>
              <w:rPr>
                <w:rFonts w:eastAsia="Times New Roman"/>
                <w:sz w:val="18"/>
              </w:rPr>
              <w:t xml:space="preserve"> </w:t>
            </w:r>
            <w:proofErr w:type="spellStart"/>
            <w:r>
              <w:rPr>
                <w:rFonts w:eastAsia="Times New Roman"/>
                <w:sz w:val="18"/>
              </w:rPr>
              <w:t>қантамырлар</w:t>
            </w:r>
            <w:proofErr w:type="spellEnd"/>
            <w:r>
              <w:rPr>
                <w:rFonts w:eastAsia="Times New Roman"/>
                <w:sz w:val="18"/>
              </w:rPr>
              <w:t>. B-</w:t>
            </w:r>
            <w:proofErr w:type="spellStart"/>
            <w:r>
              <w:rPr>
                <w:rFonts w:eastAsia="Times New Roman"/>
                <w:sz w:val="18"/>
              </w:rPr>
              <w:lastRenderedPageBreak/>
              <w:t>режимдегі</w:t>
            </w:r>
            <w:proofErr w:type="spellEnd"/>
            <w:r>
              <w:rPr>
                <w:rFonts w:eastAsia="Times New Roman"/>
                <w:sz w:val="18"/>
              </w:rPr>
              <w:t xml:space="preserve"> </w:t>
            </w:r>
            <w:proofErr w:type="spellStart"/>
            <w:r>
              <w:rPr>
                <w:rFonts w:eastAsia="Times New Roman"/>
                <w:sz w:val="18"/>
              </w:rPr>
              <w:t>тірек</w:t>
            </w:r>
            <w:proofErr w:type="spellEnd"/>
            <w:r>
              <w:rPr>
                <w:rFonts w:eastAsia="Times New Roman"/>
                <w:sz w:val="18"/>
              </w:rPr>
              <w:t xml:space="preserve"> </w:t>
            </w:r>
            <w:proofErr w:type="spellStart"/>
            <w:r>
              <w:rPr>
                <w:rFonts w:eastAsia="Times New Roman"/>
                <w:sz w:val="18"/>
              </w:rPr>
              <w:t>жиіліктер</w:t>
            </w:r>
            <w:proofErr w:type="spellEnd"/>
            <w:r>
              <w:rPr>
                <w:rFonts w:eastAsia="Times New Roman"/>
                <w:sz w:val="18"/>
              </w:rPr>
              <w:t xml:space="preserve"> саны - 6. </w:t>
            </w:r>
            <w:proofErr w:type="spellStart"/>
            <w:r>
              <w:rPr>
                <w:rFonts w:eastAsia="Times New Roman"/>
                <w:sz w:val="18"/>
              </w:rPr>
              <w:t>Жанасу</w:t>
            </w:r>
            <w:proofErr w:type="spellEnd"/>
            <w:r>
              <w:rPr>
                <w:rFonts w:eastAsia="Times New Roman"/>
                <w:sz w:val="18"/>
              </w:rPr>
              <w:t xml:space="preserve"> </w:t>
            </w:r>
            <w:proofErr w:type="spellStart"/>
            <w:r>
              <w:rPr>
                <w:rFonts w:eastAsia="Times New Roman"/>
                <w:sz w:val="18"/>
              </w:rPr>
              <w:t>беті</w:t>
            </w:r>
            <w:proofErr w:type="spellEnd"/>
            <w:r>
              <w:rPr>
                <w:rFonts w:eastAsia="Times New Roman"/>
                <w:sz w:val="18"/>
              </w:rPr>
              <w:t xml:space="preserve"> - 50 мм. </w:t>
            </w:r>
            <w:proofErr w:type="spellStart"/>
            <w:r>
              <w:rPr>
                <w:rFonts w:eastAsia="Times New Roman"/>
                <w:sz w:val="18"/>
              </w:rPr>
              <w:t>Элементтер</w:t>
            </w:r>
            <w:proofErr w:type="spellEnd"/>
            <w:r>
              <w:rPr>
                <w:rFonts w:eastAsia="Times New Roman"/>
                <w:sz w:val="18"/>
              </w:rPr>
              <w:t xml:space="preserve"> саны - 1008.</w:t>
            </w:r>
          </w:p>
        </w:tc>
        <w:tc>
          <w:tcPr>
            <w:tcW w:w="1560" w:type="dxa"/>
            <w:tcBorders>
              <w:top w:val="single" w:sz="4" w:space="0" w:color="auto"/>
              <w:left w:val="single" w:sz="4" w:space="0" w:color="auto"/>
              <w:bottom w:val="single" w:sz="4" w:space="0" w:color="auto"/>
              <w:right w:val="single" w:sz="4" w:space="0" w:color="auto"/>
            </w:tcBorders>
            <w:vAlign w:val="center"/>
          </w:tcPr>
          <w:p w14:paraId="21D78DF4" w14:textId="77777777" w:rsidR="00265873" w:rsidRDefault="0098508B">
            <w:pPr>
              <w:jc w:val="center"/>
            </w:pPr>
            <w:r>
              <w:rPr>
                <w:rFonts w:eastAsia="Times New Roman"/>
                <w:sz w:val="18"/>
              </w:rPr>
              <w:lastRenderedPageBreak/>
              <w:t>1 дана</w:t>
            </w:r>
          </w:p>
        </w:tc>
      </w:tr>
      <w:tr w:rsidR="006F2502" w:rsidRPr="00EF4210" w14:paraId="0960E076" w14:textId="77777777" w:rsidTr="00A42720">
        <w:trPr>
          <w:trHeight w:val="141"/>
        </w:trPr>
        <w:tc>
          <w:tcPr>
            <w:tcW w:w="596" w:type="dxa"/>
            <w:vMerge/>
            <w:tcBorders>
              <w:left w:val="single" w:sz="4" w:space="0" w:color="auto"/>
              <w:right w:val="single" w:sz="4" w:space="0" w:color="auto"/>
            </w:tcBorders>
            <w:vAlign w:val="center"/>
          </w:tcPr>
          <w:p w14:paraId="3711DACB"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3036168"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3BCAD71" w14:textId="77777777" w:rsidR="00265873" w:rsidRDefault="0098508B">
            <w:pPr>
              <w:jc w:val="center"/>
            </w:pPr>
            <w:r>
              <w:rPr>
                <w:rFonts w:eastAsia="Times New Roman"/>
                <w:sz w:val="18"/>
              </w:rPr>
              <w:t>8</w:t>
            </w:r>
          </w:p>
        </w:tc>
        <w:tc>
          <w:tcPr>
            <w:tcW w:w="3856" w:type="dxa"/>
            <w:tcBorders>
              <w:top w:val="single" w:sz="4" w:space="0" w:color="auto"/>
              <w:left w:val="single" w:sz="4" w:space="0" w:color="auto"/>
              <w:bottom w:val="single" w:sz="4" w:space="0" w:color="auto"/>
              <w:right w:val="single" w:sz="4" w:space="0" w:color="auto"/>
            </w:tcBorders>
            <w:vAlign w:val="center"/>
          </w:tcPr>
          <w:p w14:paraId="2856C003" w14:textId="77777777" w:rsidR="00265873" w:rsidRDefault="0098508B">
            <w:r>
              <w:rPr>
                <w:rFonts w:eastAsia="Times New Roman"/>
                <w:sz w:val="18"/>
              </w:rPr>
              <w:t xml:space="preserve">C1-6-D </w:t>
            </w:r>
            <w:proofErr w:type="spellStart"/>
            <w:r>
              <w:rPr>
                <w:rFonts w:eastAsia="Times New Roman"/>
                <w:sz w:val="18"/>
              </w:rPr>
              <w:t>конвексті</w:t>
            </w:r>
            <w:proofErr w:type="spellEnd"/>
            <w:r>
              <w:rPr>
                <w:rFonts w:eastAsia="Times New Roman"/>
                <w:sz w:val="18"/>
              </w:rPr>
              <w:t xml:space="preserve"> </w:t>
            </w:r>
            <w:proofErr w:type="spellStart"/>
            <w:r>
              <w:rPr>
                <w:rFonts w:eastAsia="Times New Roman"/>
                <w:sz w:val="18"/>
              </w:rPr>
              <w:t>датчигі</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23110597"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H40472LT. </w:t>
            </w:r>
            <w:proofErr w:type="spellStart"/>
            <w:r>
              <w:rPr>
                <w:rFonts w:eastAsia="Times New Roman"/>
                <w:sz w:val="18"/>
              </w:rPr>
              <w:t>XDclear</w:t>
            </w:r>
            <w:proofErr w:type="spellEnd"/>
            <w:r>
              <w:rPr>
                <w:rFonts w:eastAsia="Times New Roman"/>
                <w:sz w:val="18"/>
              </w:rPr>
              <w:t xml:space="preserve"> </w:t>
            </w:r>
            <w:proofErr w:type="spellStart"/>
            <w:r>
              <w:rPr>
                <w:rFonts w:eastAsia="Times New Roman"/>
                <w:sz w:val="18"/>
              </w:rPr>
              <w:t>технологиясы</w:t>
            </w:r>
            <w:proofErr w:type="spellEnd"/>
            <w:r>
              <w:rPr>
                <w:rFonts w:eastAsia="Times New Roman"/>
                <w:sz w:val="18"/>
              </w:rPr>
              <w:t xml:space="preserve"> бар </w:t>
            </w:r>
            <w:proofErr w:type="spellStart"/>
            <w:r>
              <w:rPr>
                <w:rFonts w:eastAsia="Times New Roman"/>
                <w:sz w:val="18"/>
              </w:rPr>
              <w:t>монокристалды</w:t>
            </w:r>
            <w:proofErr w:type="spellEnd"/>
            <w:r>
              <w:rPr>
                <w:rFonts w:eastAsia="Times New Roman"/>
                <w:sz w:val="18"/>
              </w:rPr>
              <w:t xml:space="preserve"> </w:t>
            </w:r>
            <w:proofErr w:type="spellStart"/>
            <w:r>
              <w:rPr>
                <w:rFonts w:eastAsia="Times New Roman"/>
                <w:sz w:val="18"/>
              </w:rPr>
              <w:t>конвексті</w:t>
            </w:r>
            <w:proofErr w:type="spellEnd"/>
            <w:r>
              <w:rPr>
                <w:rFonts w:eastAsia="Times New Roman"/>
                <w:sz w:val="18"/>
              </w:rPr>
              <w:t xml:space="preserve">, </w:t>
            </w:r>
            <w:proofErr w:type="spellStart"/>
            <w:r>
              <w:rPr>
                <w:rFonts w:eastAsia="Times New Roman"/>
                <w:sz w:val="18"/>
              </w:rPr>
              <w:t>кең</w:t>
            </w:r>
            <w:proofErr w:type="spellEnd"/>
            <w:r>
              <w:rPr>
                <w:rFonts w:eastAsia="Times New Roman"/>
                <w:sz w:val="18"/>
              </w:rPr>
              <w:t xml:space="preserve"> </w:t>
            </w:r>
            <w:proofErr w:type="spellStart"/>
            <w:r>
              <w:rPr>
                <w:rFonts w:eastAsia="Times New Roman"/>
                <w:sz w:val="18"/>
              </w:rPr>
              <w:t>жолақты</w:t>
            </w:r>
            <w:proofErr w:type="spellEnd"/>
            <w:r>
              <w:rPr>
                <w:rFonts w:eastAsia="Times New Roman"/>
                <w:sz w:val="18"/>
              </w:rPr>
              <w:t xml:space="preserve">, </w:t>
            </w:r>
            <w:proofErr w:type="spellStart"/>
            <w:r>
              <w:rPr>
                <w:rFonts w:eastAsia="Times New Roman"/>
                <w:sz w:val="18"/>
              </w:rPr>
              <w:t>мультижиілікті</w:t>
            </w:r>
            <w:proofErr w:type="spellEnd"/>
            <w:r>
              <w:rPr>
                <w:rFonts w:eastAsia="Times New Roman"/>
                <w:sz w:val="18"/>
              </w:rPr>
              <w:t xml:space="preserve"> датчик; </w:t>
            </w:r>
            <w:proofErr w:type="spellStart"/>
            <w:r>
              <w:rPr>
                <w:rFonts w:eastAsia="Times New Roman"/>
                <w:sz w:val="18"/>
              </w:rPr>
              <w:t>жиілік</w:t>
            </w:r>
            <w:proofErr w:type="spellEnd"/>
            <w:r>
              <w:rPr>
                <w:rFonts w:eastAsia="Times New Roman"/>
                <w:sz w:val="18"/>
              </w:rPr>
              <w:t xml:space="preserve"> диапазоны 1,0-6,5 МГц. </w:t>
            </w:r>
            <w:proofErr w:type="spellStart"/>
            <w:r>
              <w:rPr>
                <w:rFonts w:eastAsia="Times New Roman"/>
                <w:sz w:val="18"/>
              </w:rPr>
              <w:t>Клиникалық</w:t>
            </w:r>
            <w:proofErr w:type="spellEnd"/>
            <w:r>
              <w:rPr>
                <w:rFonts w:eastAsia="Times New Roman"/>
                <w:sz w:val="18"/>
              </w:rPr>
              <w:t xml:space="preserve"> </w:t>
            </w:r>
            <w:proofErr w:type="spellStart"/>
            <w:r>
              <w:rPr>
                <w:rFonts w:eastAsia="Times New Roman"/>
                <w:sz w:val="18"/>
              </w:rPr>
              <w:t>қолданылуы</w:t>
            </w:r>
            <w:proofErr w:type="spellEnd"/>
            <w:r>
              <w:rPr>
                <w:rFonts w:eastAsia="Times New Roman"/>
                <w:sz w:val="18"/>
              </w:rPr>
              <w:t xml:space="preserve">: </w:t>
            </w:r>
            <w:proofErr w:type="spellStart"/>
            <w:r>
              <w:rPr>
                <w:rFonts w:eastAsia="Times New Roman"/>
                <w:sz w:val="18"/>
              </w:rPr>
              <w:t>құрсақ</w:t>
            </w:r>
            <w:proofErr w:type="spellEnd"/>
            <w:r>
              <w:rPr>
                <w:rFonts w:eastAsia="Times New Roman"/>
                <w:sz w:val="18"/>
              </w:rPr>
              <w:t xml:space="preserve"> </w:t>
            </w:r>
            <w:proofErr w:type="spellStart"/>
            <w:r>
              <w:rPr>
                <w:rFonts w:eastAsia="Times New Roman"/>
                <w:sz w:val="18"/>
              </w:rPr>
              <w:t>қуысы</w:t>
            </w:r>
            <w:proofErr w:type="spellEnd"/>
            <w:r>
              <w:rPr>
                <w:rFonts w:eastAsia="Times New Roman"/>
                <w:sz w:val="18"/>
              </w:rPr>
              <w:t xml:space="preserve">, </w:t>
            </w:r>
            <w:proofErr w:type="spellStart"/>
            <w:r>
              <w:rPr>
                <w:rFonts w:eastAsia="Times New Roman"/>
                <w:sz w:val="18"/>
              </w:rPr>
              <w:t>құрсақ</w:t>
            </w:r>
            <w:proofErr w:type="spellEnd"/>
            <w:r>
              <w:rPr>
                <w:rFonts w:eastAsia="Times New Roman"/>
                <w:sz w:val="18"/>
              </w:rPr>
              <w:t xml:space="preserve"> </w:t>
            </w:r>
            <w:proofErr w:type="spellStart"/>
            <w:r>
              <w:rPr>
                <w:rFonts w:eastAsia="Times New Roman"/>
                <w:sz w:val="18"/>
              </w:rPr>
              <w:t>қуысының</w:t>
            </w:r>
            <w:proofErr w:type="spellEnd"/>
            <w:r>
              <w:rPr>
                <w:rFonts w:eastAsia="Times New Roman"/>
                <w:sz w:val="18"/>
              </w:rPr>
              <w:t xml:space="preserve"> </w:t>
            </w:r>
            <w:proofErr w:type="spellStart"/>
            <w:r>
              <w:rPr>
                <w:rFonts w:eastAsia="Times New Roman"/>
                <w:sz w:val="18"/>
              </w:rPr>
              <w:t>қантамырлары</w:t>
            </w:r>
            <w:proofErr w:type="spellEnd"/>
            <w:r>
              <w:rPr>
                <w:rFonts w:eastAsia="Times New Roman"/>
                <w:sz w:val="18"/>
              </w:rPr>
              <w:t xml:space="preserve">, урология, </w:t>
            </w:r>
            <w:proofErr w:type="spellStart"/>
            <w:r>
              <w:rPr>
                <w:rFonts w:eastAsia="Times New Roman"/>
                <w:sz w:val="18"/>
              </w:rPr>
              <w:t>акушерлік</w:t>
            </w:r>
            <w:proofErr w:type="spellEnd"/>
            <w:r>
              <w:rPr>
                <w:rFonts w:eastAsia="Times New Roman"/>
                <w:sz w:val="18"/>
              </w:rPr>
              <w:t xml:space="preserve">/гинекология, педиатрия. </w:t>
            </w:r>
            <w:proofErr w:type="spellStart"/>
            <w:r>
              <w:rPr>
                <w:rFonts w:eastAsia="Times New Roman"/>
                <w:sz w:val="18"/>
              </w:rPr>
              <w:t>Екінші</w:t>
            </w:r>
            <w:proofErr w:type="spellEnd"/>
            <w:r>
              <w:rPr>
                <w:rFonts w:eastAsia="Times New Roman"/>
                <w:sz w:val="18"/>
              </w:rPr>
              <w:t xml:space="preserve"> гармоника </w:t>
            </w:r>
            <w:proofErr w:type="spellStart"/>
            <w:r>
              <w:rPr>
                <w:rFonts w:eastAsia="Times New Roman"/>
                <w:sz w:val="18"/>
              </w:rPr>
              <w:t>жиіліктерінің</w:t>
            </w:r>
            <w:proofErr w:type="spellEnd"/>
            <w:r>
              <w:rPr>
                <w:rFonts w:eastAsia="Times New Roman"/>
                <w:sz w:val="18"/>
              </w:rPr>
              <w:t xml:space="preserve"> саны - 6. </w:t>
            </w:r>
            <w:proofErr w:type="spellStart"/>
            <w:r>
              <w:rPr>
                <w:rFonts w:eastAsia="Times New Roman"/>
                <w:sz w:val="18"/>
              </w:rPr>
              <w:t>Допплерлік</w:t>
            </w:r>
            <w:proofErr w:type="spellEnd"/>
            <w:r>
              <w:rPr>
                <w:rFonts w:eastAsia="Times New Roman"/>
                <w:sz w:val="18"/>
              </w:rPr>
              <w:t xml:space="preserve"> </w:t>
            </w:r>
            <w:proofErr w:type="spellStart"/>
            <w:r>
              <w:rPr>
                <w:rFonts w:eastAsia="Times New Roman"/>
                <w:sz w:val="18"/>
              </w:rPr>
              <w:t>жиіліктер</w:t>
            </w:r>
            <w:proofErr w:type="spellEnd"/>
            <w:r>
              <w:rPr>
                <w:rFonts w:eastAsia="Times New Roman"/>
                <w:sz w:val="18"/>
              </w:rPr>
              <w:t xml:space="preserve"> саны - 5. </w:t>
            </w:r>
            <w:proofErr w:type="spellStart"/>
            <w:r>
              <w:rPr>
                <w:rFonts w:eastAsia="Times New Roman"/>
                <w:sz w:val="18"/>
              </w:rPr>
              <w:t>Сканерлеу</w:t>
            </w:r>
            <w:proofErr w:type="spellEnd"/>
            <w:r>
              <w:rPr>
                <w:rFonts w:eastAsia="Times New Roman"/>
                <w:sz w:val="18"/>
              </w:rPr>
              <w:t xml:space="preserve"> </w:t>
            </w:r>
            <w:proofErr w:type="spellStart"/>
            <w:r>
              <w:rPr>
                <w:rFonts w:eastAsia="Times New Roman"/>
                <w:sz w:val="18"/>
              </w:rPr>
              <w:t>бұрышы</w:t>
            </w:r>
            <w:proofErr w:type="spellEnd"/>
            <w:r>
              <w:rPr>
                <w:rFonts w:eastAsia="Times New Roman"/>
                <w:sz w:val="18"/>
              </w:rPr>
              <w:t xml:space="preserve"> - 80°. </w:t>
            </w:r>
            <w:proofErr w:type="spellStart"/>
            <w:r>
              <w:rPr>
                <w:rFonts w:eastAsia="Times New Roman"/>
                <w:sz w:val="18"/>
              </w:rPr>
              <w:t>Қисықтық</w:t>
            </w:r>
            <w:proofErr w:type="spellEnd"/>
            <w:r>
              <w:rPr>
                <w:rFonts w:eastAsia="Times New Roman"/>
                <w:sz w:val="18"/>
              </w:rPr>
              <w:t xml:space="preserve"> радиусы - 56,8 мм. </w:t>
            </w:r>
            <w:proofErr w:type="spellStart"/>
            <w:r>
              <w:rPr>
                <w:rFonts w:eastAsia="Times New Roman"/>
                <w:sz w:val="18"/>
              </w:rPr>
              <w:t>Элементтер</w:t>
            </w:r>
            <w:proofErr w:type="spellEnd"/>
            <w:r>
              <w:rPr>
                <w:rFonts w:eastAsia="Times New Roman"/>
                <w:sz w:val="18"/>
              </w:rPr>
              <w:t xml:space="preserve"> саны - 192.</w:t>
            </w:r>
          </w:p>
        </w:tc>
        <w:tc>
          <w:tcPr>
            <w:tcW w:w="1560" w:type="dxa"/>
            <w:tcBorders>
              <w:top w:val="single" w:sz="4" w:space="0" w:color="auto"/>
              <w:left w:val="single" w:sz="4" w:space="0" w:color="auto"/>
              <w:bottom w:val="single" w:sz="4" w:space="0" w:color="auto"/>
              <w:right w:val="single" w:sz="4" w:space="0" w:color="auto"/>
            </w:tcBorders>
            <w:vAlign w:val="center"/>
          </w:tcPr>
          <w:p w14:paraId="5F1024CE" w14:textId="77777777" w:rsidR="00265873" w:rsidRDefault="0098508B">
            <w:pPr>
              <w:jc w:val="center"/>
            </w:pPr>
            <w:r>
              <w:rPr>
                <w:rFonts w:eastAsia="Times New Roman"/>
                <w:sz w:val="18"/>
              </w:rPr>
              <w:t>1 дана</w:t>
            </w:r>
          </w:p>
        </w:tc>
      </w:tr>
      <w:tr w:rsidR="006F2502" w:rsidRPr="00EF4210" w14:paraId="71B4AE4B" w14:textId="77777777" w:rsidTr="00A42720">
        <w:trPr>
          <w:trHeight w:val="141"/>
        </w:trPr>
        <w:tc>
          <w:tcPr>
            <w:tcW w:w="596" w:type="dxa"/>
            <w:vMerge/>
            <w:tcBorders>
              <w:left w:val="single" w:sz="4" w:space="0" w:color="auto"/>
              <w:right w:val="single" w:sz="4" w:space="0" w:color="auto"/>
            </w:tcBorders>
            <w:vAlign w:val="center"/>
          </w:tcPr>
          <w:p w14:paraId="648FB860"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8A12CD6"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5A421882" w14:textId="77777777" w:rsidR="00265873" w:rsidRDefault="0098508B">
            <w:pPr>
              <w:jc w:val="center"/>
            </w:pPr>
            <w:r>
              <w:rPr>
                <w:rFonts w:eastAsia="Times New Roman"/>
                <w:sz w:val="18"/>
              </w:rPr>
              <w:t>9</w:t>
            </w:r>
          </w:p>
        </w:tc>
        <w:tc>
          <w:tcPr>
            <w:tcW w:w="3856" w:type="dxa"/>
            <w:tcBorders>
              <w:top w:val="single" w:sz="4" w:space="0" w:color="auto"/>
              <w:left w:val="single" w:sz="4" w:space="0" w:color="auto"/>
              <w:bottom w:val="single" w:sz="4" w:space="0" w:color="auto"/>
              <w:right w:val="single" w:sz="4" w:space="0" w:color="auto"/>
            </w:tcBorders>
            <w:vAlign w:val="center"/>
          </w:tcPr>
          <w:p w14:paraId="34B31C5A" w14:textId="77777777" w:rsidR="00265873" w:rsidRDefault="0098508B">
            <w:r>
              <w:rPr>
                <w:rFonts w:eastAsia="Times New Roman"/>
                <w:sz w:val="18"/>
              </w:rPr>
              <w:t xml:space="preserve">IC5-9D </w:t>
            </w:r>
            <w:proofErr w:type="spellStart"/>
            <w:r>
              <w:rPr>
                <w:rFonts w:eastAsia="Times New Roman"/>
                <w:sz w:val="18"/>
              </w:rPr>
              <w:t>қуыстық</w:t>
            </w:r>
            <w:proofErr w:type="spellEnd"/>
            <w:r>
              <w:rPr>
                <w:rFonts w:eastAsia="Times New Roman"/>
                <w:sz w:val="18"/>
              </w:rPr>
              <w:t xml:space="preserve"> </w:t>
            </w:r>
            <w:proofErr w:type="spellStart"/>
            <w:r>
              <w:rPr>
                <w:rFonts w:eastAsia="Times New Roman"/>
                <w:sz w:val="18"/>
              </w:rPr>
              <w:t>микроконвексті</w:t>
            </w:r>
            <w:proofErr w:type="spellEnd"/>
            <w:r>
              <w:rPr>
                <w:rFonts w:eastAsia="Times New Roman"/>
                <w:sz w:val="18"/>
              </w:rPr>
              <w:t xml:space="preserve"> </w:t>
            </w:r>
            <w:proofErr w:type="spellStart"/>
            <w:r>
              <w:rPr>
                <w:rFonts w:eastAsia="Times New Roman"/>
                <w:sz w:val="18"/>
              </w:rPr>
              <w:t>датчигі</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56537C77"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H40442LK. </w:t>
            </w:r>
            <w:proofErr w:type="spellStart"/>
            <w:r>
              <w:rPr>
                <w:rFonts w:eastAsia="Times New Roman"/>
                <w:sz w:val="18"/>
              </w:rPr>
              <w:t>Әмбебап</w:t>
            </w:r>
            <w:proofErr w:type="spellEnd"/>
            <w:r>
              <w:rPr>
                <w:rFonts w:eastAsia="Times New Roman"/>
                <w:sz w:val="18"/>
              </w:rPr>
              <w:t xml:space="preserve"> </w:t>
            </w:r>
            <w:proofErr w:type="spellStart"/>
            <w:r>
              <w:rPr>
                <w:rFonts w:eastAsia="Times New Roman"/>
                <w:sz w:val="18"/>
              </w:rPr>
              <w:t>қуыстық</w:t>
            </w:r>
            <w:proofErr w:type="spellEnd"/>
            <w:r>
              <w:rPr>
                <w:rFonts w:eastAsia="Times New Roman"/>
                <w:sz w:val="18"/>
              </w:rPr>
              <w:t xml:space="preserve"> </w:t>
            </w:r>
            <w:proofErr w:type="spellStart"/>
            <w:r>
              <w:rPr>
                <w:rFonts w:eastAsia="Times New Roman"/>
                <w:sz w:val="18"/>
              </w:rPr>
              <w:t>микроконвексті</w:t>
            </w:r>
            <w:proofErr w:type="spellEnd"/>
            <w:r>
              <w:rPr>
                <w:rFonts w:eastAsia="Times New Roman"/>
                <w:sz w:val="18"/>
              </w:rPr>
              <w:t xml:space="preserve">, </w:t>
            </w:r>
            <w:proofErr w:type="spellStart"/>
            <w:r>
              <w:rPr>
                <w:rFonts w:eastAsia="Times New Roman"/>
                <w:sz w:val="18"/>
              </w:rPr>
              <w:t>кең</w:t>
            </w:r>
            <w:proofErr w:type="spellEnd"/>
            <w:r>
              <w:rPr>
                <w:rFonts w:eastAsia="Times New Roman"/>
                <w:sz w:val="18"/>
              </w:rPr>
              <w:t xml:space="preserve"> </w:t>
            </w:r>
            <w:proofErr w:type="spellStart"/>
            <w:r>
              <w:rPr>
                <w:rFonts w:eastAsia="Times New Roman"/>
                <w:sz w:val="18"/>
              </w:rPr>
              <w:t>жолақты</w:t>
            </w:r>
            <w:proofErr w:type="spellEnd"/>
            <w:r>
              <w:rPr>
                <w:rFonts w:eastAsia="Times New Roman"/>
                <w:sz w:val="18"/>
              </w:rPr>
              <w:t xml:space="preserve">, </w:t>
            </w:r>
            <w:proofErr w:type="spellStart"/>
            <w:r>
              <w:rPr>
                <w:rFonts w:eastAsia="Times New Roman"/>
                <w:sz w:val="18"/>
              </w:rPr>
              <w:t>мультижиілікті</w:t>
            </w:r>
            <w:proofErr w:type="spellEnd"/>
            <w:r>
              <w:rPr>
                <w:rFonts w:eastAsia="Times New Roman"/>
                <w:sz w:val="18"/>
              </w:rPr>
              <w:t xml:space="preserve"> датчик; </w:t>
            </w:r>
            <w:proofErr w:type="spellStart"/>
            <w:r>
              <w:rPr>
                <w:rFonts w:eastAsia="Times New Roman"/>
                <w:sz w:val="18"/>
              </w:rPr>
              <w:t>жиілік</w:t>
            </w:r>
            <w:proofErr w:type="spellEnd"/>
            <w:r>
              <w:rPr>
                <w:rFonts w:eastAsia="Times New Roman"/>
                <w:sz w:val="18"/>
              </w:rPr>
              <w:t xml:space="preserve"> диапазоны 3,0-10,0 МГц. </w:t>
            </w:r>
            <w:proofErr w:type="spellStart"/>
            <w:r>
              <w:rPr>
                <w:rFonts w:eastAsia="Times New Roman"/>
                <w:sz w:val="18"/>
              </w:rPr>
              <w:t>Клиникалық</w:t>
            </w:r>
            <w:proofErr w:type="spellEnd"/>
            <w:r>
              <w:rPr>
                <w:rFonts w:eastAsia="Times New Roman"/>
                <w:sz w:val="18"/>
              </w:rPr>
              <w:t xml:space="preserve"> </w:t>
            </w:r>
            <w:proofErr w:type="spellStart"/>
            <w:r>
              <w:rPr>
                <w:rFonts w:eastAsia="Times New Roman"/>
                <w:sz w:val="18"/>
              </w:rPr>
              <w:t>қолданылуы</w:t>
            </w:r>
            <w:proofErr w:type="spellEnd"/>
            <w:r>
              <w:rPr>
                <w:rFonts w:eastAsia="Times New Roman"/>
                <w:sz w:val="18"/>
              </w:rPr>
              <w:t xml:space="preserve">: </w:t>
            </w:r>
            <w:proofErr w:type="spellStart"/>
            <w:r>
              <w:rPr>
                <w:rFonts w:eastAsia="Times New Roman"/>
                <w:sz w:val="18"/>
              </w:rPr>
              <w:t>трансвагиналдық</w:t>
            </w:r>
            <w:proofErr w:type="spellEnd"/>
            <w:r>
              <w:rPr>
                <w:rFonts w:eastAsia="Times New Roman"/>
                <w:sz w:val="18"/>
              </w:rPr>
              <w:t xml:space="preserve">, </w:t>
            </w:r>
            <w:proofErr w:type="spellStart"/>
            <w:r>
              <w:rPr>
                <w:rFonts w:eastAsia="Times New Roman"/>
                <w:sz w:val="18"/>
              </w:rPr>
              <w:t>трансректалдық</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w:t>
            </w:r>
            <w:proofErr w:type="spellStart"/>
            <w:r>
              <w:rPr>
                <w:rFonts w:eastAsia="Times New Roman"/>
                <w:sz w:val="18"/>
              </w:rPr>
              <w:t>қуыстық</w:t>
            </w:r>
            <w:proofErr w:type="spellEnd"/>
            <w:r>
              <w:rPr>
                <w:rFonts w:eastAsia="Times New Roman"/>
                <w:sz w:val="18"/>
              </w:rPr>
              <w:t xml:space="preserve"> </w:t>
            </w:r>
            <w:proofErr w:type="spellStart"/>
            <w:r>
              <w:rPr>
                <w:rFonts w:eastAsia="Times New Roman"/>
                <w:sz w:val="18"/>
              </w:rPr>
              <w:t>зерттеулер</w:t>
            </w:r>
            <w:proofErr w:type="spellEnd"/>
            <w:r>
              <w:rPr>
                <w:rFonts w:eastAsia="Times New Roman"/>
                <w:sz w:val="18"/>
              </w:rPr>
              <w:t>. B-</w:t>
            </w:r>
            <w:proofErr w:type="spellStart"/>
            <w:r>
              <w:rPr>
                <w:rFonts w:eastAsia="Times New Roman"/>
                <w:sz w:val="18"/>
              </w:rPr>
              <w:t>режимдегі</w:t>
            </w:r>
            <w:proofErr w:type="spellEnd"/>
            <w:r>
              <w:rPr>
                <w:rFonts w:eastAsia="Times New Roman"/>
                <w:sz w:val="18"/>
              </w:rPr>
              <w:t xml:space="preserve"> </w:t>
            </w:r>
            <w:proofErr w:type="spellStart"/>
            <w:r>
              <w:rPr>
                <w:rFonts w:eastAsia="Times New Roman"/>
                <w:sz w:val="18"/>
              </w:rPr>
              <w:t>тірек</w:t>
            </w:r>
            <w:proofErr w:type="spellEnd"/>
            <w:r>
              <w:rPr>
                <w:rFonts w:eastAsia="Times New Roman"/>
                <w:sz w:val="18"/>
              </w:rPr>
              <w:t xml:space="preserve"> </w:t>
            </w:r>
            <w:proofErr w:type="spellStart"/>
            <w:r>
              <w:rPr>
                <w:rFonts w:eastAsia="Times New Roman"/>
                <w:sz w:val="18"/>
              </w:rPr>
              <w:t>жиіліктер</w:t>
            </w:r>
            <w:proofErr w:type="spellEnd"/>
            <w:r>
              <w:rPr>
                <w:rFonts w:eastAsia="Times New Roman"/>
                <w:sz w:val="18"/>
              </w:rPr>
              <w:t xml:space="preserve"> саны - 6. </w:t>
            </w:r>
            <w:proofErr w:type="spellStart"/>
            <w:r>
              <w:rPr>
                <w:rFonts w:eastAsia="Times New Roman"/>
                <w:sz w:val="18"/>
              </w:rPr>
              <w:t>Сканерлеу</w:t>
            </w:r>
            <w:proofErr w:type="spellEnd"/>
            <w:r>
              <w:rPr>
                <w:rFonts w:eastAsia="Times New Roman"/>
                <w:sz w:val="18"/>
              </w:rPr>
              <w:t xml:space="preserve"> </w:t>
            </w:r>
            <w:proofErr w:type="spellStart"/>
            <w:r>
              <w:rPr>
                <w:rFonts w:eastAsia="Times New Roman"/>
                <w:sz w:val="18"/>
              </w:rPr>
              <w:t>бұрышы</w:t>
            </w:r>
            <w:proofErr w:type="spellEnd"/>
            <w:r>
              <w:rPr>
                <w:rFonts w:eastAsia="Times New Roman"/>
                <w:sz w:val="18"/>
              </w:rPr>
              <w:t xml:space="preserve"> - 179°. </w:t>
            </w:r>
            <w:proofErr w:type="spellStart"/>
            <w:r>
              <w:rPr>
                <w:rFonts w:eastAsia="Times New Roman"/>
                <w:sz w:val="18"/>
              </w:rPr>
              <w:t>Қисықтық</w:t>
            </w:r>
            <w:proofErr w:type="spellEnd"/>
            <w:r>
              <w:rPr>
                <w:rFonts w:eastAsia="Times New Roman"/>
                <w:sz w:val="18"/>
              </w:rPr>
              <w:t xml:space="preserve"> радиусы - 10,5 мм. </w:t>
            </w:r>
            <w:proofErr w:type="spellStart"/>
            <w:r>
              <w:rPr>
                <w:rFonts w:eastAsia="Times New Roman"/>
                <w:sz w:val="18"/>
              </w:rPr>
              <w:t>Элементтер</w:t>
            </w:r>
            <w:proofErr w:type="spellEnd"/>
            <w:r>
              <w:rPr>
                <w:rFonts w:eastAsia="Times New Roman"/>
                <w:sz w:val="18"/>
              </w:rPr>
              <w:t xml:space="preserve"> саны - 192.</w:t>
            </w:r>
          </w:p>
        </w:tc>
        <w:tc>
          <w:tcPr>
            <w:tcW w:w="1560" w:type="dxa"/>
            <w:tcBorders>
              <w:top w:val="single" w:sz="4" w:space="0" w:color="auto"/>
              <w:left w:val="single" w:sz="4" w:space="0" w:color="auto"/>
              <w:bottom w:val="single" w:sz="4" w:space="0" w:color="auto"/>
              <w:right w:val="single" w:sz="4" w:space="0" w:color="auto"/>
            </w:tcBorders>
            <w:vAlign w:val="center"/>
          </w:tcPr>
          <w:p w14:paraId="5BDABDEA" w14:textId="77777777" w:rsidR="00265873" w:rsidRDefault="0098508B">
            <w:pPr>
              <w:jc w:val="center"/>
            </w:pPr>
            <w:r>
              <w:rPr>
                <w:rFonts w:eastAsia="Times New Roman"/>
                <w:sz w:val="18"/>
              </w:rPr>
              <w:t>1 дана</w:t>
            </w:r>
          </w:p>
        </w:tc>
      </w:tr>
      <w:tr w:rsidR="006F2502" w:rsidRPr="00EF4210" w14:paraId="5DE3F9F8" w14:textId="77777777" w:rsidTr="00A42720">
        <w:trPr>
          <w:trHeight w:val="141"/>
        </w:trPr>
        <w:tc>
          <w:tcPr>
            <w:tcW w:w="596" w:type="dxa"/>
            <w:vMerge/>
            <w:tcBorders>
              <w:left w:val="single" w:sz="4" w:space="0" w:color="auto"/>
              <w:right w:val="single" w:sz="4" w:space="0" w:color="auto"/>
            </w:tcBorders>
            <w:vAlign w:val="center"/>
          </w:tcPr>
          <w:p w14:paraId="3B8F6FDA"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8C2DABC"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64E1E49" w14:textId="77777777" w:rsidR="00265873" w:rsidRDefault="0098508B">
            <w:pPr>
              <w:jc w:val="center"/>
            </w:pPr>
            <w:r>
              <w:rPr>
                <w:rFonts w:eastAsia="Times New Roman"/>
                <w:sz w:val="18"/>
              </w:rPr>
              <w:t>10</w:t>
            </w:r>
          </w:p>
        </w:tc>
        <w:tc>
          <w:tcPr>
            <w:tcW w:w="3856" w:type="dxa"/>
            <w:tcBorders>
              <w:top w:val="single" w:sz="4" w:space="0" w:color="auto"/>
              <w:left w:val="single" w:sz="4" w:space="0" w:color="auto"/>
              <w:bottom w:val="single" w:sz="4" w:space="0" w:color="auto"/>
              <w:right w:val="single" w:sz="4" w:space="0" w:color="auto"/>
            </w:tcBorders>
            <w:vAlign w:val="center"/>
          </w:tcPr>
          <w:p w14:paraId="6DECB500" w14:textId="77777777" w:rsidR="00265873" w:rsidRDefault="0098508B">
            <w:r>
              <w:rPr>
                <w:rFonts w:eastAsia="Times New Roman"/>
                <w:sz w:val="18"/>
              </w:rPr>
              <w:t xml:space="preserve">M5Sc-D </w:t>
            </w:r>
            <w:proofErr w:type="spellStart"/>
            <w:r>
              <w:rPr>
                <w:rFonts w:eastAsia="Times New Roman"/>
                <w:sz w:val="18"/>
              </w:rPr>
              <w:t>секторлық</w:t>
            </w:r>
            <w:proofErr w:type="spellEnd"/>
            <w:r>
              <w:rPr>
                <w:rFonts w:eastAsia="Times New Roman"/>
                <w:sz w:val="18"/>
              </w:rPr>
              <w:t xml:space="preserve"> </w:t>
            </w:r>
            <w:proofErr w:type="spellStart"/>
            <w:r>
              <w:rPr>
                <w:rFonts w:eastAsia="Times New Roman"/>
                <w:sz w:val="18"/>
              </w:rPr>
              <w:t>фазаланған</w:t>
            </w:r>
            <w:proofErr w:type="spellEnd"/>
            <w:r>
              <w:rPr>
                <w:rFonts w:eastAsia="Times New Roman"/>
                <w:sz w:val="18"/>
              </w:rPr>
              <w:t xml:space="preserve"> </w:t>
            </w:r>
            <w:proofErr w:type="spellStart"/>
            <w:r>
              <w:rPr>
                <w:rFonts w:eastAsia="Times New Roman"/>
                <w:sz w:val="18"/>
              </w:rPr>
              <w:t>датчигі</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2CE8C314"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H44901AE. </w:t>
            </w:r>
            <w:proofErr w:type="spellStart"/>
            <w:r>
              <w:rPr>
                <w:rFonts w:eastAsia="Times New Roman"/>
                <w:sz w:val="18"/>
              </w:rPr>
              <w:t>Матрицалық</w:t>
            </w:r>
            <w:proofErr w:type="spellEnd"/>
            <w:r>
              <w:rPr>
                <w:rFonts w:eastAsia="Times New Roman"/>
                <w:sz w:val="18"/>
              </w:rPr>
              <w:t xml:space="preserve"> </w:t>
            </w:r>
            <w:proofErr w:type="spellStart"/>
            <w:r>
              <w:rPr>
                <w:rFonts w:eastAsia="Times New Roman"/>
                <w:sz w:val="18"/>
              </w:rPr>
              <w:t>монокристалды</w:t>
            </w:r>
            <w:proofErr w:type="spellEnd"/>
            <w:r>
              <w:rPr>
                <w:rFonts w:eastAsia="Times New Roman"/>
                <w:sz w:val="18"/>
              </w:rPr>
              <w:t xml:space="preserve"> </w:t>
            </w:r>
            <w:proofErr w:type="spellStart"/>
            <w:r>
              <w:rPr>
                <w:rFonts w:eastAsia="Times New Roman"/>
                <w:sz w:val="18"/>
              </w:rPr>
              <w:t>секторлық</w:t>
            </w:r>
            <w:proofErr w:type="spellEnd"/>
            <w:r>
              <w:rPr>
                <w:rFonts w:eastAsia="Times New Roman"/>
                <w:sz w:val="18"/>
              </w:rPr>
              <w:t xml:space="preserve"> </w:t>
            </w:r>
            <w:proofErr w:type="spellStart"/>
            <w:r>
              <w:rPr>
                <w:rFonts w:eastAsia="Times New Roman"/>
                <w:sz w:val="18"/>
              </w:rPr>
              <w:t>фазаланған</w:t>
            </w:r>
            <w:proofErr w:type="spellEnd"/>
            <w:r>
              <w:rPr>
                <w:rFonts w:eastAsia="Times New Roman"/>
                <w:sz w:val="18"/>
              </w:rPr>
              <w:t xml:space="preserve">, </w:t>
            </w:r>
            <w:proofErr w:type="spellStart"/>
            <w:r>
              <w:rPr>
                <w:rFonts w:eastAsia="Times New Roman"/>
                <w:sz w:val="18"/>
              </w:rPr>
              <w:t>кең</w:t>
            </w:r>
            <w:proofErr w:type="spellEnd"/>
            <w:r>
              <w:rPr>
                <w:rFonts w:eastAsia="Times New Roman"/>
                <w:sz w:val="18"/>
              </w:rPr>
              <w:t xml:space="preserve"> </w:t>
            </w:r>
            <w:proofErr w:type="spellStart"/>
            <w:r>
              <w:rPr>
                <w:rFonts w:eastAsia="Times New Roman"/>
                <w:sz w:val="18"/>
              </w:rPr>
              <w:t>жолақты</w:t>
            </w:r>
            <w:proofErr w:type="spellEnd"/>
            <w:r>
              <w:rPr>
                <w:rFonts w:eastAsia="Times New Roman"/>
                <w:sz w:val="18"/>
              </w:rPr>
              <w:t xml:space="preserve">, </w:t>
            </w:r>
            <w:proofErr w:type="spellStart"/>
            <w:r>
              <w:rPr>
                <w:rFonts w:eastAsia="Times New Roman"/>
                <w:sz w:val="18"/>
              </w:rPr>
              <w:t>мультижиілікті</w:t>
            </w:r>
            <w:proofErr w:type="spellEnd"/>
            <w:r>
              <w:rPr>
                <w:rFonts w:eastAsia="Times New Roman"/>
                <w:sz w:val="18"/>
              </w:rPr>
              <w:t xml:space="preserve"> датчик; </w:t>
            </w:r>
            <w:proofErr w:type="spellStart"/>
            <w:r>
              <w:rPr>
                <w:rFonts w:eastAsia="Times New Roman"/>
                <w:sz w:val="18"/>
              </w:rPr>
              <w:t>жиілік</w:t>
            </w:r>
            <w:proofErr w:type="spellEnd"/>
            <w:r>
              <w:rPr>
                <w:rFonts w:eastAsia="Times New Roman"/>
                <w:sz w:val="18"/>
              </w:rPr>
              <w:t xml:space="preserve"> диапазоны 1,0-5,0 МГц. </w:t>
            </w:r>
            <w:proofErr w:type="spellStart"/>
            <w:r>
              <w:rPr>
                <w:rFonts w:eastAsia="Times New Roman"/>
                <w:sz w:val="18"/>
              </w:rPr>
              <w:t>Клиникалық</w:t>
            </w:r>
            <w:proofErr w:type="spellEnd"/>
            <w:r>
              <w:rPr>
                <w:rFonts w:eastAsia="Times New Roman"/>
                <w:sz w:val="18"/>
              </w:rPr>
              <w:t xml:space="preserve"> </w:t>
            </w:r>
            <w:proofErr w:type="spellStart"/>
            <w:r>
              <w:rPr>
                <w:rFonts w:eastAsia="Times New Roman"/>
                <w:sz w:val="18"/>
              </w:rPr>
              <w:t>қолданылуы</w:t>
            </w:r>
            <w:proofErr w:type="spellEnd"/>
            <w:r>
              <w:rPr>
                <w:rFonts w:eastAsia="Times New Roman"/>
                <w:sz w:val="18"/>
              </w:rPr>
              <w:t xml:space="preserve">: кардиология, </w:t>
            </w:r>
            <w:proofErr w:type="spellStart"/>
            <w:r>
              <w:rPr>
                <w:rFonts w:eastAsia="Times New Roman"/>
                <w:sz w:val="18"/>
              </w:rPr>
              <w:t>құрсақ</w:t>
            </w:r>
            <w:proofErr w:type="spellEnd"/>
            <w:r>
              <w:rPr>
                <w:rFonts w:eastAsia="Times New Roman"/>
                <w:sz w:val="18"/>
              </w:rPr>
              <w:t xml:space="preserve"> </w:t>
            </w:r>
            <w:proofErr w:type="spellStart"/>
            <w:r>
              <w:rPr>
                <w:rFonts w:eastAsia="Times New Roman"/>
                <w:sz w:val="18"/>
              </w:rPr>
              <w:t>қуысы</w:t>
            </w:r>
            <w:proofErr w:type="spellEnd"/>
            <w:r>
              <w:rPr>
                <w:rFonts w:eastAsia="Times New Roman"/>
                <w:sz w:val="18"/>
              </w:rPr>
              <w:t xml:space="preserve">, </w:t>
            </w:r>
            <w:proofErr w:type="spellStart"/>
            <w:r>
              <w:rPr>
                <w:rFonts w:eastAsia="Times New Roman"/>
                <w:sz w:val="18"/>
              </w:rPr>
              <w:t>транскраниалдық</w:t>
            </w:r>
            <w:proofErr w:type="spellEnd"/>
            <w:r>
              <w:rPr>
                <w:rFonts w:eastAsia="Times New Roman"/>
                <w:sz w:val="18"/>
              </w:rPr>
              <w:t xml:space="preserve"> </w:t>
            </w:r>
            <w:proofErr w:type="spellStart"/>
            <w:r>
              <w:rPr>
                <w:rFonts w:eastAsia="Times New Roman"/>
                <w:sz w:val="18"/>
              </w:rPr>
              <w:t>зерттеулер</w:t>
            </w:r>
            <w:proofErr w:type="spellEnd"/>
            <w:r>
              <w:rPr>
                <w:rFonts w:eastAsia="Times New Roman"/>
                <w:sz w:val="18"/>
              </w:rPr>
              <w:t xml:space="preserve">. </w:t>
            </w:r>
            <w:proofErr w:type="spellStart"/>
            <w:r>
              <w:rPr>
                <w:rFonts w:eastAsia="Times New Roman"/>
                <w:sz w:val="18"/>
              </w:rPr>
              <w:t>Екінші</w:t>
            </w:r>
            <w:proofErr w:type="spellEnd"/>
            <w:r>
              <w:rPr>
                <w:rFonts w:eastAsia="Times New Roman"/>
                <w:sz w:val="18"/>
              </w:rPr>
              <w:t xml:space="preserve"> гармоника </w:t>
            </w:r>
            <w:proofErr w:type="spellStart"/>
            <w:r>
              <w:rPr>
                <w:rFonts w:eastAsia="Times New Roman"/>
                <w:sz w:val="18"/>
              </w:rPr>
              <w:t>жиіліктерінің</w:t>
            </w:r>
            <w:proofErr w:type="spellEnd"/>
            <w:r>
              <w:rPr>
                <w:rFonts w:eastAsia="Times New Roman"/>
                <w:sz w:val="18"/>
              </w:rPr>
              <w:t xml:space="preserve"> саны - 7. </w:t>
            </w:r>
            <w:proofErr w:type="spellStart"/>
            <w:r>
              <w:rPr>
                <w:rFonts w:eastAsia="Times New Roman"/>
                <w:sz w:val="18"/>
              </w:rPr>
              <w:t>Сканерлеу</w:t>
            </w:r>
            <w:proofErr w:type="spellEnd"/>
            <w:r>
              <w:rPr>
                <w:rFonts w:eastAsia="Times New Roman"/>
                <w:sz w:val="18"/>
              </w:rPr>
              <w:t xml:space="preserve"> </w:t>
            </w:r>
            <w:proofErr w:type="spellStart"/>
            <w:r>
              <w:rPr>
                <w:rFonts w:eastAsia="Times New Roman"/>
                <w:sz w:val="18"/>
              </w:rPr>
              <w:t>бұрышы</w:t>
            </w:r>
            <w:proofErr w:type="spellEnd"/>
            <w:r>
              <w:rPr>
                <w:rFonts w:eastAsia="Times New Roman"/>
                <w:sz w:val="18"/>
              </w:rPr>
              <w:t xml:space="preserve"> - 120°. </w:t>
            </w:r>
            <w:proofErr w:type="spellStart"/>
            <w:r>
              <w:rPr>
                <w:rFonts w:eastAsia="Times New Roman"/>
                <w:sz w:val="18"/>
              </w:rPr>
              <w:t>Жанасу</w:t>
            </w:r>
            <w:proofErr w:type="spellEnd"/>
            <w:r>
              <w:rPr>
                <w:rFonts w:eastAsia="Times New Roman"/>
                <w:sz w:val="18"/>
              </w:rPr>
              <w:t xml:space="preserve"> </w:t>
            </w:r>
            <w:proofErr w:type="spellStart"/>
            <w:r>
              <w:rPr>
                <w:rFonts w:eastAsia="Times New Roman"/>
                <w:sz w:val="18"/>
              </w:rPr>
              <w:t>беті</w:t>
            </w:r>
            <w:proofErr w:type="spellEnd"/>
            <w:r>
              <w:rPr>
                <w:rFonts w:eastAsia="Times New Roman"/>
                <w:sz w:val="18"/>
              </w:rPr>
              <w:t xml:space="preserve"> - 28 мм. </w:t>
            </w:r>
            <w:proofErr w:type="spellStart"/>
            <w:r>
              <w:rPr>
                <w:rFonts w:eastAsia="Times New Roman"/>
                <w:sz w:val="18"/>
              </w:rPr>
              <w:t>Элементтер</w:t>
            </w:r>
            <w:proofErr w:type="spellEnd"/>
            <w:r>
              <w:rPr>
                <w:rFonts w:eastAsia="Times New Roman"/>
                <w:sz w:val="18"/>
              </w:rPr>
              <w:t xml:space="preserve"> саны - 240.</w:t>
            </w:r>
          </w:p>
        </w:tc>
        <w:tc>
          <w:tcPr>
            <w:tcW w:w="1560" w:type="dxa"/>
            <w:tcBorders>
              <w:top w:val="single" w:sz="4" w:space="0" w:color="auto"/>
              <w:left w:val="single" w:sz="4" w:space="0" w:color="auto"/>
              <w:bottom w:val="single" w:sz="4" w:space="0" w:color="auto"/>
              <w:right w:val="single" w:sz="4" w:space="0" w:color="auto"/>
            </w:tcBorders>
            <w:vAlign w:val="center"/>
          </w:tcPr>
          <w:p w14:paraId="78909654" w14:textId="77777777" w:rsidR="00265873" w:rsidRDefault="0098508B">
            <w:pPr>
              <w:jc w:val="center"/>
            </w:pPr>
            <w:r>
              <w:rPr>
                <w:rFonts w:eastAsia="Times New Roman"/>
                <w:sz w:val="18"/>
              </w:rPr>
              <w:t>1 дана</w:t>
            </w:r>
          </w:p>
        </w:tc>
      </w:tr>
      <w:tr w:rsidR="006F2502" w:rsidRPr="00EF4210" w14:paraId="072B8A98" w14:textId="77777777" w:rsidTr="00FF7C3F">
        <w:trPr>
          <w:trHeight w:val="141"/>
        </w:trPr>
        <w:tc>
          <w:tcPr>
            <w:tcW w:w="596" w:type="dxa"/>
            <w:vMerge/>
            <w:tcBorders>
              <w:left w:val="single" w:sz="4" w:space="0" w:color="auto"/>
              <w:right w:val="single" w:sz="4" w:space="0" w:color="auto"/>
            </w:tcBorders>
            <w:vAlign w:val="center"/>
          </w:tcPr>
          <w:p w14:paraId="0DF976D7"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650BE1E" w14:textId="77777777" w:rsidR="006F2502" w:rsidRPr="00EF4210"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29A5E96" w14:textId="77777777" w:rsidR="00265873" w:rsidRDefault="0098508B">
            <w:proofErr w:type="spellStart"/>
            <w:r>
              <w:rPr>
                <w:rFonts w:eastAsia="Times New Roman"/>
                <w:b/>
                <w:sz w:val="18"/>
              </w:rPr>
              <w:t>Бағдарламалық</w:t>
            </w:r>
            <w:proofErr w:type="spellEnd"/>
            <w:r>
              <w:rPr>
                <w:rFonts w:eastAsia="Times New Roman"/>
                <w:b/>
                <w:sz w:val="18"/>
              </w:rPr>
              <w:t xml:space="preserve"> </w:t>
            </w:r>
            <w:proofErr w:type="spellStart"/>
            <w:r>
              <w:rPr>
                <w:rFonts w:eastAsia="Times New Roman"/>
                <w:b/>
                <w:sz w:val="18"/>
              </w:rPr>
              <w:t>жасақтама</w:t>
            </w:r>
            <w:proofErr w:type="spellEnd"/>
          </w:p>
        </w:tc>
      </w:tr>
      <w:tr w:rsidR="006F2502" w:rsidRPr="00EF4210" w14:paraId="465755E5" w14:textId="77777777" w:rsidTr="00A42720">
        <w:trPr>
          <w:trHeight w:val="141"/>
        </w:trPr>
        <w:tc>
          <w:tcPr>
            <w:tcW w:w="596" w:type="dxa"/>
            <w:vMerge/>
            <w:tcBorders>
              <w:left w:val="single" w:sz="4" w:space="0" w:color="auto"/>
              <w:right w:val="single" w:sz="4" w:space="0" w:color="auto"/>
            </w:tcBorders>
            <w:vAlign w:val="center"/>
          </w:tcPr>
          <w:p w14:paraId="2C70A47D"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8631CE2"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D580344" w14:textId="77777777" w:rsidR="00265873" w:rsidRDefault="0098508B">
            <w:pPr>
              <w:jc w:val="center"/>
            </w:pPr>
            <w:r>
              <w:rPr>
                <w:rFonts w:eastAsia="Times New Roman"/>
                <w:sz w:val="18"/>
              </w:rPr>
              <w:t>11</w:t>
            </w:r>
          </w:p>
        </w:tc>
        <w:tc>
          <w:tcPr>
            <w:tcW w:w="3856" w:type="dxa"/>
            <w:tcBorders>
              <w:top w:val="single" w:sz="4" w:space="0" w:color="auto"/>
              <w:left w:val="single" w:sz="4" w:space="0" w:color="auto"/>
              <w:bottom w:val="single" w:sz="4" w:space="0" w:color="auto"/>
              <w:right w:val="single" w:sz="4" w:space="0" w:color="auto"/>
            </w:tcBorders>
            <w:vAlign w:val="center"/>
          </w:tcPr>
          <w:p w14:paraId="0481F03E" w14:textId="77777777" w:rsidR="00265873" w:rsidRDefault="0098508B">
            <w:proofErr w:type="spellStart"/>
            <w:r>
              <w:rPr>
                <w:rFonts w:eastAsia="Times New Roman"/>
                <w:sz w:val="18"/>
              </w:rPr>
              <w:t>Үздіксіз</w:t>
            </w:r>
            <w:proofErr w:type="spellEnd"/>
            <w:r>
              <w:rPr>
                <w:rFonts w:eastAsia="Times New Roman"/>
                <w:sz w:val="18"/>
              </w:rPr>
              <w:t xml:space="preserve"> </w:t>
            </w:r>
            <w:proofErr w:type="spellStart"/>
            <w:r>
              <w:rPr>
                <w:rFonts w:eastAsia="Times New Roman"/>
                <w:sz w:val="18"/>
              </w:rPr>
              <w:t>толқынды</w:t>
            </w:r>
            <w:proofErr w:type="spellEnd"/>
            <w:r>
              <w:rPr>
                <w:rFonts w:eastAsia="Times New Roman"/>
                <w:sz w:val="18"/>
              </w:rPr>
              <w:t xml:space="preserve"> W </w:t>
            </w:r>
            <w:proofErr w:type="spellStart"/>
            <w:r>
              <w:rPr>
                <w:rFonts w:eastAsia="Times New Roman"/>
                <w:sz w:val="18"/>
              </w:rPr>
              <w:t>Doppler</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07EA3845"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H46003BA. </w:t>
            </w:r>
            <w:proofErr w:type="spellStart"/>
            <w:r>
              <w:rPr>
                <w:rFonts w:eastAsia="Times New Roman"/>
                <w:sz w:val="18"/>
              </w:rPr>
              <w:t>Секторлық</w:t>
            </w:r>
            <w:proofErr w:type="spellEnd"/>
            <w:r>
              <w:rPr>
                <w:rFonts w:eastAsia="Times New Roman"/>
                <w:sz w:val="18"/>
              </w:rPr>
              <w:t xml:space="preserve"> </w:t>
            </w:r>
            <w:proofErr w:type="spellStart"/>
            <w:r>
              <w:rPr>
                <w:rFonts w:eastAsia="Times New Roman"/>
                <w:sz w:val="18"/>
              </w:rPr>
              <w:t>фазаланған</w:t>
            </w:r>
            <w:proofErr w:type="spellEnd"/>
            <w:r>
              <w:rPr>
                <w:rFonts w:eastAsia="Times New Roman"/>
                <w:sz w:val="18"/>
              </w:rPr>
              <w:t xml:space="preserve">, </w:t>
            </w:r>
            <w:proofErr w:type="spellStart"/>
            <w:r>
              <w:rPr>
                <w:rFonts w:eastAsia="Times New Roman"/>
                <w:sz w:val="18"/>
              </w:rPr>
              <w:t>өңеш</w:t>
            </w:r>
            <w:proofErr w:type="spellEnd"/>
            <w:r>
              <w:rPr>
                <w:rFonts w:eastAsia="Times New Roman"/>
                <w:sz w:val="18"/>
              </w:rPr>
              <w:t xml:space="preserve"> </w:t>
            </w:r>
            <w:proofErr w:type="spellStart"/>
            <w:r>
              <w:rPr>
                <w:rFonts w:eastAsia="Times New Roman"/>
                <w:sz w:val="18"/>
              </w:rPr>
              <w:t>арқылы</w:t>
            </w:r>
            <w:proofErr w:type="spellEnd"/>
            <w:r>
              <w:rPr>
                <w:rFonts w:eastAsia="Times New Roman"/>
                <w:sz w:val="18"/>
              </w:rPr>
              <w:t xml:space="preserve"> </w:t>
            </w:r>
            <w:proofErr w:type="spellStart"/>
            <w:r>
              <w:rPr>
                <w:rFonts w:eastAsia="Times New Roman"/>
                <w:sz w:val="18"/>
              </w:rPr>
              <w:t>енгізілетін</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w:t>
            </w:r>
            <w:proofErr w:type="spellStart"/>
            <w:r>
              <w:rPr>
                <w:rFonts w:eastAsia="Times New Roman"/>
                <w:sz w:val="18"/>
              </w:rPr>
              <w:t>қарындаш</w:t>
            </w:r>
            <w:proofErr w:type="spellEnd"/>
            <w:r>
              <w:rPr>
                <w:rFonts w:eastAsia="Times New Roman"/>
                <w:sz w:val="18"/>
              </w:rPr>
              <w:t xml:space="preserve"> </w:t>
            </w:r>
            <w:proofErr w:type="spellStart"/>
            <w:r>
              <w:rPr>
                <w:rFonts w:eastAsia="Times New Roman"/>
                <w:sz w:val="18"/>
              </w:rPr>
              <w:t>тәрізді</w:t>
            </w:r>
            <w:proofErr w:type="spellEnd"/>
            <w:r>
              <w:rPr>
                <w:rFonts w:eastAsia="Times New Roman"/>
                <w:sz w:val="18"/>
              </w:rPr>
              <w:t xml:space="preserve"> </w:t>
            </w:r>
            <w:proofErr w:type="spellStart"/>
            <w:r>
              <w:rPr>
                <w:rFonts w:eastAsia="Times New Roman"/>
                <w:sz w:val="18"/>
              </w:rPr>
              <w:t>датчиктерге</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үздіксіз</w:t>
            </w:r>
            <w:proofErr w:type="spellEnd"/>
            <w:r>
              <w:rPr>
                <w:rFonts w:eastAsia="Times New Roman"/>
                <w:sz w:val="18"/>
              </w:rPr>
              <w:t xml:space="preserve"> </w:t>
            </w:r>
            <w:proofErr w:type="spellStart"/>
            <w:r>
              <w:rPr>
                <w:rFonts w:eastAsia="Times New Roman"/>
                <w:sz w:val="18"/>
              </w:rPr>
              <w:t>толқынды</w:t>
            </w:r>
            <w:proofErr w:type="spellEnd"/>
            <w:r>
              <w:rPr>
                <w:rFonts w:eastAsia="Times New Roman"/>
                <w:sz w:val="18"/>
              </w:rPr>
              <w:t xml:space="preserve"> </w:t>
            </w:r>
            <w:proofErr w:type="spellStart"/>
            <w:r>
              <w:rPr>
                <w:rFonts w:eastAsia="Times New Roman"/>
                <w:sz w:val="18"/>
              </w:rPr>
              <w:t>допплер</w:t>
            </w:r>
            <w:proofErr w:type="spellEnd"/>
            <w:r>
              <w:rPr>
                <w:rFonts w:eastAsia="Times New Roman"/>
                <w:sz w:val="18"/>
              </w:rPr>
              <w:t xml:space="preserve"> </w:t>
            </w:r>
            <w:proofErr w:type="spellStart"/>
            <w:r>
              <w:rPr>
                <w:rFonts w:eastAsia="Times New Roman"/>
                <w:sz w:val="18"/>
              </w:rPr>
              <w:t>режимі</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3F7D55F4" w14:textId="77777777" w:rsidR="00265873" w:rsidRDefault="0098508B">
            <w:pPr>
              <w:jc w:val="center"/>
            </w:pPr>
            <w:r>
              <w:rPr>
                <w:rFonts w:eastAsia="Times New Roman"/>
                <w:sz w:val="18"/>
              </w:rPr>
              <w:t>1 дана</w:t>
            </w:r>
          </w:p>
        </w:tc>
      </w:tr>
      <w:tr w:rsidR="006F2502" w:rsidRPr="00EF4210" w14:paraId="416A17C1" w14:textId="77777777" w:rsidTr="00A42720">
        <w:trPr>
          <w:trHeight w:val="141"/>
        </w:trPr>
        <w:tc>
          <w:tcPr>
            <w:tcW w:w="596" w:type="dxa"/>
            <w:vMerge/>
            <w:tcBorders>
              <w:left w:val="single" w:sz="4" w:space="0" w:color="auto"/>
              <w:right w:val="single" w:sz="4" w:space="0" w:color="auto"/>
            </w:tcBorders>
            <w:vAlign w:val="center"/>
          </w:tcPr>
          <w:p w14:paraId="1F870D62"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B191E41"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2DAA5930" w14:textId="77777777" w:rsidR="00265873" w:rsidRDefault="0098508B">
            <w:pPr>
              <w:jc w:val="center"/>
            </w:pPr>
            <w:r>
              <w:rPr>
                <w:rFonts w:eastAsia="Times New Roman"/>
                <w:sz w:val="18"/>
              </w:rPr>
              <w:t>12</w:t>
            </w:r>
          </w:p>
        </w:tc>
        <w:tc>
          <w:tcPr>
            <w:tcW w:w="3856" w:type="dxa"/>
            <w:tcBorders>
              <w:top w:val="single" w:sz="4" w:space="0" w:color="auto"/>
              <w:left w:val="single" w:sz="4" w:space="0" w:color="auto"/>
              <w:bottom w:val="single" w:sz="4" w:space="0" w:color="auto"/>
              <w:right w:val="single" w:sz="4" w:space="0" w:color="auto"/>
            </w:tcBorders>
            <w:vAlign w:val="center"/>
          </w:tcPr>
          <w:p w14:paraId="7B2C5B67" w14:textId="77777777" w:rsidR="00265873" w:rsidRDefault="0098508B">
            <w:r>
              <w:rPr>
                <w:rFonts w:eastAsia="Times New Roman"/>
                <w:sz w:val="18"/>
              </w:rPr>
              <w:t>B-</w:t>
            </w:r>
            <w:proofErr w:type="spellStart"/>
            <w:r>
              <w:rPr>
                <w:rFonts w:eastAsia="Times New Roman"/>
                <w:sz w:val="18"/>
              </w:rPr>
              <w:t>flow</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6FBB7DDE"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H46004BG. </w:t>
            </w:r>
            <w:proofErr w:type="spellStart"/>
            <w:r>
              <w:rPr>
                <w:rFonts w:eastAsia="Times New Roman"/>
                <w:sz w:val="18"/>
              </w:rPr>
              <w:t>Допплерлік</w:t>
            </w:r>
            <w:proofErr w:type="spellEnd"/>
            <w:r>
              <w:rPr>
                <w:rFonts w:eastAsia="Times New Roman"/>
                <w:sz w:val="18"/>
              </w:rPr>
              <w:t xml:space="preserve"> </w:t>
            </w:r>
            <w:proofErr w:type="spellStart"/>
            <w:r>
              <w:rPr>
                <w:rFonts w:eastAsia="Times New Roman"/>
                <w:sz w:val="18"/>
              </w:rPr>
              <w:t>емес</w:t>
            </w:r>
            <w:proofErr w:type="spellEnd"/>
            <w:r>
              <w:rPr>
                <w:rFonts w:eastAsia="Times New Roman"/>
                <w:sz w:val="18"/>
              </w:rPr>
              <w:t xml:space="preserve"> </w:t>
            </w:r>
            <w:proofErr w:type="spellStart"/>
            <w:r>
              <w:rPr>
                <w:rFonts w:eastAsia="Times New Roman"/>
                <w:sz w:val="18"/>
              </w:rPr>
              <w:t>құралдармен</w:t>
            </w:r>
            <w:proofErr w:type="spellEnd"/>
            <w:r>
              <w:rPr>
                <w:rFonts w:eastAsia="Times New Roman"/>
                <w:sz w:val="18"/>
              </w:rPr>
              <w:t xml:space="preserve"> </w:t>
            </w:r>
            <w:proofErr w:type="spellStart"/>
            <w:r>
              <w:rPr>
                <w:rFonts w:eastAsia="Times New Roman"/>
                <w:sz w:val="18"/>
              </w:rPr>
              <w:t>гемодинамиканы</w:t>
            </w:r>
            <w:proofErr w:type="spellEnd"/>
            <w:r>
              <w:rPr>
                <w:rFonts w:eastAsia="Times New Roman"/>
                <w:sz w:val="18"/>
              </w:rPr>
              <w:t xml:space="preserve"> </w:t>
            </w:r>
            <w:proofErr w:type="spellStart"/>
            <w:r>
              <w:rPr>
                <w:rFonts w:eastAsia="Times New Roman"/>
                <w:sz w:val="18"/>
              </w:rPr>
              <w:t>нақты</w:t>
            </w:r>
            <w:proofErr w:type="spellEnd"/>
            <w:r>
              <w:rPr>
                <w:rFonts w:eastAsia="Times New Roman"/>
                <w:sz w:val="18"/>
              </w:rPr>
              <w:t xml:space="preserve"> </w:t>
            </w:r>
            <w:proofErr w:type="spellStart"/>
            <w:r>
              <w:rPr>
                <w:rFonts w:eastAsia="Times New Roman"/>
                <w:sz w:val="18"/>
              </w:rPr>
              <w:t>уақытта</w:t>
            </w:r>
            <w:proofErr w:type="spellEnd"/>
            <w:r>
              <w:rPr>
                <w:rFonts w:eastAsia="Times New Roman"/>
                <w:sz w:val="18"/>
              </w:rPr>
              <w:t xml:space="preserve"> </w:t>
            </w:r>
            <w:proofErr w:type="spellStart"/>
            <w:r>
              <w:rPr>
                <w:rFonts w:eastAsia="Times New Roman"/>
                <w:sz w:val="18"/>
              </w:rPr>
              <w:t>жоғары</w:t>
            </w:r>
            <w:proofErr w:type="spellEnd"/>
            <w:r>
              <w:rPr>
                <w:rFonts w:eastAsia="Times New Roman"/>
                <w:sz w:val="18"/>
              </w:rPr>
              <w:t xml:space="preserve"> </w:t>
            </w:r>
            <w:proofErr w:type="spellStart"/>
            <w:r>
              <w:rPr>
                <w:rFonts w:eastAsia="Times New Roman"/>
                <w:sz w:val="18"/>
              </w:rPr>
              <w:t>дәлдікпен</w:t>
            </w:r>
            <w:proofErr w:type="spellEnd"/>
            <w:r>
              <w:rPr>
                <w:rFonts w:eastAsia="Times New Roman"/>
                <w:sz w:val="18"/>
              </w:rPr>
              <w:t xml:space="preserve"> </w:t>
            </w:r>
            <w:proofErr w:type="spellStart"/>
            <w:r>
              <w:rPr>
                <w:rFonts w:eastAsia="Times New Roman"/>
                <w:sz w:val="18"/>
              </w:rPr>
              <w:t>визуализациялау</w:t>
            </w:r>
            <w:proofErr w:type="spellEnd"/>
            <w:r>
              <w:rPr>
                <w:rFonts w:eastAsia="Times New Roman"/>
                <w:sz w:val="18"/>
              </w:rPr>
              <w:t xml:space="preserve"> </w:t>
            </w:r>
            <w:proofErr w:type="spellStart"/>
            <w:r>
              <w:rPr>
                <w:rFonts w:eastAsia="Times New Roman"/>
                <w:sz w:val="18"/>
              </w:rPr>
              <w:t>опциясы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06D8ACCE" w14:textId="77777777" w:rsidR="00265873" w:rsidRDefault="0098508B">
            <w:pPr>
              <w:jc w:val="center"/>
            </w:pPr>
            <w:r>
              <w:rPr>
                <w:rFonts w:eastAsia="Times New Roman"/>
                <w:sz w:val="18"/>
              </w:rPr>
              <w:t>1 дана</w:t>
            </w:r>
          </w:p>
        </w:tc>
      </w:tr>
      <w:tr w:rsidR="006F2502" w:rsidRPr="00EF4210" w14:paraId="1A3622DE" w14:textId="77777777" w:rsidTr="00A42720">
        <w:trPr>
          <w:trHeight w:val="141"/>
        </w:trPr>
        <w:tc>
          <w:tcPr>
            <w:tcW w:w="596" w:type="dxa"/>
            <w:vMerge/>
            <w:tcBorders>
              <w:left w:val="single" w:sz="4" w:space="0" w:color="auto"/>
              <w:right w:val="single" w:sz="4" w:space="0" w:color="auto"/>
            </w:tcBorders>
            <w:vAlign w:val="center"/>
          </w:tcPr>
          <w:p w14:paraId="1E1E1471"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302F7EA"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23ED7CB7" w14:textId="77777777" w:rsidR="00265873" w:rsidRDefault="0098508B">
            <w:pPr>
              <w:jc w:val="center"/>
            </w:pPr>
            <w:r>
              <w:rPr>
                <w:rFonts w:eastAsia="Times New Roman"/>
                <w:sz w:val="18"/>
              </w:rPr>
              <w:t>13</w:t>
            </w:r>
          </w:p>
        </w:tc>
        <w:tc>
          <w:tcPr>
            <w:tcW w:w="3856" w:type="dxa"/>
            <w:tcBorders>
              <w:top w:val="single" w:sz="4" w:space="0" w:color="auto"/>
              <w:left w:val="single" w:sz="4" w:space="0" w:color="auto"/>
              <w:bottom w:val="single" w:sz="4" w:space="0" w:color="auto"/>
              <w:right w:val="single" w:sz="4" w:space="0" w:color="auto"/>
            </w:tcBorders>
            <w:vAlign w:val="center"/>
          </w:tcPr>
          <w:p w14:paraId="68D62E81" w14:textId="77777777" w:rsidR="00265873" w:rsidRDefault="0098508B">
            <w:proofErr w:type="spellStart"/>
            <w:r>
              <w:rPr>
                <w:rFonts w:eastAsia="Times New Roman"/>
                <w:sz w:val="18"/>
              </w:rPr>
              <w:t>Соноэластография</w:t>
            </w:r>
            <w:proofErr w:type="spellEnd"/>
            <w:r>
              <w:rPr>
                <w:rFonts w:eastAsia="Times New Roman"/>
                <w:sz w:val="18"/>
              </w:rPr>
              <w:t xml:space="preserve"> </w:t>
            </w:r>
            <w:proofErr w:type="spellStart"/>
            <w:r>
              <w:rPr>
                <w:rFonts w:eastAsia="Times New Roman"/>
                <w:sz w:val="18"/>
              </w:rPr>
              <w:t>режиміндегі</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сандық</w:t>
            </w:r>
            <w:proofErr w:type="spellEnd"/>
            <w:r>
              <w:rPr>
                <w:rFonts w:eastAsia="Times New Roman"/>
                <w:sz w:val="18"/>
              </w:rPr>
              <w:t xml:space="preserve"> </w:t>
            </w:r>
            <w:proofErr w:type="spellStart"/>
            <w:r>
              <w:rPr>
                <w:rFonts w:eastAsia="Times New Roman"/>
                <w:sz w:val="18"/>
              </w:rPr>
              <w:t>талдауға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Quantitative</w:t>
            </w:r>
            <w:proofErr w:type="spellEnd"/>
            <w:r>
              <w:rPr>
                <w:rFonts w:eastAsia="Times New Roman"/>
                <w:sz w:val="18"/>
              </w:rPr>
              <w:t xml:space="preserve"> </w:t>
            </w:r>
            <w:proofErr w:type="spellStart"/>
            <w:r>
              <w:rPr>
                <w:rFonts w:eastAsia="Times New Roman"/>
                <w:sz w:val="18"/>
              </w:rPr>
              <w:t>Elastography</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w:t>
            </w:r>
            <w:proofErr w:type="spellStart"/>
            <w:r>
              <w:rPr>
                <w:rFonts w:eastAsia="Times New Roman"/>
                <w:sz w:val="18"/>
              </w:rPr>
              <w:t>жасақтамасы</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7BC2FA47"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H46004BM. </w:t>
            </w:r>
            <w:proofErr w:type="spellStart"/>
            <w:r>
              <w:rPr>
                <w:rFonts w:eastAsia="Times New Roman"/>
                <w:sz w:val="18"/>
              </w:rPr>
              <w:t>Elasto</w:t>
            </w:r>
            <w:proofErr w:type="spellEnd"/>
            <w:r>
              <w:rPr>
                <w:rFonts w:eastAsia="Times New Roman"/>
                <w:sz w:val="18"/>
              </w:rPr>
              <w:t xml:space="preserve"> QA - </w:t>
            </w:r>
            <w:proofErr w:type="spellStart"/>
            <w:r>
              <w:rPr>
                <w:rFonts w:eastAsia="Times New Roman"/>
                <w:sz w:val="18"/>
              </w:rPr>
              <w:t>эластографияны</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ТДК мен </w:t>
            </w:r>
            <w:proofErr w:type="spellStart"/>
            <w:r>
              <w:rPr>
                <w:rFonts w:eastAsia="Times New Roman"/>
                <w:sz w:val="18"/>
              </w:rPr>
              <w:t>энергетикалық</w:t>
            </w:r>
            <w:proofErr w:type="spellEnd"/>
            <w:r>
              <w:rPr>
                <w:rFonts w:eastAsia="Times New Roman"/>
                <w:sz w:val="18"/>
              </w:rPr>
              <w:t xml:space="preserve"> </w:t>
            </w:r>
            <w:proofErr w:type="spellStart"/>
            <w:r>
              <w:rPr>
                <w:rFonts w:eastAsia="Times New Roman"/>
                <w:sz w:val="18"/>
              </w:rPr>
              <w:t>допплер</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васкуляризацияны</w:t>
            </w:r>
            <w:proofErr w:type="spellEnd"/>
            <w:r>
              <w:rPr>
                <w:rFonts w:eastAsia="Times New Roman"/>
                <w:sz w:val="18"/>
              </w:rPr>
              <w:t xml:space="preserve"> </w:t>
            </w:r>
            <w:proofErr w:type="spellStart"/>
            <w:r>
              <w:rPr>
                <w:rFonts w:eastAsia="Times New Roman"/>
                <w:sz w:val="18"/>
              </w:rPr>
              <w:t>сандық</w:t>
            </w:r>
            <w:proofErr w:type="spellEnd"/>
            <w:r>
              <w:rPr>
                <w:rFonts w:eastAsia="Times New Roman"/>
                <w:sz w:val="18"/>
              </w:rPr>
              <w:t xml:space="preserve"> </w:t>
            </w:r>
            <w:proofErr w:type="spellStart"/>
            <w:r>
              <w:rPr>
                <w:rFonts w:eastAsia="Times New Roman"/>
                <w:sz w:val="18"/>
              </w:rPr>
              <w:t>талдау</w:t>
            </w:r>
            <w:proofErr w:type="spellEnd"/>
            <w:r>
              <w:rPr>
                <w:rFonts w:eastAsia="Times New Roman"/>
                <w:sz w:val="18"/>
              </w:rPr>
              <w:t xml:space="preserve"> </w:t>
            </w:r>
            <w:proofErr w:type="spellStart"/>
            <w:r>
              <w:rPr>
                <w:rFonts w:eastAsia="Times New Roman"/>
                <w:sz w:val="18"/>
              </w:rPr>
              <w:t>бағдарламасы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020879D2" w14:textId="77777777" w:rsidR="00265873" w:rsidRDefault="0098508B">
            <w:pPr>
              <w:jc w:val="center"/>
            </w:pPr>
            <w:r>
              <w:rPr>
                <w:rFonts w:eastAsia="Times New Roman"/>
                <w:sz w:val="18"/>
              </w:rPr>
              <w:t>1 дана</w:t>
            </w:r>
          </w:p>
        </w:tc>
      </w:tr>
      <w:tr w:rsidR="006F2502" w:rsidRPr="00EF4210" w14:paraId="02D67F9D" w14:textId="77777777" w:rsidTr="00A42720">
        <w:trPr>
          <w:trHeight w:val="141"/>
        </w:trPr>
        <w:tc>
          <w:tcPr>
            <w:tcW w:w="596" w:type="dxa"/>
            <w:vMerge/>
            <w:tcBorders>
              <w:left w:val="single" w:sz="4" w:space="0" w:color="auto"/>
              <w:right w:val="single" w:sz="4" w:space="0" w:color="auto"/>
            </w:tcBorders>
            <w:vAlign w:val="center"/>
          </w:tcPr>
          <w:p w14:paraId="29E44D42"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3674A6B5"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42C3D67" w14:textId="77777777" w:rsidR="00265873" w:rsidRDefault="0098508B">
            <w:pPr>
              <w:jc w:val="center"/>
            </w:pPr>
            <w:r>
              <w:rPr>
                <w:rFonts w:eastAsia="Times New Roman"/>
                <w:sz w:val="18"/>
              </w:rPr>
              <w:t>14</w:t>
            </w:r>
          </w:p>
        </w:tc>
        <w:tc>
          <w:tcPr>
            <w:tcW w:w="3856" w:type="dxa"/>
            <w:tcBorders>
              <w:top w:val="single" w:sz="4" w:space="0" w:color="auto"/>
              <w:left w:val="single" w:sz="4" w:space="0" w:color="auto"/>
              <w:bottom w:val="single" w:sz="4" w:space="0" w:color="auto"/>
              <w:right w:val="single" w:sz="4" w:space="0" w:color="auto"/>
            </w:tcBorders>
            <w:vAlign w:val="center"/>
          </w:tcPr>
          <w:p w14:paraId="203C757B" w14:textId="77777777" w:rsidR="00265873" w:rsidRDefault="0098508B">
            <w:proofErr w:type="spellStart"/>
            <w:r>
              <w:rPr>
                <w:rFonts w:eastAsia="Times New Roman"/>
                <w:sz w:val="18"/>
              </w:rPr>
              <w:t>Соноэластография</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Elastography</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w:t>
            </w:r>
            <w:proofErr w:type="spellStart"/>
            <w:r>
              <w:rPr>
                <w:rFonts w:eastAsia="Times New Roman"/>
                <w:sz w:val="18"/>
              </w:rPr>
              <w:t>жасақтамасы</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4A73BA16"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H46004BL. </w:t>
            </w:r>
            <w:proofErr w:type="spellStart"/>
            <w:r>
              <w:rPr>
                <w:rFonts w:eastAsia="Times New Roman"/>
                <w:sz w:val="18"/>
              </w:rPr>
              <w:t>Компрессиялық</w:t>
            </w:r>
            <w:proofErr w:type="spellEnd"/>
            <w:r>
              <w:rPr>
                <w:rFonts w:eastAsia="Times New Roman"/>
                <w:sz w:val="18"/>
              </w:rPr>
              <w:t xml:space="preserve"> </w:t>
            </w:r>
            <w:proofErr w:type="spellStart"/>
            <w:r>
              <w:rPr>
                <w:rFonts w:eastAsia="Times New Roman"/>
                <w:sz w:val="18"/>
              </w:rPr>
              <w:t>эластография</w:t>
            </w:r>
            <w:proofErr w:type="spellEnd"/>
            <w:r>
              <w:rPr>
                <w:rFonts w:eastAsia="Times New Roman"/>
                <w:sz w:val="18"/>
              </w:rPr>
              <w:t xml:space="preserve"> </w:t>
            </w:r>
            <w:proofErr w:type="spellStart"/>
            <w:r>
              <w:rPr>
                <w:rFonts w:eastAsia="Times New Roman"/>
                <w:sz w:val="18"/>
              </w:rPr>
              <w:t>режимі</w:t>
            </w:r>
            <w:proofErr w:type="spellEnd"/>
            <w:r>
              <w:rPr>
                <w:rFonts w:eastAsia="Times New Roman"/>
                <w:sz w:val="18"/>
              </w:rPr>
              <w:t xml:space="preserve"> - </w:t>
            </w:r>
            <w:proofErr w:type="spellStart"/>
            <w:r>
              <w:rPr>
                <w:rFonts w:eastAsia="Times New Roman"/>
                <w:sz w:val="18"/>
              </w:rPr>
              <w:t>Strain</w:t>
            </w:r>
            <w:proofErr w:type="spellEnd"/>
            <w:r>
              <w:rPr>
                <w:rFonts w:eastAsia="Times New Roman"/>
                <w:sz w:val="18"/>
              </w:rPr>
              <w:t xml:space="preserve"> </w:t>
            </w:r>
            <w:proofErr w:type="spellStart"/>
            <w:r>
              <w:rPr>
                <w:rFonts w:eastAsia="Times New Roman"/>
                <w:sz w:val="18"/>
              </w:rPr>
              <w:t>Elastography</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54B6C5FE" w14:textId="77777777" w:rsidR="00265873" w:rsidRDefault="0098508B">
            <w:pPr>
              <w:jc w:val="center"/>
            </w:pPr>
            <w:r>
              <w:rPr>
                <w:rFonts w:eastAsia="Times New Roman"/>
                <w:sz w:val="18"/>
              </w:rPr>
              <w:t>1 дана</w:t>
            </w:r>
          </w:p>
        </w:tc>
      </w:tr>
      <w:tr w:rsidR="006F2502" w:rsidRPr="00EF4210" w14:paraId="0397E754" w14:textId="77777777" w:rsidTr="00A42720">
        <w:trPr>
          <w:trHeight w:val="141"/>
        </w:trPr>
        <w:tc>
          <w:tcPr>
            <w:tcW w:w="596" w:type="dxa"/>
            <w:vMerge/>
            <w:tcBorders>
              <w:left w:val="single" w:sz="4" w:space="0" w:color="auto"/>
              <w:right w:val="single" w:sz="4" w:space="0" w:color="auto"/>
            </w:tcBorders>
            <w:vAlign w:val="center"/>
          </w:tcPr>
          <w:p w14:paraId="79EA5172"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2D437116"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F562E57" w14:textId="77777777" w:rsidR="00265873" w:rsidRDefault="0098508B">
            <w:pPr>
              <w:jc w:val="center"/>
            </w:pPr>
            <w:r>
              <w:rPr>
                <w:rFonts w:eastAsia="Times New Roman"/>
                <w:sz w:val="18"/>
              </w:rPr>
              <w:t>15</w:t>
            </w:r>
          </w:p>
        </w:tc>
        <w:tc>
          <w:tcPr>
            <w:tcW w:w="3856" w:type="dxa"/>
            <w:tcBorders>
              <w:top w:val="single" w:sz="4" w:space="0" w:color="auto"/>
              <w:left w:val="single" w:sz="4" w:space="0" w:color="auto"/>
              <w:bottom w:val="single" w:sz="4" w:space="0" w:color="auto"/>
              <w:right w:val="single" w:sz="4" w:space="0" w:color="auto"/>
            </w:tcBorders>
            <w:vAlign w:val="center"/>
          </w:tcPr>
          <w:p w14:paraId="783C6ECF" w14:textId="77777777" w:rsidR="00265873" w:rsidRDefault="0098508B">
            <w:r>
              <w:rPr>
                <w:rFonts w:eastAsia="Times New Roman"/>
                <w:sz w:val="18"/>
              </w:rPr>
              <w:t xml:space="preserve">FLOW QA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4173E5AC"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H46004BH. </w:t>
            </w:r>
            <w:proofErr w:type="spellStart"/>
            <w:r>
              <w:rPr>
                <w:rFonts w:eastAsia="Times New Roman"/>
                <w:sz w:val="18"/>
              </w:rPr>
              <w:t>Қан</w:t>
            </w:r>
            <w:proofErr w:type="spellEnd"/>
            <w:r>
              <w:rPr>
                <w:rFonts w:eastAsia="Times New Roman"/>
                <w:sz w:val="18"/>
              </w:rPr>
              <w:t xml:space="preserve"> </w:t>
            </w:r>
            <w:proofErr w:type="spellStart"/>
            <w:r>
              <w:rPr>
                <w:rFonts w:eastAsia="Times New Roman"/>
                <w:sz w:val="18"/>
              </w:rPr>
              <w:t>ағынының</w:t>
            </w:r>
            <w:proofErr w:type="spellEnd"/>
            <w:r>
              <w:rPr>
                <w:rFonts w:eastAsia="Times New Roman"/>
                <w:sz w:val="18"/>
              </w:rPr>
              <w:t xml:space="preserve"> </w:t>
            </w:r>
            <w:proofErr w:type="spellStart"/>
            <w:r>
              <w:rPr>
                <w:rFonts w:eastAsia="Times New Roman"/>
                <w:sz w:val="18"/>
              </w:rPr>
              <w:t>көлемін</w:t>
            </w:r>
            <w:proofErr w:type="spellEnd"/>
            <w:r>
              <w:rPr>
                <w:rFonts w:eastAsia="Times New Roman"/>
                <w:sz w:val="18"/>
              </w:rPr>
              <w:t xml:space="preserve"> </w:t>
            </w:r>
            <w:proofErr w:type="spellStart"/>
            <w:r>
              <w:rPr>
                <w:rFonts w:eastAsia="Times New Roman"/>
                <w:sz w:val="18"/>
              </w:rPr>
              <w:t>сандық</w:t>
            </w:r>
            <w:proofErr w:type="spellEnd"/>
            <w:r>
              <w:rPr>
                <w:rFonts w:eastAsia="Times New Roman"/>
                <w:sz w:val="18"/>
              </w:rPr>
              <w:t xml:space="preserve"> </w:t>
            </w:r>
            <w:proofErr w:type="spellStart"/>
            <w:r>
              <w:rPr>
                <w:rFonts w:eastAsia="Times New Roman"/>
                <w:sz w:val="18"/>
              </w:rPr>
              <w:t>бағалау</w:t>
            </w:r>
            <w:proofErr w:type="spellEnd"/>
            <w:r>
              <w:rPr>
                <w:rFonts w:eastAsia="Times New Roman"/>
                <w:sz w:val="18"/>
              </w:rPr>
              <w:t xml:space="preserve"> </w:t>
            </w:r>
            <w:proofErr w:type="spellStart"/>
            <w:r>
              <w:rPr>
                <w:rFonts w:eastAsia="Times New Roman"/>
                <w:sz w:val="18"/>
              </w:rPr>
              <w:t>бағдарламасы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163ED5AC" w14:textId="77777777" w:rsidR="00265873" w:rsidRDefault="0098508B">
            <w:pPr>
              <w:jc w:val="center"/>
            </w:pPr>
            <w:r>
              <w:rPr>
                <w:rFonts w:eastAsia="Times New Roman"/>
                <w:sz w:val="18"/>
              </w:rPr>
              <w:t>1 дана</w:t>
            </w:r>
          </w:p>
        </w:tc>
      </w:tr>
      <w:tr w:rsidR="006F2502" w:rsidRPr="00EF4210" w14:paraId="515330A3" w14:textId="77777777" w:rsidTr="00A42720">
        <w:trPr>
          <w:trHeight w:val="141"/>
        </w:trPr>
        <w:tc>
          <w:tcPr>
            <w:tcW w:w="596" w:type="dxa"/>
            <w:vMerge/>
            <w:tcBorders>
              <w:left w:val="single" w:sz="4" w:space="0" w:color="auto"/>
              <w:right w:val="single" w:sz="4" w:space="0" w:color="auto"/>
            </w:tcBorders>
            <w:vAlign w:val="center"/>
          </w:tcPr>
          <w:p w14:paraId="75922BB3"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03A355FC"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2C266403" w14:textId="77777777" w:rsidR="00265873" w:rsidRDefault="0098508B">
            <w:pPr>
              <w:jc w:val="center"/>
            </w:pPr>
            <w:r>
              <w:rPr>
                <w:rFonts w:eastAsia="Times New Roman"/>
                <w:sz w:val="18"/>
              </w:rPr>
              <w:t>16</w:t>
            </w:r>
          </w:p>
        </w:tc>
        <w:tc>
          <w:tcPr>
            <w:tcW w:w="3856" w:type="dxa"/>
            <w:tcBorders>
              <w:top w:val="single" w:sz="4" w:space="0" w:color="auto"/>
              <w:left w:val="single" w:sz="4" w:space="0" w:color="auto"/>
              <w:bottom w:val="single" w:sz="4" w:space="0" w:color="auto"/>
              <w:right w:val="single" w:sz="4" w:space="0" w:color="auto"/>
            </w:tcBorders>
            <w:vAlign w:val="center"/>
          </w:tcPr>
          <w:p w14:paraId="57D79B29" w14:textId="77777777" w:rsidR="00265873" w:rsidRDefault="0098508B">
            <w:r>
              <w:rPr>
                <w:rFonts w:eastAsia="Times New Roman"/>
                <w:sz w:val="18"/>
              </w:rPr>
              <w:t xml:space="preserve">UGAP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05684618"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H46004BP. B-</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бауыр</w:t>
            </w:r>
            <w:proofErr w:type="spellEnd"/>
            <w:r>
              <w:rPr>
                <w:rFonts w:eastAsia="Times New Roman"/>
                <w:sz w:val="18"/>
              </w:rPr>
              <w:t xml:space="preserve"> </w:t>
            </w:r>
            <w:proofErr w:type="spellStart"/>
            <w:r>
              <w:rPr>
                <w:rFonts w:eastAsia="Times New Roman"/>
                <w:sz w:val="18"/>
              </w:rPr>
              <w:t>стеатозын</w:t>
            </w:r>
            <w:proofErr w:type="spellEnd"/>
            <w:r>
              <w:rPr>
                <w:rFonts w:eastAsia="Times New Roman"/>
                <w:sz w:val="18"/>
              </w:rPr>
              <w:t xml:space="preserve"> </w:t>
            </w:r>
            <w:proofErr w:type="spellStart"/>
            <w:r>
              <w:rPr>
                <w:rFonts w:eastAsia="Times New Roman"/>
                <w:sz w:val="18"/>
              </w:rPr>
              <w:t>бағалау</w:t>
            </w:r>
            <w:proofErr w:type="spellEnd"/>
            <w:r>
              <w:rPr>
                <w:rFonts w:eastAsia="Times New Roman"/>
                <w:sz w:val="18"/>
              </w:rPr>
              <w:t xml:space="preserve"> </w:t>
            </w:r>
            <w:proofErr w:type="spellStart"/>
            <w:r>
              <w:rPr>
                <w:rFonts w:eastAsia="Times New Roman"/>
                <w:sz w:val="18"/>
              </w:rPr>
              <w:t>үшін</w:t>
            </w:r>
            <w:proofErr w:type="spellEnd"/>
            <w:r>
              <w:rPr>
                <w:rFonts w:eastAsia="Times New Roman"/>
                <w:sz w:val="18"/>
              </w:rPr>
              <w:t xml:space="preserve"> </w:t>
            </w:r>
            <w:proofErr w:type="spellStart"/>
            <w:r>
              <w:rPr>
                <w:rFonts w:eastAsia="Times New Roman"/>
                <w:sz w:val="18"/>
              </w:rPr>
              <w:t>дыбыс</w:t>
            </w:r>
            <w:proofErr w:type="spellEnd"/>
            <w:r>
              <w:rPr>
                <w:rFonts w:eastAsia="Times New Roman"/>
                <w:sz w:val="18"/>
              </w:rPr>
              <w:t xml:space="preserve"> </w:t>
            </w:r>
            <w:proofErr w:type="spellStart"/>
            <w:r>
              <w:rPr>
                <w:rFonts w:eastAsia="Times New Roman"/>
                <w:sz w:val="18"/>
              </w:rPr>
              <w:t>толқынының</w:t>
            </w:r>
            <w:proofErr w:type="spellEnd"/>
            <w:r>
              <w:rPr>
                <w:rFonts w:eastAsia="Times New Roman"/>
                <w:sz w:val="18"/>
              </w:rPr>
              <w:t xml:space="preserve"> </w:t>
            </w:r>
            <w:proofErr w:type="spellStart"/>
            <w:r>
              <w:rPr>
                <w:rFonts w:eastAsia="Times New Roman"/>
                <w:sz w:val="18"/>
              </w:rPr>
              <w:t>әлсіреуін</w:t>
            </w:r>
            <w:proofErr w:type="spellEnd"/>
            <w:r>
              <w:rPr>
                <w:rFonts w:eastAsia="Times New Roman"/>
                <w:sz w:val="18"/>
              </w:rPr>
              <w:t xml:space="preserve"> </w:t>
            </w:r>
            <w:proofErr w:type="spellStart"/>
            <w:r>
              <w:rPr>
                <w:rFonts w:eastAsia="Times New Roman"/>
                <w:sz w:val="18"/>
              </w:rPr>
              <w:t>нақты</w:t>
            </w:r>
            <w:proofErr w:type="spellEnd"/>
            <w:r>
              <w:rPr>
                <w:rFonts w:eastAsia="Times New Roman"/>
                <w:sz w:val="18"/>
              </w:rPr>
              <w:t xml:space="preserve"> </w:t>
            </w:r>
            <w:proofErr w:type="spellStart"/>
            <w:r>
              <w:rPr>
                <w:rFonts w:eastAsia="Times New Roman"/>
                <w:sz w:val="18"/>
              </w:rPr>
              <w:t>уақытта</w:t>
            </w:r>
            <w:proofErr w:type="spellEnd"/>
            <w:r>
              <w:rPr>
                <w:rFonts w:eastAsia="Times New Roman"/>
                <w:sz w:val="18"/>
              </w:rPr>
              <w:t xml:space="preserve"> </w:t>
            </w:r>
            <w:proofErr w:type="spellStart"/>
            <w:r>
              <w:rPr>
                <w:rFonts w:eastAsia="Times New Roman"/>
                <w:sz w:val="18"/>
              </w:rPr>
              <w:t>өлшеу</w:t>
            </w:r>
            <w:proofErr w:type="spellEnd"/>
            <w:r>
              <w:rPr>
                <w:rFonts w:eastAsia="Times New Roman"/>
                <w:sz w:val="18"/>
              </w:rPr>
              <w:t xml:space="preserve"> </w:t>
            </w:r>
            <w:proofErr w:type="spellStart"/>
            <w:r>
              <w:rPr>
                <w:rFonts w:eastAsia="Times New Roman"/>
                <w:sz w:val="18"/>
              </w:rPr>
              <w:t>опциясы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0C55C42A" w14:textId="77777777" w:rsidR="00265873" w:rsidRDefault="0098508B">
            <w:pPr>
              <w:jc w:val="center"/>
            </w:pPr>
            <w:r>
              <w:rPr>
                <w:rFonts w:eastAsia="Times New Roman"/>
                <w:sz w:val="18"/>
              </w:rPr>
              <w:t>1 дана</w:t>
            </w:r>
          </w:p>
        </w:tc>
      </w:tr>
      <w:tr w:rsidR="006F2502" w:rsidRPr="00EF4210" w14:paraId="7D55487F" w14:textId="77777777" w:rsidTr="00A42720">
        <w:trPr>
          <w:trHeight w:val="141"/>
        </w:trPr>
        <w:tc>
          <w:tcPr>
            <w:tcW w:w="596" w:type="dxa"/>
            <w:vMerge/>
            <w:tcBorders>
              <w:left w:val="single" w:sz="4" w:space="0" w:color="auto"/>
              <w:right w:val="single" w:sz="4" w:space="0" w:color="auto"/>
            </w:tcBorders>
            <w:vAlign w:val="center"/>
          </w:tcPr>
          <w:p w14:paraId="7F7DAB96"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32C998C"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10B53AC" w14:textId="77777777" w:rsidR="00265873" w:rsidRDefault="0098508B">
            <w:pPr>
              <w:jc w:val="center"/>
            </w:pPr>
            <w:r>
              <w:rPr>
                <w:rFonts w:eastAsia="Times New Roman"/>
                <w:sz w:val="18"/>
              </w:rPr>
              <w:t>17</w:t>
            </w:r>
          </w:p>
        </w:tc>
        <w:tc>
          <w:tcPr>
            <w:tcW w:w="3856" w:type="dxa"/>
            <w:tcBorders>
              <w:top w:val="single" w:sz="4" w:space="0" w:color="auto"/>
              <w:left w:val="single" w:sz="4" w:space="0" w:color="auto"/>
              <w:bottom w:val="single" w:sz="4" w:space="0" w:color="auto"/>
              <w:right w:val="single" w:sz="4" w:space="0" w:color="auto"/>
            </w:tcBorders>
            <w:vAlign w:val="center"/>
          </w:tcPr>
          <w:p w14:paraId="1A95AFB9" w14:textId="77777777" w:rsidR="00265873" w:rsidRDefault="0098508B">
            <w:r>
              <w:rPr>
                <w:rFonts w:eastAsia="Times New Roman"/>
                <w:sz w:val="18"/>
              </w:rPr>
              <w:t xml:space="preserve">Auto </w:t>
            </w:r>
            <w:proofErr w:type="spellStart"/>
            <w:r>
              <w:rPr>
                <w:rFonts w:eastAsia="Times New Roman"/>
                <w:sz w:val="18"/>
              </w:rPr>
              <w:t>Preset</w:t>
            </w:r>
            <w:proofErr w:type="spellEnd"/>
            <w:r>
              <w:rPr>
                <w:rFonts w:eastAsia="Times New Roman"/>
                <w:sz w:val="18"/>
              </w:rPr>
              <w:t xml:space="preserve"> </w:t>
            </w:r>
            <w:proofErr w:type="spellStart"/>
            <w:r>
              <w:rPr>
                <w:rFonts w:eastAsia="Times New Roman"/>
                <w:sz w:val="18"/>
              </w:rPr>
              <w:t>Assistant</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7B83158F"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H46162LR. </w:t>
            </w:r>
            <w:proofErr w:type="spellStart"/>
            <w:r>
              <w:rPr>
                <w:rFonts w:eastAsia="Times New Roman"/>
                <w:sz w:val="18"/>
              </w:rPr>
              <w:t>Ағымдағы</w:t>
            </w:r>
            <w:proofErr w:type="spellEnd"/>
            <w:r>
              <w:rPr>
                <w:rFonts w:eastAsia="Times New Roman"/>
                <w:sz w:val="18"/>
              </w:rPr>
              <w:t xml:space="preserve"> </w:t>
            </w:r>
            <w:proofErr w:type="spellStart"/>
            <w:r>
              <w:rPr>
                <w:rFonts w:eastAsia="Times New Roman"/>
                <w:sz w:val="18"/>
              </w:rPr>
              <w:t>кескін</w:t>
            </w:r>
            <w:proofErr w:type="spellEnd"/>
            <w:r>
              <w:rPr>
                <w:rFonts w:eastAsia="Times New Roman"/>
                <w:sz w:val="18"/>
              </w:rPr>
              <w:t xml:space="preserve"> </w:t>
            </w:r>
            <w:proofErr w:type="spellStart"/>
            <w:r>
              <w:rPr>
                <w:rFonts w:eastAsia="Times New Roman"/>
                <w:sz w:val="18"/>
              </w:rPr>
              <w:t>негізінде</w:t>
            </w:r>
            <w:proofErr w:type="spellEnd"/>
            <w:r>
              <w:rPr>
                <w:rFonts w:eastAsia="Times New Roman"/>
                <w:sz w:val="18"/>
              </w:rPr>
              <w:t xml:space="preserve"> </w:t>
            </w:r>
            <w:proofErr w:type="spellStart"/>
            <w:r>
              <w:rPr>
                <w:rFonts w:eastAsia="Times New Roman"/>
                <w:sz w:val="18"/>
              </w:rPr>
              <w:t>зерттеу</w:t>
            </w:r>
            <w:proofErr w:type="spellEnd"/>
            <w:r>
              <w:rPr>
                <w:rFonts w:eastAsia="Times New Roman"/>
                <w:sz w:val="18"/>
              </w:rPr>
              <w:t xml:space="preserve"> </w:t>
            </w:r>
            <w:proofErr w:type="spellStart"/>
            <w:r>
              <w:rPr>
                <w:rFonts w:eastAsia="Times New Roman"/>
                <w:sz w:val="18"/>
              </w:rPr>
              <w:t>моделін</w:t>
            </w:r>
            <w:proofErr w:type="spellEnd"/>
            <w:r>
              <w:rPr>
                <w:rFonts w:eastAsia="Times New Roman"/>
                <w:sz w:val="18"/>
              </w:rPr>
              <w:t xml:space="preserve"> </w:t>
            </w:r>
            <w:proofErr w:type="spellStart"/>
            <w:r>
              <w:rPr>
                <w:rFonts w:eastAsia="Times New Roman"/>
                <w:sz w:val="18"/>
              </w:rPr>
              <w:t>автоматты</w:t>
            </w:r>
            <w:proofErr w:type="spellEnd"/>
            <w:r>
              <w:rPr>
                <w:rFonts w:eastAsia="Times New Roman"/>
                <w:sz w:val="18"/>
              </w:rPr>
              <w:t xml:space="preserve"> </w:t>
            </w:r>
            <w:proofErr w:type="spellStart"/>
            <w:r>
              <w:rPr>
                <w:rFonts w:eastAsia="Times New Roman"/>
                <w:sz w:val="18"/>
              </w:rPr>
              <w:t>таңдауға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жасанды</w:t>
            </w:r>
            <w:proofErr w:type="spellEnd"/>
            <w:r>
              <w:rPr>
                <w:rFonts w:eastAsia="Times New Roman"/>
                <w:sz w:val="18"/>
              </w:rPr>
              <w:t xml:space="preserve"> интеллект </w:t>
            </w:r>
            <w:proofErr w:type="spellStart"/>
            <w:r>
              <w:rPr>
                <w:rFonts w:eastAsia="Times New Roman"/>
                <w:sz w:val="18"/>
              </w:rPr>
              <w:t>технологиясы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6EDF087B" w14:textId="77777777" w:rsidR="00265873" w:rsidRDefault="0098508B">
            <w:pPr>
              <w:jc w:val="center"/>
            </w:pPr>
            <w:r>
              <w:rPr>
                <w:rFonts w:eastAsia="Times New Roman"/>
                <w:sz w:val="18"/>
              </w:rPr>
              <w:t>1 дана</w:t>
            </w:r>
          </w:p>
        </w:tc>
      </w:tr>
      <w:tr w:rsidR="006F2502" w:rsidRPr="00EF4210" w14:paraId="3BF9ACED" w14:textId="77777777" w:rsidTr="00A42720">
        <w:trPr>
          <w:trHeight w:val="141"/>
        </w:trPr>
        <w:tc>
          <w:tcPr>
            <w:tcW w:w="596" w:type="dxa"/>
            <w:vMerge/>
            <w:tcBorders>
              <w:left w:val="single" w:sz="4" w:space="0" w:color="auto"/>
              <w:right w:val="single" w:sz="4" w:space="0" w:color="auto"/>
            </w:tcBorders>
            <w:vAlign w:val="center"/>
          </w:tcPr>
          <w:p w14:paraId="4BCB2D0B"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C8BD10B"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2ADF68DE" w14:textId="77777777" w:rsidR="00265873" w:rsidRDefault="0098508B">
            <w:pPr>
              <w:jc w:val="center"/>
            </w:pPr>
            <w:r>
              <w:rPr>
                <w:rFonts w:eastAsia="Times New Roman"/>
                <w:sz w:val="18"/>
              </w:rPr>
              <w:t>18</w:t>
            </w:r>
          </w:p>
        </w:tc>
        <w:tc>
          <w:tcPr>
            <w:tcW w:w="3856" w:type="dxa"/>
            <w:tcBorders>
              <w:top w:val="single" w:sz="4" w:space="0" w:color="auto"/>
              <w:left w:val="single" w:sz="4" w:space="0" w:color="auto"/>
              <w:bottom w:val="single" w:sz="4" w:space="0" w:color="auto"/>
              <w:right w:val="single" w:sz="4" w:space="0" w:color="auto"/>
            </w:tcBorders>
            <w:vAlign w:val="center"/>
          </w:tcPr>
          <w:p w14:paraId="57C6C644" w14:textId="77777777" w:rsidR="00265873" w:rsidRDefault="0098508B">
            <w:r>
              <w:rPr>
                <w:rFonts w:eastAsia="Times New Roman"/>
                <w:sz w:val="18"/>
              </w:rPr>
              <w:t xml:space="preserve">Auto </w:t>
            </w:r>
            <w:proofErr w:type="spellStart"/>
            <w:r>
              <w:rPr>
                <w:rFonts w:eastAsia="Times New Roman"/>
                <w:sz w:val="18"/>
              </w:rPr>
              <w:t>Abdominal</w:t>
            </w:r>
            <w:proofErr w:type="spellEnd"/>
            <w:r>
              <w:rPr>
                <w:rFonts w:eastAsia="Times New Roman"/>
                <w:sz w:val="18"/>
              </w:rPr>
              <w:t xml:space="preserve"> Color </w:t>
            </w:r>
            <w:proofErr w:type="spellStart"/>
            <w:r>
              <w:rPr>
                <w:rFonts w:eastAsia="Times New Roman"/>
                <w:sz w:val="18"/>
              </w:rPr>
              <w:t>Assistant</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7FB112B0"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H46162LW. </w:t>
            </w:r>
            <w:proofErr w:type="spellStart"/>
            <w:r>
              <w:rPr>
                <w:rFonts w:eastAsia="Times New Roman"/>
                <w:sz w:val="18"/>
              </w:rPr>
              <w:t>Құрсақ</w:t>
            </w:r>
            <w:proofErr w:type="spellEnd"/>
            <w:r>
              <w:rPr>
                <w:rFonts w:eastAsia="Times New Roman"/>
                <w:sz w:val="18"/>
              </w:rPr>
              <w:t xml:space="preserve"> </w:t>
            </w:r>
            <w:proofErr w:type="spellStart"/>
            <w:r>
              <w:rPr>
                <w:rFonts w:eastAsia="Times New Roman"/>
                <w:sz w:val="18"/>
              </w:rPr>
              <w:t>қуысының</w:t>
            </w:r>
            <w:proofErr w:type="spellEnd"/>
            <w:r>
              <w:rPr>
                <w:rFonts w:eastAsia="Times New Roman"/>
                <w:sz w:val="18"/>
              </w:rPr>
              <w:t xml:space="preserve"> </w:t>
            </w:r>
            <w:proofErr w:type="spellStart"/>
            <w:r>
              <w:rPr>
                <w:rFonts w:eastAsia="Times New Roman"/>
                <w:sz w:val="18"/>
              </w:rPr>
              <w:t>ағымдағы</w:t>
            </w:r>
            <w:proofErr w:type="spellEnd"/>
            <w:r>
              <w:rPr>
                <w:rFonts w:eastAsia="Times New Roman"/>
                <w:sz w:val="18"/>
              </w:rPr>
              <w:t xml:space="preserve"> </w:t>
            </w:r>
            <w:proofErr w:type="spellStart"/>
            <w:r>
              <w:rPr>
                <w:rFonts w:eastAsia="Times New Roman"/>
                <w:sz w:val="18"/>
              </w:rPr>
              <w:t>кескіні</w:t>
            </w:r>
            <w:proofErr w:type="spellEnd"/>
            <w:r>
              <w:rPr>
                <w:rFonts w:eastAsia="Times New Roman"/>
                <w:sz w:val="18"/>
              </w:rPr>
              <w:t xml:space="preserve"> </w:t>
            </w:r>
            <w:proofErr w:type="spellStart"/>
            <w:r>
              <w:rPr>
                <w:rFonts w:eastAsia="Times New Roman"/>
                <w:sz w:val="18"/>
              </w:rPr>
              <w:t>негізінде</w:t>
            </w:r>
            <w:proofErr w:type="spellEnd"/>
            <w:r>
              <w:rPr>
                <w:rFonts w:eastAsia="Times New Roman"/>
                <w:sz w:val="18"/>
              </w:rPr>
              <w:t xml:space="preserve"> </w:t>
            </w:r>
            <w:proofErr w:type="spellStart"/>
            <w:r>
              <w:rPr>
                <w:rFonts w:eastAsia="Times New Roman"/>
                <w:sz w:val="18"/>
              </w:rPr>
              <w:t>зерттеу</w:t>
            </w:r>
            <w:proofErr w:type="spellEnd"/>
            <w:r>
              <w:rPr>
                <w:rFonts w:eastAsia="Times New Roman"/>
                <w:sz w:val="18"/>
              </w:rPr>
              <w:t xml:space="preserve"> </w:t>
            </w:r>
            <w:proofErr w:type="spellStart"/>
            <w:r>
              <w:rPr>
                <w:rFonts w:eastAsia="Times New Roman"/>
                <w:sz w:val="18"/>
              </w:rPr>
              <w:t>моделін</w:t>
            </w:r>
            <w:proofErr w:type="spellEnd"/>
            <w:r>
              <w:rPr>
                <w:rFonts w:eastAsia="Times New Roman"/>
                <w:sz w:val="18"/>
              </w:rPr>
              <w:t xml:space="preserve"> </w:t>
            </w:r>
            <w:proofErr w:type="spellStart"/>
            <w:r>
              <w:rPr>
                <w:rFonts w:eastAsia="Times New Roman"/>
                <w:sz w:val="18"/>
              </w:rPr>
              <w:t>автоматты</w:t>
            </w:r>
            <w:proofErr w:type="spellEnd"/>
            <w:r>
              <w:rPr>
                <w:rFonts w:eastAsia="Times New Roman"/>
                <w:sz w:val="18"/>
              </w:rPr>
              <w:t xml:space="preserve"> </w:t>
            </w:r>
            <w:proofErr w:type="spellStart"/>
            <w:r>
              <w:rPr>
                <w:rFonts w:eastAsia="Times New Roman"/>
                <w:sz w:val="18"/>
              </w:rPr>
              <w:t>таңдауға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жасанды</w:t>
            </w:r>
            <w:proofErr w:type="spellEnd"/>
            <w:r>
              <w:rPr>
                <w:rFonts w:eastAsia="Times New Roman"/>
                <w:sz w:val="18"/>
              </w:rPr>
              <w:t xml:space="preserve"> интеллект </w:t>
            </w:r>
            <w:proofErr w:type="spellStart"/>
            <w:r>
              <w:rPr>
                <w:rFonts w:eastAsia="Times New Roman"/>
                <w:sz w:val="18"/>
              </w:rPr>
              <w:t>технологиясы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4726F108" w14:textId="77777777" w:rsidR="00265873" w:rsidRDefault="0098508B">
            <w:pPr>
              <w:jc w:val="center"/>
            </w:pPr>
            <w:r>
              <w:rPr>
                <w:rFonts w:eastAsia="Times New Roman"/>
                <w:sz w:val="18"/>
              </w:rPr>
              <w:t>1 дана</w:t>
            </w:r>
          </w:p>
        </w:tc>
      </w:tr>
      <w:tr w:rsidR="006F2502" w:rsidRPr="00EF4210" w14:paraId="58A97EC2" w14:textId="77777777" w:rsidTr="00A42720">
        <w:trPr>
          <w:trHeight w:val="141"/>
        </w:trPr>
        <w:tc>
          <w:tcPr>
            <w:tcW w:w="596" w:type="dxa"/>
            <w:vMerge/>
            <w:tcBorders>
              <w:left w:val="single" w:sz="4" w:space="0" w:color="auto"/>
              <w:right w:val="single" w:sz="4" w:space="0" w:color="auto"/>
            </w:tcBorders>
            <w:vAlign w:val="center"/>
          </w:tcPr>
          <w:p w14:paraId="746BE4F3"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6A3B2AD9"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7AE7A84F" w14:textId="77777777" w:rsidR="00265873" w:rsidRDefault="0098508B">
            <w:pPr>
              <w:jc w:val="center"/>
            </w:pPr>
            <w:r>
              <w:rPr>
                <w:rFonts w:eastAsia="Times New Roman"/>
                <w:sz w:val="18"/>
              </w:rPr>
              <w:t>19</w:t>
            </w:r>
          </w:p>
        </w:tc>
        <w:tc>
          <w:tcPr>
            <w:tcW w:w="3856" w:type="dxa"/>
            <w:tcBorders>
              <w:top w:val="single" w:sz="4" w:space="0" w:color="auto"/>
              <w:left w:val="single" w:sz="4" w:space="0" w:color="auto"/>
              <w:bottom w:val="single" w:sz="4" w:space="0" w:color="auto"/>
              <w:right w:val="single" w:sz="4" w:space="0" w:color="auto"/>
            </w:tcBorders>
            <w:vAlign w:val="center"/>
          </w:tcPr>
          <w:p w14:paraId="2430EAF8" w14:textId="77777777" w:rsidR="00265873" w:rsidRDefault="0098508B">
            <w:proofErr w:type="spellStart"/>
            <w:r>
              <w:rPr>
                <w:rFonts w:eastAsia="Times New Roman"/>
                <w:sz w:val="18"/>
              </w:rPr>
              <w:t>Compare</w:t>
            </w:r>
            <w:proofErr w:type="spellEnd"/>
            <w:r>
              <w:rPr>
                <w:rFonts w:eastAsia="Times New Roman"/>
                <w:sz w:val="18"/>
              </w:rPr>
              <w:t xml:space="preserve"> </w:t>
            </w:r>
            <w:proofErr w:type="spellStart"/>
            <w:r>
              <w:rPr>
                <w:rFonts w:eastAsia="Times New Roman"/>
                <w:sz w:val="18"/>
              </w:rPr>
              <w:t>Assistant</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03B2E0C6"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H46005BB. </w:t>
            </w:r>
            <w:proofErr w:type="spellStart"/>
            <w:r>
              <w:rPr>
                <w:rFonts w:eastAsia="Times New Roman"/>
                <w:sz w:val="18"/>
              </w:rPr>
              <w:t>Ағымдағы</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w:t>
            </w:r>
            <w:proofErr w:type="spellStart"/>
            <w:r>
              <w:rPr>
                <w:rFonts w:eastAsia="Times New Roman"/>
                <w:sz w:val="18"/>
              </w:rPr>
              <w:t>бұрын</w:t>
            </w:r>
            <w:proofErr w:type="spellEnd"/>
            <w:r>
              <w:rPr>
                <w:rFonts w:eastAsia="Times New Roman"/>
                <w:sz w:val="18"/>
              </w:rPr>
              <w:t xml:space="preserve"> </w:t>
            </w:r>
            <w:proofErr w:type="spellStart"/>
            <w:r>
              <w:rPr>
                <w:rFonts w:eastAsia="Times New Roman"/>
                <w:sz w:val="18"/>
              </w:rPr>
              <w:t>сақталған</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сондай-ақ</w:t>
            </w:r>
            <w:proofErr w:type="spellEnd"/>
            <w:r>
              <w:rPr>
                <w:rFonts w:eastAsia="Times New Roman"/>
                <w:sz w:val="18"/>
              </w:rPr>
              <w:t xml:space="preserve"> </w:t>
            </w:r>
            <w:proofErr w:type="spellStart"/>
            <w:r>
              <w:rPr>
                <w:rFonts w:eastAsia="Times New Roman"/>
                <w:sz w:val="18"/>
              </w:rPr>
              <w:t>басқа</w:t>
            </w:r>
            <w:proofErr w:type="spellEnd"/>
            <w:r>
              <w:rPr>
                <w:rFonts w:eastAsia="Times New Roman"/>
                <w:sz w:val="18"/>
              </w:rPr>
              <w:t xml:space="preserve"> </w:t>
            </w:r>
            <w:proofErr w:type="spellStart"/>
            <w:r>
              <w:rPr>
                <w:rFonts w:eastAsia="Times New Roman"/>
                <w:sz w:val="18"/>
              </w:rPr>
              <w:t>модальдылықтардағы</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салыстыру</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w:t>
            </w:r>
            <w:proofErr w:type="spellStart"/>
            <w:r>
              <w:rPr>
                <w:rFonts w:eastAsia="Times New Roman"/>
                <w:sz w:val="18"/>
              </w:rPr>
              <w:t>сәйкестендіру</w:t>
            </w:r>
            <w:proofErr w:type="spellEnd"/>
            <w:r>
              <w:rPr>
                <w:rFonts w:eastAsia="Times New Roman"/>
                <w:sz w:val="18"/>
              </w:rPr>
              <w:t xml:space="preserve"> </w:t>
            </w:r>
            <w:proofErr w:type="spellStart"/>
            <w:r>
              <w:rPr>
                <w:rFonts w:eastAsia="Times New Roman"/>
                <w:sz w:val="18"/>
              </w:rPr>
              <w:t>бағдарламасы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0065B3A5" w14:textId="77777777" w:rsidR="00265873" w:rsidRDefault="0098508B">
            <w:pPr>
              <w:jc w:val="center"/>
            </w:pPr>
            <w:r>
              <w:rPr>
                <w:rFonts w:eastAsia="Times New Roman"/>
                <w:sz w:val="18"/>
              </w:rPr>
              <w:t>1 дана</w:t>
            </w:r>
          </w:p>
        </w:tc>
      </w:tr>
      <w:tr w:rsidR="006F2502" w:rsidRPr="00EF4210" w14:paraId="10564C2F" w14:textId="77777777" w:rsidTr="00A42720">
        <w:trPr>
          <w:trHeight w:val="141"/>
        </w:trPr>
        <w:tc>
          <w:tcPr>
            <w:tcW w:w="596" w:type="dxa"/>
            <w:vMerge/>
            <w:tcBorders>
              <w:left w:val="single" w:sz="4" w:space="0" w:color="auto"/>
              <w:right w:val="single" w:sz="4" w:space="0" w:color="auto"/>
            </w:tcBorders>
            <w:vAlign w:val="center"/>
          </w:tcPr>
          <w:p w14:paraId="7970ACB2"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29E172E"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35EC3CEB" w14:textId="77777777" w:rsidR="00265873" w:rsidRDefault="0098508B">
            <w:pPr>
              <w:jc w:val="center"/>
            </w:pPr>
            <w:r>
              <w:rPr>
                <w:rFonts w:eastAsia="Times New Roman"/>
                <w:sz w:val="18"/>
              </w:rPr>
              <w:t>20</w:t>
            </w:r>
          </w:p>
        </w:tc>
        <w:tc>
          <w:tcPr>
            <w:tcW w:w="3856" w:type="dxa"/>
            <w:tcBorders>
              <w:top w:val="single" w:sz="4" w:space="0" w:color="auto"/>
              <w:left w:val="single" w:sz="4" w:space="0" w:color="auto"/>
              <w:bottom w:val="single" w:sz="4" w:space="0" w:color="auto"/>
              <w:right w:val="single" w:sz="4" w:space="0" w:color="auto"/>
            </w:tcBorders>
            <w:vAlign w:val="center"/>
          </w:tcPr>
          <w:p w14:paraId="42E9CAEE" w14:textId="77777777" w:rsidR="00265873" w:rsidRDefault="0098508B">
            <w:proofErr w:type="spellStart"/>
            <w:r>
              <w:rPr>
                <w:rFonts w:eastAsia="Times New Roman"/>
                <w:sz w:val="18"/>
              </w:rPr>
              <w:t>Breast</w:t>
            </w:r>
            <w:proofErr w:type="spellEnd"/>
            <w:r>
              <w:rPr>
                <w:rFonts w:eastAsia="Times New Roman"/>
                <w:sz w:val="18"/>
              </w:rPr>
              <w:t xml:space="preserve"> </w:t>
            </w:r>
            <w:proofErr w:type="spellStart"/>
            <w:r>
              <w:rPr>
                <w:rFonts w:eastAsia="Times New Roman"/>
                <w:sz w:val="18"/>
              </w:rPr>
              <w:t>Productivity</w:t>
            </w:r>
            <w:proofErr w:type="spellEnd"/>
            <w:r>
              <w:rPr>
                <w:rFonts w:eastAsia="Times New Roman"/>
                <w:sz w:val="18"/>
              </w:rPr>
              <w:t xml:space="preserve"> </w:t>
            </w:r>
            <w:proofErr w:type="spellStart"/>
            <w:r>
              <w:rPr>
                <w:rFonts w:eastAsia="Times New Roman"/>
                <w:sz w:val="18"/>
              </w:rPr>
              <w:t>Package</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w:t>
            </w:r>
            <w:proofErr w:type="spellStart"/>
            <w:r>
              <w:rPr>
                <w:rFonts w:eastAsia="Times New Roman"/>
                <w:sz w:val="18"/>
              </w:rPr>
              <w:t>жасақтама</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1E1AD1D9"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H46005BD. </w:t>
            </w:r>
            <w:proofErr w:type="spellStart"/>
            <w:r>
              <w:rPr>
                <w:rFonts w:eastAsia="Times New Roman"/>
                <w:sz w:val="18"/>
              </w:rPr>
              <w:t>Сүт</w:t>
            </w:r>
            <w:proofErr w:type="spellEnd"/>
            <w:r>
              <w:rPr>
                <w:rFonts w:eastAsia="Times New Roman"/>
                <w:sz w:val="18"/>
              </w:rPr>
              <w:t xml:space="preserve"> </w:t>
            </w:r>
            <w:proofErr w:type="spellStart"/>
            <w:r>
              <w:rPr>
                <w:rFonts w:eastAsia="Times New Roman"/>
                <w:sz w:val="18"/>
              </w:rPr>
              <w:t>безіндегі</w:t>
            </w:r>
            <w:proofErr w:type="spellEnd"/>
            <w:r>
              <w:rPr>
                <w:rFonts w:eastAsia="Times New Roman"/>
                <w:sz w:val="18"/>
              </w:rPr>
              <w:t xml:space="preserve"> </w:t>
            </w:r>
            <w:proofErr w:type="spellStart"/>
            <w:r>
              <w:rPr>
                <w:rFonts w:eastAsia="Times New Roman"/>
                <w:sz w:val="18"/>
              </w:rPr>
              <w:t>түзілістерді</w:t>
            </w:r>
            <w:proofErr w:type="spellEnd"/>
            <w:r>
              <w:rPr>
                <w:rFonts w:eastAsia="Times New Roman"/>
                <w:sz w:val="18"/>
              </w:rPr>
              <w:t xml:space="preserve"> </w:t>
            </w:r>
            <w:proofErr w:type="spellStart"/>
            <w:r>
              <w:rPr>
                <w:rFonts w:eastAsia="Times New Roman"/>
                <w:sz w:val="18"/>
              </w:rPr>
              <w:t>белгілеуге</w:t>
            </w:r>
            <w:proofErr w:type="spellEnd"/>
            <w:r>
              <w:rPr>
                <w:rFonts w:eastAsia="Times New Roman"/>
                <w:sz w:val="18"/>
              </w:rPr>
              <w:t xml:space="preserve">, </w:t>
            </w:r>
            <w:proofErr w:type="spellStart"/>
            <w:r>
              <w:rPr>
                <w:rFonts w:eastAsia="Times New Roman"/>
                <w:sz w:val="18"/>
              </w:rPr>
              <w:t>өлшеуге</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w:t>
            </w:r>
            <w:proofErr w:type="spellStart"/>
            <w:r>
              <w:rPr>
                <w:rFonts w:eastAsia="Times New Roman"/>
                <w:sz w:val="18"/>
              </w:rPr>
              <w:t>сипаттауға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w:t>
            </w:r>
            <w:proofErr w:type="spellStart"/>
            <w:r>
              <w:rPr>
                <w:rFonts w:eastAsia="Times New Roman"/>
                <w:sz w:val="18"/>
              </w:rPr>
              <w:t>хаттама</w:t>
            </w:r>
            <w:proofErr w:type="spellEnd"/>
            <w:r>
              <w:rPr>
                <w:rFonts w:eastAsia="Times New Roman"/>
                <w:sz w:val="18"/>
              </w:rPr>
              <w:t xml:space="preserve">. BI-RADS стандарты </w:t>
            </w:r>
            <w:proofErr w:type="spellStart"/>
            <w:r>
              <w:rPr>
                <w:rFonts w:eastAsia="Times New Roman"/>
                <w:sz w:val="18"/>
              </w:rPr>
              <w:t>бойынша</w:t>
            </w:r>
            <w:proofErr w:type="spellEnd"/>
            <w:r>
              <w:rPr>
                <w:rFonts w:eastAsia="Times New Roman"/>
                <w:sz w:val="18"/>
              </w:rPr>
              <w:t xml:space="preserve"> </w:t>
            </w:r>
            <w:proofErr w:type="spellStart"/>
            <w:r>
              <w:rPr>
                <w:rFonts w:eastAsia="Times New Roman"/>
                <w:sz w:val="18"/>
              </w:rPr>
              <w:t>зерттеу</w:t>
            </w:r>
            <w:proofErr w:type="spellEnd"/>
            <w:r>
              <w:rPr>
                <w:rFonts w:eastAsia="Times New Roman"/>
                <w:sz w:val="18"/>
              </w:rPr>
              <w:t xml:space="preserve"> </w:t>
            </w:r>
            <w:proofErr w:type="spellStart"/>
            <w:r>
              <w:rPr>
                <w:rFonts w:eastAsia="Times New Roman"/>
                <w:sz w:val="18"/>
              </w:rPr>
              <w:t>жүргізу</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05F12CF4" w14:textId="77777777" w:rsidR="00265873" w:rsidRDefault="0098508B">
            <w:pPr>
              <w:jc w:val="center"/>
            </w:pPr>
            <w:r>
              <w:rPr>
                <w:rFonts w:eastAsia="Times New Roman"/>
                <w:sz w:val="18"/>
              </w:rPr>
              <w:t>1 дана</w:t>
            </w:r>
          </w:p>
        </w:tc>
      </w:tr>
      <w:tr w:rsidR="006F2502" w:rsidRPr="00EF4210" w14:paraId="60A8727C" w14:textId="77777777" w:rsidTr="00A42720">
        <w:trPr>
          <w:trHeight w:val="141"/>
        </w:trPr>
        <w:tc>
          <w:tcPr>
            <w:tcW w:w="596" w:type="dxa"/>
            <w:vMerge/>
            <w:tcBorders>
              <w:left w:val="single" w:sz="4" w:space="0" w:color="auto"/>
              <w:right w:val="single" w:sz="4" w:space="0" w:color="auto"/>
            </w:tcBorders>
            <w:vAlign w:val="center"/>
          </w:tcPr>
          <w:p w14:paraId="59B55BBF"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D8DA2D4"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5DAC5CD4" w14:textId="77777777" w:rsidR="00265873" w:rsidRDefault="0098508B">
            <w:pPr>
              <w:jc w:val="center"/>
            </w:pPr>
            <w:r>
              <w:rPr>
                <w:rFonts w:eastAsia="Times New Roman"/>
                <w:sz w:val="18"/>
              </w:rPr>
              <w:t>21</w:t>
            </w:r>
          </w:p>
        </w:tc>
        <w:tc>
          <w:tcPr>
            <w:tcW w:w="3856" w:type="dxa"/>
            <w:tcBorders>
              <w:top w:val="single" w:sz="4" w:space="0" w:color="auto"/>
              <w:left w:val="single" w:sz="4" w:space="0" w:color="auto"/>
              <w:bottom w:val="single" w:sz="4" w:space="0" w:color="auto"/>
              <w:right w:val="single" w:sz="4" w:space="0" w:color="auto"/>
            </w:tcBorders>
            <w:vAlign w:val="center"/>
          </w:tcPr>
          <w:p w14:paraId="38722B99" w14:textId="77777777" w:rsidR="00265873" w:rsidRDefault="0098508B">
            <w:proofErr w:type="spellStart"/>
            <w:r>
              <w:rPr>
                <w:rFonts w:eastAsia="Times New Roman"/>
                <w:sz w:val="18"/>
              </w:rPr>
              <w:t>Measure</w:t>
            </w:r>
            <w:proofErr w:type="spellEnd"/>
            <w:r>
              <w:rPr>
                <w:rFonts w:eastAsia="Times New Roman"/>
                <w:sz w:val="18"/>
              </w:rPr>
              <w:t xml:space="preserve"> Assist </w:t>
            </w:r>
            <w:proofErr w:type="spellStart"/>
            <w:r>
              <w:rPr>
                <w:rFonts w:eastAsia="Times New Roman"/>
                <w:sz w:val="18"/>
              </w:rPr>
              <w:t>Breast</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0EFF6CB8"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H46004BJ. </w:t>
            </w:r>
            <w:proofErr w:type="spellStart"/>
            <w:r>
              <w:rPr>
                <w:rFonts w:eastAsia="Times New Roman"/>
                <w:sz w:val="18"/>
              </w:rPr>
              <w:t>Сүт</w:t>
            </w:r>
            <w:proofErr w:type="spellEnd"/>
            <w:r>
              <w:rPr>
                <w:rFonts w:eastAsia="Times New Roman"/>
                <w:sz w:val="18"/>
              </w:rPr>
              <w:t xml:space="preserve"> </w:t>
            </w:r>
            <w:proofErr w:type="spellStart"/>
            <w:r>
              <w:rPr>
                <w:rFonts w:eastAsia="Times New Roman"/>
                <w:sz w:val="18"/>
              </w:rPr>
              <w:t>безіндегі</w:t>
            </w:r>
            <w:proofErr w:type="spellEnd"/>
            <w:r>
              <w:rPr>
                <w:rFonts w:eastAsia="Times New Roman"/>
                <w:sz w:val="18"/>
              </w:rPr>
              <w:t xml:space="preserve"> </w:t>
            </w:r>
            <w:proofErr w:type="spellStart"/>
            <w:r>
              <w:rPr>
                <w:rFonts w:eastAsia="Times New Roman"/>
                <w:sz w:val="18"/>
              </w:rPr>
              <w:t>түзілістерді</w:t>
            </w:r>
            <w:proofErr w:type="spellEnd"/>
            <w:r>
              <w:rPr>
                <w:rFonts w:eastAsia="Times New Roman"/>
                <w:sz w:val="18"/>
              </w:rPr>
              <w:t xml:space="preserve"> </w:t>
            </w:r>
            <w:proofErr w:type="spellStart"/>
            <w:r>
              <w:rPr>
                <w:rFonts w:eastAsia="Times New Roman"/>
                <w:sz w:val="18"/>
              </w:rPr>
              <w:t>автоматты</w:t>
            </w:r>
            <w:proofErr w:type="spellEnd"/>
            <w:r>
              <w:rPr>
                <w:rFonts w:eastAsia="Times New Roman"/>
                <w:sz w:val="18"/>
              </w:rPr>
              <w:t xml:space="preserve"> </w:t>
            </w:r>
            <w:proofErr w:type="spellStart"/>
            <w:r>
              <w:rPr>
                <w:rFonts w:eastAsia="Times New Roman"/>
                <w:sz w:val="18"/>
              </w:rPr>
              <w:t>анықтау</w:t>
            </w:r>
            <w:proofErr w:type="spellEnd"/>
            <w:r>
              <w:rPr>
                <w:rFonts w:eastAsia="Times New Roman"/>
                <w:sz w:val="18"/>
              </w:rPr>
              <w:t xml:space="preserve">, </w:t>
            </w:r>
            <w:proofErr w:type="spellStart"/>
            <w:r>
              <w:rPr>
                <w:rFonts w:eastAsia="Times New Roman"/>
                <w:sz w:val="18"/>
              </w:rPr>
              <w:t>контурлау</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w:t>
            </w:r>
            <w:proofErr w:type="spellStart"/>
            <w:r>
              <w:rPr>
                <w:rFonts w:eastAsia="Times New Roman"/>
                <w:sz w:val="18"/>
              </w:rPr>
              <w:t>өлшеу</w:t>
            </w:r>
            <w:proofErr w:type="spellEnd"/>
            <w:r>
              <w:rPr>
                <w:rFonts w:eastAsia="Times New Roman"/>
                <w:sz w:val="18"/>
              </w:rPr>
              <w:t xml:space="preserve"> </w:t>
            </w:r>
            <w:proofErr w:type="spellStart"/>
            <w:r>
              <w:rPr>
                <w:rFonts w:eastAsia="Times New Roman"/>
                <w:sz w:val="18"/>
              </w:rPr>
              <w:t>бағдарламасы</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77FA840A" w14:textId="77777777" w:rsidR="00265873" w:rsidRDefault="0098508B">
            <w:pPr>
              <w:jc w:val="center"/>
            </w:pPr>
            <w:r>
              <w:rPr>
                <w:rFonts w:eastAsia="Times New Roman"/>
                <w:sz w:val="18"/>
              </w:rPr>
              <w:t>1 дана</w:t>
            </w:r>
          </w:p>
        </w:tc>
      </w:tr>
      <w:tr w:rsidR="006F2502" w:rsidRPr="00EF4210" w14:paraId="2BC79FB4" w14:textId="77777777" w:rsidTr="00A42720">
        <w:trPr>
          <w:trHeight w:val="141"/>
        </w:trPr>
        <w:tc>
          <w:tcPr>
            <w:tcW w:w="596" w:type="dxa"/>
            <w:vMerge/>
            <w:tcBorders>
              <w:left w:val="single" w:sz="4" w:space="0" w:color="auto"/>
              <w:right w:val="single" w:sz="4" w:space="0" w:color="auto"/>
            </w:tcBorders>
            <w:vAlign w:val="center"/>
          </w:tcPr>
          <w:p w14:paraId="393CECD1"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7155EBBC"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8417506" w14:textId="77777777" w:rsidR="00265873" w:rsidRDefault="0098508B">
            <w:pPr>
              <w:jc w:val="center"/>
            </w:pPr>
            <w:r>
              <w:rPr>
                <w:rFonts w:eastAsia="Times New Roman"/>
                <w:sz w:val="18"/>
              </w:rPr>
              <w:t>22</w:t>
            </w:r>
          </w:p>
        </w:tc>
        <w:tc>
          <w:tcPr>
            <w:tcW w:w="3856" w:type="dxa"/>
            <w:tcBorders>
              <w:top w:val="single" w:sz="4" w:space="0" w:color="auto"/>
              <w:left w:val="single" w:sz="4" w:space="0" w:color="auto"/>
              <w:bottom w:val="single" w:sz="4" w:space="0" w:color="auto"/>
              <w:right w:val="single" w:sz="4" w:space="0" w:color="auto"/>
            </w:tcBorders>
            <w:vAlign w:val="center"/>
          </w:tcPr>
          <w:p w14:paraId="5233260B" w14:textId="77777777" w:rsidR="00265873" w:rsidRDefault="0098508B">
            <w:proofErr w:type="spellStart"/>
            <w:r>
              <w:rPr>
                <w:rFonts w:eastAsia="Times New Roman"/>
                <w:sz w:val="18"/>
              </w:rPr>
              <w:t>Thyroid</w:t>
            </w:r>
            <w:proofErr w:type="spellEnd"/>
            <w:r>
              <w:rPr>
                <w:rFonts w:eastAsia="Times New Roman"/>
                <w:sz w:val="18"/>
              </w:rPr>
              <w:t xml:space="preserve"> </w:t>
            </w:r>
            <w:proofErr w:type="spellStart"/>
            <w:r>
              <w:rPr>
                <w:rFonts w:eastAsia="Times New Roman"/>
                <w:sz w:val="18"/>
              </w:rPr>
              <w:t>Productivity</w:t>
            </w:r>
            <w:proofErr w:type="spellEnd"/>
            <w:r>
              <w:rPr>
                <w:rFonts w:eastAsia="Times New Roman"/>
                <w:sz w:val="18"/>
              </w:rPr>
              <w:t xml:space="preserve">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w:t>
            </w:r>
            <w:proofErr w:type="spellStart"/>
            <w:r>
              <w:rPr>
                <w:rFonts w:eastAsia="Times New Roman"/>
                <w:sz w:val="18"/>
              </w:rPr>
              <w:t>жасақтама</w:t>
            </w:r>
            <w:proofErr w:type="spellEnd"/>
          </w:p>
        </w:tc>
        <w:tc>
          <w:tcPr>
            <w:tcW w:w="3827" w:type="dxa"/>
            <w:tcBorders>
              <w:top w:val="single" w:sz="4" w:space="0" w:color="auto"/>
              <w:left w:val="single" w:sz="4" w:space="0" w:color="auto"/>
              <w:bottom w:val="single" w:sz="4" w:space="0" w:color="auto"/>
              <w:right w:val="single" w:sz="4" w:space="0" w:color="auto"/>
            </w:tcBorders>
            <w:vAlign w:val="center"/>
          </w:tcPr>
          <w:p w14:paraId="0F475D0D"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H46005BC. </w:t>
            </w:r>
            <w:proofErr w:type="spellStart"/>
            <w:r>
              <w:rPr>
                <w:rFonts w:eastAsia="Times New Roman"/>
                <w:sz w:val="18"/>
              </w:rPr>
              <w:t>Қалқанша</w:t>
            </w:r>
            <w:proofErr w:type="spellEnd"/>
            <w:r>
              <w:rPr>
                <w:rFonts w:eastAsia="Times New Roman"/>
                <w:sz w:val="18"/>
              </w:rPr>
              <w:t xml:space="preserve"> </w:t>
            </w:r>
            <w:proofErr w:type="spellStart"/>
            <w:r>
              <w:rPr>
                <w:rFonts w:eastAsia="Times New Roman"/>
                <w:sz w:val="18"/>
              </w:rPr>
              <w:t>бездегі</w:t>
            </w:r>
            <w:proofErr w:type="spellEnd"/>
            <w:r>
              <w:rPr>
                <w:rFonts w:eastAsia="Times New Roman"/>
                <w:sz w:val="18"/>
              </w:rPr>
              <w:t xml:space="preserve"> </w:t>
            </w:r>
            <w:proofErr w:type="spellStart"/>
            <w:r>
              <w:rPr>
                <w:rFonts w:eastAsia="Times New Roman"/>
                <w:sz w:val="18"/>
              </w:rPr>
              <w:t>түйіндер</w:t>
            </w:r>
            <w:proofErr w:type="spellEnd"/>
            <w:r>
              <w:rPr>
                <w:rFonts w:eastAsia="Times New Roman"/>
                <w:sz w:val="18"/>
              </w:rPr>
              <w:t xml:space="preserve"> мен </w:t>
            </w:r>
            <w:proofErr w:type="spellStart"/>
            <w:r>
              <w:rPr>
                <w:rFonts w:eastAsia="Times New Roman"/>
                <w:sz w:val="18"/>
              </w:rPr>
              <w:t>түзілістерді</w:t>
            </w:r>
            <w:proofErr w:type="spellEnd"/>
            <w:r>
              <w:rPr>
                <w:rFonts w:eastAsia="Times New Roman"/>
                <w:sz w:val="18"/>
              </w:rPr>
              <w:t xml:space="preserve"> </w:t>
            </w:r>
            <w:proofErr w:type="spellStart"/>
            <w:r>
              <w:rPr>
                <w:rFonts w:eastAsia="Times New Roman"/>
                <w:sz w:val="18"/>
              </w:rPr>
              <w:t>белгілеуге</w:t>
            </w:r>
            <w:proofErr w:type="spellEnd"/>
            <w:r>
              <w:rPr>
                <w:rFonts w:eastAsia="Times New Roman"/>
                <w:sz w:val="18"/>
              </w:rPr>
              <w:t xml:space="preserve">, </w:t>
            </w:r>
            <w:proofErr w:type="spellStart"/>
            <w:r>
              <w:rPr>
                <w:rFonts w:eastAsia="Times New Roman"/>
                <w:sz w:val="18"/>
              </w:rPr>
              <w:t>есепке</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өлшеуге</w:t>
            </w:r>
            <w:proofErr w:type="spellEnd"/>
            <w:r>
              <w:rPr>
                <w:rFonts w:eastAsia="Times New Roman"/>
                <w:sz w:val="18"/>
              </w:rPr>
              <w:t xml:space="preserve"> </w:t>
            </w:r>
            <w:proofErr w:type="spellStart"/>
            <w:r>
              <w:rPr>
                <w:rFonts w:eastAsia="Times New Roman"/>
                <w:sz w:val="18"/>
              </w:rPr>
              <w:t>және</w:t>
            </w:r>
            <w:proofErr w:type="spellEnd"/>
            <w:r>
              <w:rPr>
                <w:rFonts w:eastAsia="Times New Roman"/>
                <w:sz w:val="18"/>
              </w:rPr>
              <w:t xml:space="preserve"> </w:t>
            </w:r>
            <w:proofErr w:type="spellStart"/>
            <w:r>
              <w:rPr>
                <w:rFonts w:eastAsia="Times New Roman"/>
                <w:sz w:val="18"/>
              </w:rPr>
              <w:t>сипаттауға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w:t>
            </w:r>
            <w:proofErr w:type="spellStart"/>
            <w:r>
              <w:rPr>
                <w:rFonts w:eastAsia="Times New Roman"/>
                <w:sz w:val="18"/>
              </w:rPr>
              <w:t>хаттама</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3FC96229" w14:textId="77777777" w:rsidR="00265873" w:rsidRDefault="0098508B">
            <w:pPr>
              <w:jc w:val="center"/>
            </w:pPr>
            <w:r>
              <w:rPr>
                <w:rFonts w:eastAsia="Times New Roman"/>
                <w:sz w:val="18"/>
              </w:rPr>
              <w:t>1 дана</w:t>
            </w:r>
          </w:p>
        </w:tc>
      </w:tr>
      <w:tr w:rsidR="006F2502" w:rsidRPr="00EF4210" w14:paraId="48238AAD" w14:textId="77777777" w:rsidTr="00A42720">
        <w:trPr>
          <w:trHeight w:val="141"/>
        </w:trPr>
        <w:tc>
          <w:tcPr>
            <w:tcW w:w="596" w:type="dxa"/>
            <w:vMerge/>
            <w:tcBorders>
              <w:left w:val="single" w:sz="4" w:space="0" w:color="auto"/>
              <w:right w:val="single" w:sz="4" w:space="0" w:color="auto"/>
            </w:tcBorders>
            <w:vAlign w:val="center"/>
          </w:tcPr>
          <w:p w14:paraId="244689F2"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4126BC51"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vAlign w:val="center"/>
          </w:tcPr>
          <w:p w14:paraId="06133A22" w14:textId="77777777" w:rsidR="00265873" w:rsidRDefault="0098508B">
            <w:pPr>
              <w:jc w:val="center"/>
            </w:pPr>
            <w:r>
              <w:rPr>
                <w:rFonts w:eastAsia="Times New Roman"/>
                <w:sz w:val="18"/>
              </w:rPr>
              <w:t>23</w:t>
            </w:r>
          </w:p>
        </w:tc>
        <w:tc>
          <w:tcPr>
            <w:tcW w:w="3856" w:type="dxa"/>
            <w:tcBorders>
              <w:top w:val="single" w:sz="4" w:space="0" w:color="auto"/>
              <w:left w:val="single" w:sz="4" w:space="0" w:color="auto"/>
              <w:bottom w:val="single" w:sz="4" w:space="0" w:color="auto"/>
              <w:right w:val="single" w:sz="4" w:space="0" w:color="auto"/>
            </w:tcBorders>
            <w:vAlign w:val="center"/>
          </w:tcPr>
          <w:p w14:paraId="2AA9E180" w14:textId="77777777" w:rsidR="00265873" w:rsidRDefault="0098508B">
            <w:r>
              <w:rPr>
                <w:rFonts w:eastAsia="Times New Roman"/>
                <w:sz w:val="18"/>
              </w:rPr>
              <w:t xml:space="preserve">DICOM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кіріктірілген</w:t>
            </w:r>
            <w:proofErr w:type="spellEnd"/>
            <w:r>
              <w:rPr>
                <w:rFonts w:eastAsia="Times New Roman"/>
                <w:sz w:val="18"/>
              </w:rPr>
              <w:t xml:space="preserve"> </w:t>
            </w:r>
            <w:proofErr w:type="spellStart"/>
            <w:r>
              <w:rPr>
                <w:rFonts w:eastAsia="Times New Roman"/>
                <w:sz w:val="18"/>
              </w:rPr>
              <w:t>бағдарламалық</w:t>
            </w:r>
            <w:proofErr w:type="spellEnd"/>
            <w:r>
              <w:rPr>
                <w:rFonts w:eastAsia="Times New Roman"/>
                <w:sz w:val="18"/>
              </w:rPr>
              <w:t xml:space="preserve"> модуль</w:t>
            </w:r>
          </w:p>
        </w:tc>
        <w:tc>
          <w:tcPr>
            <w:tcW w:w="3827" w:type="dxa"/>
            <w:tcBorders>
              <w:top w:val="single" w:sz="4" w:space="0" w:color="auto"/>
              <w:left w:val="single" w:sz="4" w:space="0" w:color="auto"/>
              <w:bottom w:val="single" w:sz="4" w:space="0" w:color="auto"/>
              <w:right w:val="single" w:sz="4" w:space="0" w:color="auto"/>
            </w:tcBorders>
            <w:vAlign w:val="center"/>
          </w:tcPr>
          <w:p w14:paraId="523CB95A" w14:textId="77777777" w:rsidR="00265873" w:rsidRDefault="0098508B">
            <w:r>
              <w:rPr>
                <w:rFonts w:eastAsia="Times New Roman"/>
                <w:sz w:val="18"/>
              </w:rPr>
              <w:t xml:space="preserve">Каталог </w:t>
            </w:r>
            <w:proofErr w:type="spellStart"/>
            <w:r>
              <w:rPr>
                <w:rFonts w:eastAsia="Times New Roman"/>
                <w:sz w:val="18"/>
              </w:rPr>
              <w:t>нөмірі</w:t>
            </w:r>
            <w:proofErr w:type="spellEnd"/>
            <w:r>
              <w:rPr>
                <w:rFonts w:eastAsia="Times New Roman"/>
                <w:sz w:val="18"/>
              </w:rPr>
              <w:t xml:space="preserve"> H46003BT. DICOM </w:t>
            </w:r>
            <w:proofErr w:type="spellStart"/>
            <w:r>
              <w:rPr>
                <w:rFonts w:eastAsia="Times New Roman"/>
                <w:sz w:val="18"/>
              </w:rPr>
              <w:t>режимінде</w:t>
            </w:r>
            <w:proofErr w:type="spellEnd"/>
            <w:r>
              <w:rPr>
                <w:rFonts w:eastAsia="Times New Roman"/>
                <w:sz w:val="18"/>
              </w:rPr>
              <w:t xml:space="preserve"> </w:t>
            </w:r>
            <w:proofErr w:type="spellStart"/>
            <w:r>
              <w:rPr>
                <w:rFonts w:eastAsia="Times New Roman"/>
                <w:sz w:val="18"/>
              </w:rPr>
              <w:t>медициналық</w:t>
            </w:r>
            <w:proofErr w:type="spellEnd"/>
            <w:r>
              <w:rPr>
                <w:rFonts w:eastAsia="Times New Roman"/>
                <w:sz w:val="18"/>
              </w:rPr>
              <w:t xml:space="preserve"> </w:t>
            </w:r>
            <w:proofErr w:type="spellStart"/>
            <w:r>
              <w:rPr>
                <w:rFonts w:eastAsia="Times New Roman"/>
                <w:sz w:val="18"/>
              </w:rPr>
              <w:t>ультрадыбыстық</w:t>
            </w:r>
            <w:proofErr w:type="spellEnd"/>
            <w:r>
              <w:rPr>
                <w:rFonts w:eastAsia="Times New Roman"/>
                <w:sz w:val="18"/>
              </w:rPr>
              <w:t xml:space="preserve"> </w:t>
            </w:r>
            <w:proofErr w:type="spellStart"/>
            <w:r>
              <w:rPr>
                <w:rFonts w:eastAsia="Times New Roman"/>
                <w:sz w:val="18"/>
              </w:rPr>
              <w:t>кескіндерді</w:t>
            </w:r>
            <w:proofErr w:type="spellEnd"/>
            <w:r>
              <w:rPr>
                <w:rFonts w:eastAsia="Times New Roman"/>
                <w:sz w:val="18"/>
              </w:rPr>
              <w:t xml:space="preserve"> </w:t>
            </w:r>
            <w:proofErr w:type="spellStart"/>
            <w:r>
              <w:rPr>
                <w:rFonts w:eastAsia="Times New Roman"/>
                <w:sz w:val="18"/>
              </w:rPr>
              <w:t>алуға</w:t>
            </w:r>
            <w:proofErr w:type="spellEnd"/>
            <w:r>
              <w:rPr>
                <w:rFonts w:eastAsia="Times New Roman"/>
                <w:sz w:val="18"/>
              </w:rPr>
              <w:t xml:space="preserve"> </w:t>
            </w:r>
            <w:proofErr w:type="spellStart"/>
            <w:r>
              <w:rPr>
                <w:rFonts w:eastAsia="Times New Roman"/>
                <w:sz w:val="18"/>
              </w:rPr>
              <w:t>арналған</w:t>
            </w:r>
            <w:proofErr w:type="spellEnd"/>
            <w:r>
              <w:rPr>
                <w:rFonts w:eastAsia="Times New Roman"/>
                <w:sz w:val="18"/>
              </w:rPr>
              <w:t xml:space="preserve"> </w:t>
            </w:r>
            <w:proofErr w:type="spellStart"/>
            <w:r>
              <w:rPr>
                <w:rFonts w:eastAsia="Times New Roman"/>
                <w:sz w:val="18"/>
              </w:rPr>
              <w:t>бағдарлама</w:t>
            </w:r>
            <w:proofErr w:type="spellEnd"/>
            <w:r>
              <w:rPr>
                <w:rFonts w:eastAsia="Times New Roman"/>
                <w:sz w:val="18"/>
              </w:rPr>
              <w:t>.</w:t>
            </w:r>
          </w:p>
        </w:tc>
        <w:tc>
          <w:tcPr>
            <w:tcW w:w="1560" w:type="dxa"/>
            <w:tcBorders>
              <w:top w:val="single" w:sz="4" w:space="0" w:color="auto"/>
              <w:left w:val="single" w:sz="4" w:space="0" w:color="auto"/>
              <w:bottom w:val="single" w:sz="4" w:space="0" w:color="auto"/>
              <w:right w:val="single" w:sz="4" w:space="0" w:color="auto"/>
            </w:tcBorders>
            <w:vAlign w:val="center"/>
          </w:tcPr>
          <w:p w14:paraId="7E9F80F7" w14:textId="77777777" w:rsidR="00265873" w:rsidRDefault="0098508B">
            <w:pPr>
              <w:jc w:val="center"/>
            </w:pPr>
            <w:r>
              <w:rPr>
                <w:rFonts w:eastAsia="Times New Roman"/>
                <w:sz w:val="18"/>
              </w:rPr>
              <w:t>1 дана</w:t>
            </w:r>
          </w:p>
        </w:tc>
      </w:tr>
      <w:tr w:rsidR="006F2502" w:rsidRPr="00EF4210" w14:paraId="04A0353C" w14:textId="77777777" w:rsidTr="00FF7C3F">
        <w:trPr>
          <w:trHeight w:val="137"/>
        </w:trPr>
        <w:tc>
          <w:tcPr>
            <w:tcW w:w="596" w:type="dxa"/>
            <w:vMerge/>
            <w:tcBorders>
              <w:left w:val="single" w:sz="4" w:space="0" w:color="auto"/>
              <w:right w:val="single" w:sz="4" w:space="0" w:color="auto"/>
            </w:tcBorders>
            <w:vAlign w:val="center"/>
          </w:tcPr>
          <w:p w14:paraId="168BEDEF"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133B08F" w14:textId="77777777" w:rsidR="006F2502" w:rsidRPr="00EF4210" w:rsidRDefault="006F2502" w:rsidP="00FF7C3F">
            <w:pPr>
              <w:widowControl w:val="0"/>
              <w:ind w:right="-108"/>
              <w:jc w:val="both"/>
              <w:rPr>
                <w:b/>
                <w:sz w:val="20"/>
                <w:szCs w:val="20"/>
                <w:lang w:val="kk-KZ"/>
              </w:rPr>
            </w:pPr>
          </w:p>
        </w:tc>
        <w:tc>
          <w:tcPr>
            <w:tcW w:w="10773" w:type="dxa"/>
            <w:gridSpan w:val="4"/>
            <w:tcBorders>
              <w:top w:val="single" w:sz="4" w:space="0" w:color="auto"/>
              <w:left w:val="single" w:sz="4" w:space="0" w:color="auto"/>
              <w:bottom w:val="single" w:sz="4" w:space="0" w:color="auto"/>
              <w:right w:val="single" w:sz="4" w:space="0" w:color="auto"/>
            </w:tcBorders>
          </w:tcPr>
          <w:p w14:paraId="07092369" w14:textId="77777777" w:rsidR="006F2502" w:rsidRPr="00EF4210" w:rsidRDefault="00C62BE6" w:rsidP="00FF7C3F">
            <w:pPr>
              <w:widowControl w:val="0"/>
              <w:rPr>
                <w:sz w:val="20"/>
                <w:szCs w:val="20"/>
                <w:lang w:val="kk-KZ"/>
              </w:rPr>
            </w:pPr>
            <w:r w:rsidRPr="00EF4210">
              <w:rPr>
                <w:color w:val="000000"/>
                <w:sz w:val="20"/>
                <w:lang w:val="kk-KZ"/>
              </w:rPr>
              <w:t>Шығыс материалдары және тозатын түйіндер:</w:t>
            </w:r>
          </w:p>
        </w:tc>
      </w:tr>
      <w:tr w:rsidR="006F2502" w:rsidRPr="00EF4210" w14:paraId="1A720154" w14:textId="77777777" w:rsidTr="00A42720">
        <w:trPr>
          <w:trHeight w:val="191"/>
        </w:trPr>
        <w:tc>
          <w:tcPr>
            <w:tcW w:w="596" w:type="dxa"/>
            <w:vMerge/>
            <w:tcBorders>
              <w:left w:val="single" w:sz="4" w:space="0" w:color="auto"/>
              <w:right w:val="single" w:sz="4" w:space="0" w:color="auto"/>
            </w:tcBorders>
            <w:vAlign w:val="center"/>
          </w:tcPr>
          <w:p w14:paraId="1126FA38"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right w:val="single" w:sz="4" w:space="0" w:color="auto"/>
            </w:tcBorders>
            <w:vAlign w:val="center"/>
          </w:tcPr>
          <w:p w14:paraId="1F59EB65" w14:textId="77777777" w:rsidR="006F2502" w:rsidRPr="00EF4210" w:rsidRDefault="006F2502" w:rsidP="00FF7C3F">
            <w:pPr>
              <w:widowControl w:val="0"/>
              <w:ind w:right="-108"/>
              <w:jc w:val="both"/>
              <w:rPr>
                <w:b/>
                <w:sz w:val="20"/>
                <w:szCs w:val="20"/>
                <w:lang w:val="kk-KZ"/>
              </w:rPr>
            </w:pPr>
          </w:p>
        </w:tc>
        <w:tc>
          <w:tcPr>
            <w:tcW w:w="1530" w:type="dxa"/>
            <w:tcBorders>
              <w:top w:val="single" w:sz="4" w:space="0" w:color="auto"/>
              <w:left w:val="single" w:sz="4" w:space="0" w:color="auto"/>
              <w:bottom w:val="single" w:sz="4" w:space="0" w:color="auto"/>
              <w:right w:val="single" w:sz="4" w:space="0" w:color="auto"/>
            </w:tcBorders>
          </w:tcPr>
          <w:p w14:paraId="57A84C3E" w14:textId="77777777" w:rsidR="006F2502" w:rsidRPr="00EF4210" w:rsidRDefault="006F2502" w:rsidP="00FF7C3F">
            <w:pPr>
              <w:widowControl w:val="0"/>
              <w:jc w:val="center"/>
              <w:rPr>
                <w:i/>
                <w:sz w:val="20"/>
                <w:szCs w:val="20"/>
                <w:lang w:val="kk-KZ"/>
              </w:rPr>
            </w:pPr>
          </w:p>
        </w:tc>
        <w:tc>
          <w:tcPr>
            <w:tcW w:w="3856" w:type="dxa"/>
            <w:tcBorders>
              <w:top w:val="single" w:sz="4" w:space="0" w:color="auto"/>
              <w:left w:val="single" w:sz="4" w:space="0" w:color="auto"/>
              <w:bottom w:val="single" w:sz="4" w:space="0" w:color="auto"/>
              <w:right w:val="single" w:sz="4" w:space="0" w:color="auto"/>
            </w:tcBorders>
          </w:tcPr>
          <w:p w14:paraId="6E81DC75" w14:textId="77777777" w:rsidR="006F2502" w:rsidRPr="00EF4210" w:rsidRDefault="006F2502" w:rsidP="00FF7C3F">
            <w:pPr>
              <w:widowControl w:val="0"/>
              <w:ind w:left="-97" w:right="-86"/>
              <w:jc w:val="center"/>
              <w:rPr>
                <w:i/>
                <w:sz w:val="20"/>
                <w:szCs w:val="20"/>
                <w:lang w:val="kk-KZ"/>
              </w:rPr>
            </w:pPr>
          </w:p>
        </w:tc>
        <w:tc>
          <w:tcPr>
            <w:tcW w:w="3827" w:type="dxa"/>
            <w:tcBorders>
              <w:top w:val="single" w:sz="4" w:space="0" w:color="auto"/>
              <w:left w:val="single" w:sz="4" w:space="0" w:color="auto"/>
              <w:bottom w:val="single" w:sz="4" w:space="0" w:color="auto"/>
              <w:right w:val="single" w:sz="4" w:space="0" w:color="auto"/>
            </w:tcBorders>
          </w:tcPr>
          <w:p w14:paraId="06F370F7" w14:textId="77777777" w:rsidR="006F2502" w:rsidRPr="00EF4210" w:rsidRDefault="006F2502" w:rsidP="00FF7C3F">
            <w:pPr>
              <w:widowControl w:val="0"/>
              <w:ind w:right="-108" w:hanging="130"/>
              <w:jc w:val="center"/>
              <w:rPr>
                <w:i/>
                <w:sz w:val="20"/>
                <w:szCs w:val="20"/>
                <w:lang w:val="kk-KZ"/>
              </w:rPr>
            </w:pPr>
          </w:p>
        </w:tc>
        <w:tc>
          <w:tcPr>
            <w:tcW w:w="1560" w:type="dxa"/>
            <w:tcBorders>
              <w:top w:val="single" w:sz="4" w:space="0" w:color="auto"/>
              <w:left w:val="single" w:sz="4" w:space="0" w:color="auto"/>
              <w:bottom w:val="single" w:sz="4" w:space="0" w:color="auto"/>
              <w:right w:val="single" w:sz="4" w:space="0" w:color="auto"/>
            </w:tcBorders>
          </w:tcPr>
          <w:p w14:paraId="44415BF8" w14:textId="77777777" w:rsidR="006F2502" w:rsidRPr="00EF4210" w:rsidRDefault="006F2502" w:rsidP="00FF7C3F">
            <w:pPr>
              <w:widowControl w:val="0"/>
              <w:jc w:val="center"/>
              <w:rPr>
                <w:i/>
                <w:sz w:val="20"/>
                <w:szCs w:val="20"/>
                <w:lang w:val="kk-KZ"/>
              </w:rPr>
            </w:pPr>
          </w:p>
        </w:tc>
      </w:tr>
      <w:tr w:rsidR="006F2502" w:rsidRPr="00EF4210" w14:paraId="103FBF16" w14:textId="77777777" w:rsidTr="00A42720">
        <w:trPr>
          <w:trHeight w:val="191"/>
        </w:trPr>
        <w:tc>
          <w:tcPr>
            <w:tcW w:w="596" w:type="dxa"/>
            <w:vMerge/>
            <w:tcBorders>
              <w:left w:val="single" w:sz="4" w:space="0" w:color="auto"/>
              <w:bottom w:val="single" w:sz="4" w:space="0" w:color="auto"/>
              <w:right w:val="single" w:sz="4" w:space="0" w:color="auto"/>
            </w:tcBorders>
            <w:vAlign w:val="center"/>
          </w:tcPr>
          <w:p w14:paraId="22A9AAE4" w14:textId="77777777" w:rsidR="006F2502" w:rsidRPr="00EF4210" w:rsidRDefault="006F2502" w:rsidP="00FF7C3F">
            <w:pPr>
              <w:widowControl w:val="0"/>
              <w:jc w:val="center"/>
              <w:rPr>
                <w:b/>
                <w:sz w:val="20"/>
                <w:szCs w:val="20"/>
                <w:lang w:val="kk-KZ"/>
              </w:rPr>
            </w:pPr>
          </w:p>
        </w:tc>
        <w:tc>
          <w:tcPr>
            <w:tcW w:w="3686" w:type="dxa"/>
            <w:vMerge/>
            <w:tcBorders>
              <w:left w:val="single" w:sz="4" w:space="0" w:color="auto"/>
              <w:bottom w:val="single" w:sz="4" w:space="0" w:color="auto"/>
              <w:right w:val="single" w:sz="4" w:space="0" w:color="auto"/>
            </w:tcBorders>
            <w:vAlign w:val="center"/>
          </w:tcPr>
          <w:p w14:paraId="620DA938" w14:textId="77777777" w:rsidR="006F2502" w:rsidRPr="00EF4210" w:rsidRDefault="006F2502" w:rsidP="00FF7C3F">
            <w:pPr>
              <w:widowControl w:val="0"/>
              <w:jc w:val="both"/>
              <w:rPr>
                <w:b/>
                <w:sz w:val="20"/>
                <w:szCs w:val="20"/>
                <w:lang w:val="kk-KZ"/>
              </w:rPr>
            </w:pPr>
          </w:p>
        </w:tc>
        <w:tc>
          <w:tcPr>
            <w:tcW w:w="1530" w:type="dxa"/>
            <w:tcBorders>
              <w:top w:val="single" w:sz="4" w:space="0" w:color="auto"/>
              <w:left w:val="single" w:sz="4" w:space="0" w:color="auto"/>
              <w:right w:val="single" w:sz="4" w:space="0" w:color="auto"/>
            </w:tcBorders>
          </w:tcPr>
          <w:p w14:paraId="4121B29E" w14:textId="77777777" w:rsidR="006F2502" w:rsidRPr="00EF4210" w:rsidRDefault="006F2502" w:rsidP="00FF7C3F">
            <w:pPr>
              <w:widowControl w:val="0"/>
              <w:jc w:val="center"/>
              <w:rPr>
                <w:sz w:val="20"/>
                <w:szCs w:val="20"/>
                <w:lang w:val="kk-KZ"/>
              </w:rPr>
            </w:pPr>
          </w:p>
        </w:tc>
        <w:tc>
          <w:tcPr>
            <w:tcW w:w="3856" w:type="dxa"/>
            <w:tcBorders>
              <w:top w:val="single" w:sz="4" w:space="0" w:color="auto"/>
              <w:left w:val="single" w:sz="4" w:space="0" w:color="auto"/>
              <w:right w:val="single" w:sz="4" w:space="0" w:color="auto"/>
            </w:tcBorders>
            <w:vAlign w:val="center"/>
          </w:tcPr>
          <w:p w14:paraId="44CE391B" w14:textId="77777777" w:rsidR="006F2502" w:rsidRPr="00EF4210" w:rsidRDefault="006F2502" w:rsidP="00FF7C3F">
            <w:pPr>
              <w:widowControl w:val="0"/>
              <w:jc w:val="center"/>
              <w:rPr>
                <w:sz w:val="20"/>
                <w:szCs w:val="20"/>
                <w:lang w:val="kk-KZ"/>
              </w:rPr>
            </w:pPr>
          </w:p>
        </w:tc>
        <w:tc>
          <w:tcPr>
            <w:tcW w:w="3827" w:type="dxa"/>
            <w:tcBorders>
              <w:top w:val="single" w:sz="4" w:space="0" w:color="auto"/>
              <w:left w:val="single" w:sz="4" w:space="0" w:color="auto"/>
              <w:right w:val="single" w:sz="4" w:space="0" w:color="auto"/>
            </w:tcBorders>
          </w:tcPr>
          <w:p w14:paraId="36719541" w14:textId="77777777" w:rsidR="006F2502" w:rsidRPr="00EF4210" w:rsidRDefault="006F2502" w:rsidP="00FF7C3F">
            <w:pPr>
              <w:widowControl w:val="0"/>
              <w:jc w:val="center"/>
              <w:rPr>
                <w:sz w:val="20"/>
                <w:szCs w:val="20"/>
                <w:lang w:val="kk-KZ"/>
              </w:rPr>
            </w:pPr>
          </w:p>
        </w:tc>
        <w:tc>
          <w:tcPr>
            <w:tcW w:w="1560" w:type="dxa"/>
            <w:tcBorders>
              <w:top w:val="single" w:sz="4" w:space="0" w:color="auto"/>
              <w:left w:val="single" w:sz="4" w:space="0" w:color="auto"/>
              <w:right w:val="single" w:sz="4" w:space="0" w:color="auto"/>
            </w:tcBorders>
          </w:tcPr>
          <w:p w14:paraId="3E77AD4A" w14:textId="77777777" w:rsidR="006F2502" w:rsidRPr="00EF4210" w:rsidRDefault="006F2502" w:rsidP="00FF7C3F">
            <w:pPr>
              <w:widowControl w:val="0"/>
              <w:jc w:val="center"/>
              <w:rPr>
                <w:sz w:val="20"/>
                <w:szCs w:val="20"/>
                <w:lang w:val="kk-KZ"/>
              </w:rPr>
            </w:pPr>
          </w:p>
        </w:tc>
      </w:tr>
      <w:tr w:rsidR="006F2502" w:rsidRPr="00EF4210" w14:paraId="3AE600A8"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892623D" w14:textId="77777777" w:rsidR="006F2502" w:rsidRPr="00EF4210" w:rsidRDefault="006F2502" w:rsidP="00FF7C3F">
            <w:pPr>
              <w:widowControl w:val="0"/>
              <w:tabs>
                <w:tab w:val="left" w:pos="450"/>
              </w:tabs>
              <w:jc w:val="center"/>
              <w:rPr>
                <w:b/>
                <w:sz w:val="20"/>
                <w:szCs w:val="20"/>
                <w:lang w:val="kk-KZ"/>
              </w:rPr>
            </w:pPr>
            <w:r w:rsidRPr="00EF4210">
              <w:rPr>
                <w:b/>
                <w:sz w:val="20"/>
                <w:szCs w:val="20"/>
                <w:lang w:val="kk-KZ"/>
              </w:rPr>
              <w:t>3</w:t>
            </w:r>
          </w:p>
        </w:tc>
        <w:tc>
          <w:tcPr>
            <w:tcW w:w="3686" w:type="dxa"/>
            <w:tcBorders>
              <w:top w:val="single" w:sz="4" w:space="0" w:color="auto"/>
              <w:left w:val="single" w:sz="4" w:space="0" w:color="auto"/>
              <w:bottom w:val="single" w:sz="4" w:space="0" w:color="auto"/>
              <w:right w:val="single" w:sz="4" w:space="0" w:color="auto"/>
            </w:tcBorders>
            <w:vAlign w:val="center"/>
          </w:tcPr>
          <w:p w14:paraId="22CFC7A8" w14:textId="77777777" w:rsidR="006F2502" w:rsidRPr="00EF4210" w:rsidRDefault="00C62BE6" w:rsidP="00FF7C3F">
            <w:pPr>
              <w:widowControl w:val="0"/>
              <w:jc w:val="both"/>
              <w:rPr>
                <w:b/>
                <w:sz w:val="20"/>
                <w:szCs w:val="20"/>
                <w:lang w:val="kk-KZ"/>
              </w:rPr>
            </w:pPr>
            <w:r w:rsidRPr="00EF4210">
              <w:rPr>
                <w:b/>
                <w:color w:val="000000"/>
                <w:sz w:val="20"/>
                <w:lang w:val="kk-KZ"/>
              </w:rPr>
              <w:t>Пайдалану шарттарына қойылатын талаптар</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82B3780" w14:textId="77777777" w:rsidR="00265873" w:rsidRPr="004C155D" w:rsidRDefault="0098508B">
            <w:pPr>
              <w:rPr>
                <w:lang w:val="kk-KZ"/>
              </w:rPr>
            </w:pPr>
            <w:r w:rsidRPr="004C155D">
              <w:rPr>
                <w:rFonts w:eastAsia="Times New Roman"/>
                <w:sz w:val="18"/>
                <w:lang w:val="kk-KZ"/>
              </w:rPr>
              <w:t>Ғимараттың ауданы: талап көрсетілмеген.</w:t>
            </w:r>
          </w:p>
          <w:p w14:paraId="4CFCD735" w14:textId="77777777" w:rsidR="00265873" w:rsidRPr="004C155D" w:rsidRDefault="0098508B">
            <w:pPr>
              <w:rPr>
                <w:lang w:val="kk-KZ"/>
              </w:rPr>
            </w:pPr>
            <w:r w:rsidRPr="004C155D">
              <w:rPr>
                <w:rFonts w:eastAsia="Times New Roman"/>
                <w:sz w:val="18"/>
                <w:lang w:val="kk-KZ"/>
              </w:rPr>
              <w:t>Электрмен жабдықтау: кернеу 110-240 В, жиілік 50-60 Гц, ток күші кемінде 10 А. Тұтынылатын қуат: ең көбі 650 ВА; әдеттегі қуаты шамамен 195 ВА.</w:t>
            </w:r>
          </w:p>
          <w:p w14:paraId="1AD8DE74" w14:textId="77777777" w:rsidR="00265873" w:rsidRPr="004C155D" w:rsidRDefault="0098508B">
            <w:pPr>
              <w:rPr>
                <w:lang w:val="kk-KZ"/>
              </w:rPr>
            </w:pPr>
            <w:r w:rsidRPr="004C155D">
              <w:rPr>
                <w:rFonts w:eastAsia="Times New Roman"/>
                <w:sz w:val="18"/>
                <w:lang w:val="kk-KZ"/>
              </w:rPr>
              <w:t>Сумен жабдықтау: талап етілмейді.</w:t>
            </w:r>
          </w:p>
          <w:p w14:paraId="0CDAC596" w14:textId="77777777" w:rsidR="00265873" w:rsidRPr="004C155D" w:rsidRDefault="0098508B">
            <w:pPr>
              <w:rPr>
                <w:lang w:val="kk-KZ"/>
              </w:rPr>
            </w:pPr>
            <w:r w:rsidRPr="004C155D">
              <w:rPr>
                <w:rFonts w:eastAsia="Times New Roman"/>
                <w:sz w:val="18"/>
                <w:lang w:val="kk-KZ"/>
              </w:rPr>
              <w:t>Кәріз: талап етілмейді.</w:t>
            </w:r>
          </w:p>
          <w:p w14:paraId="3FDABCDF" w14:textId="77777777" w:rsidR="00265873" w:rsidRPr="004C155D" w:rsidRDefault="0098508B">
            <w:pPr>
              <w:rPr>
                <w:lang w:val="kk-KZ"/>
              </w:rPr>
            </w:pPr>
            <w:r w:rsidRPr="004C155D">
              <w:rPr>
                <w:rFonts w:eastAsia="Times New Roman"/>
                <w:sz w:val="18"/>
                <w:lang w:val="kk-KZ"/>
              </w:rPr>
              <w:t>Желдету жүйесі: арнайы талап көрсетілмеген.</w:t>
            </w:r>
          </w:p>
          <w:p w14:paraId="458C8563" w14:textId="77777777" w:rsidR="00265873" w:rsidRDefault="0098508B">
            <w:proofErr w:type="spellStart"/>
            <w:r>
              <w:rPr>
                <w:rFonts w:eastAsia="Times New Roman"/>
                <w:sz w:val="18"/>
              </w:rPr>
              <w:t>Басқа</w:t>
            </w:r>
            <w:proofErr w:type="spellEnd"/>
            <w:r>
              <w:rPr>
                <w:rFonts w:eastAsia="Times New Roman"/>
                <w:sz w:val="18"/>
              </w:rPr>
              <w:t xml:space="preserve">: </w:t>
            </w:r>
            <w:proofErr w:type="spellStart"/>
            <w:r>
              <w:rPr>
                <w:rFonts w:eastAsia="Times New Roman"/>
                <w:sz w:val="18"/>
              </w:rPr>
              <w:t>пайдалану</w:t>
            </w:r>
            <w:proofErr w:type="spellEnd"/>
            <w:r>
              <w:rPr>
                <w:rFonts w:eastAsia="Times New Roman"/>
                <w:sz w:val="18"/>
              </w:rPr>
              <w:t xml:space="preserve"> </w:t>
            </w:r>
            <w:proofErr w:type="spellStart"/>
            <w:r>
              <w:rPr>
                <w:rFonts w:eastAsia="Times New Roman"/>
                <w:sz w:val="18"/>
              </w:rPr>
              <w:t>кезіндегі</w:t>
            </w:r>
            <w:proofErr w:type="spellEnd"/>
            <w:r>
              <w:rPr>
                <w:rFonts w:eastAsia="Times New Roman"/>
                <w:sz w:val="18"/>
              </w:rPr>
              <w:t xml:space="preserve"> температура диапазоны 5-35 °C (41-95 °F). </w:t>
            </w:r>
            <w:proofErr w:type="spellStart"/>
            <w:r>
              <w:rPr>
                <w:rFonts w:eastAsia="Times New Roman"/>
                <w:sz w:val="18"/>
              </w:rPr>
              <w:t>Салыстырмалы</w:t>
            </w:r>
            <w:proofErr w:type="spellEnd"/>
            <w:r>
              <w:rPr>
                <w:rFonts w:eastAsia="Times New Roman"/>
                <w:sz w:val="18"/>
              </w:rPr>
              <w:t xml:space="preserve"> </w:t>
            </w:r>
            <w:proofErr w:type="spellStart"/>
            <w:r>
              <w:rPr>
                <w:rFonts w:eastAsia="Times New Roman"/>
                <w:sz w:val="18"/>
              </w:rPr>
              <w:t>ылғалдылық</w:t>
            </w:r>
            <w:proofErr w:type="spellEnd"/>
            <w:r>
              <w:rPr>
                <w:rFonts w:eastAsia="Times New Roman"/>
                <w:sz w:val="18"/>
              </w:rPr>
              <w:t xml:space="preserve"> 30-75%, конденсат </w:t>
            </w:r>
            <w:proofErr w:type="spellStart"/>
            <w:r>
              <w:rPr>
                <w:rFonts w:eastAsia="Times New Roman"/>
                <w:sz w:val="18"/>
              </w:rPr>
              <w:t>түзілмейді</w:t>
            </w:r>
            <w:proofErr w:type="spellEnd"/>
            <w:r>
              <w:rPr>
                <w:rFonts w:eastAsia="Times New Roman"/>
                <w:sz w:val="18"/>
              </w:rPr>
              <w:t xml:space="preserve">. </w:t>
            </w:r>
            <w:proofErr w:type="spellStart"/>
            <w:r>
              <w:rPr>
                <w:rFonts w:eastAsia="Times New Roman"/>
                <w:sz w:val="18"/>
              </w:rPr>
              <w:t>Атмосфералық</w:t>
            </w:r>
            <w:proofErr w:type="spellEnd"/>
            <w:r>
              <w:rPr>
                <w:rFonts w:eastAsia="Times New Roman"/>
                <w:sz w:val="18"/>
              </w:rPr>
              <w:t xml:space="preserve"> </w:t>
            </w:r>
            <w:proofErr w:type="spellStart"/>
            <w:r>
              <w:rPr>
                <w:rFonts w:eastAsia="Times New Roman"/>
                <w:sz w:val="18"/>
              </w:rPr>
              <w:t>қысым</w:t>
            </w:r>
            <w:proofErr w:type="spellEnd"/>
            <w:r>
              <w:rPr>
                <w:rFonts w:eastAsia="Times New Roman"/>
                <w:sz w:val="18"/>
              </w:rPr>
              <w:t xml:space="preserve"> 700-1060 </w:t>
            </w:r>
            <w:proofErr w:type="spellStart"/>
            <w:r>
              <w:rPr>
                <w:rFonts w:eastAsia="Times New Roman"/>
                <w:sz w:val="18"/>
              </w:rPr>
              <w:t>гПа</w:t>
            </w:r>
            <w:proofErr w:type="spellEnd"/>
            <w:r>
              <w:rPr>
                <w:rFonts w:eastAsia="Times New Roman"/>
                <w:sz w:val="18"/>
              </w:rPr>
              <w:t>.</w:t>
            </w:r>
          </w:p>
        </w:tc>
      </w:tr>
      <w:tr w:rsidR="00C62BE6" w:rsidRPr="00A42720" w14:paraId="03EC2A25"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4B3F0C5" w14:textId="77777777" w:rsidR="00C62BE6" w:rsidRPr="00EF4210" w:rsidRDefault="00C62BE6" w:rsidP="00C62BE6">
            <w:pPr>
              <w:widowControl w:val="0"/>
              <w:jc w:val="center"/>
              <w:rPr>
                <w:b/>
                <w:sz w:val="20"/>
                <w:szCs w:val="20"/>
                <w:lang w:val="kk-KZ"/>
              </w:rPr>
            </w:pPr>
            <w:r w:rsidRPr="00EF4210">
              <w:rPr>
                <w:b/>
                <w:sz w:val="20"/>
                <w:szCs w:val="20"/>
                <w:lang w:val="kk-KZ"/>
              </w:rPr>
              <w:t>4</w:t>
            </w:r>
          </w:p>
        </w:tc>
        <w:tc>
          <w:tcPr>
            <w:tcW w:w="3686" w:type="dxa"/>
            <w:tcBorders>
              <w:top w:val="single" w:sz="4" w:space="0" w:color="auto"/>
              <w:left w:val="single" w:sz="4" w:space="0" w:color="auto"/>
              <w:bottom w:val="single" w:sz="4" w:space="0" w:color="auto"/>
              <w:right w:val="single" w:sz="4" w:space="0" w:color="auto"/>
            </w:tcBorders>
            <w:vAlign w:val="center"/>
          </w:tcPr>
          <w:p w14:paraId="262870D6" w14:textId="77777777" w:rsidR="00C62BE6" w:rsidRPr="00EF4210" w:rsidRDefault="00C62BE6" w:rsidP="00C62BE6">
            <w:pPr>
              <w:spacing w:after="20"/>
              <w:ind w:left="20"/>
              <w:jc w:val="both"/>
              <w:rPr>
                <w:lang w:val="kk-KZ"/>
              </w:rPr>
            </w:pPr>
            <w:r w:rsidRPr="00EF4210">
              <w:rPr>
                <w:b/>
                <w:color w:val="000000"/>
                <w:sz w:val="20"/>
                <w:lang w:val="kk-KZ"/>
              </w:rPr>
              <w:t>Медициналық техниканы беруді жүзеге асыру шарттары (ИНКОТЕРМС 2020 сәйкес)</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87D8F37" w14:textId="0A32B28E" w:rsidR="00265873" w:rsidRPr="004C155D" w:rsidRDefault="0098508B">
            <w:pPr>
              <w:rPr>
                <w:lang w:val="kk-KZ"/>
              </w:rPr>
            </w:pPr>
            <w:r w:rsidRPr="004C155D">
              <w:rPr>
                <w:rFonts w:eastAsia="Times New Roman"/>
                <w:sz w:val="18"/>
                <w:lang w:val="kk-KZ"/>
              </w:rPr>
              <w:t xml:space="preserve">DDP белгіленген пункт: </w:t>
            </w:r>
          </w:p>
        </w:tc>
      </w:tr>
      <w:tr w:rsidR="00C62BE6" w:rsidRPr="00A42720" w14:paraId="158F9A97" w14:textId="77777777" w:rsidTr="00FF7C3F">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61975FB" w14:textId="77777777" w:rsidR="00C62BE6" w:rsidRPr="00EF4210" w:rsidRDefault="00C62BE6" w:rsidP="00C62BE6">
            <w:pPr>
              <w:widowControl w:val="0"/>
              <w:jc w:val="center"/>
              <w:rPr>
                <w:b/>
                <w:color w:val="000000"/>
                <w:sz w:val="20"/>
                <w:lang w:val="kk-KZ"/>
              </w:rPr>
            </w:pPr>
            <w:r w:rsidRPr="00EF4210">
              <w:rPr>
                <w:b/>
                <w:color w:val="000000"/>
                <w:sz w:val="20"/>
                <w:lang w:val="kk-KZ"/>
              </w:rPr>
              <w:t>5</w:t>
            </w:r>
          </w:p>
        </w:tc>
        <w:tc>
          <w:tcPr>
            <w:tcW w:w="3686" w:type="dxa"/>
            <w:tcBorders>
              <w:top w:val="single" w:sz="4" w:space="0" w:color="auto"/>
              <w:left w:val="single" w:sz="4" w:space="0" w:color="auto"/>
              <w:bottom w:val="single" w:sz="4" w:space="0" w:color="auto"/>
              <w:right w:val="single" w:sz="4" w:space="0" w:color="auto"/>
            </w:tcBorders>
            <w:vAlign w:val="center"/>
          </w:tcPr>
          <w:p w14:paraId="69CFDBEC" w14:textId="77777777" w:rsidR="00C62BE6" w:rsidRPr="00EF4210" w:rsidRDefault="00F81668" w:rsidP="00C62BE6">
            <w:pPr>
              <w:widowControl w:val="0"/>
              <w:jc w:val="both"/>
              <w:rPr>
                <w:b/>
                <w:color w:val="000000"/>
                <w:sz w:val="20"/>
                <w:lang w:val="kk-KZ"/>
              </w:rPr>
            </w:pPr>
            <w:r w:rsidRPr="00EF4210">
              <w:rPr>
                <w:b/>
                <w:color w:val="000000"/>
                <w:sz w:val="20"/>
                <w:lang w:val="kk-KZ"/>
              </w:rPr>
              <w:t>Медициналық техниканы беру мерзімі және орналасқан жері</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B158230" w14:textId="77777777" w:rsidR="00A42720" w:rsidRDefault="0098508B">
            <w:pPr>
              <w:rPr>
                <w:rFonts w:eastAsia="Times New Roman"/>
                <w:sz w:val="18"/>
                <w:lang w:val="kk-KZ"/>
              </w:rPr>
            </w:pPr>
            <w:r>
              <w:rPr>
                <w:rFonts w:eastAsia="Times New Roman"/>
                <w:sz w:val="18"/>
                <w:lang w:val="kk-KZ"/>
              </w:rPr>
              <w:t>90</w:t>
            </w:r>
            <w:r w:rsidRPr="004C155D">
              <w:rPr>
                <w:rFonts w:eastAsia="Times New Roman"/>
                <w:sz w:val="18"/>
                <w:lang w:val="kk-KZ"/>
              </w:rPr>
              <w:t xml:space="preserve"> күнтізбелік күн. </w:t>
            </w:r>
          </w:p>
          <w:p w14:paraId="6634E059" w14:textId="707C4950" w:rsidR="00265873" w:rsidRPr="004C155D" w:rsidRDefault="0098508B">
            <w:pPr>
              <w:rPr>
                <w:lang w:val="kk-KZ"/>
              </w:rPr>
            </w:pPr>
            <w:r w:rsidRPr="004C155D">
              <w:rPr>
                <w:rFonts w:eastAsia="Times New Roman"/>
                <w:sz w:val="18"/>
                <w:lang w:val="kk-KZ"/>
              </w:rPr>
              <w:t>Мекенжайы: Қазақстан, Абай облысы, Семей қаласы, 35-орам, 18Г үй, пошта индексі 071408.</w:t>
            </w:r>
            <w:r w:rsidR="00A42720">
              <w:t xml:space="preserve"> </w:t>
            </w:r>
            <w:r w:rsidR="00A42720" w:rsidRPr="00A42720">
              <w:rPr>
                <w:rFonts w:eastAsia="Times New Roman"/>
                <w:sz w:val="18"/>
                <w:lang w:val="kk-KZ"/>
              </w:rPr>
              <w:t>Абай облысы денсаулық сақтау басқармасының «Семей қаласының №4 емханасы» шаруашылық жүргізу құқығындағы коммуналдық мемлекеттік кәсіпорны.</w:t>
            </w:r>
          </w:p>
        </w:tc>
      </w:tr>
      <w:tr w:rsidR="00C62BE6" w:rsidRPr="00A42720" w14:paraId="525FA6E9"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412A47AE" w14:textId="77777777" w:rsidR="00C62BE6" w:rsidRPr="00EF4210" w:rsidRDefault="00C62BE6" w:rsidP="00C62BE6">
            <w:pPr>
              <w:widowControl w:val="0"/>
              <w:jc w:val="center"/>
              <w:rPr>
                <w:b/>
                <w:sz w:val="20"/>
                <w:szCs w:val="20"/>
                <w:lang w:val="kk-KZ"/>
              </w:rPr>
            </w:pPr>
            <w:r w:rsidRPr="00EF4210">
              <w:rPr>
                <w:b/>
                <w:sz w:val="20"/>
                <w:szCs w:val="20"/>
                <w:lang w:val="kk-KZ"/>
              </w:rPr>
              <w:lastRenderedPageBreak/>
              <w:t>6</w:t>
            </w:r>
          </w:p>
        </w:tc>
        <w:tc>
          <w:tcPr>
            <w:tcW w:w="3686" w:type="dxa"/>
            <w:tcBorders>
              <w:top w:val="single" w:sz="4" w:space="0" w:color="auto"/>
              <w:left w:val="single" w:sz="4" w:space="0" w:color="auto"/>
              <w:bottom w:val="single" w:sz="4" w:space="0" w:color="auto"/>
              <w:right w:val="single" w:sz="4" w:space="0" w:color="auto"/>
            </w:tcBorders>
            <w:vAlign w:val="center"/>
          </w:tcPr>
          <w:p w14:paraId="0E0CBA3A" w14:textId="77777777" w:rsidR="00C62BE6" w:rsidRPr="00546377" w:rsidRDefault="00546377" w:rsidP="00C62BE6">
            <w:pPr>
              <w:widowControl w:val="0"/>
              <w:jc w:val="both"/>
              <w:rPr>
                <w:b/>
                <w:sz w:val="20"/>
                <w:szCs w:val="20"/>
                <w:lang w:val="kk-KZ"/>
              </w:rPr>
            </w:pPr>
            <w:r w:rsidRPr="00546377">
              <w:rPr>
                <w:b/>
                <w:color w:val="000000"/>
                <w:spacing w:val="2"/>
                <w:sz w:val="20"/>
                <w:szCs w:val="20"/>
                <w:shd w:val="clear" w:color="auto" w:fill="FFFFFF"/>
                <w:lang w:val="kk-KZ"/>
              </w:rPr>
              <w:t>Өнім берушінің, оның Қазақстан Республикасындағы сервистік орталықтарының не үшінші құзыретті тұлғаларды тарта отырып, медициналық техникаға кепілдікті сервистік қызмет көрсету жағдайлары</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950F8A6" w14:textId="77777777" w:rsidR="00C62BE6" w:rsidRPr="00546377" w:rsidRDefault="00546377" w:rsidP="00546377">
            <w:pPr>
              <w:pStyle w:val="6"/>
              <w:rPr>
                <w:sz w:val="20"/>
                <w:lang w:val="kk-KZ"/>
              </w:rPr>
            </w:pPr>
            <w:r w:rsidRPr="00546377">
              <w:rPr>
                <w:sz w:val="20"/>
                <w:shd w:val="clear" w:color="auto" w:fill="FFFFFF"/>
                <w:lang w:val="kk-KZ"/>
              </w:rPr>
              <w:t>Медициналық техникаға кемінде 37 ай кепілдікті сервистік қызмет көрсету. Жоспарлы техникалық қызмет көрсету тоқсанына кемінде 1 рет жүргізілуі тиіс.</w:t>
            </w:r>
            <w:r w:rsidRPr="00546377">
              <w:rPr>
                <w:sz w:val="20"/>
                <w:lang w:val="kk-KZ"/>
              </w:rPr>
              <w:br/>
            </w:r>
            <w:r w:rsidRPr="00546377">
              <w:rPr>
                <w:sz w:val="20"/>
                <w:shd w:val="clear" w:color="auto" w:fill="FFFFFF"/>
                <w:lang w:val="kk-KZ"/>
              </w:rPr>
              <w:t>Техникалық қызмет көрсету бойынша жұмыстар пайдалану құжаттамасының талаптарына сәйкес орындалады және мыналарды қамтуы тиіс:</w:t>
            </w:r>
            <w:r w:rsidRPr="00546377">
              <w:rPr>
                <w:sz w:val="20"/>
                <w:lang w:val="kk-KZ"/>
              </w:rPr>
              <w:br/>
            </w:r>
            <w:r w:rsidRPr="00546377">
              <w:rPr>
                <w:sz w:val="20"/>
                <w:shd w:val="clear" w:color="auto" w:fill="FFFFFF"/>
                <w:lang w:val="kk-KZ"/>
              </w:rPr>
              <w:t>- пайдаланылған ресурстық құрамдас бөліктерді ауыстыру;</w:t>
            </w:r>
            <w:r w:rsidRPr="00546377">
              <w:rPr>
                <w:sz w:val="20"/>
                <w:lang w:val="kk-KZ"/>
              </w:rPr>
              <w:br/>
            </w:r>
            <w:r w:rsidRPr="00546377">
              <w:rPr>
                <w:sz w:val="20"/>
                <w:shd w:val="clear" w:color="auto" w:fill="FFFFFF"/>
                <w:lang w:val="kk-KZ"/>
              </w:rPr>
              <w:t>- медициналық техниканың жекелеген бөліктерін ауыстыру немесе қалпына келтіру;</w:t>
            </w:r>
            <w:r w:rsidRPr="00546377">
              <w:rPr>
                <w:sz w:val="20"/>
                <w:lang w:val="kk-KZ"/>
              </w:rPr>
              <w:br/>
            </w:r>
            <w:r w:rsidRPr="00546377">
              <w:rPr>
                <w:sz w:val="20"/>
                <w:shd w:val="clear" w:color="auto" w:fill="FFFFFF"/>
                <w:lang w:val="kk-KZ"/>
              </w:rPr>
              <w:t>- медициналық техниканы баптау және реттеу;</w:t>
            </w:r>
            <w:r w:rsidRPr="00546377">
              <w:rPr>
                <w:sz w:val="20"/>
                <w:lang w:val="kk-KZ"/>
              </w:rPr>
              <w:br/>
            </w:r>
            <w:r w:rsidRPr="00546377">
              <w:rPr>
                <w:sz w:val="20"/>
                <w:shd w:val="clear" w:color="auto" w:fill="FFFFFF"/>
                <w:lang w:val="kk-KZ"/>
              </w:rPr>
              <w:t>осы медициналық техникаға тән жұмыстар және т.б.;</w:t>
            </w:r>
            <w:r w:rsidRPr="00546377">
              <w:rPr>
                <w:sz w:val="20"/>
                <w:lang w:val="kk-KZ"/>
              </w:rPr>
              <w:br/>
            </w:r>
            <w:r w:rsidRPr="00546377">
              <w:rPr>
                <w:sz w:val="20"/>
                <w:shd w:val="clear" w:color="auto" w:fill="FFFFFF"/>
                <w:lang w:val="kk-KZ"/>
              </w:rPr>
              <w:t>- негізгі механизмдер мен тораптарды тазалау, майлау және қажет болған кезде іріктеу;</w:t>
            </w:r>
            <w:r w:rsidRPr="00546377">
              <w:rPr>
                <w:sz w:val="20"/>
                <w:lang w:val="kk-KZ"/>
              </w:rPr>
              <w:br/>
            </w:r>
            <w:r w:rsidRPr="00546377">
              <w:rPr>
                <w:sz w:val="20"/>
                <w:shd w:val="clear" w:color="auto" w:fill="FFFFFF"/>
                <w:lang w:val="kk-KZ"/>
              </w:rPr>
              <w:t>- медициналық техника корпусының сыртқы және ішкі беттерінен оның құрамдас бөліктерінің шаңын, кірін, тоттану және тотығу іздерін жою (ішінара блоктық-тораптық бөлшектеумен);</w:t>
            </w:r>
            <w:r w:rsidRPr="00546377">
              <w:rPr>
                <w:sz w:val="20"/>
                <w:lang w:val="kk-KZ"/>
              </w:rPr>
              <w:br/>
            </w:r>
            <w:r w:rsidRPr="00546377">
              <w:rPr>
                <w:sz w:val="20"/>
                <w:shd w:val="clear" w:color="auto" w:fill="FFFFFF"/>
                <w:lang w:val="kk-KZ"/>
              </w:rPr>
              <w:t>- медициналық техниканың нақты түріне тән пайдалану құжаттамасында көрсетілген өзге де операциялар.</w:t>
            </w:r>
          </w:p>
        </w:tc>
      </w:tr>
      <w:tr w:rsidR="00C62BE6" w:rsidRPr="00A42720" w14:paraId="516084BD" w14:textId="77777777" w:rsidTr="00FF7C3F">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A9311BC" w14:textId="77777777" w:rsidR="00C62BE6" w:rsidRPr="00EF4210" w:rsidRDefault="00C62BE6" w:rsidP="00C62BE6">
            <w:pPr>
              <w:widowControl w:val="0"/>
              <w:jc w:val="center"/>
              <w:rPr>
                <w:b/>
                <w:sz w:val="20"/>
                <w:szCs w:val="20"/>
                <w:lang w:val="kk-KZ"/>
              </w:rPr>
            </w:pPr>
            <w:r w:rsidRPr="00EF4210">
              <w:rPr>
                <w:b/>
                <w:sz w:val="20"/>
                <w:szCs w:val="20"/>
                <w:lang w:val="kk-KZ"/>
              </w:rPr>
              <w:t>7</w:t>
            </w:r>
          </w:p>
        </w:tc>
        <w:tc>
          <w:tcPr>
            <w:tcW w:w="3686" w:type="dxa"/>
            <w:tcBorders>
              <w:top w:val="single" w:sz="4" w:space="0" w:color="auto"/>
              <w:left w:val="single" w:sz="4" w:space="0" w:color="auto"/>
              <w:bottom w:val="single" w:sz="4" w:space="0" w:color="auto"/>
              <w:right w:val="single" w:sz="4" w:space="0" w:color="auto"/>
            </w:tcBorders>
            <w:vAlign w:val="center"/>
          </w:tcPr>
          <w:p w14:paraId="371C3203" w14:textId="77777777" w:rsidR="00C62BE6" w:rsidRPr="003B7EF7" w:rsidRDefault="003B7EF7" w:rsidP="00C62BE6">
            <w:pPr>
              <w:widowControl w:val="0"/>
              <w:jc w:val="both"/>
              <w:rPr>
                <w:b/>
                <w:sz w:val="20"/>
                <w:szCs w:val="20"/>
                <w:lang w:val="kk-KZ"/>
              </w:rPr>
            </w:pPr>
            <w:proofErr w:type="spellStart"/>
            <w:r w:rsidRPr="003B7EF7">
              <w:rPr>
                <w:b/>
                <w:color w:val="000000"/>
                <w:spacing w:val="2"/>
                <w:sz w:val="20"/>
                <w:szCs w:val="20"/>
                <w:shd w:val="clear" w:color="auto" w:fill="FFFFFF"/>
              </w:rPr>
              <w:t>Қосарлас</w:t>
            </w:r>
            <w:proofErr w:type="spellEnd"/>
            <w:r w:rsidRPr="003B7EF7">
              <w:rPr>
                <w:b/>
                <w:color w:val="000000"/>
                <w:spacing w:val="2"/>
                <w:sz w:val="20"/>
                <w:szCs w:val="20"/>
                <w:shd w:val="clear" w:color="auto" w:fill="FFFFFF"/>
              </w:rPr>
              <w:t xml:space="preserve"> </w:t>
            </w:r>
            <w:proofErr w:type="spellStart"/>
            <w:r w:rsidRPr="003B7EF7">
              <w:rPr>
                <w:b/>
                <w:color w:val="000000"/>
                <w:spacing w:val="2"/>
                <w:sz w:val="20"/>
                <w:szCs w:val="20"/>
                <w:shd w:val="clear" w:color="auto" w:fill="FFFFFF"/>
              </w:rPr>
              <w:t>қызметтерге</w:t>
            </w:r>
            <w:proofErr w:type="spellEnd"/>
            <w:r w:rsidRPr="003B7EF7">
              <w:rPr>
                <w:b/>
                <w:color w:val="000000"/>
                <w:spacing w:val="2"/>
                <w:sz w:val="20"/>
                <w:szCs w:val="20"/>
                <w:shd w:val="clear" w:color="auto" w:fill="FFFFFF"/>
              </w:rPr>
              <w:t xml:space="preserve"> </w:t>
            </w:r>
            <w:proofErr w:type="spellStart"/>
            <w:r w:rsidRPr="003B7EF7">
              <w:rPr>
                <w:b/>
                <w:color w:val="000000"/>
                <w:spacing w:val="2"/>
                <w:sz w:val="20"/>
                <w:szCs w:val="20"/>
                <w:shd w:val="clear" w:color="auto" w:fill="FFFFFF"/>
              </w:rPr>
              <w:t>қойылатын</w:t>
            </w:r>
            <w:proofErr w:type="spellEnd"/>
            <w:r w:rsidRPr="003B7EF7">
              <w:rPr>
                <w:b/>
                <w:color w:val="000000"/>
                <w:spacing w:val="2"/>
                <w:sz w:val="20"/>
                <w:szCs w:val="20"/>
                <w:shd w:val="clear" w:color="auto" w:fill="FFFFFF"/>
              </w:rPr>
              <w:t xml:space="preserve"> </w:t>
            </w:r>
            <w:proofErr w:type="spellStart"/>
            <w:r w:rsidRPr="003B7EF7">
              <w:rPr>
                <w:b/>
                <w:color w:val="000000"/>
                <w:spacing w:val="2"/>
                <w:sz w:val="20"/>
                <w:szCs w:val="20"/>
                <w:shd w:val="clear" w:color="auto" w:fill="FFFFFF"/>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4FB77953" w14:textId="77777777" w:rsidR="00752F11" w:rsidRDefault="00546377" w:rsidP="00752F11">
            <w:pPr>
              <w:widowControl w:val="0"/>
              <w:jc w:val="both"/>
              <w:rPr>
                <w:color w:val="000000"/>
                <w:spacing w:val="2"/>
                <w:sz w:val="20"/>
                <w:szCs w:val="20"/>
                <w:shd w:val="clear" w:color="auto" w:fill="FFFFFF"/>
                <w:lang w:val="kk-KZ"/>
              </w:rPr>
            </w:pPr>
            <w:r w:rsidRPr="00546377">
              <w:rPr>
                <w:color w:val="000000"/>
                <w:spacing w:val="2"/>
                <w:sz w:val="20"/>
                <w:szCs w:val="20"/>
                <w:shd w:val="clear" w:color="auto" w:fill="FFFFFF"/>
                <w:lang w:val="kk-KZ"/>
              </w:rPr>
              <w:t>Тауардың әрбір жиынтығы мәтінінің қазақ немесе орыс тілдеріне аудармасы бар техникалық және пайдалану құжаттамасының жиынтығымен жабдықталады. Тауарларды өткізу Қазақстан Республикасының заңнамасына сәйкес жүзеге асырылады. Беру жиынтығы осы кестенің әрбір тармағы (жиынтық немесе жабдық бірлігі) үшін тауардың және барлық жиынтықтың нақты техникалық сипаттамаларын көрсете отырып сипатталады. Егер техникалық ерекшелікте өзгеше көрсетілмесе, қосымша адаптерлерсіз немесе трансформаторларсыз, электр қуаты 220 Вольт. Аспаптармен бірге берілетін, Тапсырыс берушінің орнатылған жабдығының бағдарламалық жасақтамамен үйлесімді бағдарламалық қамтылым. Өнім беруші тауарды беру процесін білікті мамандармен сүйемелдеуді қамтамасыз етеді. Тауарды беруді жүзеге асыру кезінде өнім беруші тапсырыс берушіге тауардың бағдарламалық жасақтамасына қол жетк</w:t>
            </w:r>
            <w:r>
              <w:rPr>
                <w:color w:val="000000"/>
                <w:spacing w:val="2"/>
                <w:sz w:val="20"/>
                <w:szCs w:val="20"/>
                <w:shd w:val="clear" w:color="auto" w:fill="FFFFFF"/>
                <w:lang w:val="kk-KZ"/>
              </w:rPr>
              <w:t>ізу үшін барлық</w:t>
            </w:r>
          </w:p>
          <w:p w14:paraId="4CB655FE" w14:textId="77777777" w:rsidR="00752F11" w:rsidRDefault="00546377" w:rsidP="00752F11">
            <w:pPr>
              <w:widowControl w:val="0"/>
              <w:jc w:val="both"/>
              <w:rPr>
                <w:color w:val="000000"/>
                <w:spacing w:val="2"/>
                <w:sz w:val="20"/>
                <w:szCs w:val="20"/>
                <w:shd w:val="clear" w:color="auto" w:fill="FFFFFF"/>
                <w:lang w:val="kk-KZ"/>
              </w:rPr>
            </w:pPr>
            <w:r>
              <w:rPr>
                <w:color w:val="000000"/>
                <w:spacing w:val="2"/>
                <w:sz w:val="20"/>
                <w:szCs w:val="20"/>
                <w:shd w:val="clear" w:color="auto" w:fill="FFFFFF"/>
                <w:lang w:val="kk-KZ"/>
              </w:rPr>
              <w:t>сервис-кодтарды</w:t>
            </w:r>
            <w:r w:rsidR="00752F11">
              <w:rPr>
                <w:color w:val="000000"/>
                <w:spacing w:val="2"/>
                <w:sz w:val="20"/>
                <w:szCs w:val="20"/>
                <w:shd w:val="clear" w:color="auto" w:fill="FFFFFF"/>
                <w:lang w:val="kk-KZ"/>
              </w:rPr>
              <w:t xml:space="preserve"> </w:t>
            </w:r>
            <w:r w:rsidRPr="00546377">
              <w:rPr>
                <w:color w:val="000000"/>
                <w:spacing w:val="2"/>
                <w:sz w:val="20"/>
                <w:szCs w:val="20"/>
                <w:shd w:val="clear" w:color="auto" w:fill="FFFFFF"/>
                <w:lang w:val="kk-KZ"/>
              </w:rPr>
              <w:t>ұсынады.</w:t>
            </w:r>
          </w:p>
          <w:p w14:paraId="0A0DE03F" w14:textId="77777777" w:rsidR="00C62BE6" w:rsidRPr="00546377" w:rsidRDefault="00546377" w:rsidP="00752F11">
            <w:pPr>
              <w:widowControl w:val="0"/>
              <w:jc w:val="both"/>
              <w:rPr>
                <w:color w:val="000000"/>
                <w:spacing w:val="2"/>
                <w:sz w:val="20"/>
                <w:szCs w:val="20"/>
                <w:shd w:val="clear" w:color="auto" w:fill="FFFFFF"/>
                <w:lang w:val="kk-KZ"/>
              </w:rPr>
            </w:pPr>
            <w:r w:rsidRPr="00546377">
              <w:rPr>
                <w:color w:val="000000"/>
                <w:spacing w:val="2"/>
                <w:sz w:val="20"/>
                <w:szCs w:val="20"/>
                <w:shd w:val="clear" w:color="auto" w:fill="FFFFFF"/>
                <w:lang w:val="kk-KZ"/>
              </w:rPr>
              <w:t>Өлшеу құралдарына жататын тауар Қазақстан Республикасының өлшеу құралдарының тізіліміне енгізілуге тиіс. Жабдық орнатылғанға дейін күнтізбелік 40 (қырық) күннен кешіктірмей өнім беруші тапсырыс берушіні жабдықты сәтті іске қосу үшін қажетті инсталляция алдындағы талаптар туралы хабардар етеді. Есіктердің стандартты ойықтарынан өтетін (ені 80 сантиметр, биіктігі 200 сантиметр) сыртқы габариттері бойынша бөлме-жайды инсталляциялау алдындағы дайындықпен күрделі монтаждау жұмыстарын жүргізуді болжамайтын ірі жабдық. Жабдықты жұмыс орнына жеткізуді, түсіруді, аспаптарды қаптамадан алуды, орнатуды, реттеуді және іске қосуды, олардың сипаттамаларының осы құжатқа және фирманың ерекшелігіне (дәлдік, сезімталдық, өнімділік және басқалар) сәйкестігін тексеруді, штатта тиісті мамандар, өндірушінің қызметкерлері болмаған кезде, тапсырыс берушінің медицина (аппликациялық тренинг) және техника персоналын оқытуды (растайтын құжат бере отырып, қызмет көрсетудің базалық деңгейіне) өнім беруші жүзеге асырады.</w:t>
            </w:r>
          </w:p>
        </w:tc>
      </w:tr>
    </w:tbl>
    <w:p w14:paraId="4EC3734A" w14:textId="77777777" w:rsidR="004C155D" w:rsidRDefault="00752F11" w:rsidP="00752F11">
      <w:pPr>
        <w:pStyle w:val="6"/>
        <w:rPr>
          <w:rStyle w:val="a6"/>
          <w:b w:val="0"/>
          <w:i/>
          <w:sz w:val="20"/>
          <w:lang w:val="kk-KZ"/>
        </w:rPr>
      </w:pPr>
      <w:r>
        <w:rPr>
          <w:rStyle w:val="a6"/>
          <w:b w:val="0"/>
          <w:i/>
          <w:sz w:val="20"/>
          <w:lang w:val="kk-KZ"/>
        </w:rPr>
        <w:t xml:space="preserve">    </w:t>
      </w:r>
    </w:p>
    <w:p w14:paraId="13F0C790" w14:textId="77777777" w:rsidR="00A42720" w:rsidRDefault="00A42720" w:rsidP="00A42720">
      <w:pPr>
        <w:pStyle w:val="2"/>
        <w:jc w:val="center"/>
        <w:rPr>
          <w:rFonts w:ascii="Times New Roman" w:hAnsi="Times New Roman" w:cs="Times New Roman"/>
          <w:i w:val="0"/>
          <w:iCs w:val="0"/>
          <w:sz w:val="24"/>
          <w:szCs w:val="24"/>
        </w:rPr>
      </w:pPr>
      <w:bookmarkStart w:id="0" w:name="_Toc15583"/>
    </w:p>
    <w:p w14:paraId="120E3382" w14:textId="26FC690A" w:rsidR="00A42720" w:rsidRDefault="00A42720" w:rsidP="00A42720">
      <w:pPr>
        <w:pStyle w:val="2"/>
        <w:jc w:val="center"/>
        <w:rPr>
          <w:rFonts w:ascii="Times New Roman" w:hAnsi="Times New Roman" w:cs="Times New Roman"/>
          <w:i w:val="0"/>
          <w:iCs w:val="0"/>
          <w:sz w:val="24"/>
          <w:szCs w:val="24"/>
        </w:rPr>
      </w:pPr>
    </w:p>
    <w:p w14:paraId="3C566A3E" w14:textId="5A36B38C" w:rsidR="00A42720" w:rsidRDefault="00A42720" w:rsidP="00A42720"/>
    <w:p w14:paraId="7F92F8B1" w14:textId="445BA1A6" w:rsidR="00A42720" w:rsidRDefault="00A42720" w:rsidP="00A42720"/>
    <w:p w14:paraId="0A55472F" w14:textId="04987C71" w:rsidR="00A42720" w:rsidRDefault="00A42720" w:rsidP="00A42720"/>
    <w:p w14:paraId="68EAAE86" w14:textId="77777777" w:rsidR="00A42720" w:rsidRPr="00A42720" w:rsidRDefault="00A42720" w:rsidP="00A42720"/>
    <w:p w14:paraId="7345A2E1" w14:textId="77777777" w:rsidR="00A42720" w:rsidRDefault="00A42720" w:rsidP="00A42720">
      <w:pPr>
        <w:pStyle w:val="2"/>
        <w:jc w:val="center"/>
        <w:rPr>
          <w:rFonts w:ascii="Times New Roman" w:hAnsi="Times New Roman" w:cs="Times New Roman"/>
          <w:i w:val="0"/>
          <w:iCs w:val="0"/>
          <w:sz w:val="24"/>
          <w:szCs w:val="24"/>
        </w:rPr>
      </w:pPr>
    </w:p>
    <w:p w14:paraId="3904F28F" w14:textId="28593BBD" w:rsidR="00A42720" w:rsidRDefault="00A42720" w:rsidP="00A42720">
      <w:pPr>
        <w:pStyle w:val="2"/>
        <w:jc w:val="center"/>
        <w:rPr>
          <w:rFonts w:ascii="Times New Roman" w:hAnsi="Times New Roman" w:cs="Times New Roman"/>
          <w:i w:val="0"/>
          <w:iCs w:val="0"/>
          <w:sz w:val="24"/>
          <w:szCs w:val="24"/>
        </w:rPr>
      </w:pPr>
      <w:r>
        <w:rPr>
          <w:rFonts w:ascii="Times New Roman" w:hAnsi="Times New Roman" w:cs="Times New Roman"/>
          <w:i w:val="0"/>
          <w:iCs w:val="0"/>
          <w:sz w:val="24"/>
          <w:szCs w:val="24"/>
        </w:rPr>
        <w:t>Техническая спецификация</w:t>
      </w:r>
      <w:bookmarkEnd w:id="0"/>
      <w:r>
        <w:rPr>
          <w:rFonts w:ascii="Times New Roman" w:hAnsi="Times New Roman" w:cs="Times New Roman"/>
          <w:i w:val="0"/>
          <w:iCs w:val="0"/>
          <w:sz w:val="24"/>
          <w:szCs w:val="24"/>
        </w:rPr>
        <w:t xml:space="preserve"> </w:t>
      </w:r>
    </w:p>
    <w:p w14:paraId="0DDA328A" w14:textId="77777777" w:rsidR="00A42720" w:rsidRDefault="00A42720" w:rsidP="00A42720">
      <w:pPr>
        <w:widowControl w:val="0"/>
        <w:rPr>
          <w:bCs/>
          <w:sz w:val="24"/>
          <w:szCs w:val="24"/>
        </w:rPr>
      </w:pPr>
    </w:p>
    <w:tbl>
      <w:tblPr>
        <w:tblW w:w="152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992"/>
        <w:gridCol w:w="3544"/>
        <w:gridCol w:w="5244"/>
        <w:gridCol w:w="1164"/>
      </w:tblGrid>
      <w:tr w:rsidR="00A42720" w14:paraId="0A07A44E" w14:textId="77777777" w:rsidTr="002264DB">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06D1A2C4" w14:textId="77777777" w:rsidR="00A42720" w:rsidRDefault="00A42720" w:rsidP="002264DB">
            <w:pPr>
              <w:widowControl w:val="0"/>
              <w:ind w:left="-108"/>
              <w:jc w:val="center"/>
              <w:rPr>
                <w:b/>
                <w:sz w:val="20"/>
                <w:szCs w:val="20"/>
              </w:rPr>
            </w:pPr>
            <w:r>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335DE962" w14:textId="77777777" w:rsidR="00A42720" w:rsidRDefault="00A42720" w:rsidP="002264DB">
            <w:pPr>
              <w:widowControl w:val="0"/>
              <w:tabs>
                <w:tab w:val="left" w:pos="450"/>
              </w:tabs>
              <w:jc w:val="center"/>
              <w:rPr>
                <w:b/>
                <w:sz w:val="20"/>
                <w:szCs w:val="20"/>
              </w:rPr>
            </w:pPr>
            <w:r>
              <w:rPr>
                <w:b/>
                <w:sz w:val="20"/>
                <w:szCs w:val="20"/>
              </w:rPr>
              <w:t>Критерии</w:t>
            </w:r>
          </w:p>
        </w:tc>
        <w:tc>
          <w:tcPr>
            <w:tcW w:w="10944"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34CF2693" w14:textId="77777777" w:rsidR="00A42720" w:rsidRDefault="00A42720" w:rsidP="002264DB">
            <w:pPr>
              <w:widowControl w:val="0"/>
              <w:tabs>
                <w:tab w:val="left" w:pos="450"/>
              </w:tabs>
              <w:jc w:val="center"/>
              <w:rPr>
                <w:b/>
                <w:sz w:val="20"/>
                <w:szCs w:val="20"/>
              </w:rPr>
            </w:pPr>
            <w:r>
              <w:rPr>
                <w:b/>
                <w:sz w:val="20"/>
                <w:szCs w:val="20"/>
              </w:rPr>
              <w:t>Описание</w:t>
            </w:r>
          </w:p>
        </w:tc>
      </w:tr>
      <w:tr w:rsidR="00A42720" w14:paraId="3E96FAE3" w14:textId="77777777" w:rsidTr="002264D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2370213" w14:textId="77777777" w:rsidR="00A42720" w:rsidRDefault="00A42720" w:rsidP="002264DB">
            <w:pPr>
              <w:widowControl w:val="0"/>
              <w:tabs>
                <w:tab w:val="left" w:pos="450"/>
              </w:tabs>
              <w:jc w:val="center"/>
              <w:rPr>
                <w:b/>
                <w:sz w:val="20"/>
                <w:szCs w:val="20"/>
              </w:rPr>
            </w:pPr>
            <w:r>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73578684" w14:textId="77777777" w:rsidR="00A42720" w:rsidRDefault="00A42720" w:rsidP="002264DB">
            <w:pPr>
              <w:widowControl w:val="0"/>
              <w:tabs>
                <w:tab w:val="left" w:pos="450"/>
              </w:tabs>
              <w:jc w:val="both"/>
              <w:rPr>
                <w:b/>
                <w:i/>
                <w:sz w:val="20"/>
                <w:szCs w:val="20"/>
              </w:rPr>
            </w:pPr>
            <w:r>
              <w:rPr>
                <w:b/>
                <w:sz w:val="20"/>
                <w:szCs w:val="20"/>
              </w:rPr>
              <w:t xml:space="preserve">Торговое наименование медицинской техники </w:t>
            </w:r>
            <w:r>
              <w:rPr>
                <w:i/>
                <w:sz w:val="20"/>
                <w:szCs w:val="20"/>
              </w:rPr>
              <w:t>(в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944" w:type="dxa"/>
            <w:gridSpan w:val="4"/>
            <w:tcBorders>
              <w:top w:val="single" w:sz="4" w:space="0" w:color="auto"/>
              <w:left w:val="single" w:sz="4" w:space="0" w:color="auto"/>
              <w:bottom w:val="single" w:sz="4" w:space="0" w:color="auto"/>
              <w:right w:val="single" w:sz="4" w:space="0" w:color="auto"/>
            </w:tcBorders>
          </w:tcPr>
          <w:p w14:paraId="7FD05A34" w14:textId="77777777" w:rsidR="00A42720" w:rsidRPr="00FD5FE7" w:rsidRDefault="00A42720" w:rsidP="002264DB">
            <w:pPr>
              <w:rPr>
                <w:rFonts w:eastAsia="Times New Roman"/>
                <w:color w:val="000000"/>
                <w:sz w:val="24"/>
                <w:szCs w:val="24"/>
              </w:rPr>
            </w:pPr>
            <w:r w:rsidRPr="00FD5FE7">
              <w:rPr>
                <w:rFonts w:eastAsia="Times New Roman"/>
                <w:color w:val="000000"/>
                <w:sz w:val="24"/>
                <w:szCs w:val="24"/>
              </w:rPr>
              <w:t xml:space="preserve">Система ультразвуковая диагностическая медицинская </w:t>
            </w:r>
            <w:proofErr w:type="spellStart"/>
            <w:r w:rsidRPr="00FD5FE7">
              <w:rPr>
                <w:rFonts w:eastAsia="Times New Roman"/>
                <w:color w:val="000000"/>
                <w:sz w:val="24"/>
                <w:szCs w:val="24"/>
              </w:rPr>
              <w:t>Logiq</w:t>
            </w:r>
            <w:proofErr w:type="spellEnd"/>
            <w:r w:rsidRPr="00FD5FE7">
              <w:rPr>
                <w:rFonts w:eastAsia="Times New Roman"/>
                <w:color w:val="000000"/>
                <w:sz w:val="24"/>
                <w:szCs w:val="24"/>
              </w:rPr>
              <w:t xml:space="preserve"> TOTUS с принадлежностями</w:t>
            </w:r>
          </w:p>
          <w:p w14:paraId="77217E97" w14:textId="77777777" w:rsidR="00A42720" w:rsidRPr="00FD5FE7" w:rsidRDefault="00A42720" w:rsidP="002264DB">
            <w:pPr>
              <w:rPr>
                <w:rFonts w:eastAsia="Times New Roman"/>
                <w:color w:val="000000"/>
              </w:rPr>
            </w:pPr>
            <w:r w:rsidRPr="00FD5FE7">
              <w:rPr>
                <w:rFonts w:eastAsia="Times New Roman"/>
                <w:color w:val="000000"/>
              </w:rPr>
              <w:t xml:space="preserve">GE </w:t>
            </w:r>
            <w:proofErr w:type="spellStart"/>
            <w:r w:rsidRPr="00FD5FE7">
              <w:rPr>
                <w:rFonts w:eastAsia="Times New Roman"/>
                <w:color w:val="000000"/>
              </w:rPr>
              <w:t>Ultrasound</w:t>
            </w:r>
            <w:proofErr w:type="spellEnd"/>
            <w:r w:rsidRPr="00FD5FE7">
              <w:rPr>
                <w:rFonts w:eastAsia="Times New Roman"/>
                <w:color w:val="000000"/>
              </w:rPr>
              <w:t xml:space="preserve"> Korea, Ltd., РЕСПУБЛИКА КОРЕЯ</w:t>
            </w:r>
          </w:p>
          <w:p w14:paraId="5B0250E1" w14:textId="77777777" w:rsidR="00A42720" w:rsidRPr="00FD5FE7" w:rsidRDefault="00A42720" w:rsidP="002264DB">
            <w:pPr>
              <w:widowControl w:val="0"/>
              <w:autoSpaceDE w:val="0"/>
              <w:autoSpaceDN w:val="0"/>
              <w:adjustRightInd w:val="0"/>
              <w:spacing w:before="30"/>
              <w:rPr>
                <w:rFonts w:eastAsia="Times New Roman"/>
                <w:color w:val="000000"/>
              </w:rPr>
            </w:pPr>
            <w:r w:rsidRPr="00FD5FE7">
              <w:rPr>
                <w:rFonts w:eastAsia="Times New Roman"/>
                <w:color w:val="000000"/>
              </w:rPr>
              <w:t xml:space="preserve">№ РК МИ (МТ)-0№029172 от 09.04.2025г.  </w:t>
            </w:r>
          </w:p>
          <w:p w14:paraId="02E5A27B" w14:textId="77777777" w:rsidR="00A42720" w:rsidRPr="00FD5FE7" w:rsidRDefault="00A42720" w:rsidP="002264DB">
            <w:pPr>
              <w:widowControl w:val="0"/>
              <w:autoSpaceDE w:val="0"/>
              <w:autoSpaceDN w:val="0"/>
              <w:adjustRightInd w:val="0"/>
              <w:spacing w:before="30"/>
              <w:rPr>
                <w:b/>
                <w:sz w:val="20"/>
                <w:szCs w:val="20"/>
              </w:rPr>
            </w:pPr>
            <w:r w:rsidRPr="00FD5FE7">
              <w:rPr>
                <w:rFonts w:eastAsia="Times New Roman"/>
                <w:color w:val="000000"/>
              </w:rPr>
              <w:t>бессрочно</w:t>
            </w:r>
          </w:p>
        </w:tc>
      </w:tr>
      <w:tr w:rsidR="00A42720" w14:paraId="4CBA1F10" w14:textId="77777777" w:rsidTr="00A42720">
        <w:trPr>
          <w:trHeight w:val="611"/>
        </w:trPr>
        <w:tc>
          <w:tcPr>
            <w:tcW w:w="596" w:type="dxa"/>
            <w:vMerge w:val="restart"/>
            <w:tcBorders>
              <w:left w:val="single" w:sz="4" w:space="0" w:color="auto"/>
              <w:right w:val="single" w:sz="4" w:space="0" w:color="auto"/>
            </w:tcBorders>
            <w:vAlign w:val="center"/>
          </w:tcPr>
          <w:p w14:paraId="4123A4C4" w14:textId="77777777" w:rsidR="00A42720" w:rsidRDefault="00A42720" w:rsidP="002264DB">
            <w:pPr>
              <w:widowControl w:val="0"/>
              <w:jc w:val="center"/>
              <w:rPr>
                <w:b/>
                <w:sz w:val="20"/>
                <w:szCs w:val="20"/>
              </w:rPr>
            </w:pPr>
            <w:r>
              <w:rPr>
                <w:b/>
                <w:sz w:val="20"/>
                <w:szCs w:val="20"/>
              </w:rPr>
              <w:t>2</w:t>
            </w:r>
          </w:p>
        </w:tc>
        <w:tc>
          <w:tcPr>
            <w:tcW w:w="3686" w:type="dxa"/>
            <w:vMerge w:val="restart"/>
            <w:tcBorders>
              <w:left w:val="single" w:sz="4" w:space="0" w:color="auto"/>
              <w:right w:val="single" w:sz="4" w:space="0" w:color="auto"/>
            </w:tcBorders>
            <w:vAlign w:val="center"/>
          </w:tcPr>
          <w:p w14:paraId="0F74DCEE" w14:textId="77777777" w:rsidR="00A42720" w:rsidRDefault="00A42720" w:rsidP="002264DB">
            <w:pPr>
              <w:widowControl w:val="0"/>
              <w:ind w:right="-108"/>
              <w:jc w:val="both"/>
              <w:rPr>
                <w:b/>
                <w:sz w:val="20"/>
                <w:szCs w:val="20"/>
              </w:rPr>
            </w:pPr>
            <w:r>
              <w:rPr>
                <w:b/>
                <w:sz w:val="20"/>
                <w:szCs w:val="20"/>
              </w:rPr>
              <w:t>Требования к комплектации</w:t>
            </w:r>
          </w:p>
        </w:tc>
        <w:tc>
          <w:tcPr>
            <w:tcW w:w="992" w:type="dxa"/>
            <w:tcBorders>
              <w:top w:val="single" w:sz="4" w:space="0" w:color="auto"/>
              <w:left w:val="single" w:sz="4" w:space="0" w:color="auto"/>
              <w:bottom w:val="single" w:sz="4" w:space="0" w:color="auto"/>
              <w:right w:val="single" w:sz="4" w:space="0" w:color="auto"/>
            </w:tcBorders>
            <w:vAlign w:val="center"/>
          </w:tcPr>
          <w:p w14:paraId="114C5541" w14:textId="77777777" w:rsidR="00A42720" w:rsidRDefault="00A42720" w:rsidP="002264DB">
            <w:pPr>
              <w:widowControl w:val="0"/>
              <w:jc w:val="center"/>
              <w:rPr>
                <w:sz w:val="20"/>
                <w:szCs w:val="20"/>
              </w:rPr>
            </w:pPr>
            <w:r>
              <w:rPr>
                <w:sz w:val="20"/>
                <w:szCs w:val="20"/>
              </w:rPr>
              <w:t>№</w:t>
            </w:r>
          </w:p>
          <w:p w14:paraId="386F5A55" w14:textId="77777777" w:rsidR="00A42720" w:rsidRDefault="00A42720" w:rsidP="002264DB">
            <w:pPr>
              <w:widowControl w:val="0"/>
              <w:jc w:val="center"/>
              <w:rPr>
                <w:sz w:val="20"/>
                <w:szCs w:val="20"/>
              </w:rPr>
            </w:pPr>
            <w:r>
              <w:rPr>
                <w:sz w:val="20"/>
                <w:szCs w:val="20"/>
              </w:rPr>
              <w:t>п/п</w:t>
            </w:r>
          </w:p>
        </w:tc>
        <w:tc>
          <w:tcPr>
            <w:tcW w:w="3544" w:type="dxa"/>
            <w:tcBorders>
              <w:top w:val="single" w:sz="4" w:space="0" w:color="auto"/>
              <w:left w:val="single" w:sz="4" w:space="0" w:color="auto"/>
              <w:bottom w:val="single" w:sz="4" w:space="0" w:color="auto"/>
              <w:right w:val="single" w:sz="4" w:space="0" w:color="auto"/>
            </w:tcBorders>
            <w:vAlign w:val="center"/>
          </w:tcPr>
          <w:p w14:paraId="22E93FCE" w14:textId="77777777" w:rsidR="00A42720" w:rsidRPr="00FD5FE7" w:rsidRDefault="00A42720" w:rsidP="002264DB">
            <w:pPr>
              <w:widowControl w:val="0"/>
              <w:ind w:left="-97" w:right="-86"/>
              <w:jc w:val="center"/>
              <w:rPr>
                <w:sz w:val="20"/>
                <w:szCs w:val="20"/>
              </w:rPr>
            </w:pPr>
            <w:r w:rsidRPr="00FD5FE7">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244" w:type="dxa"/>
            <w:tcBorders>
              <w:top w:val="single" w:sz="4" w:space="0" w:color="auto"/>
              <w:left w:val="single" w:sz="4" w:space="0" w:color="auto"/>
              <w:bottom w:val="single" w:sz="4" w:space="0" w:color="auto"/>
              <w:right w:val="single" w:sz="4" w:space="0" w:color="auto"/>
            </w:tcBorders>
            <w:vAlign w:val="center"/>
          </w:tcPr>
          <w:p w14:paraId="69417BE7" w14:textId="77777777" w:rsidR="00A42720" w:rsidRDefault="00A42720" w:rsidP="002264DB">
            <w:pPr>
              <w:widowControl w:val="0"/>
              <w:ind w:left="-97" w:right="-86"/>
              <w:jc w:val="center"/>
              <w:rPr>
                <w:sz w:val="20"/>
                <w:szCs w:val="20"/>
              </w:rPr>
            </w:pPr>
            <w:r>
              <w:rPr>
                <w:sz w:val="20"/>
                <w:szCs w:val="20"/>
              </w:rPr>
              <w:t>Техническая характеристика комплектующего к медицинской технике</w:t>
            </w:r>
          </w:p>
        </w:tc>
        <w:tc>
          <w:tcPr>
            <w:tcW w:w="1164" w:type="dxa"/>
            <w:tcBorders>
              <w:top w:val="single" w:sz="4" w:space="0" w:color="auto"/>
              <w:left w:val="single" w:sz="4" w:space="0" w:color="auto"/>
              <w:bottom w:val="single" w:sz="4" w:space="0" w:color="auto"/>
              <w:right w:val="single" w:sz="4" w:space="0" w:color="auto"/>
            </w:tcBorders>
            <w:vAlign w:val="center"/>
          </w:tcPr>
          <w:p w14:paraId="103B445B" w14:textId="77777777" w:rsidR="00A42720" w:rsidRDefault="00A42720" w:rsidP="002264DB">
            <w:pPr>
              <w:widowControl w:val="0"/>
              <w:ind w:left="-97" w:right="-86"/>
              <w:jc w:val="center"/>
              <w:rPr>
                <w:sz w:val="20"/>
                <w:szCs w:val="20"/>
              </w:rPr>
            </w:pPr>
            <w:r>
              <w:rPr>
                <w:sz w:val="20"/>
                <w:szCs w:val="20"/>
              </w:rPr>
              <w:t>Требуемое количество (с указанием единицы измерения)</w:t>
            </w:r>
          </w:p>
        </w:tc>
      </w:tr>
      <w:tr w:rsidR="00A42720" w14:paraId="243A8ACD" w14:textId="77777777" w:rsidTr="002264DB">
        <w:trPr>
          <w:trHeight w:val="141"/>
        </w:trPr>
        <w:tc>
          <w:tcPr>
            <w:tcW w:w="596" w:type="dxa"/>
            <w:vMerge/>
            <w:tcBorders>
              <w:left w:val="single" w:sz="4" w:space="0" w:color="auto"/>
              <w:right w:val="single" w:sz="4" w:space="0" w:color="auto"/>
            </w:tcBorders>
            <w:vAlign w:val="center"/>
          </w:tcPr>
          <w:p w14:paraId="1B469802"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7E424D7A" w14:textId="77777777" w:rsidR="00A42720" w:rsidRDefault="00A42720" w:rsidP="002264DB">
            <w:pPr>
              <w:widowControl w:val="0"/>
              <w:ind w:right="-108"/>
              <w:jc w:val="both"/>
              <w:rPr>
                <w:b/>
                <w:sz w:val="20"/>
                <w:szCs w:val="20"/>
              </w:rPr>
            </w:pPr>
          </w:p>
        </w:tc>
        <w:tc>
          <w:tcPr>
            <w:tcW w:w="10944" w:type="dxa"/>
            <w:gridSpan w:val="4"/>
            <w:tcBorders>
              <w:top w:val="single" w:sz="4" w:space="0" w:color="auto"/>
              <w:left w:val="single" w:sz="4" w:space="0" w:color="auto"/>
              <w:bottom w:val="single" w:sz="4" w:space="0" w:color="auto"/>
              <w:right w:val="single" w:sz="4" w:space="0" w:color="auto"/>
            </w:tcBorders>
          </w:tcPr>
          <w:p w14:paraId="50A34FD5" w14:textId="77777777" w:rsidR="00A42720" w:rsidRDefault="00A42720" w:rsidP="002264DB">
            <w:pPr>
              <w:widowControl w:val="0"/>
              <w:rPr>
                <w:sz w:val="20"/>
                <w:szCs w:val="20"/>
              </w:rPr>
            </w:pPr>
            <w:r>
              <w:rPr>
                <w:sz w:val="20"/>
                <w:szCs w:val="20"/>
              </w:rPr>
              <w:t>Основные комплектующие</w:t>
            </w:r>
          </w:p>
        </w:tc>
      </w:tr>
      <w:tr w:rsidR="00A42720" w14:paraId="021C806A" w14:textId="77777777" w:rsidTr="00A42720">
        <w:trPr>
          <w:trHeight w:val="141"/>
        </w:trPr>
        <w:tc>
          <w:tcPr>
            <w:tcW w:w="596" w:type="dxa"/>
            <w:vMerge/>
            <w:tcBorders>
              <w:left w:val="single" w:sz="4" w:space="0" w:color="auto"/>
              <w:right w:val="single" w:sz="4" w:space="0" w:color="auto"/>
            </w:tcBorders>
            <w:vAlign w:val="center"/>
          </w:tcPr>
          <w:p w14:paraId="74EBADF1"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107CDDBB"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153070F" w14:textId="77777777" w:rsidR="00A42720" w:rsidRDefault="00A42720" w:rsidP="002264DB">
            <w:pPr>
              <w:widowControl w:val="0"/>
              <w:jc w:val="center"/>
              <w:rPr>
                <w:sz w:val="20"/>
                <w:szCs w:val="20"/>
              </w:rPr>
            </w:pPr>
            <w:r>
              <w:rPr>
                <w:sz w:val="20"/>
                <w:szCs w:val="20"/>
              </w:rPr>
              <w:t>1</w:t>
            </w:r>
          </w:p>
        </w:tc>
        <w:tc>
          <w:tcPr>
            <w:tcW w:w="3544" w:type="dxa"/>
            <w:tcBorders>
              <w:top w:val="single" w:sz="4" w:space="0" w:color="auto"/>
              <w:left w:val="single" w:sz="4" w:space="0" w:color="auto"/>
              <w:bottom w:val="single" w:sz="4" w:space="0" w:color="auto"/>
              <w:right w:val="single" w:sz="4" w:space="0" w:color="auto"/>
            </w:tcBorders>
            <w:vAlign w:val="center"/>
          </w:tcPr>
          <w:p w14:paraId="09427FCD" w14:textId="77777777" w:rsidR="00A42720" w:rsidRPr="00394230" w:rsidRDefault="00A42720" w:rsidP="002264DB">
            <w:pPr>
              <w:widowControl w:val="0"/>
              <w:rPr>
                <w:sz w:val="20"/>
                <w:szCs w:val="20"/>
              </w:rPr>
            </w:pPr>
            <w:r w:rsidRPr="003365E6">
              <w:rPr>
                <w:sz w:val="20"/>
                <w:szCs w:val="20"/>
              </w:rPr>
              <w:t xml:space="preserve">Система ультразвуковая диагностическая медицинская </w:t>
            </w:r>
            <w:proofErr w:type="spellStart"/>
            <w:r w:rsidRPr="003365E6">
              <w:rPr>
                <w:sz w:val="20"/>
                <w:szCs w:val="20"/>
              </w:rPr>
              <w:t>Logiq</w:t>
            </w:r>
            <w:proofErr w:type="spellEnd"/>
            <w:r w:rsidRPr="003365E6">
              <w:rPr>
                <w:sz w:val="20"/>
                <w:szCs w:val="20"/>
              </w:rPr>
              <w:t xml:space="preserve"> </w:t>
            </w:r>
            <w:proofErr w:type="spellStart"/>
            <w:r w:rsidRPr="003365E6">
              <w:rPr>
                <w:sz w:val="20"/>
                <w:szCs w:val="20"/>
              </w:rPr>
              <w:t>Totus</w:t>
            </w:r>
            <w:proofErr w:type="spellEnd"/>
          </w:p>
        </w:tc>
        <w:tc>
          <w:tcPr>
            <w:tcW w:w="5244" w:type="dxa"/>
            <w:tcBorders>
              <w:top w:val="single" w:sz="4" w:space="0" w:color="auto"/>
              <w:left w:val="single" w:sz="4" w:space="0" w:color="auto"/>
              <w:bottom w:val="single" w:sz="4" w:space="0" w:color="auto"/>
              <w:right w:val="single" w:sz="4" w:space="0" w:color="auto"/>
            </w:tcBorders>
          </w:tcPr>
          <w:p w14:paraId="572D9B89"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Каталожный номер H46222LT</w:t>
            </w:r>
          </w:p>
          <w:p w14:paraId="0BB4BC3A" w14:textId="77777777" w:rsidR="00A42720" w:rsidRDefault="00A42720" w:rsidP="002264DB">
            <w:pPr>
              <w:widowControl w:val="0"/>
              <w:rPr>
                <w:sz w:val="20"/>
                <w:szCs w:val="20"/>
              </w:rPr>
            </w:pPr>
            <w:r w:rsidRPr="003365E6">
              <w:rPr>
                <w:sz w:val="20"/>
                <w:szCs w:val="20"/>
              </w:rPr>
              <w:t>Основная консоль медицинской ультразвуковой диагностической системы экспертного класса, разработанная для многоцелевой общей визуализации, с внедрением передовых технологий искусственного интеллекта и автоматизированными процессами.</w:t>
            </w:r>
          </w:p>
        </w:tc>
        <w:tc>
          <w:tcPr>
            <w:tcW w:w="1164" w:type="dxa"/>
            <w:tcBorders>
              <w:top w:val="single" w:sz="4" w:space="0" w:color="auto"/>
              <w:left w:val="single" w:sz="4" w:space="0" w:color="auto"/>
              <w:bottom w:val="single" w:sz="4" w:space="0" w:color="auto"/>
              <w:right w:val="single" w:sz="4" w:space="0" w:color="auto"/>
            </w:tcBorders>
            <w:vAlign w:val="center"/>
          </w:tcPr>
          <w:p w14:paraId="2FA5AE4D" w14:textId="77777777" w:rsidR="00A42720" w:rsidRDefault="00A42720" w:rsidP="002264DB">
            <w:pPr>
              <w:widowControl w:val="0"/>
              <w:rPr>
                <w:sz w:val="20"/>
                <w:szCs w:val="20"/>
              </w:rPr>
            </w:pPr>
            <w:r>
              <w:rPr>
                <w:sz w:val="20"/>
                <w:szCs w:val="20"/>
              </w:rPr>
              <w:t>1шт</w:t>
            </w:r>
          </w:p>
        </w:tc>
      </w:tr>
      <w:tr w:rsidR="00A42720" w14:paraId="1EE044D2" w14:textId="77777777" w:rsidTr="00A42720">
        <w:trPr>
          <w:trHeight w:val="141"/>
        </w:trPr>
        <w:tc>
          <w:tcPr>
            <w:tcW w:w="596" w:type="dxa"/>
            <w:vMerge/>
            <w:tcBorders>
              <w:left w:val="single" w:sz="4" w:space="0" w:color="auto"/>
              <w:right w:val="single" w:sz="4" w:space="0" w:color="auto"/>
            </w:tcBorders>
            <w:vAlign w:val="center"/>
          </w:tcPr>
          <w:p w14:paraId="1A771E14"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66C9A840"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1489EED" w14:textId="77777777" w:rsidR="00A42720" w:rsidRDefault="00A42720" w:rsidP="002264DB">
            <w:pPr>
              <w:widowControl w:val="0"/>
              <w:jc w:val="center"/>
              <w:rPr>
                <w:sz w:val="20"/>
                <w:szCs w:val="20"/>
              </w:rPr>
            </w:pPr>
          </w:p>
        </w:tc>
        <w:tc>
          <w:tcPr>
            <w:tcW w:w="3544" w:type="dxa"/>
            <w:tcBorders>
              <w:top w:val="single" w:sz="4" w:space="0" w:color="auto"/>
              <w:left w:val="single" w:sz="4" w:space="0" w:color="auto"/>
              <w:bottom w:val="single" w:sz="4" w:space="0" w:color="auto"/>
              <w:right w:val="single" w:sz="4" w:space="0" w:color="auto"/>
            </w:tcBorders>
            <w:vAlign w:val="center"/>
          </w:tcPr>
          <w:p w14:paraId="3A05D7B8" w14:textId="77777777" w:rsidR="00A42720" w:rsidRDefault="00A42720" w:rsidP="002264DB">
            <w:pPr>
              <w:widowControl w:val="0"/>
              <w:rPr>
                <w:sz w:val="20"/>
                <w:szCs w:val="20"/>
              </w:rPr>
            </w:pPr>
          </w:p>
        </w:tc>
        <w:tc>
          <w:tcPr>
            <w:tcW w:w="5244" w:type="dxa"/>
            <w:tcBorders>
              <w:top w:val="single" w:sz="4" w:space="0" w:color="auto"/>
              <w:left w:val="single" w:sz="4" w:space="0" w:color="auto"/>
              <w:bottom w:val="single" w:sz="4" w:space="0" w:color="auto"/>
              <w:right w:val="single" w:sz="4" w:space="0" w:color="auto"/>
            </w:tcBorders>
          </w:tcPr>
          <w:p w14:paraId="0D317DB9" w14:textId="77777777" w:rsidR="00A42720" w:rsidRDefault="00A42720" w:rsidP="002264DB">
            <w:pPr>
              <w:widowControl w:val="0"/>
              <w:rPr>
                <w:sz w:val="20"/>
                <w:szCs w:val="20"/>
              </w:rPr>
            </w:pPr>
          </w:p>
        </w:tc>
        <w:tc>
          <w:tcPr>
            <w:tcW w:w="1164" w:type="dxa"/>
            <w:tcBorders>
              <w:top w:val="single" w:sz="4" w:space="0" w:color="auto"/>
              <w:left w:val="single" w:sz="4" w:space="0" w:color="auto"/>
              <w:bottom w:val="single" w:sz="4" w:space="0" w:color="auto"/>
              <w:right w:val="single" w:sz="4" w:space="0" w:color="auto"/>
            </w:tcBorders>
            <w:vAlign w:val="center"/>
          </w:tcPr>
          <w:p w14:paraId="3EB0C772" w14:textId="77777777" w:rsidR="00A42720" w:rsidRDefault="00A42720" w:rsidP="002264DB">
            <w:pPr>
              <w:widowControl w:val="0"/>
              <w:rPr>
                <w:sz w:val="20"/>
                <w:szCs w:val="20"/>
              </w:rPr>
            </w:pPr>
          </w:p>
        </w:tc>
      </w:tr>
      <w:tr w:rsidR="00A42720" w14:paraId="340AA3CB" w14:textId="77777777" w:rsidTr="002264DB">
        <w:trPr>
          <w:trHeight w:val="141"/>
        </w:trPr>
        <w:tc>
          <w:tcPr>
            <w:tcW w:w="596" w:type="dxa"/>
            <w:vMerge/>
            <w:tcBorders>
              <w:left w:val="single" w:sz="4" w:space="0" w:color="auto"/>
              <w:right w:val="single" w:sz="4" w:space="0" w:color="auto"/>
            </w:tcBorders>
            <w:vAlign w:val="center"/>
          </w:tcPr>
          <w:p w14:paraId="1CBCEF0D"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172B997F" w14:textId="77777777" w:rsidR="00A42720" w:rsidRDefault="00A42720" w:rsidP="002264DB">
            <w:pPr>
              <w:widowControl w:val="0"/>
              <w:ind w:right="-108"/>
              <w:jc w:val="both"/>
              <w:rPr>
                <w:b/>
                <w:sz w:val="20"/>
                <w:szCs w:val="20"/>
              </w:rPr>
            </w:pPr>
          </w:p>
        </w:tc>
        <w:tc>
          <w:tcPr>
            <w:tcW w:w="10944" w:type="dxa"/>
            <w:gridSpan w:val="4"/>
            <w:tcBorders>
              <w:top w:val="single" w:sz="4" w:space="0" w:color="auto"/>
              <w:left w:val="single" w:sz="4" w:space="0" w:color="auto"/>
              <w:bottom w:val="single" w:sz="4" w:space="0" w:color="auto"/>
              <w:right w:val="single" w:sz="4" w:space="0" w:color="auto"/>
            </w:tcBorders>
            <w:vAlign w:val="center"/>
          </w:tcPr>
          <w:p w14:paraId="7EAC5375" w14:textId="77777777" w:rsidR="00A42720" w:rsidRDefault="00A42720" w:rsidP="002264DB">
            <w:pPr>
              <w:widowControl w:val="0"/>
              <w:rPr>
                <w:sz w:val="20"/>
                <w:szCs w:val="20"/>
              </w:rPr>
            </w:pPr>
            <w:r>
              <w:rPr>
                <w:sz w:val="20"/>
                <w:szCs w:val="20"/>
              </w:rPr>
              <w:t>Дополнительные комплектующие</w:t>
            </w:r>
          </w:p>
        </w:tc>
      </w:tr>
      <w:tr w:rsidR="00A42720" w14:paraId="4BACAF78" w14:textId="77777777" w:rsidTr="00A42720">
        <w:trPr>
          <w:trHeight w:val="141"/>
        </w:trPr>
        <w:tc>
          <w:tcPr>
            <w:tcW w:w="596" w:type="dxa"/>
            <w:vMerge/>
            <w:tcBorders>
              <w:left w:val="single" w:sz="4" w:space="0" w:color="auto"/>
              <w:right w:val="single" w:sz="4" w:space="0" w:color="auto"/>
            </w:tcBorders>
            <w:vAlign w:val="center"/>
          </w:tcPr>
          <w:p w14:paraId="173A78FE"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39405E5F"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57141E4" w14:textId="77777777" w:rsidR="00A42720" w:rsidRDefault="00A42720" w:rsidP="002264DB">
            <w:pPr>
              <w:widowControl w:val="0"/>
              <w:jc w:val="center"/>
              <w:rPr>
                <w:sz w:val="20"/>
                <w:szCs w:val="20"/>
              </w:rPr>
            </w:pPr>
            <w:r>
              <w:rPr>
                <w:sz w:val="20"/>
                <w:szCs w:val="20"/>
              </w:rPr>
              <w:t>1</w:t>
            </w:r>
          </w:p>
        </w:tc>
        <w:tc>
          <w:tcPr>
            <w:tcW w:w="3544" w:type="dxa"/>
            <w:tcBorders>
              <w:top w:val="single" w:sz="4" w:space="0" w:color="auto"/>
              <w:left w:val="single" w:sz="4" w:space="0" w:color="auto"/>
              <w:bottom w:val="single" w:sz="4" w:space="0" w:color="auto"/>
              <w:right w:val="single" w:sz="4" w:space="0" w:color="auto"/>
            </w:tcBorders>
            <w:vAlign w:val="center"/>
          </w:tcPr>
          <w:p w14:paraId="14F9D0CD" w14:textId="77777777" w:rsidR="00A42720" w:rsidRDefault="00A42720" w:rsidP="002264DB">
            <w:pPr>
              <w:widowControl w:val="0"/>
              <w:rPr>
                <w:sz w:val="20"/>
                <w:szCs w:val="20"/>
              </w:rPr>
            </w:pPr>
            <w:r w:rsidRPr="003365E6">
              <w:rPr>
                <w:sz w:val="20"/>
                <w:szCs w:val="20"/>
              </w:rPr>
              <w:t>Устройство для печати черно-белых медицинских ультразвуковых изображений</w:t>
            </w:r>
          </w:p>
        </w:tc>
        <w:tc>
          <w:tcPr>
            <w:tcW w:w="5244" w:type="dxa"/>
            <w:tcBorders>
              <w:top w:val="single" w:sz="4" w:space="0" w:color="auto"/>
              <w:left w:val="single" w:sz="4" w:space="0" w:color="auto"/>
              <w:bottom w:val="single" w:sz="4" w:space="0" w:color="auto"/>
              <w:right w:val="single" w:sz="4" w:space="0" w:color="auto"/>
            </w:tcBorders>
          </w:tcPr>
          <w:p w14:paraId="4ECBFD72"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 xml:space="preserve">Каталожный номер H46102LS </w:t>
            </w:r>
          </w:p>
          <w:p w14:paraId="23CD0B7B" w14:textId="24FEF613" w:rsidR="00A42720" w:rsidRPr="00A42720" w:rsidRDefault="00A42720" w:rsidP="00A42720">
            <w:pPr>
              <w:pStyle w:val="a7"/>
              <w:jc w:val="both"/>
              <w:rPr>
                <w:rFonts w:ascii="Times New Roman" w:hAnsi="Times New Roman"/>
                <w:sz w:val="20"/>
                <w:szCs w:val="20"/>
              </w:rPr>
            </w:pPr>
            <w:r w:rsidRPr="003365E6">
              <w:rPr>
                <w:rFonts w:ascii="Times New Roman" w:hAnsi="Times New Roman"/>
                <w:sz w:val="20"/>
                <w:szCs w:val="20"/>
              </w:rPr>
              <w:t>Черно-белый принтер SONY UP-D898DC с комплектом для подключения.</w:t>
            </w:r>
            <w:r w:rsidRPr="003365E6">
              <w:rPr>
                <w:rFonts w:asciiTheme="minorHAnsi" w:eastAsiaTheme="minorHAnsi" w:hAnsiTheme="minorHAnsi" w:cstheme="minorBidi"/>
                <w14:ligatures w14:val="standardContextual"/>
              </w:rPr>
              <w:t xml:space="preserve"> </w:t>
            </w:r>
            <w:r w:rsidRPr="003365E6">
              <w:rPr>
                <w:rFonts w:ascii="Times New Roman" w:hAnsi="Times New Roman"/>
                <w:sz w:val="20"/>
                <w:szCs w:val="20"/>
              </w:rPr>
              <w:t>Предназначен для интеграции с цифровыми УЗИ-системами и печати изображений с УЗ-сканера.</w:t>
            </w:r>
          </w:p>
        </w:tc>
        <w:tc>
          <w:tcPr>
            <w:tcW w:w="1164" w:type="dxa"/>
            <w:tcBorders>
              <w:top w:val="single" w:sz="4" w:space="0" w:color="auto"/>
              <w:left w:val="single" w:sz="4" w:space="0" w:color="auto"/>
              <w:bottom w:val="single" w:sz="4" w:space="0" w:color="auto"/>
              <w:right w:val="single" w:sz="4" w:space="0" w:color="auto"/>
            </w:tcBorders>
            <w:vAlign w:val="center"/>
          </w:tcPr>
          <w:p w14:paraId="0C3E4368" w14:textId="77777777" w:rsidR="00A42720" w:rsidRDefault="00A42720" w:rsidP="002264DB">
            <w:pPr>
              <w:widowControl w:val="0"/>
              <w:rPr>
                <w:sz w:val="20"/>
                <w:szCs w:val="20"/>
              </w:rPr>
            </w:pPr>
            <w:r>
              <w:rPr>
                <w:sz w:val="20"/>
                <w:szCs w:val="20"/>
              </w:rPr>
              <w:t>1шт.</w:t>
            </w:r>
          </w:p>
        </w:tc>
      </w:tr>
      <w:tr w:rsidR="00A42720" w14:paraId="2BA3085B" w14:textId="77777777" w:rsidTr="00A42720">
        <w:trPr>
          <w:trHeight w:val="141"/>
        </w:trPr>
        <w:tc>
          <w:tcPr>
            <w:tcW w:w="596" w:type="dxa"/>
            <w:vMerge/>
            <w:tcBorders>
              <w:left w:val="single" w:sz="4" w:space="0" w:color="auto"/>
              <w:right w:val="single" w:sz="4" w:space="0" w:color="auto"/>
            </w:tcBorders>
            <w:vAlign w:val="center"/>
          </w:tcPr>
          <w:p w14:paraId="3AD45B65"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7FC3127F"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9A9860C" w14:textId="77777777" w:rsidR="00A42720" w:rsidRDefault="00A42720" w:rsidP="002264DB">
            <w:pPr>
              <w:widowControl w:val="0"/>
              <w:jc w:val="center"/>
              <w:rPr>
                <w:sz w:val="20"/>
                <w:szCs w:val="20"/>
              </w:rPr>
            </w:pPr>
            <w:r>
              <w:rPr>
                <w:sz w:val="20"/>
                <w:szCs w:val="20"/>
              </w:rPr>
              <w:t>2</w:t>
            </w:r>
          </w:p>
        </w:tc>
        <w:tc>
          <w:tcPr>
            <w:tcW w:w="3544" w:type="dxa"/>
            <w:tcBorders>
              <w:top w:val="single" w:sz="4" w:space="0" w:color="auto"/>
              <w:left w:val="single" w:sz="4" w:space="0" w:color="auto"/>
              <w:bottom w:val="single" w:sz="4" w:space="0" w:color="auto"/>
              <w:right w:val="single" w:sz="4" w:space="0" w:color="auto"/>
            </w:tcBorders>
          </w:tcPr>
          <w:p w14:paraId="77887A8F" w14:textId="77777777" w:rsidR="00A42720" w:rsidRDefault="00A42720" w:rsidP="002264DB">
            <w:pPr>
              <w:widowControl w:val="0"/>
              <w:rPr>
                <w:sz w:val="20"/>
                <w:szCs w:val="20"/>
              </w:rPr>
            </w:pPr>
            <w:r w:rsidRPr="003365E6">
              <w:rPr>
                <w:rFonts w:eastAsia="Times New Roman"/>
                <w:color w:val="000000"/>
                <w:sz w:val="20"/>
                <w:szCs w:val="20"/>
              </w:rPr>
              <w:t>Держатель для датчика</w:t>
            </w:r>
          </w:p>
        </w:tc>
        <w:tc>
          <w:tcPr>
            <w:tcW w:w="5244" w:type="dxa"/>
            <w:tcBorders>
              <w:top w:val="single" w:sz="4" w:space="0" w:color="auto"/>
              <w:left w:val="single" w:sz="4" w:space="0" w:color="auto"/>
              <w:bottom w:val="single" w:sz="4" w:space="0" w:color="auto"/>
              <w:right w:val="single" w:sz="4" w:space="0" w:color="auto"/>
            </w:tcBorders>
          </w:tcPr>
          <w:p w14:paraId="49D2B80F"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H43352LE</w:t>
            </w:r>
          </w:p>
          <w:p w14:paraId="33EBF7E2" w14:textId="77777777" w:rsidR="00A42720" w:rsidRDefault="00A42720" w:rsidP="002264DB">
            <w:pPr>
              <w:widowControl w:val="0"/>
              <w:rPr>
                <w:sz w:val="20"/>
                <w:szCs w:val="20"/>
              </w:rPr>
            </w:pPr>
            <w:r w:rsidRPr="003365E6">
              <w:rPr>
                <w:sz w:val="20"/>
                <w:szCs w:val="20"/>
              </w:rPr>
              <w:t xml:space="preserve">Держатель для внутриполостного датчика (TVTR </w:t>
            </w:r>
            <w:proofErr w:type="spellStart"/>
            <w:r w:rsidRPr="003365E6">
              <w:rPr>
                <w:sz w:val="20"/>
                <w:szCs w:val="20"/>
              </w:rPr>
              <w:t>Probe</w:t>
            </w:r>
            <w:proofErr w:type="spellEnd"/>
            <w:r w:rsidRPr="003365E6">
              <w:rPr>
                <w:sz w:val="20"/>
                <w:szCs w:val="20"/>
              </w:rPr>
              <w:t xml:space="preserve"> </w:t>
            </w:r>
            <w:proofErr w:type="spellStart"/>
            <w:r w:rsidRPr="003365E6">
              <w:rPr>
                <w:sz w:val="20"/>
                <w:szCs w:val="20"/>
              </w:rPr>
              <w:t>Holder</w:t>
            </w:r>
            <w:proofErr w:type="spellEnd"/>
            <w:r w:rsidRPr="003365E6">
              <w:rPr>
                <w:sz w:val="20"/>
                <w:szCs w:val="20"/>
              </w:rPr>
              <w:t>)</w:t>
            </w:r>
          </w:p>
        </w:tc>
        <w:tc>
          <w:tcPr>
            <w:tcW w:w="1164" w:type="dxa"/>
            <w:tcBorders>
              <w:top w:val="single" w:sz="4" w:space="0" w:color="auto"/>
              <w:left w:val="single" w:sz="4" w:space="0" w:color="auto"/>
              <w:bottom w:val="single" w:sz="4" w:space="0" w:color="auto"/>
              <w:right w:val="single" w:sz="4" w:space="0" w:color="auto"/>
            </w:tcBorders>
          </w:tcPr>
          <w:p w14:paraId="7E916A2C" w14:textId="77777777" w:rsidR="00A42720" w:rsidRDefault="00A42720" w:rsidP="002264DB">
            <w:pPr>
              <w:widowControl w:val="0"/>
              <w:rPr>
                <w:sz w:val="20"/>
                <w:szCs w:val="20"/>
              </w:rPr>
            </w:pPr>
            <w:r w:rsidRPr="003365E6">
              <w:rPr>
                <w:sz w:val="20"/>
                <w:szCs w:val="20"/>
              </w:rPr>
              <w:t>1 шт.</w:t>
            </w:r>
          </w:p>
        </w:tc>
      </w:tr>
      <w:tr w:rsidR="00A42720" w14:paraId="13B99D06" w14:textId="77777777" w:rsidTr="00A42720">
        <w:trPr>
          <w:trHeight w:val="141"/>
        </w:trPr>
        <w:tc>
          <w:tcPr>
            <w:tcW w:w="596" w:type="dxa"/>
            <w:vMerge/>
            <w:tcBorders>
              <w:left w:val="single" w:sz="4" w:space="0" w:color="auto"/>
              <w:right w:val="single" w:sz="4" w:space="0" w:color="auto"/>
            </w:tcBorders>
            <w:vAlign w:val="center"/>
          </w:tcPr>
          <w:p w14:paraId="288453F7"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7795FA73"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FB6182B" w14:textId="77777777" w:rsidR="00A42720" w:rsidRDefault="00A42720" w:rsidP="002264DB">
            <w:pPr>
              <w:widowControl w:val="0"/>
              <w:jc w:val="center"/>
              <w:rPr>
                <w:sz w:val="20"/>
                <w:szCs w:val="20"/>
              </w:rPr>
            </w:pPr>
            <w:r>
              <w:rPr>
                <w:sz w:val="20"/>
                <w:szCs w:val="20"/>
              </w:rPr>
              <w:t>3</w:t>
            </w:r>
          </w:p>
        </w:tc>
        <w:tc>
          <w:tcPr>
            <w:tcW w:w="3544" w:type="dxa"/>
            <w:tcBorders>
              <w:top w:val="single" w:sz="4" w:space="0" w:color="auto"/>
              <w:left w:val="single" w:sz="4" w:space="0" w:color="auto"/>
              <w:bottom w:val="single" w:sz="4" w:space="0" w:color="auto"/>
              <w:right w:val="single" w:sz="4" w:space="0" w:color="auto"/>
            </w:tcBorders>
          </w:tcPr>
          <w:p w14:paraId="17CA1658"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Подогреватель геля</w:t>
            </w:r>
          </w:p>
        </w:tc>
        <w:tc>
          <w:tcPr>
            <w:tcW w:w="5244" w:type="dxa"/>
            <w:tcBorders>
              <w:top w:val="single" w:sz="4" w:space="0" w:color="auto"/>
              <w:left w:val="single" w:sz="4" w:space="0" w:color="auto"/>
              <w:bottom w:val="single" w:sz="4" w:space="0" w:color="auto"/>
              <w:right w:val="single" w:sz="4" w:space="0" w:color="auto"/>
            </w:tcBorders>
          </w:tcPr>
          <w:p w14:paraId="3EC7F6F3"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H46003BB</w:t>
            </w:r>
          </w:p>
          <w:p w14:paraId="18599EF9"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Устройство для поддержания ультразвукового геля в теплом состоянии (обычно в диапазоне 37°</w:t>
            </w:r>
            <w:r w:rsidRPr="003365E6">
              <w:rPr>
                <w:rFonts w:ascii="Times New Roman" w:hAnsi="Times New Roman"/>
                <w:sz w:val="20"/>
                <w:szCs w:val="20"/>
                <w:lang w:val="en-US"/>
              </w:rPr>
              <w:t>C</w:t>
            </w:r>
            <w:r w:rsidRPr="003365E6">
              <w:rPr>
                <w:rFonts w:ascii="Times New Roman" w:hAnsi="Times New Roman"/>
                <w:sz w:val="20"/>
                <w:szCs w:val="20"/>
              </w:rPr>
              <w:t xml:space="preserve"> - 40°</w:t>
            </w:r>
            <w:r w:rsidRPr="003365E6">
              <w:rPr>
                <w:rFonts w:ascii="Times New Roman" w:hAnsi="Times New Roman"/>
                <w:sz w:val="20"/>
                <w:szCs w:val="20"/>
                <w:lang w:val="en-US"/>
              </w:rPr>
              <w:t>C</w:t>
            </w:r>
            <w:r w:rsidRPr="003365E6">
              <w:rPr>
                <w:rFonts w:ascii="Times New Roman" w:hAnsi="Times New Roman"/>
                <w:sz w:val="20"/>
                <w:szCs w:val="20"/>
              </w:rPr>
              <w:t>)</w:t>
            </w:r>
          </w:p>
        </w:tc>
        <w:tc>
          <w:tcPr>
            <w:tcW w:w="1164" w:type="dxa"/>
            <w:tcBorders>
              <w:top w:val="single" w:sz="4" w:space="0" w:color="auto"/>
              <w:left w:val="single" w:sz="4" w:space="0" w:color="auto"/>
              <w:bottom w:val="single" w:sz="4" w:space="0" w:color="auto"/>
              <w:right w:val="single" w:sz="4" w:space="0" w:color="auto"/>
            </w:tcBorders>
          </w:tcPr>
          <w:p w14:paraId="41347001" w14:textId="77777777" w:rsidR="00A42720" w:rsidRPr="003365E6" w:rsidRDefault="00A42720" w:rsidP="002264DB">
            <w:pPr>
              <w:widowControl w:val="0"/>
              <w:rPr>
                <w:sz w:val="20"/>
                <w:szCs w:val="20"/>
              </w:rPr>
            </w:pPr>
            <w:r w:rsidRPr="003365E6">
              <w:rPr>
                <w:sz w:val="20"/>
                <w:szCs w:val="20"/>
              </w:rPr>
              <w:t>1 шт.</w:t>
            </w:r>
          </w:p>
        </w:tc>
      </w:tr>
      <w:tr w:rsidR="00A42720" w14:paraId="33ACA8E2" w14:textId="77777777" w:rsidTr="00A42720">
        <w:trPr>
          <w:trHeight w:val="141"/>
        </w:trPr>
        <w:tc>
          <w:tcPr>
            <w:tcW w:w="596" w:type="dxa"/>
            <w:vMerge/>
            <w:tcBorders>
              <w:left w:val="single" w:sz="4" w:space="0" w:color="auto"/>
              <w:right w:val="single" w:sz="4" w:space="0" w:color="auto"/>
            </w:tcBorders>
            <w:vAlign w:val="center"/>
          </w:tcPr>
          <w:p w14:paraId="52C9ADAB"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1E1865B2"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90218B6" w14:textId="77777777" w:rsidR="00A42720" w:rsidRDefault="00A42720" w:rsidP="002264DB">
            <w:pPr>
              <w:widowControl w:val="0"/>
              <w:jc w:val="center"/>
              <w:rPr>
                <w:sz w:val="20"/>
                <w:szCs w:val="20"/>
              </w:rPr>
            </w:pPr>
            <w:r>
              <w:rPr>
                <w:sz w:val="20"/>
                <w:szCs w:val="20"/>
              </w:rPr>
              <w:t>4</w:t>
            </w:r>
          </w:p>
        </w:tc>
        <w:tc>
          <w:tcPr>
            <w:tcW w:w="3544" w:type="dxa"/>
            <w:tcBorders>
              <w:top w:val="single" w:sz="4" w:space="0" w:color="auto"/>
              <w:left w:val="single" w:sz="4" w:space="0" w:color="auto"/>
              <w:bottom w:val="single" w:sz="4" w:space="0" w:color="auto"/>
              <w:right w:val="single" w:sz="4" w:space="0" w:color="auto"/>
            </w:tcBorders>
          </w:tcPr>
          <w:p w14:paraId="507AB6B0" w14:textId="77777777" w:rsidR="00A42720" w:rsidRPr="003365E6" w:rsidRDefault="00A42720" w:rsidP="002264DB">
            <w:pPr>
              <w:widowControl w:val="0"/>
              <w:rPr>
                <w:rFonts w:eastAsia="Times New Roman"/>
                <w:color w:val="000000"/>
                <w:sz w:val="20"/>
                <w:szCs w:val="20"/>
              </w:rPr>
            </w:pPr>
            <w:r w:rsidRPr="003365E6">
              <w:rPr>
                <w:sz w:val="20"/>
                <w:szCs w:val="20"/>
              </w:rPr>
              <w:t>Комплект документации на русском языке</w:t>
            </w:r>
          </w:p>
        </w:tc>
        <w:tc>
          <w:tcPr>
            <w:tcW w:w="5244" w:type="dxa"/>
            <w:tcBorders>
              <w:top w:val="single" w:sz="4" w:space="0" w:color="auto"/>
              <w:left w:val="single" w:sz="4" w:space="0" w:color="auto"/>
              <w:bottom w:val="single" w:sz="4" w:space="0" w:color="auto"/>
              <w:right w:val="single" w:sz="4" w:space="0" w:color="auto"/>
            </w:tcBorders>
          </w:tcPr>
          <w:p w14:paraId="0EBF5D1A"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H46202LW</w:t>
            </w:r>
          </w:p>
          <w:p w14:paraId="5E6355C8"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Комплект документации для пользователя на русском языке</w:t>
            </w:r>
          </w:p>
        </w:tc>
        <w:tc>
          <w:tcPr>
            <w:tcW w:w="1164" w:type="dxa"/>
            <w:tcBorders>
              <w:top w:val="single" w:sz="4" w:space="0" w:color="auto"/>
              <w:left w:val="single" w:sz="4" w:space="0" w:color="auto"/>
              <w:bottom w:val="single" w:sz="4" w:space="0" w:color="auto"/>
              <w:right w:val="single" w:sz="4" w:space="0" w:color="auto"/>
            </w:tcBorders>
          </w:tcPr>
          <w:p w14:paraId="23DEC15C" w14:textId="77777777" w:rsidR="00A42720" w:rsidRPr="003365E6" w:rsidRDefault="00A42720" w:rsidP="002264DB">
            <w:pPr>
              <w:widowControl w:val="0"/>
              <w:rPr>
                <w:sz w:val="20"/>
                <w:szCs w:val="20"/>
              </w:rPr>
            </w:pPr>
            <w:r w:rsidRPr="003365E6">
              <w:t>1шт.</w:t>
            </w:r>
          </w:p>
        </w:tc>
      </w:tr>
      <w:tr w:rsidR="00A42720" w14:paraId="65DD6BEB" w14:textId="77777777" w:rsidTr="00A42720">
        <w:trPr>
          <w:trHeight w:val="141"/>
        </w:trPr>
        <w:tc>
          <w:tcPr>
            <w:tcW w:w="596" w:type="dxa"/>
            <w:vMerge/>
            <w:tcBorders>
              <w:left w:val="single" w:sz="4" w:space="0" w:color="auto"/>
              <w:right w:val="single" w:sz="4" w:space="0" w:color="auto"/>
            </w:tcBorders>
            <w:vAlign w:val="center"/>
          </w:tcPr>
          <w:p w14:paraId="01D7C45E"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4D94EA98"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4F895A5" w14:textId="77777777" w:rsidR="00A42720" w:rsidRDefault="00A42720" w:rsidP="002264DB">
            <w:pPr>
              <w:widowControl w:val="0"/>
              <w:jc w:val="center"/>
              <w:rPr>
                <w:sz w:val="20"/>
                <w:szCs w:val="20"/>
              </w:rPr>
            </w:pPr>
            <w:r>
              <w:rPr>
                <w:sz w:val="20"/>
                <w:szCs w:val="20"/>
              </w:rPr>
              <w:t>5</w:t>
            </w:r>
          </w:p>
        </w:tc>
        <w:tc>
          <w:tcPr>
            <w:tcW w:w="3544" w:type="dxa"/>
            <w:tcBorders>
              <w:top w:val="single" w:sz="4" w:space="0" w:color="auto"/>
              <w:left w:val="single" w:sz="4" w:space="0" w:color="auto"/>
              <w:bottom w:val="single" w:sz="4" w:space="0" w:color="auto"/>
              <w:right w:val="single" w:sz="4" w:space="0" w:color="auto"/>
            </w:tcBorders>
          </w:tcPr>
          <w:p w14:paraId="2F91D646" w14:textId="77777777" w:rsidR="00A42720" w:rsidRPr="003365E6" w:rsidRDefault="00A42720" w:rsidP="002264DB">
            <w:pPr>
              <w:widowControl w:val="0"/>
              <w:rPr>
                <w:rFonts w:eastAsia="Times New Roman"/>
                <w:color w:val="000000"/>
                <w:sz w:val="20"/>
                <w:szCs w:val="20"/>
              </w:rPr>
            </w:pPr>
            <w:r w:rsidRPr="003365E6">
              <w:rPr>
                <w:sz w:val="20"/>
                <w:szCs w:val="20"/>
              </w:rPr>
              <w:t>Комплект документации на казахском языке</w:t>
            </w:r>
          </w:p>
        </w:tc>
        <w:tc>
          <w:tcPr>
            <w:tcW w:w="5244" w:type="dxa"/>
            <w:tcBorders>
              <w:top w:val="single" w:sz="4" w:space="0" w:color="auto"/>
              <w:left w:val="single" w:sz="4" w:space="0" w:color="auto"/>
              <w:bottom w:val="single" w:sz="4" w:space="0" w:color="auto"/>
              <w:right w:val="single" w:sz="4" w:space="0" w:color="auto"/>
            </w:tcBorders>
          </w:tcPr>
          <w:p w14:paraId="08D61486"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H46212LW</w:t>
            </w:r>
          </w:p>
          <w:p w14:paraId="17DE0B09"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Комплект документации для пользователя на русском языке</w:t>
            </w:r>
          </w:p>
        </w:tc>
        <w:tc>
          <w:tcPr>
            <w:tcW w:w="1164" w:type="dxa"/>
            <w:tcBorders>
              <w:top w:val="single" w:sz="4" w:space="0" w:color="auto"/>
              <w:left w:val="single" w:sz="4" w:space="0" w:color="auto"/>
              <w:bottom w:val="single" w:sz="4" w:space="0" w:color="auto"/>
              <w:right w:val="single" w:sz="4" w:space="0" w:color="auto"/>
            </w:tcBorders>
          </w:tcPr>
          <w:p w14:paraId="3C5A0E25" w14:textId="77777777" w:rsidR="00A42720" w:rsidRPr="003365E6" w:rsidRDefault="00A42720" w:rsidP="002264DB">
            <w:pPr>
              <w:widowControl w:val="0"/>
              <w:rPr>
                <w:sz w:val="20"/>
                <w:szCs w:val="20"/>
              </w:rPr>
            </w:pPr>
            <w:r>
              <w:rPr>
                <w:sz w:val="20"/>
                <w:szCs w:val="20"/>
              </w:rPr>
              <w:t>1шт.</w:t>
            </w:r>
          </w:p>
        </w:tc>
      </w:tr>
      <w:tr w:rsidR="00A42720" w14:paraId="6FFE0839" w14:textId="77777777" w:rsidTr="00A42720">
        <w:trPr>
          <w:trHeight w:val="141"/>
        </w:trPr>
        <w:tc>
          <w:tcPr>
            <w:tcW w:w="596" w:type="dxa"/>
            <w:vMerge/>
            <w:tcBorders>
              <w:left w:val="single" w:sz="4" w:space="0" w:color="auto"/>
              <w:right w:val="single" w:sz="4" w:space="0" w:color="auto"/>
            </w:tcBorders>
            <w:vAlign w:val="center"/>
          </w:tcPr>
          <w:p w14:paraId="7A820556"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6913B4D1"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40CAA71" w14:textId="77777777" w:rsidR="00A42720" w:rsidRDefault="00A42720" w:rsidP="002264DB">
            <w:pPr>
              <w:widowControl w:val="0"/>
              <w:jc w:val="center"/>
              <w:rPr>
                <w:sz w:val="20"/>
                <w:szCs w:val="20"/>
              </w:rPr>
            </w:pPr>
            <w:r>
              <w:rPr>
                <w:sz w:val="20"/>
                <w:szCs w:val="20"/>
              </w:rPr>
              <w:t>6</w:t>
            </w:r>
          </w:p>
        </w:tc>
        <w:tc>
          <w:tcPr>
            <w:tcW w:w="3544" w:type="dxa"/>
            <w:tcBorders>
              <w:top w:val="single" w:sz="4" w:space="0" w:color="auto"/>
              <w:left w:val="single" w:sz="4" w:space="0" w:color="auto"/>
              <w:bottom w:val="single" w:sz="4" w:space="0" w:color="auto"/>
              <w:right w:val="single" w:sz="4" w:space="0" w:color="auto"/>
            </w:tcBorders>
          </w:tcPr>
          <w:p w14:paraId="64F375D5" w14:textId="77777777" w:rsidR="00A42720" w:rsidRPr="003365E6" w:rsidRDefault="00A42720" w:rsidP="002264DB">
            <w:pPr>
              <w:widowControl w:val="0"/>
              <w:rPr>
                <w:rFonts w:eastAsia="Times New Roman"/>
                <w:color w:val="000000"/>
                <w:sz w:val="20"/>
                <w:szCs w:val="20"/>
              </w:rPr>
            </w:pPr>
            <w:r w:rsidRPr="003365E6">
              <w:rPr>
                <w:sz w:val="20"/>
                <w:szCs w:val="20"/>
              </w:rPr>
              <w:t>Русифицированная клавиатура</w:t>
            </w:r>
          </w:p>
        </w:tc>
        <w:tc>
          <w:tcPr>
            <w:tcW w:w="5244" w:type="dxa"/>
            <w:tcBorders>
              <w:top w:val="single" w:sz="4" w:space="0" w:color="auto"/>
              <w:left w:val="single" w:sz="4" w:space="0" w:color="auto"/>
              <w:bottom w:val="single" w:sz="4" w:space="0" w:color="auto"/>
              <w:right w:val="single" w:sz="4" w:space="0" w:color="auto"/>
            </w:tcBorders>
          </w:tcPr>
          <w:p w14:paraId="6AFC62D7"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H46003BH</w:t>
            </w:r>
          </w:p>
          <w:p w14:paraId="6F68B29C"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Русскоязычная клавиатура</w:t>
            </w:r>
          </w:p>
        </w:tc>
        <w:tc>
          <w:tcPr>
            <w:tcW w:w="1164" w:type="dxa"/>
            <w:tcBorders>
              <w:top w:val="single" w:sz="4" w:space="0" w:color="auto"/>
              <w:left w:val="single" w:sz="4" w:space="0" w:color="auto"/>
              <w:bottom w:val="single" w:sz="4" w:space="0" w:color="auto"/>
              <w:right w:val="single" w:sz="4" w:space="0" w:color="auto"/>
            </w:tcBorders>
          </w:tcPr>
          <w:p w14:paraId="1E990914" w14:textId="77777777" w:rsidR="00A42720" w:rsidRPr="003365E6" w:rsidRDefault="00A42720" w:rsidP="002264DB">
            <w:pPr>
              <w:widowControl w:val="0"/>
              <w:rPr>
                <w:sz w:val="20"/>
                <w:szCs w:val="20"/>
              </w:rPr>
            </w:pPr>
            <w:r w:rsidRPr="003365E6">
              <w:t>1шт.</w:t>
            </w:r>
          </w:p>
        </w:tc>
      </w:tr>
      <w:tr w:rsidR="00A42720" w14:paraId="1296FD1A" w14:textId="77777777" w:rsidTr="00A42720">
        <w:trPr>
          <w:trHeight w:val="141"/>
        </w:trPr>
        <w:tc>
          <w:tcPr>
            <w:tcW w:w="596" w:type="dxa"/>
            <w:vMerge/>
            <w:tcBorders>
              <w:left w:val="single" w:sz="4" w:space="0" w:color="auto"/>
              <w:right w:val="single" w:sz="4" w:space="0" w:color="auto"/>
            </w:tcBorders>
            <w:vAlign w:val="center"/>
          </w:tcPr>
          <w:p w14:paraId="7F8E693D"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15685727"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EE42EBC" w14:textId="77777777" w:rsidR="00A42720" w:rsidRDefault="00A42720" w:rsidP="002264DB">
            <w:pPr>
              <w:widowControl w:val="0"/>
              <w:jc w:val="center"/>
              <w:rPr>
                <w:sz w:val="20"/>
                <w:szCs w:val="20"/>
              </w:rPr>
            </w:pPr>
            <w:r>
              <w:rPr>
                <w:sz w:val="20"/>
                <w:szCs w:val="20"/>
              </w:rPr>
              <w:t>7</w:t>
            </w:r>
          </w:p>
        </w:tc>
        <w:tc>
          <w:tcPr>
            <w:tcW w:w="3544" w:type="dxa"/>
            <w:tcBorders>
              <w:top w:val="single" w:sz="4" w:space="0" w:color="auto"/>
              <w:left w:val="single" w:sz="4" w:space="0" w:color="auto"/>
              <w:bottom w:val="single" w:sz="4" w:space="0" w:color="auto"/>
              <w:right w:val="single" w:sz="4" w:space="0" w:color="auto"/>
            </w:tcBorders>
          </w:tcPr>
          <w:p w14:paraId="72E1CBA5" w14:textId="77777777" w:rsidR="00A42720" w:rsidRPr="003365E6" w:rsidRDefault="00A42720" w:rsidP="002264DB">
            <w:pPr>
              <w:widowControl w:val="0"/>
              <w:rPr>
                <w:rFonts w:eastAsia="Times New Roman"/>
                <w:color w:val="000000"/>
                <w:sz w:val="20"/>
                <w:szCs w:val="20"/>
              </w:rPr>
            </w:pPr>
            <w:proofErr w:type="spellStart"/>
            <w:r w:rsidRPr="003365E6">
              <w:rPr>
                <w:sz w:val="20"/>
                <w:szCs w:val="20"/>
                <w:lang w:val="en-US"/>
              </w:rPr>
              <w:t>Датчик</w:t>
            </w:r>
            <w:proofErr w:type="spellEnd"/>
            <w:r w:rsidRPr="003365E6">
              <w:rPr>
                <w:sz w:val="20"/>
                <w:szCs w:val="20"/>
                <w:lang w:val="en-US"/>
              </w:rPr>
              <w:t xml:space="preserve"> </w:t>
            </w:r>
            <w:proofErr w:type="spellStart"/>
            <w:r w:rsidRPr="003365E6">
              <w:rPr>
                <w:sz w:val="20"/>
                <w:szCs w:val="20"/>
                <w:lang w:val="en-US"/>
              </w:rPr>
              <w:t>линейный</w:t>
            </w:r>
            <w:proofErr w:type="spellEnd"/>
            <w:r w:rsidRPr="003365E6">
              <w:rPr>
                <w:sz w:val="20"/>
                <w:szCs w:val="20"/>
                <w:lang w:val="en-US"/>
              </w:rPr>
              <w:t xml:space="preserve"> ML6-15-D</w:t>
            </w:r>
          </w:p>
        </w:tc>
        <w:tc>
          <w:tcPr>
            <w:tcW w:w="5244" w:type="dxa"/>
            <w:tcBorders>
              <w:top w:val="single" w:sz="4" w:space="0" w:color="auto"/>
              <w:left w:val="single" w:sz="4" w:space="0" w:color="auto"/>
              <w:bottom w:val="single" w:sz="4" w:space="0" w:color="auto"/>
              <w:right w:val="single" w:sz="4" w:space="0" w:color="auto"/>
            </w:tcBorders>
          </w:tcPr>
          <w:p w14:paraId="5B4E619D"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H40452LG</w:t>
            </w:r>
          </w:p>
          <w:p w14:paraId="6903BACB"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 xml:space="preserve">Матричный линейный датчик, широкополосный, </w:t>
            </w:r>
            <w:proofErr w:type="spellStart"/>
            <w:r w:rsidRPr="003365E6">
              <w:rPr>
                <w:rFonts w:ascii="Times New Roman" w:hAnsi="Times New Roman"/>
                <w:sz w:val="20"/>
                <w:szCs w:val="20"/>
              </w:rPr>
              <w:t>мультичастотный</w:t>
            </w:r>
            <w:proofErr w:type="spellEnd"/>
            <w:r w:rsidRPr="003365E6">
              <w:rPr>
                <w:rFonts w:ascii="Times New Roman" w:hAnsi="Times New Roman"/>
                <w:sz w:val="20"/>
                <w:szCs w:val="20"/>
              </w:rPr>
              <w:t xml:space="preserve"> с диапазоном частот 4-17 МГц</w:t>
            </w:r>
          </w:p>
          <w:p w14:paraId="4F21FA20"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Клиническое применение - Поверхностно расположенные органы и структуры, педиатрия, неонатология, периферические сосуды</w:t>
            </w:r>
          </w:p>
          <w:p w14:paraId="65858B8B" w14:textId="77777777" w:rsidR="00A42720" w:rsidRPr="003365E6" w:rsidRDefault="00A42720" w:rsidP="002264DB">
            <w:pPr>
              <w:pStyle w:val="a7"/>
              <w:ind w:left="26"/>
              <w:rPr>
                <w:rFonts w:ascii="Times New Roman" w:hAnsi="Times New Roman"/>
                <w:sz w:val="20"/>
                <w:szCs w:val="20"/>
                <w:lang w:val="kk-KZ"/>
              </w:rPr>
            </w:pPr>
            <w:r w:rsidRPr="003365E6">
              <w:rPr>
                <w:rFonts w:ascii="Times New Roman" w:hAnsi="Times New Roman"/>
                <w:sz w:val="20"/>
                <w:szCs w:val="20"/>
                <w:lang w:val="kk-KZ"/>
              </w:rPr>
              <w:t>Количество опорных частот в B-режиме — 6</w:t>
            </w:r>
          </w:p>
          <w:p w14:paraId="4F473F3E" w14:textId="77777777" w:rsidR="00A42720" w:rsidRPr="003365E6" w:rsidRDefault="00A42720" w:rsidP="002264DB">
            <w:pPr>
              <w:pStyle w:val="a7"/>
              <w:ind w:left="26"/>
              <w:rPr>
                <w:rFonts w:ascii="Times New Roman" w:hAnsi="Times New Roman"/>
                <w:sz w:val="20"/>
                <w:szCs w:val="20"/>
                <w:lang w:val="kk-KZ"/>
              </w:rPr>
            </w:pPr>
            <w:r w:rsidRPr="003365E6">
              <w:rPr>
                <w:rFonts w:ascii="Times New Roman" w:hAnsi="Times New Roman"/>
                <w:sz w:val="20"/>
                <w:szCs w:val="20"/>
                <w:lang w:val="kk-KZ"/>
              </w:rPr>
              <w:t>Контактная поверхность — 50 мм</w:t>
            </w:r>
          </w:p>
          <w:p w14:paraId="16167F45" w14:textId="71C81C9F" w:rsidR="00A42720" w:rsidRPr="00A42720" w:rsidRDefault="00A42720" w:rsidP="00A42720">
            <w:pPr>
              <w:pStyle w:val="a7"/>
              <w:ind w:left="26"/>
              <w:rPr>
                <w:rFonts w:ascii="Times New Roman" w:hAnsi="Times New Roman"/>
                <w:sz w:val="20"/>
                <w:szCs w:val="20"/>
                <w:lang w:val="kk-KZ"/>
              </w:rPr>
            </w:pPr>
            <w:r w:rsidRPr="003365E6">
              <w:rPr>
                <w:rFonts w:ascii="Times New Roman" w:hAnsi="Times New Roman"/>
                <w:sz w:val="20"/>
                <w:szCs w:val="20"/>
                <w:lang w:val="kk-KZ"/>
              </w:rPr>
              <w:t>Количество элементов — 1008</w:t>
            </w:r>
          </w:p>
        </w:tc>
        <w:tc>
          <w:tcPr>
            <w:tcW w:w="1164" w:type="dxa"/>
            <w:tcBorders>
              <w:top w:val="single" w:sz="4" w:space="0" w:color="auto"/>
              <w:left w:val="single" w:sz="4" w:space="0" w:color="auto"/>
              <w:bottom w:val="single" w:sz="4" w:space="0" w:color="auto"/>
              <w:right w:val="single" w:sz="4" w:space="0" w:color="auto"/>
            </w:tcBorders>
          </w:tcPr>
          <w:p w14:paraId="781D2EBD" w14:textId="77777777" w:rsidR="00A42720" w:rsidRPr="003365E6" w:rsidRDefault="00A42720" w:rsidP="002264DB">
            <w:pPr>
              <w:widowControl w:val="0"/>
              <w:rPr>
                <w:sz w:val="20"/>
                <w:szCs w:val="20"/>
              </w:rPr>
            </w:pPr>
            <w:r w:rsidRPr="003365E6">
              <w:t>1 шт.</w:t>
            </w:r>
          </w:p>
        </w:tc>
      </w:tr>
      <w:tr w:rsidR="00A42720" w14:paraId="0F098852" w14:textId="77777777" w:rsidTr="00A42720">
        <w:trPr>
          <w:trHeight w:val="141"/>
        </w:trPr>
        <w:tc>
          <w:tcPr>
            <w:tcW w:w="596" w:type="dxa"/>
            <w:vMerge/>
            <w:tcBorders>
              <w:left w:val="single" w:sz="4" w:space="0" w:color="auto"/>
              <w:right w:val="single" w:sz="4" w:space="0" w:color="auto"/>
            </w:tcBorders>
            <w:vAlign w:val="center"/>
          </w:tcPr>
          <w:p w14:paraId="45788C69"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3CAF7A4D"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2F3B3DD" w14:textId="77777777" w:rsidR="00A42720" w:rsidRDefault="00A42720" w:rsidP="002264DB">
            <w:pPr>
              <w:widowControl w:val="0"/>
              <w:jc w:val="center"/>
              <w:rPr>
                <w:sz w:val="20"/>
                <w:szCs w:val="20"/>
              </w:rPr>
            </w:pPr>
            <w:r>
              <w:rPr>
                <w:sz w:val="20"/>
                <w:szCs w:val="20"/>
              </w:rPr>
              <w:t>8</w:t>
            </w:r>
          </w:p>
        </w:tc>
        <w:tc>
          <w:tcPr>
            <w:tcW w:w="3544" w:type="dxa"/>
            <w:tcBorders>
              <w:top w:val="single" w:sz="4" w:space="0" w:color="auto"/>
              <w:left w:val="single" w:sz="4" w:space="0" w:color="auto"/>
              <w:bottom w:val="single" w:sz="4" w:space="0" w:color="auto"/>
              <w:right w:val="single" w:sz="4" w:space="0" w:color="auto"/>
            </w:tcBorders>
          </w:tcPr>
          <w:p w14:paraId="4A480199" w14:textId="77777777" w:rsidR="00A42720" w:rsidRPr="003365E6" w:rsidRDefault="00A42720" w:rsidP="002264DB">
            <w:pPr>
              <w:widowControl w:val="0"/>
              <w:rPr>
                <w:rFonts w:eastAsia="Times New Roman"/>
                <w:color w:val="000000"/>
                <w:sz w:val="20"/>
                <w:szCs w:val="20"/>
              </w:rPr>
            </w:pPr>
            <w:r w:rsidRPr="003365E6">
              <w:rPr>
                <w:sz w:val="20"/>
                <w:szCs w:val="20"/>
              </w:rPr>
              <w:t xml:space="preserve">Датчик </w:t>
            </w:r>
            <w:proofErr w:type="spellStart"/>
            <w:r w:rsidRPr="003365E6">
              <w:rPr>
                <w:sz w:val="20"/>
                <w:szCs w:val="20"/>
              </w:rPr>
              <w:t>конвексный</w:t>
            </w:r>
            <w:proofErr w:type="spellEnd"/>
            <w:r w:rsidRPr="003365E6">
              <w:rPr>
                <w:sz w:val="20"/>
                <w:szCs w:val="20"/>
              </w:rPr>
              <w:t xml:space="preserve"> C1-6-D</w:t>
            </w:r>
          </w:p>
        </w:tc>
        <w:tc>
          <w:tcPr>
            <w:tcW w:w="5244" w:type="dxa"/>
            <w:tcBorders>
              <w:top w:val="single" w:sz="4" w:space="0" w:color="auto"/>
              <w:left w:val="single" w:sz="4" w:space="0" w:color="auto"/>
              <w:bottom w:val="single" w:sz="4" w:space="0" w:color="auto"/>
              <w:right w:val="single" w:sz="4" w:space="0" w:color="auto"/>
            </w:tcBorders>
          </w:tcPr>
          <w:p w14:paraId="47721C07"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H40472LT</w:t>
            </w:r>
          </w:p>
          <w:p w14:paraId="7FAA2363" w14:textId="77777777" w:rsidR="00A42720" w:rsidRPr="003365E6" w:rsidRDefault="00A42720" w:rsidP="002264DB">
            <w:pPr>
              <w:pStyle w:val="a7"/>
              <w:rPr>
                <w:rFonts w:ascii="Times New Roman" w:hAnsi="Times New Roman"/>
                <w:sz w:val="20"/>
                <w:szCs w:val="20"/>
              </w:rPr>
            </w:pPr>
            <w:proofErr w:type="spellStart"/>
            <w:r w:rsidRPr="003365E6">
              <w:rPr>
                <w:rFonts w:ascii="Times New Roman" w:hAnsi="Times New Roman"/>
                <w:sz w:val="20"/>
                <w:szCs w:val="20"/>
              </w:rPr>
              <w:t>Конвексный</w:t>
            </w:r>
            <w:proofErr w:type="spellEnd"/>
            <w:r w:rsidRPr="003365E6">
              <w:rPr>
                <w:rFonts w:ascii="Times New Roman" w:hAnsi="Times New Roman"/>
                <w:sz w:val="20"/>
                <w:szCs w:val="20"/>
              </w:rPr>
              <w:t xml:space="preserve"> монокристальный датчик с технологией </w:t>
            </w:r>
            <w:proofErr w:type="spellStart"/>
            <w:r w:rsidRPr="003365E6">
              <w:rPr>
                <w:rFonts w:ascii="Times New Roman" w:hAnsi="Times New Roman"/>
                <w:sz w:val="20"/>
                <w:szCs w:val="20"/>
              </w:rPr>
              <w:t>XDclear</w:t>
            </w:r>
            <w:proofErr w:type="spellEnd"/>
            <w:r w:rsidRPr="003365E6">
              <w:rPr>
                <w:rFonts w:ascii="Times New Roman" w:hAnsi="Times New Roman"/>
                <w:sz w:val="20"/>
                <w:szCs w:val="20"/>
              </w:rPr>
              <w:t xml:space="preserve">, широкополосный, </w:t>
            </w:r>
            <w:proofErr w:type="spellStart"/>
            <w:r w:rsidRPr="003365E6">
              <w:rPr>
                <w:rFonts w:ascii="Times New Roman" w:hAnsi="Times New Roman"/>
                <w:sz w:val="20"/>
                <w:szCs w:val="20"/>
              </w:rPr>
              <w:t>мультичастотный</w:t>
            </w:r>
            <w:proofErr w:type="spellEnd"/>
            <w:r w:rsidRPr="003365E6">
              <w:rPr>
                <w:rFonts w:ascii="Times New Roman" w:hAnsi="Times New Roman"/>
                <w:sz w:val="20"/>
                <w:szCs w:val="20"/>
              </w:rPr>
              <w:t xml:space="preserve"> с диапазоном частот 1,0-6,5 МГц </w:t>
            </w:r>
          </w:p>
          <w:p w14:paraId="3D1C8DEB"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Клиническое применение: Брюшная полость, сосуды брюшной полости, урология, акушерство/гинекология, педиатрия.</w:t>
            </w:r>
          </w:p>
          <w:p w14:paraId="0B7D3B14" w14:textId="77777777" w:rsidR="00A42720" w:rsidRPr="003365E6" w:rsidRDefault="00A42720" w:rsidP="002264DB">
            <w:pPr>
              <w:rPr>
                <w:color w:val="000000"/>
                <w:sz w:val="20"/>
                <w:szCs w:val="20"/>
              </w:rPr>
            </w:pPr>
            <w:r w:rsidRPr="003365E6">
              <w:rPr>
                <w:color w:val="000000"/>
                <w:sz w:val="20"/>
                <w:szCs w:val="20"/>
              </w:rPr>
              <w:t>Количество частот второй гармоники — 6</w:t>
            </w:r>
          </w:p>
          <w:p w14:paraId="5E502569" w14:textId="77777777" w:rsidR="00A42720" w:rsidRPr="003365E6" w:rsidRDefault="00A42720" w:rsidP="002264DB">
            <w:pPr>
              <w:rPr>
                <w:color w:val="000000"/>
                <w:sz w:val="20"/>
                <w:szCs w:val="20"/>
              </w:rPr>
            </w:pPr>
            <w:r w:rsidRPr="003365E6">
              <w:rPr>
                <w:color w:val="000000"/>
                <w:sz w:val="20"/>
                <w:szCs w:val="20"/>
              </w:rPr>
              <w:t>Количество допплеровских частот — 5</w:t>
            </w:r>
          </w:p>
          <w:p w14:paraId="43B8215C" w14:textId="77777777" w:rsidR="00A42720" w:rsidRPr="003365E6" w:rsidRDefault="00A42720" w:rsidP="002264DB">
            <w:pPr>
              <w:rPr>
                <w:color w:val="000000"/>
                <w:sz w:val="20"/>
                <w:szCs w:val="20"/>
              </w:rPr>
            </w:pPr>
            <w:r w:rsidRPr="003365E6">
              <w:rPr>
                <w:color w:val="000000"/>
                <w:sz w:val="20"/>
                <w:szCs w:val="20"/>
              </w:rPr>
              <w:t>Угол сканирования — 80°</w:t>
            </w:r>
          </w:p>
          <w:p w14:paraId="09E495B3" w14:textId="77777777" w:rsidR="00A42720" w:rsidRPr="003365E6" w:rsidRDefault="00A42720" w:rsidP="002264DB">
            <w:pPr>
              <w:rPr>
                <w:color w:val="000000"/>
                <w:sz w:val="20"/>
                <w:szCs w:val="20"/>
              </w:rPr>
            </w:pPr>
            <w:r w:rsidRPr="003365E6">
              <w:rPr>
                <w:color w:val="000000"/>
                <w:sz w:val="20"/>
                <w:szCs w:val="20"/>
              </w:rPr>
              <w:t>Радиус кривизны — 56,8 мм.</w:t>
            </w:r>
          </w:p>
          <w:p w14:paraId="214FAE40"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color w:val="000000"/>
                <w:sz w:val="20"/>
                <w:szCs w:val="20"/>
              </w:rPr>
              <w:t>Количество элементов — 192</w:t>
            </w:r>
          </w:p>
        </w:tc>
        <w:tc>
          <w:tcPr>
            <w:tcW w:w="1164" w:type="dxa"/>
            <w:tcBorders>
              <w:top w:val="single" w:sz="4" w:space="0" w:color="auto"/>
              <w:left w:val="single" w:sz="4" w:space="0" w:color="auto"/>
              <w:bottom w:val="single" w:sz="4" w:space="0" w:color="auto"/>
              <w:right w:val="single" w:sz="4" w:space="0" w:color="auto"/>
            </w:tcBorders>
          </w:tcPr>
          <w:p w14:paraId="08DC85E6" w14:textId="77777777" w:rsidR="00A42720" w:rsidRPr="003365E6" w:rsidRDefault="00A42720" w:rsidP="002264DB">
            <w:pPr>
              <w:widowControl w:val="0"/>
              <w:rPr>
                <w:sz w:val="20"/>
                <w:szCs w:val="20"/>
              </w:rPr>
            </w:pPr>
            <w:r w:rsidRPr="003365E6">
              <w:t>1 шт.</w:t>
            </w:r>
          </w:p>
        </w:tc>
      </w:tr>
      <w:tr w:rsidR="00A42720" w14:paraId="576321DC" w14:textId="77777777" w:rsidTr="00A42720">
        <w:trPr>
          <w:trHeight w:val="141"/>
        </w:trPr>
        <w:tc>
          <w:tcPr>
            <w:tcW w:w="596" w:type="dxa"/>
            <w:vMerge/>
            <w:tcBorders>
              <w:left w:val="single" w:sz="4" w:space="0" w:color="auto"/>
              <w:right w:val="single" w:sz="4" w:space="0" w:color="auto"/>
            </w:tcBorders>
            <w:vAlign w:val="center"/>
          </w:tcPr>
          <w:p w14:paraId="7BBF7B5E"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7BECAD38"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1BE4916" w14:textId="77777777" w:rsidR="00A42720" w:rsidRDefault="00A42720" w:rsidP="002264DB">
            <w:pPr>
              <w:widowControl w:val="0"/>
              <w:jc w:val="center"/>
              <w:rPr>
                <w:sz w:val="20"/>
                <w:szCs w:val="20"/>
              </w:rPr>
            </w:pPr>
            <w:r>
              <w:rPr>
                <w:sz w:val="20"/>
                <w:szCs w:val="20"/>
              </w:rPr>
              <w:t>9</w:t>
            </w:r>
          </w:p>
        </w:tc>
        <w:tc>
          <w:tcPr>
            <w:tcW w:w="3544" w:type="dxa"/>
            <w:tcBorders>
              <w:top w:val="single" w:sz="4" w:space="0" w:color="auto"/>
              <w:left w:val="single" w:sz="4" w:space="0" w:color="auto"/>
              <w:bottom w:val="single" w:sz="4" w:space="0" w:color="auto"/>
              <w:right w:val="single" w:sz="4" w:space="0" w:color="auto"/>
            </w:tcBorders>
          </w:tcPr>
          <w:p w14:paraId="3C06A1B1" w14:textId="77777777" w:rsidR="00A42720" w:rsidRPr="003365E6" w:rsidRDefault="00A42720" w:rsidP="002264DB">
            <w:pPr>
              <w:widowControl w:val="0"/>
              <w:rPr>
                <w:rFonts w:eastAsia="Times New Roman"/>
                <w:color w:val="000000"/>
                <w:sz w:val="20"/>
                <w:szCs w:val="20"/>
              </w:rPr>
            </w:pPr>
            <w:r w:rsidRPr="003365E6">
              <w:rPr>
                <w:color w:val="000000"/>
                <w:sz w:val="20"/>
                <w:szCs w:val="20"/>
              </w:rPr>
              <w:t xml:space="preserve">Датчик </w:t>
            </w:r>
            <w:proofErr w:type="spellStart"/>
            <w:r w:rsidRPr="003365E6">
              <w:rPr>
                <w:color w:val="000000"/>
                <w:sz w:val="20"/>
                <w:szCs w:val="20"/>
              </w:rPr>
              <w:t>микроконвексный</w:t>
            </w:r>
            <w:proofErr w:type="spellEnd"/>
            <w:r w:rsidRPr="003365E6">
              <w:rPr>
                <w:color w:val="000000"/>
                <w:sz w:val="20"/>
                <w:szCs w:val="20"/>
              </w:rPr>
              <w:t xml:space="preserve"> внутриполостной </w:t>
            </w:r>
            <w:r w:rsidRPr="003365E6">
              <w:rPr>
                <w:color w:val="000000"/>
                <w:sz w:val="20"/>
                <w:szCs w:val="20"/>
                <w:lang w:val="en-US"/>
              </w:rPr>
              <w:t>IC</w:t>
            </w:r>
            <w:r w:rsidRPr="003365E6">
              <w:rPr>
                <w:color w:val="000000"/>
                <w:sz w:val="20"/>
                <w:szCs w:val="20"/>
              </w:rPr>
              <w:t>5-9</w:t>
            </w:r>
            <w:r w:rsidRPr="003365E6">
              <w:rPr>
                <w:color w:val="000000"/>
                <w:sz w:val="20"/>
                <w:szCs w:val="20"/>
                <w:lang w:val="en-US"/>
              </w:rPr>
              <w:t>D</w:t>
            </w:r>
          </w:p>
        </w:tc>
        <w:tc>
          <w:tcPr>
            <w:tcW w:w="5244" w:type="dxa"/>
            <w:tcBorders>
              <w:top w:val="single" w:sz="4" w:space="0" w:color="auto"/>
              <w:left w:val="single" w:sz="4" w:space="0" w:color="auto"/>
              <w:bottom w:val="single" w:sz="4" w:space="0" w:color="auto"/>
              <w:right w:val="single" w:sz="4" w:space="0" w:color="auto"/>
            </w:tcBorders>
          </w:tcPr>
          <w:p w14:paraId="6575CED4"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H40442LK</w:t>
            </w:r>
          </w:p>
          <w:p w14:paraId="738C7873" w14:textId="77777777" w:rsidR="00A42720" w:rsidRPr="003365E6" w:rsidRDefault="00A42720" w:rsidP="002264DB">
            <w:pPr>
              <w:pStyle w:val="a7"/>
              <w:rPr>
                <w:rFonts w:ascii="Times New Roman" w:hAnsi="Times New Roman"/>
                <w:sz w:val="20"/>
                <w:szCs w:val="20"/>
              </w:rPr>
            </w:pPr>
            <w:proofErr w:type="spellStart"/>
            <w:r w:rsidRPr="003365E6">
              <w:rPr>
                <w:rFonts w:ascii="Times New Roman" w:hAnsi="Times New Roman"/>
                <w:sz w:val="20"/>
                <w:szCs w:val="20"/>
              </w:rPr>
              <w:t>Микроконвексный</w:t>
            </w:r>
            <w:proofErr w:type="spellEnd"/>
            <w:r w:rsidRPr="003365E6">
              <w:rPr>
                <w:rFonts w:ascii="Times New Roman" w:hAnsi="Times New Roman"/>
                <w:sz w:val="20"/>
                <w:szCs w:val="20"/>
              </w:rPr>
              <w:t xml:space="preserve"> универсальный внутриполостной датчик, широкополосный, </w:t>
            </w:r>
            <w:proofErr w:type="spellStart"/>
            <w:proofErr w:type="gramStart"/>
            <w:r w:rsidRPr="003365E6">
              <w:rPr>
                <w:rFonts w:ascii="Times New Roman" w:hAnsi="Times New Roman"/>
                <w:sz w:val="20"/>
                <w:szCs w:val="20"/>
              </w:rPr>
              <w:t>мультичастотный</w:t>
            </w:r>
            <w:proofErr w:type="spellEnd"/>
            <w:r w:rsidRPr="003365E6">
              <w:rPr>
                <w:rFonts w:ascii="Times New Roman" w:hAnsi="Times New Roman"/>
                <w:sz w:val="20"/>
                <w:szCs w:val="20"/>
              </w:rPr>
              <w:t xml:space="preserve">  с</w:t>
            </w:r>
            <w:proofErr w:type="gramEnd"/>
            <w:r w:rsidRPr="003365E6">
              <w:rPr>
                <w:rFonts w:ascii="Times New Roman" w:hAnsi="Times New Roman"/>
                <w:sz w:val="20"/>
                <w:szCs w:val="20"/>
              </w:rPr>
              <w:t xml:space="preserve"> диапазоном частот 3,0-10,0 МГц</w:t>
            </w:r>
          </w:p>
          <w:p w14:paraId="6EF5C105"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 xml:space="preserve">Клиническое применение: </w:t>
            </w:r>
            <w:proofErr w:type="spellStart"/>
            <w:r w:rsidRPr="003365E6">
              <w:rPr>
                <w:rFonts w:ascii="Times New Roman" w:hAnsi="Times New Roman"/>
                <w:sz w:val="20"/>
                <w:szCs w:val="20"/>
              </w:rPr>
              <w:t>Трансвагинальные</w:t>
            </w:r>
            <w:proofErr w:type="spellEnd"/>
            <w:r w:rsidRPr="003365E6">
              <w:rPr>
                <w:rFonts w:ascii="Times New Roman" w:hAnsi="Times New Roman"/>
                <w:sz w:val="20"/>
                <w:szCs w:val="20"/>
              </w:rPr>
              <w:t xml:space="preserve">, </w:t>
            </w:r>
            <w:proofErr w:type="spellStart"/>
            <w:r w:rsidRPr="003365E6">
              <w:rPr>
                <w:rFonts w:ascii="Times New Roman" w:hAnsi="Times New Roman"/>
                <w:sz w:val="20"/>
                <w:szCs w:val="20"/>
              </w:rPr>
              <w:t>трансректальные</w:t>
            </w:r>
            <w:proofErr w:type="spellEnd"/>
            <w:r w:rsidRPr="003365E6">
              <w:rPr>
                <w:rFonts w:ascii="Times New Roman" w:hAnsi="Times New Roman"/>
                <w:sz w:val="20"/>
                <w:szCs w:val="20"/>
              </w:rPr>
              <w:t>, внутриполостные исследования</w:t>
            </w:r>
          </w:p>
          <w:p w14:paraId="64FAD6B9" w14:textId="77777777" w:rsidR="00A42720" w:rsidRPr="003365E6" w:rsidRDefault="00A42720" w:rsidP="002264DB">
            <w:pPr>
              <w:rPr>
                <w:color w:val="000000"/>
                <w:sz w:val="20"/>
                <w:szCs w:val="20"/>
              </w:rPr>
            </w:pPr>
            <w:r w:rsidRPr="003365E6">
              <w:rPr>
                <w:color w:val="000000"/>
                <w:sz w:val="20"/>
                <w:szCs w:val="20"/>
              </w:rPr>
              <w:t>Количество опорных частот в B-режиме — 6</w:t>
            </w:r>
          </w:p>
          <w:p w14:paraId="060C656E" w14:textId="77777777" w:rsidR="00A42720" w:rsidRPr="003365E6" w:rsidRDefault="00A42720" w:rsidP="002264DB">
            <w:pPr>
              <w:rPr>
                <w:color w:val="000000"/>
                <w:sz w:val="20"/>
                <w:szCs w:val="20"/>
              </w:rPr>
            </w:pPr>
            <w:r w:rsidRPr="003365E6">
              <w:rPr>
                <w:color w:val="000000"/>
                <w:sz w:val="20"/>
                <w:szCs w:val="20"/>
              </w:rPr>
              <w:t>Угол сканирования — 179</w:t>
            </w:r>
          </w:p>
          <w:p w14:paraId="249BE7DB" w14:textId="77777777" w:rsidR="00A42720" w:rsidRPr="003365E6" w:rsidRDefault="00A42720" w:rsidP="002264DB">
            <w:pPr>
              <w:rPr>
                <w:color w:val="000000"/>
                <w:sz w:val="20"/>
                <w:szCs w:val="20"/>
              </w:rPr>
            </w:pPr>
            <w:r w:rsidRPr="003365E6">
              <w:rPr>
                <w:color w:val="000000"/>
                <w:sz w:val="20"/>
                <w:szCs w:val="20"/>
              </w:rPr>
              <w:t>Радиус кривизны — 10,5мм</w:t>
            </w:r>
          </w:p>
          <w:p w14:paraId="0C1A8D8F"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color w:val="000000"/>
                <w:sz w:val="20"/>
                <w:szCs w:val="20"/>
              </w:rPr>
              <w:t>Количество элементов — 192</w:t>
            </w:r>
          </w:p>
        </w:tc>
        <w:tc>
          <w:tcPr>
            <w:tcW w:w="1164" w:type="dxa"/>
            <w:tcBorders>
              <w:top w:val="single" w:sz="4" w:space="0" w:color="auto"/>
              <w:left w:val="single" w:sz="4" w:space="0" w:color="auto"/>
              <w:bottom w:val="single" w:sz="4" w:space="0" w:color="auto"/>
              <w:right w:val="single" w:sz="4" w:space="0" w:color="auto"/>
            </w:tcBorders>
          </w:tcPr>
          <w:p w14:paraId="71B567FC" w14:textId="77777777" w:rsidR="00A42720" w:rsidRPr="003365E6" w:rsidRDefault="00A42720" w:rsidP="002264DB">
            <w:pPr>
              <w:widowControl w:val="0"/>
              <w:rPr>
                <w:sz w:val="20"/>
                <w:szCs w:val="20"/>
              </w:rPr>
            </w:pPr>
            <w:r w:rsidRPr="003365E6">
              <w:t>1 шт.</w:t>
            </w:r>
          </w:p>
        </w:tc>
      </w:tr>
      <w:tr w:rsidR="00A42720" w14:paraId="661FC397" w14:textId="77777777" w:rsidTr="00A42720">
        <w:trPr>
          <w:trHeight w:val="141"/>
        </w:trPr>
        <w:tc>
          <w:tcPr>
            <w:tcW w:w="596" w:type="dxa"/>
            <w:vMerge/>
            <w:tcBorders>
              <w:left w:val="single" w:sz="4" w:space="0" w:color="auto"/>
              <w:right w:val="single" w:sz="4" w:space="0" w:color="auto"/>
            </w:tcBorders>
            <w:vAlign w:val="center"/>
          </w:tcPr>
          <w:p w14:paraId="1116E3BE"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362BBC4D"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6E3AC5D" w14:textId="77777777" w:rsidR="00A42720" w:rsidRDefault="00A42720" w:rsidP="002264DB">
            <w:pPr>
              <w:widowControl w:val="0"/>
              <w:jc w:val="center"/>
              <w:rPr>
                <w:sz w:val="20"/>
                <w:szCs w:val="20"/>
              </w:rPr>
            </w:pPr>
            <w:r>
              <w:rPr>
                <w:sz w:val="20"/>
                <w:szCs w:val="20"/>
              </w:rPr>
              <w:t>10</w:t>
            </w:r>
          </w:p>
        </w:tc>
        <w:tc>
          <w:tcPr>
            <w:tcW w:w="3544" w:type="dxa"/>
            <w:tcBorders>
              <w:top w:val="single" w:sz="4" w:space="0" w:color="auto"/>
              <w:left w:val="single" w:sz="4" w:space="0" w:color="auto"/>
              <w:bottom w:val="single" w:sz="4" w:space="0" w:color="auto"/>
              <w:right w:val="single" w:sz="4" w:space="0" w:color="auto"/>
            </w:tcBorders>
          </w:tcPr>
          <w:p w14:paraId="2758562F" w14:textId="77777777" w:rsidR="00A42720" w:rsidRPr="003365E6" w:rsidRDefault="00A42720" w:rsidP="002264DB">
            <w:pPr>
              <w:pStyle w:val="a7"/>
              <w:rPr>
                <w:rFonts w:ascii="Times New Roman" w:hAnsi="Times New Roman"/>
                <w:sz w:val="20"/>
                <w:szCs w:val="20"/>
                <w:lang w:eastAsia="ru-RU"/>
              </w:rPr>
            </w:pPr>
            <w:r w:rsidRPr="003365E6">
              <w:rPr>
                <w:rFonts w:ascii="Times New Roman" w:hAnsi="Times New Roman"/>
                <w:sz w:val="20"/>
                <w:szCs w:val="20"/>
                <w:lang w:eastAsia="ru-RU"/>
              </w:rPr>
              <w:t xml:space="preserve">Датчик секторный фазированный </w:t>
            </w:r>
          </w:p>
          <w:p w14:paraId="02EF2038" w14:textId="77777777" w:rsidR="00A42720" w:rsidRPr="003365E6" w:rsidRDefault="00A42720" w:rsidP="002264DB">
            <w:pPr>
              <w:widowControl w:val="0"/>
              <w:rPr>
                <w:rFonts w:eastAsia="Times New Roman"/>
                <w:color w:val="000000"/>
                <w:sz w:val="20"/>
                <w:szCs w:val="20"/>
              </w:rPr>
            </w:pPr>
            <w:r w:rsidRPr="003365E6">
              <w:rPr>
                <w:sz w:val="20"/>
                <w:szCs w:val="20"/>
                <w:lang w:eastAsia="ru-RU"/>
              </w:rPr>
              <w:t>M5Sc-D</w:t>
            </w:r>
          </w:p>
        </w:tc>
        <w:tc>
          <w:tcPr>
            <w:tcW w:w="5244" w:type="dxa"/>
            <w:tcBorders>
              <w:top w:val="single" w:sz="4" w:space="0" w:color="auto"/>
              <w:left w:val="single" w:sz="4" w:space="0" w:color="auto"/>
              <w:bottom w:val="single" w:sz="4" w:space="0" w:color="auto"/>
              <w:right w:val="single" w:sz="4" w:space="0" w:color="auto"/>
            </w:tcBorders>
          </w:tcPr>
          <w:p w14:paraId="2AB3C156"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H44901AE</w:t>
            </w:r>
          </w:p>
          <w:p w14:paraId="4D0CD48A"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 xml:space="preserve">Матричный монокристальный секторный фазированный датчик, широкополосный </w:t>
            </w:r>
            <w:proofErr w:type="spellStart"/>
            <w:r w:rsidRPr="003365E6">
              <w:rPr>
                <w:rFonts w:ascii="Times New Roman" w:hAnsi="Times New Roman"/>
                <w:sz w:val="20"/>
                <w:szCs w:val="20"/>
              </w:rPr>
              <w:t>мультичастотный</w:t>
            </w:r>
            <w:proofErr w:type="spellEnd"/>
            <w:r w:rsidRPr="003365E6">
              <w:rPr>
                <w:rFonts w:ascii="Times New Roman" w:hAnsi="Times New Roman"/>
                <w:sz w:val="20"/>
                <w:szCs w:val="20"/>
              </w:rPr>
              <w:t xml:space="preserve"> с диапазоном частот 1,0-5,0 МГц</w:t>
            </w:r>
          </w:p>
          <w:p w14:paraId="004289E1"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 xml:space="preserve">Клиническое применение: Кардиология, брюшная полость, </w:t>
            </w:r>
            <w:proofErr w:type="spellStart"/>
            <w:r w:rsidRPr="003365E6">
              <w:rPr>
                <w:rFonts w:ascii="Times New Roman" w:hAnsi="Times New Roman"/>
                <w:sz w:val="20"/>
                <w:szCs w:val="20"/>
              </w:rPr>
              <w:t>транскраниальные</w:t>
            </w:r>
            <w:proofErr w:type="spellEnd"/>
            <w:r w:rsidRPr="003365E6">
              <w:rPr>
                <w:rFonts w:ascii="Times New Roman" w:hAnsi="Times New Roman"/>
                <w:sz w:val="20"/>
                <w:szCs w:val="20"/>
              </w:rPr>
              <w:t xml:space="preserve"> исследования</w:t>
            </w:r>
          </w:p>
          <w:p w14:paraId="13B024C1" w14:textId="77777777" w:rsidR="00A42720" w:rsidRPr="003365E6" w:rsidRDefault="00A42720" w:rsidP="002264DB">
            <w:pPr>
              <w:rPr>
                <w:color w:val="000000"/>
                <w:sz w:val="20"/>
                <w:szCs w:val="20"/>
              </w:rPr>
            </w:pPr>
            <w:r w:rsidRPr="003365E6">
              <w:rPr>
                <w:color w:val="000000"/>
                <w:sz w:val="20"/>
                <w:szCs w:val="20"/>
              </w:rPr>
              <w:t>Количество частот второй гармоники — 7</w:t>
            </w:r>
          </w:p>
          <w:p w14:paraId="677EB370" w14:textId="77777777" w:rsidR="00A42720" w:rsidRPr="003365E6" w:rsidRDefault="00A42720" w:rsidP="002264DB">
            <w:pPr>
              <w:rPr>
                <w:color w:val="000000"/>
                <w:sz w:val="20"/>
                <w:szCs w:val="20"/>
              </w:rPr>
            </w:pPr>
            <w:r w:rsidRPr="003365E6">
              <w:rPr>
                <w:color w:val="000000"/>
                <w:sz w:val="20"/>
                <w:szCs w:val="20"/>
              </w:rPr>
              <w:t>Угол сканирования — 120</w:t>
            </w:r>
          </w:p>
          <w:p w14:paraId="02B6C828" w14:textId="77777777" w:rsidR="00A42720" w:rsidRPr="003365E6" w:rsidRDefault="00A42720" w:rsidP="002264DB">
            <w:pPr>
              <w:rPr>
                <w:color w:val="000000"/>
                <w:sz w:val="20"/>
                <w:szCs w:val="20"/>
              </w:rPr>
            </w:pPr>
            <w:r w:rsidRPr="003365E6">
              <w:rPr>
                <w:color w:val="000000"/>
                <w:sz w:val="20"/>
                <w:szCs w:val="20"/>
              </w:rPr>
              <w:t>Контактная поверхность – 28мм</w:t>
            </w:r>
          </w:p>
          <w:p w14:paraId="6B0DEF5F" w14:textId="77777777" w:rsidR="00A42720" w:rsidRDefault="00A42720" w:rsidP="002264DB">
            <w:pPr>
              <w:pStyle w:val="a7"/>
              <w:jc w:val="both"/>
              <w:rPr>
                <w:rFonts w:ascii="Times New Roman" w:hAnsi="Times New Roman"/>
                <w:color w:val="000000"/>
                <w:sz w:val="20"/>
                <w:szCs w:val="20"/>
              </w:rPr>
            </w:pPr>
            <w:r w:rsidRPr="003365E6">
              <w:rPr>
                <w:rFonts w:ascii="Times New Roman" w:hAnsi="Times New Roman"/>
                <w:color w:val="000000"/>
                <w:sz w:val="20"/>
                <w:szCs w:val="20"/>
              </w:rPr>
              <w:t>Количество элементов — 240</w:t>
            </w:r>
          </w:p>
          <w:p w14:paraId="392964DF" w14:textId="69D9FEB9" w:rsidR="00A42720" w:rsidRPr="003365E6" w:rsidRDefault="00A42720" w:rsidP="002264DB">
            <w:pPr>
              <w:pStyle w:val="a7"/>
              <w:jc w:val="both"/>
              <w:rPr>
                <w:rFonts w:ascii="Times New Roman" w:hAnsi="Times New Roman"/>
                <w:sz w:val="20"/>
                <w:szCs w:val="20"/>
              </w:rPr>
            </w:pPr>
          </w:p>
        </w:tc>
        <w:tc>
          <w:tcPr>
            <w:tcW w:w="1164" w:type="dxa"/>
            <w:tcBorders>
              <w:top w:val="single" w:sz="4" w:space="0" w:color="auto"/>
              <w:left w:val="single" w:sz="4" w:space="0" w:color="auto"/>
              <w:bottom w:val="single" w:sz="4" w:space="0" w:color="auto"/>
              <w:right w:val="single" w:sz="4" w:space="0" w:color="auto"/>
            </w:tcBorders>
          </w:tcPr>
          <w:p w14:paraId="040F9DA7" w14:textId="77777777" w:rsidR="00A42720" w:rsidRPr="003365E6" w:rsidRDefault="00A42720" w:rsidP="002264DB">
            <w:pPr>
              <w:widowControl w:val="0"/>
              <w:rPr>
                <w:sz w:val="20"/>
                <w:szCs w:val="20"/>
              </w:rPr>
            </w:pPr>
            <w:r w:rsidRPr="003365E6">
              <w:t>1 шт.</w:t>
            </w:r>
          </w:p>
        </w:tc>
      </w:tr>
      <w:tr w:rsidR="00A42720" w14:paraId="5EAE6EFD" w14:textId="77777777" w:rsidTr="002264DB">
        <w:trPr>
          <w:trHeight w:val="141"/>
        </w:trPr>
        <w:tc>
          <w:tcPr>
            <w:tcW w:w="596" w:type="dxa"/>
            <w:vMerge/>
            <w:tcBorders>
              <w:left w:val="single" w:sz="4" w:space="0" w:color="auto"/>
              <w:right w:val="single" w:sz="4" w:space="0" w:color="auto"/>
            </w:tcBorders>
            <w:vAlign w:val="center"/>
          </w:tcPr>
          <w:p w14:paraId="6B9F7356"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5F189144" w14:textId="77777777" w:rsidR="00A42720" w:rsidRDefault="00A42720" w:rsidP="002264DB">
            <w:pPr>
              <w:widowControl w:val="0"/>
              <w:ind w:right="-108"/>
              <w:jc w:val="both"/>
              <w:rPr>
                <w:b/>
                <w:sz w:val="20"/>
                <w:szCs w:val="20"/>
              </w:rPr>
            </w:pPr>
          </w:p>
        </w:tc>
        <w:tc>
          <w:tcPr>
            <w:tcW w:w="10944" w:type="dxa"/>
            <w:gridSpan w:val="4"/>
            <w:tcBorders>
              <w:top w:val="single" w:sz="4" w:space="0" w:color="auto"/>
              <w:left w:val="single" w:sz="4" w:space="0" w:color="auto"/>
              <w:bottom w:val="single" w:sz="4" w:space="0" w:color="auto"/>
              <w:right w:val="single" w:sz="4" w:space="0" w:color="auto"/>
            </w:tcBorders>
            <w:vAlign w:val="center"/>
          </w:tcPr>
          <w:p w14:paraId="4C89D49D" w14:textId="77777777" w:rsidR="00A42720" w:rsidRPr="003365E6" w:rsidRDefault="00A42720" w:rsidP="002264DB">
            <w:pPr>
              <w:widowControl w:val="0"/>
              <w:rPr>
                <w:sz w:val="20"/>
                <w:szCs w:val="20"/>
              </w:rPr>
            </w:pPr>
            <w:r>
              <w:rPr>
                <w:sz w:val="20"/>
                <w:szCs w:val="20"/>
              </w:rPr>
              <w:t>Программное обеспечение</w:t>
            </w:r>
          </w:p>
        </w:tc>
      </w:tr>
      <w:tr w:rsidR="00A42720" w14:paraId="29B26415" w14:textId="77777777" w:rsidTr="00A42720">
        <w:trPr>
          <w:trHeight w:val="141"/>
        </w:trPr>
        <w:tc>
          <w:tcPr>
            <w:tcW w:w="596" w:type="dxa"/>
            <w:vMerge/>
            <w:tcBorders>
              <w:left w:val="single" w:sz="4" w:space="0" w:color="auto"/>
              <w:right w:val="single" w:sz="4" w:space="0" w:color="auto"/>
            </w:tcBorders>
            <w:vAlign w:val="center"/>
          </w:tcPr>
          <w:p w14:paraId="64E4C596"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377CF7FD"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0427F59" w14:textId="77777777" w:rsidR="00A42720" w:rsidRDefault="00A42720" w:rsidP="002264DB">
            <w:pPr>
              <w:widowControl w:val="0"/>
              <w:jc w:val="center"/>
              <w:rPr>
                <w:sz w:val="20"/>
                <w:szCs w:val="20"/>
              </w:rPr>
            </w:pPr>
            <w:r>
              <w:rPr>
                <w:sz w:val="20"/>
                <w:szCs w:val="20"/>
              </w:rPr>
              <w:t>11</w:t>
            </w:r>
          </w:p>
        </w:tc>
        <w:tc>
          <w:tcPr>
            <w:tcW w:w="3544" w:type="dxa"/>
            <w:tcBorders>
              <w:top w:val="single" w:sz="4" w:space="0" w:color="auto"/>
              <w:left w:val="single" w:sz="4" w:space="0" w:color="auto"/>
              <w:bottom w:val="single" w:sz="4" w:space="0" w:color="auto"/>
              <w:right w:val="single" w:sz="4" w:space="0" w:color="auto"/>
            </w:tcBorders>
          </w:tcPr>
          <w:p w14:paraId="221C5C64"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Модуль встроенный, для получения медицинских ультразвуковых изображений в режиме непрерывно-волнового W </w:t>
            </w:r>
            <w:proofErr w:type="spellStart"/>
            <w:r w:rsidRPr="003365E6">
              <w:rPr>
                <w:rFonts w:eastAsia="Times New Roman"/>
                <w:color w:val="000000"/>
                <w:sz w:val="20"/>
                <w:szCs w:val="20"/>
              </w:rPr>
              <w:t>Doppler</w:t>
            </w:r>
            <w:proofErr w:type="spellEnd"/>
          </w:p>
        </w:tc>
        <w:tc>
          <w:tcPr>
            <w:tcW w:w="5244" w:type="dxa"/>
            <w:tcBorders>
              <w:top w:val="single" w:sz="4" w:space="0" w:color="auto"/>
              <w:left w:val="single" w:sz="4" w:space="0" w:color="auto"/>
              <w:bottom w:val="single" w:sz="4" w:space="0" w:color="auto"/>
              <w:right w:val="single" w:sz="4" w:space="0" w:color="auto"/>
            </w:tcBorders>
          </w:tcPr>
          <w:p w14:paraId="351120C0"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H46003BA</w:t>
            </w:r>
          </w:p>
          <w:p w14:paraId="6D2236F8"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 xml:space="preserve">Режим постоянно-волнового </w:t>
            </w:r>
            <w:proofErr w:type="spellStart"/>
            <w:r w:rsidRPr="003365E6">
              <w:rPr>
                <w:rFonts w:ascii="Times New Roman" w:hAnsi="Times New Roman"/>
                <w:sz w:val="20"/>
                <w:szCs w:val="20"/>
              </w:rPr>
              <w:t>допплера</w:t>
            </w:r>
            <w:proofErr w:type="spellEnd"/>
            <w:r w:rsidRPr="003365E6">
              <w:rPr>
                <w:rFonts w:ascii="Times New Roman" w:hAnsi="Times New Roman"/>
                <w:sz w:val="20"/>
                <w:szCs w:val="20"/>
              </w:rPr>
              <w:t xml:space="preserve"> для секторных фазированных, </w:t>
            </w:r>
            <w:proofErr w:type="spellStart"/>
            <w:r w:rsidRPr="003365E6">
              <w:rPr>
                <w:rFonts w:ascii="Times New Roman" w:hAnsi="Times New Roman"/>
                <w:sz w:val="20"/>
                <w:szCs w:val="20"/>
              </w:rPr>
              <w:t>чреспищеводных</w:t>
            </w:r>
            <w:proofErr w:type="spellEnd"/>
            <w:r w:rsidRPr="003365E6">
              <w:rPr>
                <w:rFonts w:ascii="Times New Roman" w:hAnsi="Times New Roman"/>
                <w:sz w:val="20"/>
                <w:szCs w:val="20"/>
              </w:rPr>
              <w:t xml:space="preserve"> и карандашных датчиков</w:t>
            </w:r>
          </w:p>
        </w:tc>
        <w:tc>
          <w:tcPr>
            <w:tcW w:w="1164" w:type="dxa"/>
            <w:tcBorders>
              <w:top w:val="single" w:sz="4" w:space="0" w:color="auto"/>
              <w:left w:val="single" w:sz="4" w:space="0" w:color="auto"/>
              <w:bottom w:val="single" w:sz="4" w:space="0" w:color="auto"/>
              <w:right w:val="single" w:sz="4" w:space="0" w:color="auto"/>
            </w:tcBorders>
          </w:tcPr>
          <w:p w14:paraId="54A3C466" w14:textId="77777777" w:rsidR="00A42720" w:rsidRPr="003365E6" w:rsidRDefault="00A42720" w:rsidP="002264DB">
            <w:pPr>
              <w:widowControl w:val="0"/>
              <w:rPr>
                <w:sz w:val="20"/>
                <w:szCs w:val="20"/>
              </w:rPr>
            </w:pPr>
            <w:r w:rsidRPr="003365E6">
              <w:t>1 шт.</w:t>
            </w:r>
          </w:p>
        </w:tc>
      </w:tr>
      <w:tr w:rsidR="00A42720" w14:paraId="50FF9EDC" w14:textId="77777777" w:rsidTr="00A42720">
        <w:trPr>
          <w:trHeight w:val="141"/>
        </w:trPr>
        <w:tc>
          <w:tcPr>
            <w:tcW w:w="596" w:type="dxa"/>
            <w:vMerge/>
            <w:tcBorders>
              <w:left w:val="single" w:sz="4" w:space="0" w:color="auto"/>
              <w:right w:val="single" w:sz="4" w:space="0" w:color="auto"/>
            </w:tcBorders>
            <w:vAlign w:val="center"/>
          </w:tcPr>
          <w:p w14:paraId="3BB64A1A"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5B45A46E"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9C1F9C3" w14:textId="77777777" w:rsidR="00A42720" w:rsidRDefault="00A42720" w:rsidP="002264DB">
            <w:pPr>
              <w:widowControl w:val="0"/>
              <w:jc w:val="center"/>
              <w:rPr>
                <w:sz w:val="20"/>
                <w:szCs w:val="20"/>
              </w:rPr>
            </w:pPr>
            <w:r>
              <w:rPr>
                <w:sz w:val="20"/>
                <w:szCs w:val="20"/>
              </w:rPr>
              <w:t>12</w:t>
            </w:r>
          </w:p>
        </w:tc>
        <w:tc>
          <w:tcPr>
            <w:tcW w:w="3544" w:type="dxa"/>
            <w:tcBorders>
              <w:top w:val="single" w:sz="4" w:space="0" w:color="auto"/>
              <w:left w:val="single" w:sz="4" w:space="0" w:color="auto"/>
              <w:bottom w:val="single" w:sz="4" w:space="0" w:color="auto"/>
              <w:right w:val="single" w:sz="4" w:space="0" w:color="auto"/>
            </w:tcBorders>
          </w:tcPr>
          <w:p w14:paraId="41977399"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Модуль программный встроенный для получения медицинских ультразвуковых изображений в режиме B-</w:t>
            </w:r>
            <w:proofErr w:type="spellStart"/>
            <w:r w:rsidRPr="003365E6">
              <w:rPr>
                <w:rFonts w:eastAsia="Times New Roman"/>
                <w:color w:val="000000"/>
                <w:sz w:val="20"/>
                <w:szCs w:val="20"/>
              </w:rPr>
              <w:t>flow</w:t>
            </w:r>
            <w:proofErr w:type="spellEnd"/>
          </w:p>
        </w:tc>
        <w:tc>
          <w:tcPr>
            <w:tcW w:w="5244" w:type="dxa"/>
            <w:tcBorders>
              <w:top w:val="single" w:sz="4" w:space="0" w:color="auto"/>
              <w:left w:val="single" w:sz="4" w:space="0" w:color="auto"/>
              <w:bottom w:val="single" w:sz="4" w:space="0" w:color="auto"/>
              <w:right w:val="single" w:sz="4" w:space="0" w:color="auto"/>
            </w:tcBorders>
          </w:tcPr>
          <w:p w14:paraId="6A3A928A"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H46004BG</w:t>
            </w:r>
          </w:p>
          <w:p w14:paraId="6414AFCB"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 xml:space="preserve">Опция высокоточной визуализации гемодинамики в режиме реального времени </w:t>
            </w:r>
            <w:proofErr w:type="spellStart"/>
            <w:r w:rsidRPr="003365E6">
              <w:rPr>
                <w:rFonts w:ascii="Times New Roman" w:hAnsi="Times New Roman"/>
                <w:sz w:val="20"/>
                <w:szCs w:val="20"/>
              </w:rPr>
              <w:t>недопплеровскими</w:t>
            </w:r>
            <w:proofErr w:type="spellEnd"/>
            <w:r w:rsidRPr="003365E6">
              <w:rPr>
                <w:rFonts w:ascii="Times New Roman" w:hAnsi="Times New Roman"/>
                <w:sz w:val="20"/>
                <w:szCs w:val="20"/>
              </w:rPr>
              <w:t xml:space="preserve"> средствами.</w:t>
            </w:r>
          </w:p>
        </w:tc>
        <w:tc>
          <w:tcPr>
            <w:tcW w:w="1164" w:type="dxa"/>
            <w:tcBorders>
              <w:top w:val="single" w:sz="4" w:space="0" w:color="auto"/>
              <w:left w:val="single" w:sz="4" w:space="0" w:color="auto"/>
              <w:bottom w:val="single" w:sz="4" w:space="0" w:color="auto"/>
              <w:right w:val="single" w:sz="4" w:space="0" w:color="auto"/>
            </w:tcBorders>
          </w:tcPr>
          <w:p w14:paraId="08A8DBA9" w14:textId="77777777" w:rsidR="00A42720" w:rsidRPr="003365E6" w:rsidRDefault="00A42720" w:rsidP="002264DB">
            <w:pPr>
              <w:widowControl w:val="0"/>
              <w:rPr>
                <w:sz w:val="20"/>
                <w:szCs w:val="20"/>
              </w:rPr>
            </w:pPr>
            <w:r w:rsidRPr="003365E6">
              <w:t>1 шт.</w:t>
            </w:r>
          </w:p>
        </w:tc>
      </w:tr>
      <w:tr w:rsidR="00A42720" w14:paraId="5B55FFD5" w14:textId="77777777" w:rsidTr="00A42720">
        <w:trPr>
          <w:trHeight w:val="141"/>
        </w:trPr>
        <w:tc>
          <w:tcPr>
            <w:tcW w:w="596" w:type="dxa"/>
            <w:vMerge/>
            <w:tcBorders>
              <w:left w:val="single" w:sz="4" w:space="0" w:color="auto"/>
              <w:right w:val="single" w:sz="4" w:space="0" w:color="auto"/>
            </w:tcBorders>
            <w:vAlign w:val="center"/>
          </w:tcPr>
          <w:p w14:paraId="797E4E29"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7D897ED7"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ED3F95D" w14:textId="77777777" w:rsidR="00A42720" w:rsidRDefault="00A42720" w:rsidP="002264DB">
            <w:pPr>
              <w:widowControl w:val="0"/>
              <w:jc w:val="center"/>
              <w:rPr>
                <w:sz w:val="20"/>
                <w:szCs w:val="20"/>
              </w:rPr>
            </w:pPr>
            <w:r>
              <w:rPr>
                <w:sz w:val="20"/>
                <w:szCs w:val="20"/>
              </w:rPr>
              <w:t>13</w:t>
            </w:r>
          </w:p>
        </w:tc>
        <w:tc>
          <w:tcPr>
            <w:tcW w:w="3544" w:type="dxa"/>
            <w:tcBorders>
              <w:top w:val="single" w:sz="4" w:space="0" w:color="auto"/>
              <w:left w:val="single" w:sz="4" w:space="0" w:color="auto"/>
              <w:bottom w:val="single" w:sz="4" w:space="0" w:color="auto"/>
              <w:right w:val="single" w:sz="4" w:space="0" w:color="auto"/>
            </w:tcBorders>
          </w:tcPr>
          <w:p w14:paraId="451236FB"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Программное обеспечение для количественного анализа ультразвуковых изображений в режиме </w:t>
            </w:r>
            <w:proofErr w:type="spellStart"/>
            <w:r w:rsidRPr="003365E6">
              <w:rPr>
                <w:rFonts w:eastAsia="Times New Roman"/>
                <w:color w:val="000000"/>
                <w:sz w:val="20"/>
                <w:szCs w:val="20"/>
              </w:rPr>
              <w:t>соноэластографии</w:t>
            </w:r>
            <w:proofErr w:type="spellEnd"/>
            <w:r w:rsidRPr="003365E6">
              <w:rPr>
                <w:rFonts w:eastAsia="Times New Roman"/>
                <w:color w:val="000000"/>
                <w:sz w:val="20"/>
                <w:szCs w:val="20"/>
              </w:rPr>
              <w:t xml:space="preserve"> - </w:t>
            </w:r>
            <w:proofErr w:type="spellStart"/>
            <w:r w:rsidRPr="003365E6">
              <w:rPr>
                <w:rFonts w:eastAsia="Times New Roman"/>
                <w:color w:val="000000"/>
                <w:sz w:val="20"/>
                <w:szCs w:val="20"/>
              </w:rPr>
              <w:t>Quantitative</w:t>
            </w:r>
            <w:proofErr w:type="spellEnd"/>
            <w:r w:rsidRPr="003365E6">
              <w:rPr>
                <w:rFonts w:eastAsia="Times New Roman"/>
                <w:color w:val="000000"/>
                <w:sz w:val="20"/>
                <w:szCs w:val="20"/>
              </w:rPr>
              <w:t xml:space="preserve"> </w:t>
            </w:r>
            <w:proofErr w:type="spellStart"/>
            <w:r w:rsidRPr="003365E6">
              <w:rPr>
                <w:rFonts w:eastAsia="Times New Roman"/>
                <w:color w:val="000000"/>
                <w:sz w:val="20"/>
                <w:szCs w:val="20"/>
              </w:rPr>
              <w:t>Elastography</w:t>
            </w:r>
            <w:proofErr w:type="spellEnd"/>
            <w:r w:rsidRPr="003365E6">
              <w:rPr>
                <w:rFonts w:eastAsia="Times New Roman"/>
                <w:color w:val="000000"/>
                <w:sz w:val="20"/>
                <w:szCs w:val="20"/>
              </w:rPr>
              <w:t>.</w:t>
            </w:r>
          </w:p>
        </w:tc>
        <w:tc>
          <w:tcPr>
            <w:tcW w:w="5244" w:type="dxa"/>
            <w:tcBorders>
              <w:top w:val="single" w:sz="4" w:space="0" w:color="auto"/>
              <w:left w:val="single" w:sz="4" w:space="0" w:color="auto"/>
              <w:bottom w:val="single" w:sz="4" w:space="0" w:color="auto"/>
              <w:right w:val="single" w:sz="4" w:space="0" w:color="auto"/>
            </w:tcBorders>
          </w:tcPr>
          <w:p w14:paraId="66D41EFC"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H46004BM</w:t>
            </w:r>
          </w:p>
          <w:p w14:paraId="72B5A7A6" w14:textId="77777777" w:rsidR="00A42720" w:rsidRPr="003365E6" w:rsidRDefault="00A42720" w:rsidP="002264DB">
            <w:pPr>
              <w:pStyle w:val="a7"/>
              <w:jc w:val="both"/>
              <w:rPr>
                <w:rFonts w:ascii="Times New Roman" w:hAnsi="Times New Roman"/>
                <w:sz w:val="20"/>
                <w:szCs w:val="20"/>
              </w:rPr>
            </w:pPr>
            <w:proofErr w:type="spellStart"/>
            <w:r w:rsidRPr="003365E6">
              <w:rPr>
                <w:rFonts w:ascii="Times New Roman" w:hAnsi="Times New Roman"/>
                <w:sz w:val="20"/>
                <w:szCs w:val="20"/>
              </w:rPr>
              <w:t>Elasto</w:t>
            </w:r>
            <w:proofErr w:type="spellEnd"/>
            <w:r w:rsidRPr="003365E6">
              <w:rPr>
                <w:rFonts w:ascii="Times New Roman" w:hAnsi="Times New Roman"/>
                <w:sz w:val="20"/>
                <w:szCs w:val="20"/>
              </w:rPr>
              <w:t xml:space="preserve"> QA - Программа количественного анализа для </w:t>
            </w:r>
            <w:proofErr w:type="spellStart"/>
            <w:r w:rsidRPr="003365E6">
              <w:rPr>
                <w:rFonts w:ascii="Times New Roman" w:hAnsi="Times New Roman"/>
                <w:sz w:val="20"/>
                <w:szCs w:val="20"/>
              </w:rPr>
              <w:t>эластографии</w:t>
            </w:r>
            <w:proofErr w:type="spellEnd"/>
            <w:r w:rsidRPr="003365E6">
              <w:rPr>
                <w:rFonts w:ascii="Times New Roman" w:hAnsi="Times New Roman"/>
                <w:sz w:val="20"/>
                <w:szCs w:val="20"/>
              </w:rPr>
              <w:t xml:space="preserve"> и анализа </w:t>
            </w:r>
            <w:proofErr w:type="spellStart"/>
            <w:r w:rsidRPr="003365E6">
              <w:rPr>
                <w:rFonts w:ascii="Times New Roman" w:hAnsi="Times New Roman"/>
                <w:sz w:val="20"/>
                <w:szCs w:val="20"/>
              </w:rPr>
              <w:t>васкуляризации</w:t>
            </w:r>
            <w:proofErr w:type="spellEnd"/>
            <w:r w:rsidRPr="003365E6">
              <w:rPr>
                <w:rFonts w:ascii="Times New Roman" w:hAnsi="Times New Roman"/>
                <w:sz w:val="20"/>
                <w:szCs w:val="20"/>
              </w:rPr>
              <w:t xml:space="preserve"> в режиме ЦДК и ЭД</w:t>
            </w:r>
          </w:p>
        </w:tc>
        <w:tc>
          <w:tcPr>
            <w:tcW w:w="1164" w:type="dxa"/>
            <w:tcBorders>
              <w:top w:val="single" w:sz="4" w:space="0" w:color="auto"/>
              <w:left w:val="single" w:sz="4" w:space="0" w:color="auto"/>
              <w:bottom w:val="single" w:sz="4" w:space="0" w:color="auto"/>
              <w:right w:val="single" w:sz="4" w:space="0" w:color="auto"/>
            </w:tcBorders>
          </w:tcPr>
          <w:p w14:paraId="3DED800B" w14:textId="77777777" w:rsidR="00A42720" w:rsidRPr="003365E6" w:rsidRDefault="00A42720" w:rsidP="002264DB">
            <w:pPr>
              <w:widowControl w:val="0"/>
              <w:rPr>
                <w:sz w:val="20"/>
                <w:szCs w:val="20"/>
              </w:rPr>
            </w:pPr>
            <w:r w:rsidRPr="003365E6">
              <w:t>1 шт.</w:t>
            </w:r>
          </w:p>
        </w:tc>
      </w:tr>
      <w:tr w:rsidR="00A42720" w14:paraId="5BB5502B" w14:textId="77777777" w:rsidTr="00A42720">
        <w:trPr>
          <w:trHeight w:val="141"/>
        </w:trPr>
        <w:tc>
          <w:tcPr>
            <w:tcW w:w="596" w:type="dxa"/>
            <w:vMerge/>
            <w:tcBorders>
              <w:left w:val="single" w:sz="4" w:space="0" w:color="auto"/>
              <w:right w:val="single" w:sz="4" w:space="0" w:color="auto"/>
            </w:tcBorders>
            <w:vAlign w:val="center"/>
          </w:tcPr>
          <w:p w14:paraId="0D44866B"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18E569E6"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41C6AC8" w14:textId="77777777" w:rsidR="00A42720" w:rsidRDefault="00A42720" w:rsidP="002264DB">
            <w:pPr>
              <w:widowControl w:val="0"/>
              <w:jc w:val="center"/>
              <w:rPr>
                <w:sz w:val="20"/>
                <w:szCs w:val="20"/>
              </w:rPr>
            </w:pPr>
            <w:r>
              <w:rPr>
                <w:sz w:val="20"/>
                <w:szCs w:val="20"/>
              </w:rPr>
              <w:t>14</w:t>
            </w:r>
          </w:p>
        </w:tc>
        <w:tc>
          <w:tcPr>
            <w:tcW w:w="3544" w:type="dxa"/>
            <w:tcBorders>
              <w:top w:val="single" w:sz="4" w:space="0" w:color="auto"/>
              <w:left w:val="single" w:sz="4" w:space="0" w:color="auto"/>
              <w:bottom w:val="single" w:sz="4" w:space="0" w:color="auto"/>
              <w:right w:val="single" w:sz="4" w:space="0" w:color="auto"/>
            </w:tcBorders>
          </w:tcPr>
          <w:p w14:paraId="41394669" w14:textId="77777777" w:rsidR="00A42720" w:rsidRPr="003365E6" w:rsidRDefault="00A42720" w:rsidP="002264DB">
            <w:pPr>
              <w:widowControl w:val="0"/>
              <w:rPr>
                <w:rFonts w:eastAsia="Times New Roman"/>
                <w:color w:val="000000"/>
                <w:sz w:val="20"/>
                <w:szCs w:val="20"/>
              </w:rPr>
            </w:pPr>
            <w:r w:rsidRPr="003365E6">
              <w:rPr>
                <w:sz w:val="20"/>
                <w:szCs w:val="20"/>
              </w:rPr>
              <w:t xml:space="preserve">Программное обеспечение для получения медицинских ультразвуковых изображений в режиме </w:t>
            </w:r>
            <w:proofErr w:type="spellStart"/>
            <w:r w:rsidRPr="003365E6">
              <w:rPr>
                <w:sz w:val="20"/>
                <w:szCs w:val="20"/>
              </w:rPr>
              <w:t>соноэластографии</w:t>
            </w:r>
            <w:proofErr w:type="spellEnd"/>
            <w:r w:rsidRPr="003365E6">
              <w:rPr>
                <w:sz w:val="20"/>
                <w:szCs w:val="20"/>
              </w:rPr>
              <w:t xml:space="preserve"> – </w:t>
            </w:r>
            <w:proofErr w:type="spellStart"/>
            <w:r w:rsidRPr="003365E6">
              <w:rPr>
                <w:sz w:val="20"/>
                <w:szCs w:val="20"/>
              </w:rPr>
              <w:t>Elastography</w:t>
            </w:r>
            <w:proofErr w:type="spellEnd"/>
          </w:p>
        </w:tc>
        <w:tc>
          <w:tcPr>
            <w:tcW w:w="5244" w:type="dxa"/>
            <w:tcBorders>
              <w:top w:val="single" w:sz="4" w:space="0" w:color="auto"/>
              <w:left w:val="single" w:sz="4" w:space="0" w:color="auto"/>
              <w:bottom w:val="single" w:sz="4" w:space="0" w:color="auto"/>
              <w:right w:val="single" w:sz="4" w:space="0" w:color="auto"/>
            </w:tcBorders>
          </w:tcPr>
          <w:p w14:paraId="4D4EF61F" w14:textId="77777777" w:rsidR="00A42720" w:rsidRPr="003365E6" w:rsidRDefault="00A42720" w:rsidP="002264DB">
            <w:pPr>
              <w:rPr>
                <w:rFonts w:ascii="Calibri" w:hAnsi="Calibri" w:cs="Calibri"/>
                <w:sz w:val="20"/>
                <w:szCs w:val="20"/>
              </w:rPr>
            </w:pPr>
            <w:r w:rsidRPr="003365E6">
              <w:rPr>
                <w:sz w:val="20"/>
                <w:szCs w:val="20"/>
              </w:rPr>
              <w:t xml:space="preserve">Каталожный номер </w:t>
            </w:r>
            <w:r w:rsidRPr="003365E6">
              <w:rPr>
                <w:rFonts w:ascii="Calibri" w:hAnsi="Calibri" w:cs="Calibri"/>
                <w:sz w:val="20"/>
                <w:szCs w:val="20"/>
              </w:rPr>
              <w:t>H46004BL</w:t>
            </w:r>
          </w:p>
          <w:p w14:paraId="6944E424" w14:textId="77777777" w:rsidR="00A42720" w:rsidRPr="003365E6" w:rsidRDefault="00A42720" w:rsidP="002264DB">
            <w:pPr>
              <w:rPr>
                <w:rFonts w:ascii="Calibri" w:hAnsi="Calibri" w:cs="Calibri"/>
                <w:sz w:val="20"/>
                <w:szCs w:val="20"/>
              </w:rPr>
            </w:pPr>
            <w:r w:rsidRPr="003365E6">
              <w:rPr>
                <w:sz w:val="20"/>
                <w:szCs w:val="20"/>
              </w:rPr>
              <w:t xml:space="preserve">Режим </w:t>
            </w:r>
            <w:proofErr w:type="spellStart"/>
            <w:r w:rsidRPr="003365E6">
              <w:rPr>
                <w:sz w:val="20"/>
                <w:szCs w:val="20"/>
              </w:rPr>
              <w:t>компресионной</w:t>
            </w:r>
            <w:proofErr w:type="spellEnd"/>
            <w:r w:rsidRPr="003365E6">
              <w:rPr>
                <w:sz w:val="20"/>
                <w:szCs w:val="20"/>
              </w:rPr>
              <w:t xml:space="preserve"> </w:t>
            </w:r>
            <w:proofErr w:type="spellStart"/>
            <w:r w:rsidRPr="003365E6">
              <w:rPr>
                <w:sz w:val="20"/>
                <w:szCs w:val="20"/>
              </w:rPr>
              <w:t>эластографии</w:t>
            </w:r>
            <w:proofErr w:type="spellEnd"/>
            <w:r w:rsidRPr="003365E6">
              <w:rPr>
                <w:sz w:val="20"/>
                <w:szCs w:val="20"/>
              </w:rPr>
              <w:t xml:space="preserve"> - </w:t>
            </w:r>
            <w:proofErr w:type="spellStart"/>
            <w:r w:rsidRPr="003365E6">
              <w:rPr>
                <w:sz w:val="20"/>
                <w:szCs w:val="20"/>
              </w:rPr>
              <w:t>Strain</w:t>
            </w:r>
            <w:proofErr w:type="spellEnd"/>
            <w:r w:rsidRPr="003365E6">
              <w:rPr>
                <w:sz w:val="20"/>
                <w:szCs w:val="20"/>
              </w:rPr>
              <w:t xml:space="preserve"> </w:t>
            </w:r>
            <w:proofErr w:type="spellStart"/>
            <w:r w:rsidRPr="003365E6">
              <w:rPr>
                <w:sz w:val="20"/>
                <w:szCs w:val="20"/>
              </w:rPr>
              <w:t>Elastography</w:t>
            </w:r>
            <w:proofErr w:type="spellEnd"/>
            <w:r w:rsidRPr="003365E6">
              <w:rPr>
                <w:sz w:val="20"/>
                <w:szCs w:val="20"/>
              </w:rPr>
              <w:t xml:space="preserve"> </w:t>
            </w:r>
          </w:p>
          <w:p w14:paraId="12F133F7" w14:textId="77777777" w:rsidR="00A42720" w:rsidRPr="003365E6" w:rsidRDefault="00A42720" w:rsidP="002264DB">
            <w:pPr>
              <w:pStyle w:val="a7"/>
              <w:jc w:val="both"/>
              <w:rPr>
                <w:rFonts w:ascii="Times New Roman" w:hAnsi="Times New Roman"/>
                <w:sz w:val="20"/>
                <w:szCs w:val="20"/>
              </w:rPr>
            </w:pPr>
          </w:p>
        </w:tc>
        <w:tc>
          <w:tcPr>
            <w:tcW w:w="1164" w:type="dxa"/>
            <w:tcBorders>
              <w:top w:val="single" w:sz="4" w:space="0" w:color="auto"/>
              <w:left w:val="single" w:sz="4" w:space="0" w:color="auto"/>
              <w:bottom w:val="single" w:sz="4" w:space="0" w:color="auto"/>
              <w:right w:val="single" w:sz="4" w:space="0" w:color="auto"/>
            </w:tcBorders>
          </w:tcPr>
          <w:p w14:paraId="4A633A03" w14:textId="77777777" w:rsidR="00A42720" w:rsidRPr="003365E6" w:rsidRDefault="00A42720" w:rsidP="002264DB">
            <w:pPr>
              <w:widowControl w:val="0"/>
              <w:rPr>
                <w:sz w:val="20"/>
                <w:szCs w:val="20"/>
              </w:rPr>
            </w:pPr>
            <w:r w:rsidRPr="003365E6">
              <w:t>1 шт.</w:t>
            </w:r>
          </w:p>
        </w:tc>
      </w:tr>
      <w:tr w:rsidR="00A42720" w14:paraId="367571EF" w14:textId="77777777" w:rsidTr="00A42720">
        <w:trPr>
          <w:trHeight w:val="141"/>
        </w:trPr>
        <w:tc>
          <w:tcPr>
            <w:tcW w:w="596" w:type="dxa"/>
            <w:vMerge/>
            <w:tcBorders>
              <w:left w:val="single" w:sz="4" w:space="0" w:color="auto"/>
              <w:right w:val="single" w:sz="4" w:space="0" w:color="auto"/>
            </w:tcBorders>
            <w:vAlign w:val="center"/>
          </w:tcPr>
          <w:p w14:paraId="55D15B9C"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5BB44F47"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F524E4E" w14:textId="77777777" w:rsidR="00A42720" w:rsidRDefault="00A42720" w:rsidP="002264DB">
            <w:pPr>
              <w:widowControl w:val="0"/>
              <w:jc w:val="center"/>
              <w:rPr>
                <w:sz w:val="20"/>
                <w:szCs w:val="20"/>
              </w:rPr>
            </w:pPr>
            <w:r>
              <w:rPr>
                <w:sz w:val="20"/>
                <w:szCs w:val="20"/>
              </w:rPr>
              <w:t>15</w:t>
            </w:r>
          </w:p>
        </w:tc>
        <w:tc>
          <w:tcPr>
            <w:tcW w:w="3544" w:type="dxa"/>
            <w:tcBorders>
              <w:top w:val="single" w:sz="4" w:space="0" w:color="auto"/>
              <w:left w:val="single" w:sz="4" w:space="0" w:color="auto"/>
              <w:bottom w:val="single" w:sz="4" w:space="0" w:color="auto"/>
              <w:right w:val="single" w:sz="4" w:space="0" w:color="auto"/>
            </w:tcBorders>
          </w:tcPr>
          <w:p w14:paraId="0392D550" w14:textId="77777777" w:rsidR="00A42720" w:rsidRPr="003365E6" w:rsidRDefault="00A42720" w:rsidP="002264DB">
            <w:pPr>
              <w:widowControl w:val="0"/>
              <w:rPr>
                <w:rFonts w:eastAsia="Times New Roman"/>
                <w:color w:val="000000"/>
                <w:sz w:val="20"/>
                <w:szCs w:val="20"/>
              </w:rPr>
            </w:pPr>
            <w:r w:rsidRPr="003365E6">
              <w:rPr>
                <w:rFonts w:eastAsia="Times New Roman"/>
                <w:sz w:val="20"/>
                <w:szCs w:val="20"/>
              </w:rPr>
              <w:t>Модуль программный встроенный для получения медицинских ультразвуковых изображений в режиме FLOW QA</w:t>
            </w:r>
          </w:p>
        </w:tc>
        <w:tc>
          <w:tcPr>
            <w:tcW w:w="5244" w:type="dxa"/>
            <w:tcBorders>
              <w:top w:val="single" w:sz="4" w:space="0" w:color="auto"/>
              <w:left w:val="single" w:sz="4" w:space="0" w:color="auto"/>
              <w:bottom w:val="single" w:sz="4" w:space="0" w:color="auto"/>
              <w:right w:val="single" w:sz="4" w:space="0" w:color="auto"/>
            </w:tcBorders>
          </w:tcPr>
          <w:p w14:paraId="330E22C6"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sz w:val="20"/>
                <w:szCs w:val="20"/>
              </w:rPr>
              <w:t>H46004BH</w:t>
            </w:r>
          </w:p>
          <w:p w14:paraId="4058CF0F"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Программа количественной оценки объема кровотока</w:t>
            </w:r>
          </w:p>
        </w:tc>
        <w:tc>
          <w:tcPr>
            <w:tcW w:w="1164" w:type="dxa"/>
            <w:tcBorders>
              <w:top w:val="single" w:sz="4" w:space="0" w:color="auto"/>
              <w:left w:val="single" w:sz="4" w:space="0" w:color="auto"/>
              <w:bottom w:val="single" w:sz="4" w:space="0" w:color="auto"/>
              <w:right w:val="single" w:sz="4" w:space="0" w:color="auto"/>
            </w:tcBorders>
          </w:tcPr>
          <w:p w14:paraId="2A0C5714" w14:textId="77777777" w:rsidR="00A42720" w:rsidRPr="003365E6" w:rsidRDefault="00A42720" w:rsidP="002264DB">
            <w:pPr>
              <w:widowControl w:val="0"/>
              <w:rPr>
                <w:sz w:val="20"/>
                <w:szCs w:val="20"/>
              </w:rPr>
            </w:pPr>
            <w:r w:rsidRPr="003365E6">
              <w:t>1 шт.</w:t>
            </w:r>
          </w:p>
        </w:tc>
      </w:tr>
      <w:tr w:rsidR="00A42720" w14:paraId="2E5D60A3" w14:textId="77777777" w:rsidTr="00A42720">
        <w:trPr>
          <w:trHeight w:val="141"/>
        </w:trPr>
        <w:tc>
          <w:tcPr>
            <w:tcW w:w="596" w:type="dxa"/>
            <w:vMerge/>
            <w:tcBorders>
              <w:left w:val="single" w:sz="4" w:space="0" w:color="auto"/>
              <w:right w:val="single" w:sz="4" w:space="0" w:color="auto"/>
            </w:tcBorders>
            <w:vAlign w:val="center"/>
          </w:tcPr>
          <w:p w14:paraId="52A0A53B"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77EFA63E"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FC9823F" w14:textId="77777777" w:rsidR="00A42720" w:rsidRDefault="00A42720" w:rsidP="002264DB">
            <w:pPr>
              <w:widowControl w:val="0"/>
              <w:jc w:val="center"/>
              <w:rPr>
                <w:sz w:val="20"/>
                <w:szCs w:val="20"/>
              </w:rPr>
            </w:pPr>
            <w:r>
              <w:rPr>
                <w:sz w:val="20"/>
                <w:szCs w:val="20"/>
              </w:rPr>
              <w:t>16</w:t>
            </w:r>
          </w:p>
        </w:tc>
        <w:tc>
          <w:tcPr>
            <w:tcW w:w="3544" w:type="dxa"/>
            <w:tcBorders>
              <w:top w:val="single" w:sz="4" w:space="0" w:color="auto"/>
              <w:left w:val="single" w:sz="4" w:space="0" w:color="auto"/>
              <w:bottom w:val="single" w:sz="4" w:space="0" w:color="auto"/>
              <w:right w:val="single" w:sz="4" w:space="0" w:color="auto"/>
            </w:tcBorders>
          </w:tcPr>
          <w:p w14:paraId="3096901E"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Модуль программный встроенный для получения медицинских ультразвуковых изображений в режиме UGAP</w:t>
            </w:r>
          </w:p>
        </w:tc>
        <w:tc>
          <w:tcPr>
            <w:tcW w:w="5244" w:type="dxa"/>
            <w:tcBorders>
              <w:top w:val="single" w:sz="4" w:space="0" w:color="auto"/>
              <w:left w:val="single" w:sz="4" w:space="0" w:color="auto"/>
              <w:bottom w:val="single" w:sz="4" w:space="0" w:color="auto"/>
              <w:right w:val="single" w:sz="4" w:space="0" w:color="auto"/>
            </w:tcBorders>
          </w:tcPr>
          <w:p w14:paraId="1B239196" w14:textId="77777777" w:rsidR="00A42720" w:rsidRPr="003365E6" w:rsidRDefault="00A42720" w:rsidP="002264DB">
            <w:pPr>
              <w:pStyle w:val="a7"/>
              <w:rPr>
                <w:sz w:val="20"/>
                <w:szCs w:val="20"/>
              </w:rPr>
            </w:pPr>
            <w:r w:rsidRPr="003365E6">
              <w:rPr>
                <w:rFonts w:ascii="Times New Roman" w:hAnsi="Times New Roman"/>
                <w:sz w:val="20"/>
                <w:szCs w:val="20"/>
              </w:rPr>
              <w:t>Каталожный номер</w:t>
            </w:r>
            <w:r w:rsidRPr="003365E6">
              <w:t xml:space="preserve"> </w:t>
            </w:r>
            <w:r w:rsidRPr="003365E6">
              <w:rPr>
                <w:sz w:val="20"/>
                <w:szCs w:val="20"/>
              </w:rPr>
              <w:t>H46004BP</w:t>
            </w:r>
          </w:p>
          <w:p w14:paraId="3E94F44B"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 xml:space="preserve">Опция измерения ослабления звуковой волны в режиме реального времени для оценки </w:t>
            </w:r>
            <w:proofErr w:type="spellStart"/>
            <w:r w:rsidRPr="003365E6">
              <w:rPr>
                <w:rFonts w:ascii="Times New Roman" w:hAnsi="Times New Roman"/>
                <w:sz w:val="20"/>
                <w:szCs w:val="20"/>
              </w:rPr>
              <w:t>стеатоза</w:t>
            </w:r>
            <w:proofErr w:type="spellEnd"/>
            <w:r w:rsidRPr="003365E6">
              <w:rPr>
                <w:rFonts w:ascii="Times New Roman" w:hAnsi="Times New Roman"/>
                <w:sz w:val="20"/>
                <w:szCs w:val="20"/>
              </w:rPr>
              <w:t xml:space="preserve"> печени в В-режиме</w:t>
            </w:r>
          </w:p>
        </w:tc>
        <w:tc>
          <w:tcPr>
            <w:tcW w:w="1164" w:type="dxa"/>
            <w:tcBorders>
              <w:top w:val="single" w:sz="4" w:space="0" w:color="auto"/>
              <w:left w:val="single" w:sz="4" w:space="0" w:color="auto"/>
              <w:bottom w:val="single" w:sz="4" w:space="0" w:color="auto"/>
              <w:right w:val="single" w:sz="4" w:space="0" w:color="auto"/>
            </w:tcBorders>
          </w:tcPr>
          <w:p w14:paraId="736CC20D" w14:textId="77777777" w:rsidR="00A42720" w:rsidRPr="003365E6" w:rsidRDefault="00A42720" w:rsidP="002264DB">
            <w:pPr>
              <w:widowControl w:val="0"/>
              <w:rPr>
                <w:sz w:val="20"/>
                <w:szCs w:val="20"/>
              </w:rPr>
            </w:pPr>
            <w:r w:rsidRPr="003365E6">
              <w:t>1 шт.</w:t>
            </w:r>
          </w:p>
        </w:tc>
      </w:tr>
      <w:tr w:rsidR="00A42720" w14:paraId="3592DB34" w14:textId="77777777" w:rsidTr="00A42720">
        <w:trPr>
          <w:trHeight w:val="141"/>
        </w:trPr>
        <w:tc>
          <w:tcPr>
            <w:tcW w:w="596" w:type="dxa"/>
            <w:vMerge/>
            <w:tcBorders>
              <w:left w:val="single" w:sz="4" w:space="0" w:color="auto"/>
              <w:right w:val="single" w:sz="4" w:space="0" w:color="auto"/>
            </w:tcBorders>
            <w:vAlign w:val="center"/>
          </w:tcPr>
          <w:p w14:paraId="4F51270E"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775415C1"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FD38CDD" w14:textId="77777777" w:rsidR="00A42720" w:rsidRDefault="00A42720" w:rsidP="002264DB">
            <w:pPr>
              <w:widowControl w:val="0"/>
              <w:jc w:val="center"/>
              <w:rPr>
                <w:sz w:val="20"/>
                <w:szCs w:val="20"/>
              </w:rPr>
            </w:pPr>
            <w:r>
              <w:rPr>
                <w:sz w:val="20"/>
                <w:szCs w:val="20"/>
              </w:rPr>
              <w:t>17</w:t>
            </w:r>
          </w:p>
        </w:tc>
        <w:tc>
          <w:tcPr>
            <w:tcW w:w="3544" w:type="dxa"/>
            <w:tcBorders>
              <w:top w:val="single" w:sz="4" w:space="0" w:color="auto"/>
              <w:left w:val="single" w:sz="4" w:space="0" w:color="auto"/>
              <w:bottom w:val="single" w:sz="4" w:space="0" w:color="auto"/>
              <w:right w:val="single" w:sz="4" w:space="0" w:color="auto"/>
            </w:tcBorders>
          </w:tcPr>
          <w:p w14:paraId="21CFEEF3"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Модуль программный встроенный для получения медицинских ультразвуковых изображений в режиме Auto </w:t>
            </w:r>
            <w:proofErr w:type="spellStart"/>
            <w:r w:rsidRPr="003365E6">
              <w:rPr>
                <w:rFonts w:eastAsia="Times New Roman"/>
                <w:color w:val="000000"/>
                <w:sz w:val="20"/>
                <w:szCs w:val="20"/>
              </w:rPr>
              <w:t>Preset</w:t>
            </w:r>
            <w:proofErr w:type="spellEnd"/>
            <w:r w:rsidRPr="003365E6">
              <w:rPr>
                <w:rFonts w:eastAsia="Times New Roman"/>
                <w:color w:val="000000"/>
                <w:sz w:val="20"/>
                <w:szCs w:val="20"/>
              </w:rPr>
              <w:t xml:space="preserve"> </w:t>
            </w:r>
            <w:proofErr w:type="spellStart"/>
            <w:r w:rsidRPr="003365E6">
              <w:rPr>
                <w:rFonts w:eastAsia="Times New Roman"/>
                <w:color w:val="000000"/>
                <w:sz w:val="20"/>
                <w:szCs w:val="20"/>
              </w:rPr>
              <w:t>Assistant</w:t>
            </w:r>
            <w:proofErr w:type="spellEnd"/>
          </w:p>
        </w:tc>
        <w:tc>
          <w:tcPr>
            <w:tcW w:w="5244" w:type="dxa"/>
            <w:tcBorders>
              <w:top w:val="single" w:sz="4" w:space="0" w:color="auto"/>
              <w:left w:val="single" w:sz="4" w:space="0" w:color="auto"/>
              <w:bottom w:val="single" w:sz="4" w:space="0" w:color="auto"/>
              <w:right w:val="single" w:sz="4" w:space="0" w:color="auto"/>
            </w:tcBorders>
          </w:tcPr>
          <w:p w14:paraId="410EB313"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H46162LR</w:t>
            </w:r>
          </w:p>
          <w:p w14:paraId="6BF8AEB9"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Специальная технология на базе искусственного интеллекта для автоматического выбора модели исследования на основе текущего изображения</w:t>
            </w:r>
          </w:p>
        </w:tc>
        <w:tc>
          <w:tcPr>
            <w:tcW w:w="1164" w:type="dxa"/>
            <w:tcBorders>
              <w:top w:val="single" w:sz="4" w:space="0" w:color="auto"/>
              <w:left w:val="single" w:sz="4" w:space="0" w:color="auto"/>
              <w:bottom w:val="single" w:sz="4" w:space="0" w:color="auto"/>
              <w:right w:val="single" w:sz="4" w:space="0" w:color="auto"/>
            </w:tcBorders>
          </w:tcPr>
          <w:p w14:paraId="3E53F2B5" w14:textId="77777777" w:rsidR="00A42720" w:rsidRPr="003365E6" w:rsidRDefault="00A42720" w:rsidP="002264DB">
            <w:pPr>
              <w:widowControl w:val="0"/>
              <w:rPr>
                <w:sz w:val="20"/>
                <w:szCs w:val="20"/>
              </w:rPr>
            </w:pPr>
            <w:r w:rsidRPr="003365E6">
              <w:t>1 шт.</w:t>
            </w:r>
          </w:p>
        </w:tc>
      </w:tr>
      <w:tr w:rsidR="00A42720" w14:paraId="6EAA7D88" w14:textId="77777777" w:rsidTr="00A42720">
        <w:trPr>
          <w:trHeight w:val="141"/>
        </w:trPr>
        <w:tc>
          <w:tcPr>
            <w:tcW w:w="596" w:type="dxa"/>
            <w:vMerge/>
            <w:tcBorders>
              <w:left w:val="single" w:sz="4" w:space="0" w:color="auto"/>
              <w:right w:val="single" w:sz="4" w:space="0" w:color="auto"/>
            </w:tcBorders>
            <w:vAlign w:val="center"/>
          </w:tcPr>
          <w:p w14:paraId="5DF01E60"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5FCA2376"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8BF56DB" w14:textId="77777777" w:rsidR="00A42720" w:rsidRDefault="00A42720" w:rsidP="002264DB">
            <w:pPr>
              <w:widowControl w:val="0"/>
              <w:jc w:val="center"/>
              <w:rPr>
                <w:sz w:val="20"/>
                <w:szCs w:val="20"/>
              </w:rPr>
            </w:pPr>
            <w:r>
              <w:rPr>
                <w:sz w:val="20"/>
                <w:szCs w:val="20"/>
              </w:rPr>
              <w:t>18</w:t>
            </w:r>
          </w:p>
        </w:tc>
        <w:tc>
          <w:tcPr>
            <w:tcW w:w="3544" w:type="dxa"/>
            <w:tcBorders>
              <w:top w:val="single" w:sz="4" w:space="0" w:color="auto"/>
              <w:left w:val="single" w:sz="4" w:space="0" w:color="auto"/>
              <w:bottom w:val="single" w:sz="4" w:space="0" w:color="auto"/>
              <w:right w:val="single" w:sz="4" w:space="0" w:color="auto"/>
            </w:tcBorders>
          </w:tcPr>
          <w:p w14:paraId="0F740C78"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Модуль программный встроенный для получения медицинских ультразвуковых изображений в режиме Auto </w:t>
            </w:r>
            <w:proofErr w:type="spellStart"/>
            <w:r w:rsidRPr="003365E6">
              <w:rPr>
                <w:rFonts w:eastAsia="Times New Roman"/>
                <w:color w:val="000000"/>
                <w:sz w:val="20"/>
                <w:szCs w:val="20"/>
              </w:rPr>
              <w:t>Abdominal</w:t>
            </w:r>
            <w:proofErr w:type="spellEnd"/>
            <w:r w:rsidRPr="003365E6">
              <w:rPr>
                <w:rFonts w:eastAsia="Times New Roman"/>
                <w:color w:val="000000"/>
                <w:sz w:val="20"/>
                <w:szCs w:val="20"/>
              </w:rPr>
              <w:t xml:space="preserve"> Color </w:t>
            </w:r>
            <w:proofErr w:type="spellStart"/>
            <w:r w:rsidRPr="003365E6">
              <w:rPr>
                <w:rFonts w:eastAsia="Times New Roman"/>
                <w:color w:val="000000"/>
                <w:sz w:val="20"/>
                <w:szCs w:val="20"/>
              </w:rPr>
              <w:t>Assistant</w:t>
            </w:r>
            <w:proofErr w:type="spellEnd"/>
          </w:p>
        </w:tc>
        <w:tc>
          <w:tcPr>
            <w:tcW w:w="5244" w:type="dxa"/>
            <w:tcBorders>
              <w:top w:val="single" w:sz="4" w:space="0" w:color="auto"/>
              <w:left w:val="single" w:sz="4" w:space="0" w:color="auto"/>
              <w:bottom w:val="single" w:sz="4" w:space="0" w:color="auto"/>
              <w:right w:val="single" w:sz="4" w:space="0" w:color="auto"/>
            </w:tcBorders>
          </w:tcPr>
          <w:p w14:paraId="720F0333"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H46162LW</w:t>
            </w:r>
          </w:p>
          <w:p w14:paraId="44FAB0CA"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Специальная технология на базе искусственного интеллекта для автоматического выбора модели исследования на основе текущего изображения в брюшной полости</w:t>
            </w:r>
          </w:p>
        </w:tc>
        <w:tc>
          <w:tcPr>
            <w:tcW w:w="1164" w:type="dxa"/>
            <w:tcBorders>
              <w:top w:val="single" w:sz="4" w:space="0" w:color="auto"/>
              <w:left w:val="single" w:sz="4" w:space="0" w:color="auto"/>
              <w:bottom w:val="single" w:sz="4" w:space="0" w:color="auto"/>
              <w:right w:val="single" w:sz="4" w:space="0" w:color="auto"/>
            </w:tcBorders>
          </w:tcPr>
          <w:p w14:paraId="605D198F" w14:textId="77777777" w:rsidR="00A42720" w:rsidRPr="003365E6" w:rsidRDefault="00A42720" w:rsidP="002264DB">
            <w:pPr>
              <w:widowControl w:val="0"/>
              <w:rPr>
                <w:sz w:val="20"/>
                <w:szCs w:val="20"/>
              </w:rPr>
            </w:pPr>
            <w:r w:rsidRPr="003365E6">
              <w:t>1 шт.</w:t>
            </w:r>
          </w:p>
        </w:tc>
      </w:tr>
      <w:tr w:rsidR="00A42720" w14:paraId="1C9E4402" w14:textId="77777777" w:rsidTr="00A42720">
        <w:trPr>
          <w:trHeight w:val="141"/>
        </w:trPr>
        <w:tc>
          <w:tcPr>
            <w:tcW w:w="596" w:type="dxa"/>
            <w:vMerge/>
            <w:tcBorders>
              <w:left w:val="single" w:sz="4" w:space="0" w:color="auto"/>
              <w:right w:val="single" w:sz="4" w:space="0" w:color="auto"/>
            </w:tcBorders>
            <w:vAlign w:val="center"/>
          </w:tcPr>
          <w:p w14:paraId="1D9EAA8B"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6B014BC5"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2BC4A407" w14:textId="77777777" w:rsidR="00A42720" w:rsidRDefault="00A42720" w:rsidP="002264DB">
            <w:pPr>
              <w:widowControl w:val="0"/>
              <w:jc w:val="center"/>
              <w:rPr>
                <w:sz w:val="20"/>
                <w:szCs w:val="20"/>
              </w:rPr>
            </w:pPr>
            <w:r>
              <w:rPr>
                <w:sz w:val="20"/>
                <w:szCs w:val="20"/>
              </w:rPr>
              <w:t>19</w:t>
            </w:r>
          </w:p>
        </w:tc>
        <w:tc>
          <w:tcPr>
            <w:tcW w:w="3544" w:type="dxa"/>
            <w:tcBorders>
              <w:top w:val="single" w:sz="4" w:space="0" w:color="auto"/>
              <w:left w:val="single" w:sz="4" w:space="0" w:color="auto"/>
              <w:bottom w:val="single" w:sz="4" w:space="0" w:color="auto"/>
              <w:right w:val="single" w:sz="4" w:space="0" w:color="auto"/>
            </w:tcBorders>
          </w:tcPr>
          <w:p w14:paraId="31D563E8"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Модуль программный встроенный для получения медицинских ультразвуковых изображений в режиме </w:t>
            </w:r>
            <w:proofErr w:type="spellStart"/>
            <w:r w:rsidRPr="003365E6">
              <w:rPr>
                <w:rFonts w:eastAsia="Times New Roman"/>
                <w:color w:val="000000"/>
                <w:sz w:val="20"/>
                <w:szCs w:val="20"/>
              </w:rPr>
              <w:t>Compare</w:t>
            </w:r>
            <w:proofErr w:type="spellEnd"/>
            <w:r w:rsidRPr="003365E6">
              <w:rPr>
                <w:rFonts w:eastAsia="Times New Roman"/>
                <w:color w:val="000000"/>
                <w:sz w:val="20"/>
                <w:szCs w:val="20"/>
              </w:rPr>
              <w:t xml:space="preserve"> </w:t>
            </w:r>
            <w:proofErr w:type="spellStart"/>
            <w:r w:rsidRPr="003365E6">
              <w:rPr>
                <w:rFonts w:eastAsia="Times New Roman"/>
                <w:color w:val="000000"/>
                <w:sz w:val="20"/>
                <w:szCs w:val="20"/>
              </w:rPr>
              <w:t>Assistant</w:t>
            </w:r>
            <w:proofErr w:type="spellEnd"/>
          </w:p>
        </w:tc>
        <w:tc>
          <w:tcPr>
            <w:tcW w:w="5244" w:type="dxa"/>
            <w:tcBorders>
              <w:top w:val="single" w:sz="4" w:space="0" w:color="auto"/>
              <w:left w:val="single" w:sz="4" w:space="0" w:color="auto"/>
              <w:bottom w:val="single" w:sz="4" w:space="0" w:color="auto"/>
              <w:right w:val="single" w:sz="4" w:space="0" w:color="auto"/>
            </w:tcBorders>
          </w:tcPr>
          <w:p w14:paraId="62667A12"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H46005BB</w:t>
            </w:r>
          </w:p>
          <w:p w14:paraId="1065E6A0"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Программа для сравнения и сопоставления текущего и ранее сохраненных ультразвуковых изображений, а также изображений других модальностей</w:t>
            </w:r>
          </w:p>
        </w:tc>
        <w:tc>
          <w:tcPr>
            <w:tcW w:w="1164" w:type="dxa"/>
            <w:tcBorders>
              <w:top w:val="single" w:sz="4" w:space="0" w:color="auto"/>
              <w:left w:val="single" w:sz="4" w:space="0" w:color="auto"/>
              <w:bottom w:val="single" w:sz="4" w:space="0" w:color="auto"/>
              <w:right w:val="single" w:sz="4" w:space="0" w:color="auto"/>
            </w:tcBorders>
          </w:tcPr>
          <w:p w14:paraId="304D32B0" w14:textId="77777777" w:rsidR="00A42720" w:rsidRPr="003365E6" w:rsidRDefault="00A42720" w:rsidP="002264DB">
            <w:pPr>
              <w:widowControl w:val="0"/>
              <w:rPr>
                <w:sz w:val="20"/>
                <w:szCs w:val="20"/>
              </w:rPr>
            </w:pPr>
            <w:r w:rsidRPr="003365E6">
              <w:t>1 шт.</w:t>
            </w:r>
          </w:p>
        </w:tc>
      </w:tr>
      <w:tr w:rsidR="00A42720" w14:paraId="5030EC92" w14:textId="77777777" w:rsidTr="00A42720">
        <w:trPr>
          <w:trHeight w:val="141"/>
        </w:trPr>
        <w:tc>
          <w:tcPr>
            <w:tcW w:w="596" w:type="dxa"/>
            <w:vMerge/>
            <w:tcBorders>
              <w:left w:val="single" w:sz="4" w:space="0" w:color="auto"/>
              <w:right w:val="single" w:sz="4" w:space="0" w:color="auto"/>
            </w:tcBorders>
            <w:vAlign w:val="center"/>
          </w:tcPr>
          <w:p w14:paraId="7EA3D1CC"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6DB46D7A"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DD8D097" w14:textId="77777777" w:rsidR="00A42720" w:rsidRDefault="00A42720" w:rsidP="002264DB">
            <w:pPr>
              <w:widowControl w:val="0"/>
              <w:jc w:val="center"/>
              <w:rPr>
                <w:sz w:val="20"/>
                <w:szCs w:val="20"/>
              </w:rPr>
            </w:pPr>
            <w:r>
              <w:rPr>
                <w:sz w:val="20"/>
                <w:szCs w:val="20"/>
              </w:rPr>
              <w:t>20</w:t>
            </w:r>
          </w:p>
        </w:tc>
        <w:tc>
          <w:tcPr>
            <w:tcW w:w="3544" w:type="dxa"/>
            <w:tcBorders>
              <w:top w:val="single" w:sz="4" w:space="0" w:color="auto"/>
              <w:left w:val="single" w:sz="4" w:space="0" w:color="auto"/>
              <w:bottom w:val="single" w:sz="4" w:space="0" w:color="auto"/>
              <w:right w:val="single" w:sz="4" w:space="0" w:color="auto"/>
            </w:tcBorders>
          </w:tcPr>
          <w:p w14:paraId="41C700A8"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Программное обеспечение для получения медицинских ультразвуковых изображений в режиме </w:t>
            </w:r>
            <w:proofErr w:type="spellStart"/>
            <w:r w:rsidRPr="003365E6">
              <w:rPr>
                <w:rFonts w:eastAsia="Times New Roman"/>
                <w:color w:val="000000"/>
                <w:sz w:val="20"/>
                <w:szCs w:val="20"/>
              </w:rPr>
              <w:t>Breast</w:t>
            </w:r>
            <w:proofErr w:type="spellEnd"/>
            <w:r w:rsidRPr="003365E6">
              <w:rPr>
                <w:rFonts w:eastAsia="Times New Roman"/>
                <w:color w:val="000000"/>
                <w:sz w:val="20"/>
                <w:szCs w:val="20"/>
              </w:rPr>
              <w:t xml:space="preserve"> </w:t>
            </w:r>
            <w:proofErr w:type="spellStart"/>
            <w:r w:rsidRPr="003365E6">
              <w:rPr>
                <w:rFonts w:eastAsia="Times New Roman"/>
                <w:color w:val="000000"/>
                <w:sz w:val="20"/>
                <w:szCs w:val="20"/>
              </w:rPr>
              <w:t>Productivity</w:t>
            </w:r>
            <w:proofErr w:type="spellEnd"/>
            <w:r w:rsidRPr="003365E6">
              <w:rPr>
                <w:rFonts w:eastAsia="Times New Roman"/>
                <w:color w:val="000000"/>
                <w:sz w:val="20"/>
                <w:szCs w:val="20"/>
              </w:rPr>
              <w:t xml:space="preserve"> </w:t>
            </w:r>
            <w:proofErr w:type="spellStart"/>
            <w:r w:rsidRPr="003365E6">
              <w:rPr>
                <w:rFonts w:eastAsia="Times New Roman"/>
                <w:color w:val="000000"/>
                <w:sz w:val="20"/>
                <w:szCs w:val="20"/>
              </w:rPr>
              <w:t>Package</w:t>
            </w:r>
            <w:proofErr w:type="spellEnd"/>
          </w:p>
        </w:tc>
        <w:tc>
          <w:tcPr>
            <w:tcW w:w="5244" w:type="dxa"/>
            <w:tcBorders>
              <w:top w:val="single" w:sz="4" w:space="0" w:color="auto"/>
              <w:left w:val="single" w:sz="4" w:space="0" w:color="auto"/>
              <w:bottom w:val="single" w:sz="4" w:space="0" w:color="auto"/>
              <w:right w:val="single" w:sz="4" w:space="0" w:color="auto"/>
            </w:tcBorders>
          </w:tcPr>
          <w:p w14:paraId="0A70F1AB"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H46005BD</w:t>
            </w:r>
          </w:p>
          <w:p w14:paraId="29F3EF49"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Программный протокол для маркировки, измерения и описания образований в молочной железе. Проведение исследования по стандарту BI-RADS</w:t>
            </w:r>
          </w:p>
        </w:tc>
        <w:tc>
          <w:tcPr>
            <w:tcW w:w="1164" w:type="dxa"/>
            <w:tcBorders>
              <w:top w:val="single" w:sz="4" w:space="0" w:color="auto"/>
              <w:left w:val="single" w:sz="4" w:space="0" w:color="auto"/>
              <w:bottom w:val="single" w:sz="4" w:space="0" w:color="auto"/>
              <w:right w:val="single" w:sz="4" w:space="0" w:color="auto"/>
            </w:tcBorders>
          </w:tcPr>
          <w:p w14:paraId="0E2F85E9" w14:textId="77777777" w:rsidR="00A42720" w:rsidRPr="003365E6" w:rsidRDefault="00A42720" w:rsidP="002264DB">
            <w:pPr>
              <w:widowControl w:val="0"/>
              <w:rPr>
                <w:sz w:val="20"/>
                <w:szCs w:val="20"/>
              </w:rPr>
            </w:pPr>
            <w:r w:rsidRPr="003365E6">
              <w:t>1 шт.</w:t>
            </w:r>
          </w:p>
        </w:tc>
      </w:tr>
      <w:tr w:rsidR="00A42720" w14:paraId="156A0CB4" w14:textId="77777777" w:rsidTr="00A42720">
        <w:trPr>
          <w:trHeight w:val="141"/>
        </w:trPr>
        <w:tc>
          <w:tcPr>
            <w:tcW w:w="596" w:type="dxa"/>
            <w:vMerge/>
            <w:tcBorders>
              <w:left w:val="single" w:sz="4" w:space="0" w:color="auto"/>
              <w:right w:val="single" w:sz="4" w:space="0" w:color="auto"/>
            </w:tcBorders>
            <w:vAlign w:val="center"/>
          </w:tcPr>
          <w:p w14:paraId="7FF08E54"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4A911EEE"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C5C7863" w14:textId="77777777" w:rsidR="00A42720" w:rsidRDefault="00A42720" w:rsidP="002264DB">
            <w:pPr>
              <w:widowControl w:val="0"/>
              <w:jc w:val="center"/>
              <w:rPr>
                <w:sz w:val="20"/>
                <w:szCs w:val="20"/>
              </w:rPr>
            </w:pPr>
            <w:r>
              <w:rPr>
                <w:sz w:val="20"/>
                <w:szCs w:val="20"/>
              </w:rPr>
              <w:t>21</w:t>
            </w:r>
          </w:p>
        </w:tc>
        <w:tc>
          <w:tcPr>
            <w:tcW w:w="3544" w:type="dxa"/>
            <w:tcBorders>
              <w:top w:val="single" w:sz="4" w:space="0" w:color="auto"/>
              <w:left w:val="single" w:sz="4" w:space="0" w:color="auto"/>
              <w:bottom w:val="single" w:sz="4" w:space="0" w:color="auto"/>
              <w:right w:val="single" w:sz="4" w:space="0" w:color="auto"/>
            </w:tcBorders>
          </w:tcPr>
          <w:p w14:paraId="42834555"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Модуль программный встроенный для получения медицинских ультразвуковых изображений в режиме </w:t>
            </w:r>
            <w:proofErr w:type="spellStart"/>
            <w:r w:rsidRPr="003365E6">
              <w:rPr>
                <w:rFonts w:eastAsia="Times New Roman"/>
                <w:color w:val="000000"/>
                <w:sz w:val="20"/>
                <w:szCs w:val="20"/>
              </w:rPr>
              <w:t>Measure</w:t>
            </w:r>
            <w:proofErr w:type="spellEnd"/>
            <w:r w:rsidRPr="003365E6">
              <w:rPr>
                <w:rFonts w:eastAsia="Times New Roman"/>
                <w:color w:val="000000"/>
                <w:sz w:val="20"/>
                <w:szCs w:val="20"/>
              </w:rPr>
              <w:t xml:space="preserve"> Assist </w:t>
            </w:r>
            <w:proofErr w:type="spellStart"/>
            <w:r w:rsidRPr="003365E6">
              <w:rPr>
                <w:rFonts w:eastAsia="Times New Roman"/>
                <w:color w:val="000000"/>
                <w:sz w:val="20"/>
                <w:szCs w:val="20"/>
              </w:rPr>
              <w:t>Breast</w:t>
            </w:r>
            <w:proofErr w:type="spellEnd"/>
          </w:p>
        </w:tc>
        <w:tc>
          <w:tcPr>
            <w:tcW w:w="5244" w:type="dxa"/>
            <w:tcBorders>
              <w:top w:val="single" w:sz="4" w:space="0" w:color="auto"/>
              <w:left w:val="single" w:sz="4" w:space="0" w:color="auto"/>
              <w:bottom w:val="single" w:sz="4" w:space="0" w:color="auto"/>
              <w:right w:val="single" w:sz="4" w:space="0" w:color="auto"/>
            </w:tcBorders>
          </w:tcPr>
          <w:p w14:paraId="41079FC7"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H46004BJ</w:t>
            </w:r>
          </w:p>
          <w:p w14:paraId="5C895D39"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Программа для автоматического определения, оконтуривания и измерения образований в молочной железе</w:t>
            </w:r>
          </w:p>
        </w:tc>
        <w:tc>
          <w:tcPr>
            <w:tcW w:w="1164" w:type="dxa"/>
            <w:tcBorders>
              <w:top w:val="single" w:sz="4" w:space="0" w:color="auto"/>
              <w:left w:val="single" w:sz="4" w:space="0" w:color="auto"/>
              <w:bottom w:val="single" w:sz="4" w:space="0" w:color="auto"/>
              <w:right w:val="single" w:sz="4" w:space="0" w:color="auto"/>
            </w:tcBorders>
          </w:tcPr>
          <w:p w14:paraId="1CCA3BEF" w14:textId="77777777" w:rsidR="00A42720" w:rsidRPr="003365E6" w:rsidRDefault="00A42720" w:rsidP="002264DB">
            <w:pPr>
              <w:widowControl w:val="0"/>
              <w:rPr>
                <w:sz w:val="20"/>
                <w:szCs w:val="20"/>
              </w:rPr>
            </w:pPr>
            <w:r w:rsidRPr="003365E6">
              <w:t>1 шт.</w:t>
            </w:r>
          </w:p>
        </w:tc>
      </w:tr>
      <w:tr w:rsidR="00A42720" w14:paraId="7D5FE4AE" w14:textId="77777777" w:rsidTr="00A42720">
        <w:trPr>
          <w:trHeight w:val="141"/>
        </w:trPr>
        <w:tc>
          <w:tcPr>
            <w:tcW w:w="596" w:type="dxa"/>
            <w:vMerge/>
            <w:tcBorders>
              <w:left w:val="single" w:sz="4" w:space="0" w:color="auto"/>
              <w:right w:val="single" w:sz="4" w:space="0" w:color="auto"/>
            </w:tcBorders>
            <w:vAlign w:val="center"/>
          </w:tcPr>
          <w:p w14:paraId="207616CE"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6D55A643"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9D858D8" w14:textId="77777777" w:rsidR="00A42720" w:rsidRDefault="00A42720" w:rsidP="002264DB">
            <w:pPr>
              <w:widowControl w:val="0"/>
              <w:jc w:val="center"/>
              <w:rPr>
                <w:sz w:val="20"/>
                <w:szCs w:val="20"/>
              </w:rPr>
            </w:pPr>
            <w:r>
              <w:rPr>
                <w:sz w:val="20"/>
                <w:szCs w:val="20"/>
              </w:rPr>
              <w:t>22</w:t>
            </w:r>
          </w:p>
        </w:tc>
        <w:tc>
          <w:tcPr>
            <w:tcW w:w="3544" w:type="dxa"/>
            <w:tcBorders>
              <w:top w:val="single" w:sz="4" w:space="0" w:color="auto"/>
              <w:left w:val="single" w:sz="4" w:space="0" w:color="auto"/>
              <w:bottom w:val="single" w:sz="4" w:space="0" w:color="auto"/>
              <w:right w:val="single" w:sz="4" w:space="0" w:color="auto"/>
            </w:tcBorders>
          </w:tcPr>
          <w:p w14:paraId="4BD51DBA"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 xml:space="preserve">Программное обеспечение для получения медицинских ультразвуковых изображений в режиме </w:t>
            </w:r>
            <w:proofErr w:type="spellStart"/>
            <w:r w:rsidRPr="003365E6">
              <w:rPr>
                <w:rFonts w:eastAsia="Times New Roman"/>
                <w:color w:val="000000"/>
                <w:sz w:val="20"/>
                <w:szCs w:val="20"/>
              </w:rPr>
              <w:t>Thyroid</w:t>
            </w:r>
            <w:proofErr w:type="spellEnd"/>
            <w:r w:rsidRPr="003365E6">
              <w:rPr>
                <w:rFonts w:eastAsia="Times New Roman"/>
                <w:color w:val="000000"/>
                <w:sz w:val="20"/>
                <w:szCs w:val="20"/>
              </w:rPr>
              <w:t xml:space="preserve"> </w:t>
            </w:r>
            <w:proofErr w:type="spellStart"/>
            <w:r w:rsidRPr="003365E6">
              <w:rPr>
                <w:rFonts w:eastAsia="Times New Roman"/>
                <w:color w:val="000000"/>
                <w:sz w:val="20"/>
                <w:szCs w:val="20"/>
              </w:rPr>
              <w:t>Productivity</w:t>
            </w:r>
            <w:proofErr w:type="spellEnd"/>
          </w:p>
        </w:tc>
        <w:tc>
          <w:tcPr>
            <w:tcW w:w="5244" w:type="dxa"/>
            <w:tcBorders>
              <w:top w:val="single" w:sz="4" w:space="0" w:color="auto"/>
              <w:left w:val="single" w:sz="4" w:space="0" w:color="auto"/>
              <w:bottom w:val="single" w:sz="4" w:space="0" w:color="auto"/>
              <w:right w:val="single" w:sz="4" w:space="0" w:color="auto"/>
            </w:tcBorders>
          </w:tcPr>
          <w:p w14:paraId="49E23872"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 H46005BC</w:t>
            </w:r>
          </w:p>
          <w:p w14:paraId="069C3905" w14:textId="77777777" w:rsidR="00A42720" w:rsidRPr="003365E6" w:rsidRDefault="00A42720" w:rsidP="002264DB">
            <w:pPr>
              <w:pStyle w:val="a7"/>
              <w:jc w:val="both"/>
              <w:rPr>
                <w:rFonts w:ascii="Times New Roman" w:hAnsi="Times New Roman"/>
                <w:sz w:val="20"/>
                <w:szCs w:val="20"/>
              </w:rPr>
            </w:pPr>
            <w:r w:rsidRPr="003365E6">
              <w:rPr>
                <w:rFonts w:ascii="Times New Roman" w:hAnsi="Times New Roman"/>
                <w:sz w:val="20"/>
                <w:szCs w:val="20"/>
              </w:rPr>
              <w:t>Программный протокол для маркировки, учета, измерения и описания узлов и образований в щитовидной железе.</w:t>
            </w:r>
          </w:p>
        </w:tc>
        <w:tc>
          <w:tcPr>
            <w:tcW w:w="1164" w:type="dxa"/>
            <w:tcBorders>
              <w:top w:val="single" w:sz="4" w:space="0" w:color="auto"/>
              <w:left w:val="single" w:sz="4" w:space="0" w:color="auto"/>
              <w:bottom w:val="single" w:sz="4" w:space="0" w:color="auto"/>
              <w:right w:val="single" w:sz="4" w:space="0" w:color="auto"/>
            </w:tcBorders>
          </w:tcPr>
          <w:p w14:paraId="324432DC" w14:textId="77777777" w:rsidR="00A42720" w:rsidRPr="003365E6" w:rsidRDefault="00A42720" w:rsidP="002264DB">
            <w:pPr>
              <w:widowControl w:val="0"/>
              <w:rPr>
                <w:sz w:val="20"/>
                <w:szCs w:val="20"/>
              </w:rPr>
            </w:pPr>
            <w:r w:rsidRPr="003365E6">
              <w:t>1 шт.</w:t>
            </w:r>
          </w:p>
        </w:tc>
      </w:tr>
      <w:tr w:rsidR="00A42720" w14:paraId="1150F8D8" w14:textId="77777777" w:rsidTr="00A42720">
        <w:trPr>
          <w:trHeight w:val="141"/>
        </w:trPr>
        <w:tc>
          <w:tcPr>
            <w:tcW w:w="596" w:type="dxa"/>
            <w:vMerge/>
            <w:tcBorders>
              <w:left w:val="single" w:sz="4" w:space="0" w:color="auto"/>
              <w:right w:val="single" w:sz="4" w:space="0" w:color="auto"/>
            </w:tcBorders>
            <w:vAlign w:val="center"/>
          </w:tcPr>
          <w:p w14:paraId="62D4E158"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1BD5C9CF"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3ABBFB2" w14:textId="77777777" w:rsidR="00A42720" w:rsidRDefault="00A42720" w:rsidP="002264DB">
            <w:pPr>
              <w:widowControl w:val="0"/>
              <w:jc w:val="center"/>
              <w:rPr>
                <w:sz w:val="20"/>
                <w:szCs w:val="20"/>
              </w:rPr>
            </w:pPr>
            <w:r>
              <w:rPr>
                <w:sz w:val="20"/>
                <w:szCs w:val="20"/>
              </w:rPr>
              <w:t>23</w:t>
            </w:r>
          </w:p>
        </w:tc>
        <w:tc>
          <w:tcPr>
            <w:tcW w:w="3544" w:type="dxa"/>
            <w:tcBorders>
              <w:top w:val="single" w:sz="4" w:space="0" w:color="auto"/>
              <w:left w:val="single" w:sz="4" w:space="0" w:color="auto"/>
              <w:bottom w:val="single" w:sz="4" w:space="0" w:color="auto"/>
              <w:right w:val="single" w:sz="4" w:space="0" w:color="auto"/>
            </w:tcBorders>
          </w:tcPr>
          <w:p w14:paraId="1EE60408" w14:textId="77777777" w:rsidR="00A42720" w:rsidRPr="003365E6" w:rsidRDefault="00A42720" w:rsidP="002264DB">
            <w:pPr>
              <w:widowControl w:val="0"/>
              <w:rPr>
                <w:rFonts w:eastAsia="Times New Roman"/>
                <w:color w:val="000000"/>
                <w:sz w:val="20"/>
                <w:szCs w:val="20"/>
              </w:rPr>
            </w:pPr>
            <w:r w:rsidRPr="003365E6">
              <w:rPr>
                <w:rFonts w:eastAsia="Times New Roman"/>
                <w:color w:val="000000"/>
                <w:sz w:val="20"/>
                <w:szCs w:val="20"/>
              </w:rPr>
              <w:t>Модуль программный встроенный для получения медицинских ультразвуковых изображений в режиме DICOM</w:t>
            </w:r>
          </w:p>
        </w:tc>
        <w:tc>
          <w:tcPr>
            <w:tcW w:w="5244" w:type="dxa"/>
            <w:tcBorders>
              <w:top w:val="single" w:sz="4" w:space="0" w:color="auto"/>
              <w:left w:val="single" w:sz="4" w:space="0" w:color="auto"/>
              <w:bottom w:val="single" w:sz="4" w:space="0" w:color="auto"/>
              <w:right w:val="single" w:sz="4" w:space="0" w:color="auto"/>
            </w:tcBorders>
          </w:tcPr>
          <w:p w14:paraId="79355DD3" w14:textId="77777777" w:rsidR="00A42720" w:rsidRPr="003365E6" w:rsidRDefault="00A42720" w:rsidP="002264DB">
            <w:pPr>
              <w:pStyle w:val="a7"/>
              <w:rPr>
                <w:rFonts w:ascii="Times New Roman" w:hAnsi="Times New Roman"/>
                <w:sz w:val="20"/>
                <w:szCs w:val="20"/>
              </w:rPr>
            </w:pPr>
            <w:r w:rsidRPr="003365E6">
              <w:rPr>
                <w:rFonts w:ascii="Times New Roman" w:hAnsi="Times New Roman"/>
                <w:sz w:val="20"/>
                <w:szCs w:val="20"/>
              </w:rPr>
              <w:t>Каталожный номер</w:t>
            </w:r>
            <w:r w:rsidRPr="003365E6">
              <w:t xml:space="preserve"> </w:t>
            </w:r>
            <w:r w:rsidRPr="003365E6">
              <w:rPr>
                <w:rFonts w:ascii="Times New Roman" w:hAnsi="Times New Roman"/>
                <w:sz w:val="20"/>
                <w:szCs w:val="20"/>
              </w:rPr>
              <w:t>H46003BT</w:t>
            </w:r>
          </w:p>
          <w:p w14:paraId="0F5D6D54" w14:textId="77777777" w:rsidR="00A42720" w:rsidRPr="003365E6" w:rsidRDefault="00A42720" w:rsidP="002264DB">
            <w:pPr>
              <w:pStyle w:val="a7"/>
              <w:jc w:val="both"/>
              <w:rPr>
                <w:rFonts w:ascii="Times New Roman" w:hAnsi="Times New Roman"/>
                <w:sz w:val="20"/>
                <w:szCs w:val="20"/>
              </w:rPr>
            </w:pPr>
            <w:r w:rsidRPr="003365E6">
              <w:rPr>
                <w:rFonts w:ascii="Times New Roman" w:eastAsia="Times New Roman" w:hAnsi="Times New Roman"/>
                <w:color w:val="000000"/>
                <w:sz w:val="20"/>
                <w:szCs w:val="20"/>
              </w:rPr>
              <w:t>Программа для получения медицинских ультразвуковых изображений в режиме DICOM</w:t>
            </w:r>
          </w:p>
        </w:tc>
        <w:tc>
          <w:tcPr>
            <w:tcW w:w="1164" w:type="dxa"/>
            <w:tcBorders>
              <w:top w:val="single" w:sz="4" w:space="0" w:color="auto"/>
              <w:left w:val="single" w:sz="4" w:space="0" w:color="auto"/>
              <w:bottom w:val="single" w:sz="4" w:space="0" w:color="auto"/>
              <w:right w:val="single" w:sz="4" w:space="0" w:color="auto"/>
            </w:tcBorders>
          </w:tcPr>
          <w:p w14:paraId="0E37E4CB" w14:textId="77777777" w:rsidR="00A42720" w:rsidRPr="003365E6" w:rsidRDefault="00A42720" w:rsidP="002264DB">
            <w:pPr>
              <w:widowControl w:val="0"/>
              <w:rPr>
                <w:sz w:val="20"/>
                <w:szCs w:val="20"/>
              </w:rPr>
            </w:pPr>
            <w:r w:rsidRPr="003365E6">
              <w:t>1 шт.</w:t>
            </w:r>
          </w:p>
        </w:tc>
      </w:tr>
      <w:tr w:rsidR="00A42720" w14:paraId="7BBA6150" w14:textId="77777777" w:rsidTr="00A42720">
        <w:trPr>
          <w:trHeight w:val="141"/>
        </w:trPr>
        <w:tc>
          <w:tcPr>
            <w:tcW w:w="596" w:type="dxa"/>
            <w:vMerge/>
            <w:tcBorders>
              <w:left w:val="single" w:sz="4" w:space="0" w:color="auto"/>
              <w:right w:val="single" w:sz="4" w:space="0" w:color="auto"/>
            </w:tcBorders>
            <w:vAlign w:val="center"/>
          </w:tcPr>
          <w:p w14:paraId="6A6739AD"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151C9F6E"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61D02ED" w14:textId="77777777" w:rsidR="00A42720" w:rsidRDefault="00A42720" w:rsidP="002264DB">
            <w:pPr>
              <w:widowControl w:val="0"/>
              <w:jc w:val="center"/>
              <w:rPr>
                <w:sz w:val="20"/>
                <w:szCs w:val="20"/>
              </w:rPr>
            </w:pPr>
          </w:p>
        </w:tc>
        <w:tc>
          <w:tcPr>
            <w:tcW w:w="3544" w:type="dxa"/>
            <w:tcBorders>
              <w:top w:val="single" w:sz="4" w:space="0" w:color="auto"/>
              <w:left w:val="single" w:sz="4" w:space="0" w:color="auto"/>
              <w:bottom w:val="single" w:sz="4" w:space="0" w:color="auto"/>
              <w:right w:val="single" w:sz="4" w:space="0" w:color="auto"/>
            </w:tcBorders>
          </w:tcPr>
          <w:p w14:paraId="2205E7E9" w14:textId="77777777" w:rsidR="00A42720" w:rsidRPr="003365E6" w:rsidRDefault="00A42720" w:rsidP="002264DB">
            <w:pPr>
              <w:widowControl w:val="0"/>
              <w:rPr>
                <w:rFonts w:eastAsia="Times New Roman"/>
                <w:color w:val="000000"/>
                <w:sz w:val="20"/>
                <w:szCs w:val="20"/>
              </w:rPr>
            </w:pPr>
          </w:p>
        </w:tc>
        <w:tc>
          <w:tcPr>
            <w:tcW w:w="5244" w:type="dxa"/>
            <w:tcBorders>
              <w:top w:val="single" w:sz="4" w:space="0" w:color="auto"/>
              <w:left w:val="single" w:sz="4" w:space="0" w:color="auto"/>
              <w:bottom w:val="single" w:sz="4" w:space="0" w:color="auto"/>
              <w:right w:val="single" w:sz="4" w:space="0" w:color="auto"/>
            </w:tcBorders>
          </w:tcPr>
          <w:p w14:paraId="579E96C2" w14:textId="77777777" w:rsidR="00A42720" w:rsidRPr="003365E6" w:rsidRDefault="00A42720" w:rsidP="002264DB">
            <w:pPr>
              <w:pStyle w:val="a7"/>
              <w:jc w:val="both"/>
              <w:rPr>
                <w:rFonts w:ascii="Times New Roman" w:hAnsi="Times New Roman"/>
                <w:sz w:val="20"/>
                <w:szCs w:val="20"/>
              </w:rPr>
            </w:pPr>
          </w:p>
        </w:tc>
        <w:tc>
          <w:tcPr>
            <w:tcW w:w="1164" w:type="dxa"/>
            <w:tcBorders>
              <w:top w:val="single" w:sz="4" w:space="0" w:color="auto"/>
              <w:left w:val="single" w:sz="4" w:space="0" w:color="auto"/>
              <w:bottom w:val="single" w:sz="4" w:space="0" w:color="auto"/>
              <w:right w:val="single" w:sz="4" w:space="0" w:color="auto"/>
            </w:tcBorders>
          </w:tcPr>
          <w:p w14:paraId="7A0A6465" w14:textId="77777777" w:rsidR="00A42720" w:rsidRPr="003365E6" w:rsidRDefault="00A42720" w:rsidP="002264DB">
            <w:pPr>
              <w:widowControl w:val="0"/>
              <w:rPr>
                <w:sz w:val="20"/>
                <w:szCs w:val="20"/>
              </w:rPr>
            </w:pPr>
          </w:p>
        </w:tc>
      </w:tr>
      <w:tr w:rsidR="00A42720" w14:paraId="6D25F27A" w14:textId="77777777" w:rsidTr="002264DB">
        <w:trPr>
          <w:trHeight w:val="137"/>
        </w:trPr>
        <w:tc>
          <w:tcPr>
            <w:tcW w:w="596" w:type="dxa"/>
            <w:vMerge/>
            <w:tcBorders>
              <w:left w:val="single" w:sz="4" w:space="0" w:color="auto"/>
              <w:right w:val="single" w:sz="4" w:space="0" w:color="auto"/>
            </w:tcBorders>
            <w:vAlign w:val="center"/>
          </w:tcPr>
          <w:p w14:paraId="3834262F"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43A9B71C" w14:textId="77777777" w:rsidR="00A42720" w:rsidRDefault="00A42720" w:rsidP="002264DB">
            <w:pPr>
              <w:widowControl w:val="0"/>
              <w:ind w:right="-108"/>
              <w:jc w:val="both"/>
              <w:rPr>
                <w:b/>
                <w:sz w:val="20"/>
                <w:szCs w:val="20"/>
              </w:rPr>
            </w:pPr>
          </w:p>
        </w:tc>
        <w:tc>
          <w:tcPr>
            <w:tcW w:w="10944" w:type="dxa"/>
            <w:gridSpan w:val="4"/>
            <w:tcBorders>
              <w:top w:val="single" w:sz="4" w:space="0" w:color="auto"/>
              <w:left w:val="single" w:sz="4" w:space="0" w:color="auto"/>
              <w:bottom w:val="single" w:sz="4" w:space="0" w:color="auto"/>
              <w:right w:val="single" w:sz="4" w:space="0" w:color="auto"/>
            </w:tcBorders>
          </w:tcPr>
          <w:p w14:paraId="60E28570" w14:textId="77777777" w:rsidR="00A42720" w:rsidRDefault="00A42720" w:rsidP="002264DB">
            <w:pPr>
              <w:widowControl w:val="0"/>
              <w:rPr>
                <w:sz w:val="20"/>
                <w:szCs w:val="20"/>
              </w:rPr>
            </w:pPr>
            <w:r>
              <w:rPr>
                <w:sz w:val="20"/>
                <w:szCs w:val="20"/>
              </w:rPr>
              <w:t>Расходные материалы и изнашиваемые узлы:</w:t>
            </w:r>
          </w:p>
        </w:tc>
      </w:tr>
      <w:tr w:rsidR="00A42720" w14:paraId="3A1ED0F3" w14:textId="77777777" w:rsidTr="00A42720">
        <w:trPr>
          <w:trHeight w:val="191"/>
        </w:trPr>
        <w:tc>
          <w:tcPr>
            <w:tcW w:w="596" w:type="dxa"/>
            <w:vMerge/>
            <w:tcBorders>
              <w:left w:val="single" w:sz="4" w:space="0" w:color="auto"/>
              <w:right w:val="single" w:sz="4" w:space="0" w:color="auto"/>
            </w:tcBorders>
            <w:vAlign w:val="center"/>
          </w:tcPr>
          <w:p w14:paraId="63D41586" w14:textId="77777777" w:rsidR="00A42720" w:rsidRDefault="00A42720" w:rsidP="002264DB">
            <w:pPr>
              <w:widowControl w:val="0"/>
              <w:jc w:val="center"/>
              <w:rPr>
                <w:b/>
                <w:sz w:val="20"/>
                <w:szCs w:val="20"/>
              </w:rPr>
            </w:pPr>
          </w:p>
        </w:tc>
        <w:tc>
          <w:tcPr>
            <w:tcW w:w="3686" w:type="dxa"/>
            <w:vMerge/>
            <w:tcBorders>
              <w:left w:val="single" w:sz="4" w:space="0" w:color="auto"/>
              <w:right w:val="single" w:sz="4" w:space="0" w:color="auto"/>
            </w:tcBorders>
            <w:vAlign w:val="center"/>
          </w:tcPr>
          <w:p w14:paraId="5A4AA266" w14:textId="77777777" w:rsidR="00A42720" w:rsidRDefault="00A42720" w:rsidP="002264DB">
            <w:pPr>
              <w:widowControl w:val="0"/>
              <w:ind w:right="-108"/>
              <w:jc w:val="both"/>
              <w:rPr>
                <w:b/>
                <w:sz w:val="20"/>
                <w:szCs w:val="20"/>
              </w:rPr>
            </w:pPr>
          </w:p>
        </w:tc>
        <w:tc>
          <w:tcPr>
            <w:tcW w:w="992" w:type="dxa"/>
            <w:tcBorders>
              <w:top w:val="single" w:sz="4" w:space="0" w:color="auto"/>
              <w:left w:val="single" w:sz="4" w:space="0" w:color="auto"/>
              <w:bottom w:val="single" w:sz="4" w:space="0" w:color="auto"/>
              <w:right w:val="single" w:sz="4" w:space="0" w:color="auto"/>
            </w:tcBorders>
          </w:tcPr>
          <w:p w14:paraId="7C451265" w14:textId="77777777" w:rsidR="00A42720" w:rsidRDefault="00A42720" w:rsidP="002264DB">
            <w:pPr>
              <w:widowControl w:val="0"/>
              <w:jc w:val="center"/>
              <w:rPr>
                <w:i/>
                <w:sz w:val="20"/>
                <w:szCs w:val="20"/>
              </w:rPr>
            </w:pPr>
          </w:p>
        </w:tc>
        <w:tc>
          <w:tcPr>
            <w:tcW w:w="3544" w:type="dxa"/>
            <w:tcBorders>
              <w:top w:val="single" w:sz="4" w:space="0" w:color="auto"/>
              <w:left w:val="single" w:sz="4" w:space="0" w:color="auto"/>
              <w:bottom w:val="single" w:sz="4" w:space="0" w:color="auto"/>
              <w:right w:val="single" w:sz="4" w:space="0" w:color="auto"/>
            </w:tcBorders>
          </w:tcPr>
          <w:p w14:paraId="00DFA9C0" w14:textId="77777777" w:rsidR="00A42720" w:rsidRDefault="00A42720" w:rsidP="002264DB">
            <w:pPr>
              <w:widowControl w:val="0"/>
              <w:ind w:left="-97" w:right="-86"/>
              <w:jc w:val="center"/>
              <w:rPr>
                <w:i/>
                <w:sz w:val="20"/>
                <w:szCs w:val="20"/>
              </w:rPr>
            </w:pPr>
          </w:p>
        </w:tc>
        <w:tc>
          <w:tcPr>
            <w:tcW w:w="5244" w:type="dxa"/>
            <w:tcBorders>
              <w:top w:val="single" w:sz="4" w:space="0" w:color="auto"/>
              <w:left w:val="single" w:sz="4" w:space="0" w:color="auto"/>
              <w:bottom w:val="single" w:sz="4" w:space="0" w:color="auto"/>
              <w:right w:val="single" w:sz="4" w:space="0" w:color="auto"/>
            </w:tcBorders>
          </w:tcPr>
          <w:p w14:paraId="1F7FE45F" w14:textId="77777777" w:rsidR="00A42720" w:rsidRDefault="00A42720" w:rsidP="002264DB">
            <w:pPr>
              <w:widowControl w:val="0"/>
              <w:ind w:right="-108" w:hanging="130"/>
              <w:jc w:val="center"/>
              <w:rPr>
                <w:i/>
                <w:sz w:val="20"/>
                <w:szCs w:val="20"/>
              </w:rPr>
            </w:pPr>
          </w:p>
        </w:tc>
        <w:tc>
          <w:tcPr>
            <w:tcW w:w="1164" w:type="dxa"/>
            <w:tcBorders>
              <w:top w:val="single" w:sz="4" w:space="0" w:color="auto"/>
              <w:left w:val="single" w:sz="4" w:space="0" w:color="auto"/>
              <w:bottom w:val="single" w:sz="4" w:space="0" w:color="auto"/>
              <w:right w:val="single" w:sz="4" w:space="0" w:color="auto"/>
            </w:tcBorders>
          </w:tcPr>
          <w:p w14:paraId="0868DE24" w14:textId="77777777" w:rsidR="00A42720" w:rsidRDefault="00A42720" w:rsidP="002264DB">
            <w:pPr>
              <w:widowControl w:val="0"/>
              <w:jc w:val="center"/>
              <w:rPr>
                <w:i/>
                <w:sz w:val="20"/>
                <w:szCs w:val="20"/>
              </w:rPr>
            </w:pPr>
          </w:p>
        </w:tc>
      </w:tr>
      <w:tr w:rsidR="00A42720" w14:paraId="0F4B860A" w14:textId="77777777" w:rsidTr="002264D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4B42CF82" w14:textId="77777777" w:rsidR="00A42720" w:rsidRDefault="00A42720" w:rsidP="002264DB">
            <w:pPr>
              <w:widowControl w:val="0"/>
              <w:tabs>
                <w:tab w:val="left" w:pos="450"/>
              </w:tabs>
              <w:jc w:val="center"/>
              <w:rPr>
                <w:b/>
                <w:sz w:val="20"/>
                <w:szCs w:val="20"/>
              </w:rPr>
            </w:pPr>
            <w:r>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5D1F8C7C" w14:textId="77777777" w:rsidR="00A42720" w:rsidRDefault="00A42720" w:rsidP="002264DB">
            <w:pPr>
              <w:widowControl w:val="0"/>
              <w:jc w:val="both"/>
              <w:rPr>
                <w:b/>
                <w:sz w:val="20"/>
                <w:szCs w:val="20"/>
              </w:rPr>
            </w:pPr>
            <w:r>
              <w:rPr>
                <w:b/>
                <w:bCs/>
                <w:sz w:val="20"/>
                <w:szCs w:val="20"/>
              </w:rPr>
              <w:t>Требования к условиям эксплуатации</w:t>
            </w:r>
          </w:p>
        </w:tc>
        <w:tc>
          <w:tcPr>
            <w:tcW w:w="10944" w:type="dxa"/>
            <w:gridSpan w:val="4"/>
            <w:tcBorders>
              <w:top w:val="single" w:sz="4" w:space="0" w:color="auto"/>
              <w:left w:val="single" w:sz="4" w:space="0" w:color="auto"/>
              <w:bottom w:val="single" w:sz="4" w:space="0" w:color="auto"/>
              <w:right w:val="single" w:sz="4" w:space="0" w:color="auto"/>
            </w:tcBorders>
            <w:vAlign w:val="center"/>
          </w:tcPr>
          <w:p w14:paraId="1E5D5E38" w14:textId="77777777" w:rsidR="00A42720" w:rsidRDefault="00A42720" w:rsidP="002264DB">
            <w:pPr>
              <w:widowControl w:val="0"/>
              <w:rPr>
                <w:sz w:val="20"/>
                <w:szCs w:val="20"/>
              </w:rPr>
            </w:pPr>
            <w:r>
              <w:rPr>
                <w:sz w:val="20"/>
                <w:szCs w:val="20"/>
              </w:rPr>
              <w:t xml:space="preserve">Площадь: - </w:t>
            </w:r>
          </w:p>
          <w:p w14:paraId="7EF456C4" w14:textId="77777777" w:rsidR="00A42720" w:rsidRPr="003365E6" w:rsidRDefault="00A42720" w:rsidP="002264DB">
            <w:pPr>
              <w:rPr>
                <w:sz w:val="20"/>
                <w:szCs w:val="20"/>
              </w:rPr>
            </w:pPr>
            <w:r>
              <w:rPr>
                <w:sz w:val="20"/>
                <w:szCs w:val="20"/>
              </w:rPr>
              <w:t>Электроснабжение:</w:t>
            </w:r>
            <w:r w:rsidRPr="003365E6">
              <w:rPr>
                <w:sz w:val="20"/>
                <w:szCs w:val="20"/>
              </w:rPr>
              <w:t xml:space="preserve"> Напряжение 110 - 240 В/50-60Гц, не менее 10 Ампер.</w:t>
            </w:r>
          </w:p>
          <w:p w14:paraId="7EB1A7E4" w14:textId="77777777" w:rsidR="00A42720" w:rsidRDefault="00A42720" w:rsidP="002264DB">
            <w:pPr>
              <w:rPr>
                <w:sz w:val="20"/>
                <w:szCs w:val="20"/>
              </w:rPr>
            </w:pPr>
            <w:r w:rsidRPr="003365E6">
              <w:rPr>
                <w:sz w:val="20"/>
                <w:szCs w:val="20"/>
              </w:rPr>
              <w:t xml:space="preserve"> Потребляемая мощность: макс.650ВА. Типичная мощность – около 195 ВА</w:t>
            </w:r>
          </w:p>
          <w:p w14:paraId="0082DE6D" w14:textId="77777777" w:rsidR="00A42720" w:rsidRDefault="00A42720" w:rsidP="002264DB">
            <w:pPr>
              <w:widowControl w:val="0"/>
              <w:rPr>
                <w:sz w:val="20"/>
                <w:szCs w:val="20"/>
              </w:rPr>
            </w:pPr>
            <w:r>
              <w:rPr>
                <w:sz w:val="20"/>
                <w:szCs w:val="20"/>
              </w:rPr>
              <w:t xml:space="preserve">Водоснабжение: - </w:t>
            </w:r>
          </w:p>
          <w:p w14:paraId="379BB42B" w14:textId="77777777" w:rsidR="00A42720" w:rsidRDefault="00A42720" w:rsidP="002264DB">
            <w:pPr>
              <w:widowControl w:val="0"/>
              <w:rPr>
                <w:sz w:val="20"/>
                <w:szCs w:val="20"/>
              </w:rPr>
            </w:pPr>
            <w:r>
              <w:rPr>
                <w:sz w:val="20"/>
                <w:szCs w:val="20"/>
              </w:rPr>
              <w:t xml:space="preserve">Канализация: - </w:t>
            </w:r>
          </w:p>
          <w:p w14:paraId="6B5BB4C7" w14:textId="77777777" w:rsidR="00A42720" w:rsidRDefault="00A42720" w:rsidP="002264DB">
            <w:pPr>
              <w:widowControl w:val="0"/>
              <w:rPr>
                <w:sz w:val="20"/>
                <w:szCs w:val="20"/>
              </w:rPr>
            </w:pPr>
            <w:r>
              <w:rPr>
                <w:sz w:val="20"/>
                <w:szCs w:val="20"/>
              </w:rPr>
              <w:t xml:space="preserve">Вентиляция: - </w:t>
            </w:r>
          </w:p>
          <w:p w14:paraId="383335D2" w14:textId="77777777" w:rsidR="00A42720" w:rsidRPr="003365E6" w:rsidRDefault="00A42720" w:rsidP="002264DB">
            <w:pPr>
              <w:rPr>
                <w:sz w:val="20"/>
                <w:szCs w:val="20"/>
              </w:rPr>
            </w:pPr>
            <w:r>
              <w:rPr>
                <w:sz w:val="20"/>
                <w:szCs w:val="20"/>
              </w:rPr>
              <w:t xml:space="preserve">Другое: </w:t>
            </w:r>
            <w:r w:rsidRPr="003365E6">
              <w:rPr>
                <w:sz w:val="20"/>
                <w:szCs w:val="20"/>
              </w:rPr>
              <w:t>Температурный диапазон при эксплуатации:</w:t>
            </w:r>
            <w:r w:rsidRPr="003365E6">
              <w:rPr>
                <w:color w:val="353334"/>
                <w:sz w:val="20"/>
                <w:szCs w:val="20"/>
              </w:rPr>
              <w:t xml:space="preserve"> от 5 до 35°C (от 41 до 95°F)</w:t>
            </w:r>
            <w:r w:rsidRPr="003365E6">
              <w:rPr>
                <w:sz w:val="20"/>
                <w:szCs w:val="20"/>
              </w:rPr>
              <w:t xml:space="preserve">. </w:t>
            </w:r>
          </w:p>
          <w:p w14:paraId="1FA49920" w14:textId="77777777" w:rsidR="00A42720" w:rsidRPr="003365E6" w:rsidRDefault="00A42720" w:rsidP="002264DB">
            <w:pPr>
              <w:rPr>
                <w:sz w:val="20"/>
                <w:szCs w:val="20"/>
              </w:rPr>
            </w:pPr>
            <w:r w:rsidRPr="003365E6">
              <w:rPr>
                <w:sz w:val="20"/>
                <w:szCs w:val="20"/>
              </w:rPr>
              <w:t>Относительная влажность 30-75%, без образования конденсата.</w:t>
            </w:r>
          </w:p>
          <w:p w14:paraId="08932051" w14:textId="77777777" w:rsidR="00A42720" w:rsidRPr="00394230" w:rsidRDefault="00A42720" w:rsidP="002264DB">
            <w:pPr>
              <w:rPr>
                <w:rFonts w:eastAsia="Times New Roman"/>
                <w:sz w:val="20"/>
                <w:szCs w:val="20"/>
              </w:rPr>
            </w:pPr>
            <w:r w:rsidRPr="003365E6">
              <w:rPr>
                <w:color w:val="353334"/>
                <w:sz w:val="20"/>
                <w:szCs w:val="20"/>
              </w:rPr>
              <w:t xml:space="preserve">Атмосферное давление: от 700 до 1060 </w:t>
            </w:r>
            <w:proofErr w:type="spellStart"/>
            <w:r w:rsidRPr="003365E6">
              <w:rPr>
                <w:color w:val="353334"/>
                <w:sz w:val="20"/>
                <w:szCs w:val="20"/>
              </w:rPr>
              <w:t>гПа</w:t>
            </w:r>
            <w:proofErr w:type="spellEnd"/>
          </w:p>
        </w:tc>
      </w:tr>
      <w:tr w:rsidR="00A42720" w14:paraId="0A3D77F7" w14:textId="77777777" w:rsidTr="002264D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5F61F377" w14:textId="77777777" w:rsidR="00A42720" w:rsidRDefault="00A42720" w:rsidP="002264DB">
            <w:pPr>
              <w:widowControl w:val="0"/>
              <w:jc w:val="center"/>
              <w:rPr>
                <w:b/>
                <w:sz w:val="20"/>
                <w:szCs w:val="20"/>
              </w:rPr>
            </w:pPr>
            <w:r>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4BC60129" w14:textId="77777777" w:rsidR="00A42720" w:rsidRDefault="00A42720" w:rsidP="002264DB">
            <w:pPr>
              <w:widowControl w:val="0"/>
              <w:jc w:val="both"/>
              <w:rPr>
                <w:i/>
                <w:sz w:val="20"/>
                <w:szCs w:val="20"/>
              </w:rPr>
            </w:pPr>
            <w:r>
              <w:rPr>
                <w:b/>
                <w:sz w:val="20"/>
                <w:szCs w:val="20"/>
              </w:rPr>
              <w:t xml:space="preserve">Условия осуществления поставки медицинской техники (в соответствии с ИНКОТЕРМС 2020) </w:t>
            </w:r>
          </w:p>
        </w:tc>
        <w:tc>
          <w:tcPr>
            <w:tcW w:w="10944" w:type="dxa"/>
            <w:gridSpan w:val="4"/>
            <w:tcBorders>
              <w:top w:val="single" w:sz="4" w:space="0" w:color="auto"/>
              <w:left w:val="single" w:sz="4" w:space="0" w:color="auto"/>
              <w:bottom w:val="single" w:sz="4" w:space="0" w:color="auto"/>
              <w:right w:val="single" w:sz="4" w:space="0" w:color="auto"/>
            </w:tcBorders>
            <w:vAlign w:val="center"/>
          </w:tcPr>
          <w:p w14:paraId="06274F13" w14:textId="14709DEB" w:rsidR="00A42720" w:rsidRDefault="00A42720" w:rsidP="00A42720">
            <w:pPr>
              <w:widowControl w:val="0"/>
              <w:rPr>
                <w:sz w:val="20"/>
                <w:szCs w:val="20"/>
              </w:rPr>
            </w:pPr>
            <w:r>
              <w:rPr>
                <w:sz w:val="20"/>
                <w:szCs w:val="20"/>
                <w:lang w:val="en-US"/>
              </w:rPr>
              <w:t>DDP</w:t>
            </w:r>
            <w:r>
              <w:rPr>
                <w:sz w:val="20"/>
                <w:szCs w:val="20"/>
              </w:rPr>
              <w:t xml:space="preserve"> пункт назначения: </w:t>
            </w:r>
          </w:p>
          <w:p w14:paraId="2D1142D4" w14:textId="6D0B3723" w:rsidR="00A42720" w:rsidRDefault="00A42720" w:rsidP="002264DB">
            <w:pPr>
              <w:widowControl w:val="0"/>
              <w:rPr>
                <w:sz w:val="20"/>
                <w:szCs w:val="20"/>
              </w:rPr>
            </w:pPr>
          </w:p>
        </w:tc>
      </w:tr>
      <w:tr w:rsidR="00A42720" w14:paraId="7832A33D" w14:textId="77777777" w:rsidTr="002264DB">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32FF400" w14:textId="77777777" w:rsidR="00A42720" w:rsidRDefault="00A42720" w:rsidP="002264DB">
            <w:pPr>
              <w:widowControl w:val="0"/>
              <w:jc w:val="center"/>
              <w:rPr>
                <w:b/>
                <w:sz w:val="20"/>
                <w:szCs w:val="20"/>
              </w:rPr>
            </w:pPr>
            <w:r>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11B0A9D3" w14:textId="77777777" w:rsidR="00A42720" w:rsidRDefault="00A42720" w:rsidP="002264DB">
            <w:pPr>
              <w:widowControl w:val="0"/>
              <w:jc w:val="both"/>
              <w:rPr>
                <w:b/>
                <w:sz w:val="20"/>
                <w:szCs w:val="20"/>
              </w:rPr>
            </w:pPr>
            <w:r>
              <w:rPr>
                <w:b/>
                <w:sz w:val="20"/>
                <w:szCs w:val="20"/>
              </w:rPr>
              <w:t>Срок поставки медицинской техники и место дислокации</w:t>
            </w:r>
          </w:p>
        </w:tc>
        <w:tc>
          <w:tcPr>
            <w:tcW w:w="10944" w:type="dxa"/>
            <w:gridSpan w:val="4"/>
            <w:tcBorders>
              <w:top w:val="single" w:sz="4" w:space="0" w:color="auto"/>
              <w:left w:val="single" w:sz="4" w:space="0" w:color="auto"/>
              <w:bottom w:val="single" w:sz="4" w:space="0" w:color="auto"/>
              <w:right w:val="single" w:sz="4" w:space="0" w:color="auto"/>
            </w:tcBorders>
            <w:vAlign w:val="center"/>
          </w:tcPr>
          <w:p w14:paraId="416FC703" w14:textId="5EC2C9E4" w:rsidR="00A42720" w:rsidRDefault="00A42720" w:rsidP="00A42720">
            <w:pPr>
              <w:widowControl w:val="0"/>
              <w:rPr>
                <w:sz w:val="20"/>
                <w:szCs w:val="20"/>
              </w:rPr>
            </w:pPr>
            <w:r>
              <w:rPr>
                <w:sz w:val="20"/>
                <w:szCs w:val="20"/>
              </w:rPr>
              <w:t xml:space="preserve">90 календарных дней, Адрес: </w:t>
            </w:r>
            <w:r w:rsidRPr="00394230">
              <w:rPr>
                <w:sz w:val="20"/>
                <w:szCs w:val="20"/>
              </w:rPr>
              <w:t>Казахстан, область Абай, город Семей, 35</w:t>
            </w:r>
            <w:r>
              <w:rPr>
                <w:sz w:val="20"/>
                <w:szCs w:val="20"/>
              </w:rPr>
              <w:t xml:space="preserve"> квартал</w:t>
            </w:r>
            <w:r w:rsidRPr="00394230">
              <w:rPr>
                <w:sz w:val="20"/>
                <w:szCs w:val="20"/>
              </w:rPr>
              <w:t>, дом 18Г, почтовый индекс 071408</w:t>
            </w:r>
            <w:r>
              <w:rPr>
                <w:sz w:val="20"/>
                <w:szCs w:val="20"/>
              </w:rPr>
              <w:t>.</w:t>
            </w:r>
            <w:r>
              <w:t xml:space="preserve"> </w:t>
            </w:r>
            <w:r w:rsidRPr="00A42720">
              <w:rPr>
                <w:sz w:val="20"/>
                <w:szCs w:val="20"/>
              </w:rPr>
              <w:t>Коммунальное государственное предприятие на праве хозяйственного</w:t>
            </w:r>
            <w:r>
              <w:rPr>
                <w:sz w:val="20"/>
                <w:szCs w:val="20"/>
              </w:rPr>
              <w:t xml:space="preserve"> </w:t>
            </w:r>
            <w:r w:rsidRPr="00A42720">
              <w:rPr>
                <w:sz w:val="20"/>
                <w:szCs w:val="20"/>
              </w:rPr>
              <w:t>ведения "Поликлиника № 4 города Семей" управления здравоохранения области Абай</w:t>
            </w:r>
          </w:p>
        </w:tc>
      </w:tr>
      <w:tr w:rsidR="00A42720" w14:paraId="38A88C9D" w14:textId="77777777" w:rsidTr="002264DB">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49AD639B" w14:textId="77777777" w:rsidR="00A42720" w:rsidRDefault="00A42720" w:rsidP="002264DB">
            <w:pPr>
              <w:widowControl w:val="0"/>
              <w:jc w:val="center"/>
              <w:rPr>
                <w:b/>
                <w:sz w:val="20"/>
                <w:szCs w:val="20"/>
              </w:rPr>
            </w:pPr>
            <w:r>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1BD3024F" w14:textId="77777777" w:rsidR="00A42720" w:rsidRDefault="00A42720" w:rsidP="002264DB">
            <w:pPr>
              <w:widowControl w:val="0"/>
              <w:jc w:val="both"/>
              <w:rPr>
                <w:sz w:val="20"/>
                <w:szCs w:val="20"/>
              </w:rPr>
            </w:pPr>
            <w:r>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944" w:type="dxa"/>
            <w:gridSpan w:val="4"/>
            <w:tcBorders>
              <w:top w:val="single" w:sz="4" w:space="0" w:color="auto"/>
              <w:left w:val="single" w:sz="4" w:space="0" w:color="auto"/>
              <w:bottom w:val="single" w:sz="4" w:space="0" w:color="auto"/>
              <w:right w:val="single" w:sz="4" w:space="0" w:color="auto"/>
            </w:tcBorders>
            <w:vAlign w:val="center"/>
          </w:tcPr>
          <w:p w14:paraId="090C51BE" w14:textId="77777777" w:rsidR="00A42720" w:rsidRDefault="00A42720" w:rsidP="002264DB">
            <w:pPr>
              <w:widowControl w:val="0"/>
              <w:jc w:val="both"/>
              <w:rPr>
                <w:sz w:val="20"/>
                <w:szCs w:val="20"/>
              </w:rPr>
            </w:pPr>
            <w:r>
              <w:rPr>
                <w:sz w:val="20"/>
                <w:szCs w:val="20"/>
              </w:rPr>
              <w:t xml:space="preserve">Гарантийное сервисное обслуживание медицинской техники не менее 37 месяцев. Плановое техническое обслуживание должно проводиться не реже чем 1 раз в квартал. Работы по техническому обслуживанию выполняются в соответствии с требованиями эксплуатационной документации и должны включать в себя: - замену отработавших ресурс составных частей; - замене или восстановлении отдельных частей медицинской техники; - настройку и регулировку медицинской техники; специфические для данной медицинской техники работы; - чистку, смазку и при необходимости переборку основных механизмов и узлов; - удаление пыли, грязи, следов коррозии и окисления с наружных и внутренних поверхностей корпуса медицинской техники его составных частей (с частичной </w:t>
            </w:r>
            <w:proofErr w:type="spellStart"/>
            <w:r>
              <w:rPr>
                <w:sz w:val="20"/>
                <w:szCs w:val="20"/>
              </w:rPr>
              <w:t>блочно</w:t>
            </w:r>
            <w:proofErr w:type="spellEnd"/>
            <w:r>
              <w:rPr>
                <w:sz w:val="20"/>
                <w:szCs w:val="20"/>
              </w:rPr>
              <w:t xml:space="preserve">-узловой разборкой); - иные указанные в эксплуатационной документации операции, специфические для конкретного типа медицинской техники. </w:t>
            </w:r>
          </w:p>
        </w:tc>
      </w:tr>
      <w:tr w:rsidR="00A42720" w14:paraId="33AB6CBB" w14:textId="77777777" w:rsidTr="002264DB">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35272B6B" w14:textId="77777777" w:rsidR="00A42720" w:rsidRDefault="00A42720" w:rsidP="002264DB">
            <w:pPr>
              <w:widowControl w:val="0"/>
              <w:jc w:val="center"/>
              <w:rPr>
                <w:b/>
                <w:sz w:val="20"/>
                <w:szCs w:val="20"/>
              </w:rPr>
            </w:pPr>
            <w:r>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3AB96D2E" w14:textId="77777777" w:rsidR="00A42720" w:rsidRDefault="00A42720" w:rsidP="002264DB">
            <w:pPr>
              <w:widowControl w:val="0"/>
              <w:jc w:val="both"/>
              <w:rPr>
                <w:sz w:val="20"/>
                <w:szCs w:val="20"/>
              </w:rPr>
            </w:pPr>
            <w:r>
              <w:rPr>
                <w:b/>
                <w:sz w:val="20"/>
                <w:szCs w:val="20"/>
              </w:rPr>
              <w:t>Требования к сопутствующим услугам</w:t>
            </w:r>
          </w:p>
        </w:tc>
        <w:tc>
          <w:tcPr>
            <w:tcW w:w="10944" w:type="dxa"/>
            <w:gridSpan w:val="4"/>
            <w:tcBorders>
              <w:top w:val="single" w:sz="4" w:space="0" w:color="auto"/>
              <w:left w:val="single" w:sz="4" w:space="0" w:color="auto"/>
              <w:bottom w:val="single" w:sz="4" w:space="0" w:color="auto"/>
              <w:right w:val="single" w:sz="4" w:space="0" w:color="auto"/>
            </w:tcBorders>
          </w:tcPr>
          <w:p w14:paraId="769E5839" w14:textId="77777777" w:rsidR="00A42720" w:rsidRDefault="00A42720" w:rsidP="002264DB">
            <w:pPr>
              <w:widowControl w:val="0"/>
              <w:jc w:val="both"/>
              <w:rPr>
                <w:sz w:val="20"/>
                <w:szCs w:val="20"/>
              </w:rPr>
            </w:pPr>
            <w:r>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w:t>
            </w:r>
            <w:r>
              <w:rPr>
                <w:sz w:val="20"/>
                <w:szCs w:val="20"/>
              </w:rPr>
              <w:lastRenderedPageBreak/>
              <w:t xml:space="preserve">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Pr>
                <w:sz w:val="20"/>
                <w:szCs w:val="20"/>
              </w:rPr>
              <w:t>прединсталляционных</w:t>
            </w:r>
            <w:proofErr w:type="spellEnd"/>
            <w:r>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Pr>
                <w:sz w:val="20"/>
                <w:szCs w:val="20"/>
              </w:rPr>
              <w:t>прединсталляционной</w:t>
            </w:r>
            <w:proofErr w:type="spellEnd"/>
            <w:r>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36183459" w14:textId="15FD7F2F" w:rsidR="00F81668" w:rsidRPr="00A42720" w:rsidRDefault="00F81668" w:rsidP="00A42720">
      <w:pPr>
        <w:rPr>
          <w:b/>
          <w:bCs/>
          <w:sz w:val="24"/>
          <w:szCs w:val="24"/>
        </w:rPr>
      </w:pPr>
    </w:p>
    <w:sectPr w:rsidR="00F81668" w:rsidRPr="00A42720" w:rsidSect="00A42720">
      <w:pgSz w:w="16838" w:h="11906" w:orient="landscape"/>
      <w:pgMar w:top="426" w:right="1134" w:bottom="1135"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3D1"/>
    <w:rsid w:val="00265873"/>
    <w:rsid w:val="003229E4"/>
    <w:rsid w:val="003B7EF7"/>
    <w:rsid w:val="004C155D"/>
    <w:rsid w:val="00546377"/>
    <w:rsid w:val="00610DF1"/>
    <w:rsid w:val="006F2502"/>
    <w:rsid w:val="00752F11"/>
    <w:rsid w:val="00774D15"/>
    <w:rsid w:val="0098508B"/>
    <w:rsid w:val="00A42720"/>
    <w:rsid w:val="00A82AF5"/>
    <w:rsid w:val="00C62BE6"/>
    <w:rsid w:val="00EF4210"/>
    <w:rsid w:val="00F773D1"/>
    <w:rsid w:val="00F81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7C77A"/>
  <w15:chartTrackingRefBased/>
  <w15:docId w15:val="{120696A5-25DC-41B1-95A5-7D605BA39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502"/>
    <w:pPr>
      <w:spacing w:after="0" w:line="240" w:lineRule="auto"/>
    </w:pPr>
    <w:rPr>
      <w:rFonts w:ascii="Times New Roman" w:eastAsia="SimSun" w:hAnsi="Times New Roman" w:cs="Times New Roman"/>
    </w:rPr>
  </w:style>
  <w:style w:type="paragraph" w:styleId="2">
    <w:name w:val="heading 2"/>
    <w:basedOn w:val="a"/>
    <w:next w:val="a"/>
    <w:link w:val="20"/>
    <w:uiPriority w:val="9"/>
    <w:qFormat/>
    <w:rsid w:val="006F2502"/>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qFormat/>
    <w:rsid w:val="006F2502"/>
    <w:rPr>
      <w:rFonts w:ascii="Arial" w:eastAsia="SimSun" w:hAnsi="Arial" w:cs="Arial"/>
      <w:b/>
      <w:bCs/>
      <w:i/>
      <w:iCs/>
      <w:sz w:val="28"/>
      <w:szCs w:val="28"/>
    </w:rPr>
  </w:style>
  <w:style w:type="paragraph" w:styleId="a3">
    <w:name w:val="Balloon Text"/>
    <w:basedOn w:val="a"/>
    <w:link w:val="a4"/>
    <w:uiPriority w:val="99"/>
    <w:semiHidden/>
    <w:unhideWhenUsed/>
    <w:rsid w:val="00C62BE6"/>
    <w:rPr>
      <w:rFonts w:ascii="Segoe UI" w:hAnsi="Segoe UI" w:cs="Segoe UI"/>
      <w:sz w:val="18"/>
      <w:szCs w:val="18"/>
    </w:rPr>
  </w:style>
  <w:style w:type="character" w:customStyle="1" w:styleId="a4">
    <w:name w:val="Текст выноски Знак"/>
    <w:basedOn w:val="a0"/>
    <w:link w:val="a3"/>
    <w:uiPriority w:val="99"/>
    <w:semiHidden/>
    <w:rsid w:val="00C62BE6"/>
    <w:rPr>
      <w:rFonts w:ascii="Segoe UI" w:eastAsia="SimSun" w:hAnsi="Segoe UI" w:cs="Segoe UI"/>
      <w:sz w:val="18"/>
      <w:szCs w:val="18"/>
    </w:rPr>
  </w:style>
  <w:style w:type="paragraph" w:customStyle="1" w:styleId="6">
    <w:name w:val="Без интервала6"/>
    <w:qFormat/>
    <w:rsid w:val="00F81668"/>
    <w:pPr>
      <w:spacing w:after="0" w:line="240" w:lineRule="auto"/>
    </w:pPr>
    <w:rPr>
      <w:rFonts w:ascii="Times New Roman" w:eastAsia="SimSun" w:hAnsi="Times New Roman" w:cs="Times New Roman"/>
      <w:szCs w:val="20"/>
    </w:rPr>
  </w:style>
  <w:style w:type="paragraph" w:styleId="a5">
    <w:name w:val="Normal (Web)"/>
    <w:basedOn w:val="a"/>
    <w:uiPriority w:val="99"/>
    <w:semiHidden/>
    <w:unhideWhenUsed/>
    <w:rsid w:val="00F81668"/>
    <w:pPr>
      <w:spacing w:before="100" w:beforeAutospacing="1" w:after="100" w:afterAutospacing="1"/>
    </w:pPr>
    <w:rPr>
      <w:rFonts w:eastAsia="Times New Roman"/>
      <w:sz w:val="24"/>
      <w:szCs w:val="24"/>
      <w:lang w:eastAsia="ru-RU"/>
    </w:rPr>
  </w:style>
  <w:style w:type="character" w:styleId="a6">
    <w:name w:val="Strong"/>
    <w:basedOn w:val="a0"/>
    <w:uiPriority w:val="22"/>
    <w:qFormat/>
    <w:rsid w:val="00F81668"/>
    <w:rPr>
      <w:b/>
      <w:bCs/>
    </w:rPr>
  </w:style>
  <w:style w:type="paragraph" w:styleId="a7">
    <w:name w:val="No Spacing"/>
    <w:link w:val="a8"/>
    <w:qFormat/>
    <w:rsid w:val="00A42720"/>
    <w:pPr>
      <w:spacing w:after="0" w:line="240" w:lineRule="auto"/>
    </w:pPr>
    <w:rPr>
      <w:rFonts w:ascii="Calibri" w:eastAsia="Calibri" w:hAnsi="Calibri" w:cs="Times New Roman"/>
    </w:rPr>
  </w:style>
  <w:style w:type="character" w:customStyle="1" w:styleId="a8">
    <w:name w:val="Без интервала Знак"/>
    <w:link w:val="a7"/>
    <w:locked/>
    <w:rsid w:val="00A4272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64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9</Pages>
  <Words>3237</Words>
  <Characters>18454</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Aigul</dc:creator>
  <cp:keywords/>
  <dc:description/>
  <cp:lastModifiedBy>pcsemei174@outlook.com</cp:lastModifiedBy>
  <cp:revision>11</cp:revision>
  <dcterms:created xsi:type="dcterms:W3CDTF">2025-11-03T10:41:00Z</dcterms:created>
  <dcterms:modified xsi:type="dcterms:W3CDTF">2026-09-15T11:39:00Z</dcterms:modified>
</cp:coreProperties>
</file>