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B9CDA" w14:textId="022032A9" w:rsidR="006F2502" w:rsidRPr="004C1711" w:rsidRDefault="00C62BE6" w:rsidP="004F1C59">
      <w:pPr>
        <w:widowControl w:val="0"/>
        <w:jc w:val="center"/>
        <w:rPr>
          <w:b/>
          <w:color w:val="000000"/>
          <w:sz w:val="20"/>
          <w:szCs w:val="20"/>
          <w:lang w:val="kk-KZ"/>
        </w:rPr>
      </w:pPr>
      <w:r w:rsidRPr="004C1711">
        <w:rPr>
          <w:b/>
          <w:color w:val="000000"/>
          <w:sz w:val="20"/>
          <w:szCs w:val="20"/>
          <w:lang w:val="kk-KZ"/>
        </w:rPr>
        <w:t>Техникалық ерекшелік</w:t>
      </w:r>
    </w:p>
    <w:p w14:paraId="27DD554D" w14:textId="77777777" w:rsidR="00C62BE6" w:rsidRPr="004C1711" w:rsidRDefault="00C62BE6" w:rsidP="004F1C59">
      <w:pPr>
        <w:widowControl w:val="0"/>
        <w:rPr>
          <w:bCs/>
          <w:sz w:val="20"/>
          <w:szCs w:val="20"/>
          <w:lang w:val="kk-KZ"/>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708"/>
        <w:gridCol w:w="2410"/>
        <w:gridCol w:w="6095"/>
        <w:gridCol w:w="1560"/>
      </w:tblGrid>
      <w:tr w:rsidR="00C62BE6" w:rsidRPr="004C1711" w14:paraId="33AD3496" w14:textId="77777777" w:rsidTr="002E51C3">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711E396B" w14:textId="77777777" w:rsidR="00C62BE6" w:rsidRPr="004C1711" w:rsidRDefault="00C62BE6" w:rsidP="004F1C59">
            <w:pPr>
              <w:spacing w:after="20"/>
              <w:ind w:left="20"/>
              <w:jc w:val="center"/>
              <w:rPr>
                <w:b/>
                <w:sz w:val="20"/>
                <w:szCs w:val="20"/>
                <w:lang w:val="kk-KZ"/>
              </w:rPr>
            </w:pPr>
            <w:r w:rsidRPr="004C1711">
              <w:rPr>
                <w:b/>
                <w:color w:val="000000"/>
                <w:sz w:val="20"/>
                <w:szCs w:val="20"/>
                <w:lang w:val="kk-KZ"/>
              </w:rPr>
              <w:t>р/с №</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2F8DC4E5" w14:textId="77777777" w:rsidR="00C62BE6" w:rsidRPr="004C1711" w:rsidRDefault="00C62BE6" w:rsidP="004F1C59">
            <w:pPr>
              <w:spacing w:after="20"/>
              <w:ind w:left="20"/>
              <w:jc w:val="center"/>
              <w:rPr>
                <w:b/>
                <w:sz w:val="20"/>
                <w:szCs w:val="20"/>
                <w:lang w:val="kk-KZ"/>
              </w:rPr>
            </w:pPr>
            <w:r w:rsidRPr="004C1711">
              <w:rPr>
                <w:b/>
                <w:color w:val="000000"/>
                <w:sz w:val="20"/>
                <w:szCs w:val="20"/>
                <w:lang w:val="kk-KZ"/>
              </w:rPr>
              <w:t>Өлшемшарттар</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6CC744F4" w14:textId="77777777" w:rsidR="00C62BE6" w:rsidRPr="004C1711" w:rsidRDefault="00C62BE6" w:rsidP="004F1C59">
            <w:pPr>
              <w:spacing w:after="20"/>
              <w:ind w:left="20"/>
              <w:jc w:val="center"/>
              <w:rPr>
                <w:b/>
                <w:sz w:val="20"/>
                <w:szCs w:val="20"/>
                <w:lang w:val="kk-KZ"/>
              </w:rPr>
            </w:pPr>
            <w:r w:rsidRPr="004C1711">
              <w:rPr>
                <w:b/>
                <w:color w:val="000000"/>
                <w:sz w:val="20"/>
                <w:szCs w:val="20"/>
                <w:lang w:val="kk-KZ"/>
              </w:rPr>
              <w:t>Сипаттау</w:t>
            </w:r>
          </w:p>
        </w:tc>
      </w:tr>
      <w:tr w:rsidR="006F2502" w:rsidRPr="004C1711" w14:paraId="36BE7C73" w14:textId="77777777" w:rsidTr="002E51C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16C7205B" w14:textId="77777777" w:rsidR="006F2502" w:rsidRPr="004C1711" w:rsidRDefault="006F2502" w:rsidP="004F1C59">
            <w:pPr>
              <w:widowControl w:val="0"/>
              <w:tabs>
                <w:tab w:val="left" w:pos="450"/>
              </w:tabs>
              <w:jc w:val="center"/>
              <w:rPr>
                <w:b/>
                <w:sz w:val="20"/>
                <w:szCs w:val="20"/>
                <w:lang w:val="kk-KZ"/>
              </w:rPr>
            </w:pPr>
            <w:r w:rsidRPr="004C1711">
              <w:rPr>
                <w:b/>
                <w:sz w:val="20"/>
                <w:szCs w:val="20"/>
                <w:lang w:val="kk-KZ"/>
              </w:rPr>
              <w:t>1</w:t>
            </w:r>
          </w:p>
        </w:tc>
        <w:tc>
          <w:tcPr>
            <w:tcW w:w="3686" w:type="dxa"/>
            <w:tcBorders>
              <w:top w:val="single" w:sz="4" w:space="0" w:color="auto"/>
              <w:left w:val="single" w:sz="4" w:space="0" w:color="auto"/>
              <w:bottom w:val="single" w:sz="4" w:space="0" w:color="auto"/>
              <w:right w:val="single" w:sz="4" w:space="0" w:color="auto"/>
            </w:tcBorders>
            <w:vAlign w:val="center"/>
          </w:tcPr>
          <w:p w14:paraId="70310FEF" w14:textId="77777777" w:rsidR="006F2502" w:rsidRPr="004C1711" w:rsidRDefault="00F81668" w:rsidP="004F1C59">
            <w:pPr>
              <w:widowControl w:val="0"/>
              <w:tabs>
                <w:tab w:val="left" w:pos="450"/>
              </w:tabs>
              <w:jc w:val="both"/>
              <w:rPr>
                <w:b/>
                <w:i/>
                <w:sz w:val="20"/>
                <w:szCs w:val="20"/>
                <w:lang w:val="kk-KZ"/>
              </w:rPr>
            </w:pPr>
            <w:r w:rsidRPr="004C1711">
              <w:rPr>
                <w:sz w:val="20"/>
                <w:szCs w:val="20"/>
                <w:lang w:val="kk-KZ"/>
              </w:rPr>
              <w:t xml:space="preserve">Медициналық техниканың </w:t>
            </w:r>
            <w:r w:rsidRPr="004C1711">
              <w:rPr>
                <w:color w:val="000000"/>
                <w:sz w:val="20"/>
                <w:szCs w:val="20"/>
                <w:lang w:val="kk-KZ"/>
              </w:rPr>
              <w:t>саудалық атауы</w:t>
            </w:r>
            <w:r w:rsidRPr="004C1711">
              <w:rPr>
                <w:i/>
                <w:sz w:val="20"/>
                <w:szCs w:val="20"/>
                <w:lang w:val="kk-KZ"/>
              </w:rPr>
              <w:t xml:space="preserve"> (мемлекеттік тізілімге сәйкес үлгісі, өндірушінің атауы, елі, тіркеу нөмірі және тіркеу мерзімінің қолданылу уақыты көрсетіле отырып)</w:t>
            </w:r>
          </w:p>
        </w:tc>
        <w:tc>
          <w:tcPr>
            <w:tcW w:w="10773" w:type="dxa"/>
            <w:gridSpan w:val="4"/>
            <w:tcBorders>
              <w:top w:val="single" w:sz="4" w:space="0" w:color="auto"/>
              <w:left w:val="single" w:sz="4" w:space="0" w:color="auto"/>
              <w:bottom w:val="single" w:sz="4" w:space="0" w:color="auto"/>
              <w:right w:val="single" w:sz="4" w:space="0" w:color="auto"/>
            </w:tcBorders>
          </w:tcPr>
          <w:p w14:paraId="4F5F9F99" w14:textId="77777777" w:rsidR="004A4A5C" w:rsidRPr="004C1711" w:rsidRDefault="004A4A5C" w:rsidP="004F1C59">
            <w:pPr>
              <w:widowControl w:val="0"/>
              <w:autoSpaceDE w:val="0"/>
              <w:autoSpaceDN w:val="0"/>
              <w:adjustRightInd w:val="0"/>
              <w:spacing w:before="30"/>
              <w:rPr>
                <w:b/>
                <w:bCs/>
                <w:sz w:val="20"/>
                <w:szCs w:val="20"/>
                <w:lang w:val="kk-KZ"/>
              </w:rPr>
            </w:pPr>
            <w:r w:rsidRPr="004C1711">
              <w:rPr>
                <w:b/>
                <w:bCs/>
                <w:sz w:val="20"/>
                <w:szCs w:val="20"/>
                <w:lang w:val="kk-KZ"/>
              </w:rPr>
              <w:t xml:space="preserve">PerfoX цифрлық рентгенография жүйесі, орындалу нұсқалары:PerfoX 3000В-1 керек-жарақтармен жиынтықта, </w:t>
            </w:r>
          </w:p>
          <w:p w14:paraId="7B3F2C4F" w14:textId="77777777" w:rsidR="00801BFC" w:rsidRPr="004C1711" w:rsidRDefault="004A4A5C" w:rsidP="004F1C59">
            <w:pPr>
              <w:widowControl w:val="0"/>
              <w:autoSpaceDE w:val="0"/>
              <w:autoSpaceDN w:val="0"/>
              <w:adjustRightInd w:val="0"/>
              <w:spacing w:before="30"/>
              <w:rPr>
                <w:b/>
                <w:bCs/>
                <w:sz w:val="20"/>
                <w:szCs w:val="20"/>
                <w:lang w:val="kk-KZ"/>
              </w:rPr>
            </w:pPr>
            <w:r w:rsidRPr="004C1711">
              <w:rPr>
                <w:b/>
                <w:bCs/>
                <w:sz w:val="20"/>
                <w:szCs w:val="20"/>
                <w:lang w:val="kk-KZ"/>
              </w:rPr>
              <w:t>Өндіруші</w:t>
            </w:r>
            <w:r w:rsidR="004D00ED" w:rsidRPr="004C1711">
              <w:rPr>
                <w:b/>
                <w:bCs/>
                <w:sz w:val="20"/>
                <w:szCs w:val="20"/>
                <w:lang w:val="kk-KZ"/>
              </w:rPr>
              <w:t>:</w:t>
            </w:r>
            <w:r w:rsidRPr="004C1711">
              <w:rPr>
                <w:b/>
                <w:bCs/>
                <w:sz w:val="20"/>
                <w:szCs w:val="20"/>
                <w:lang w:val="kk-KZ"/>
              </w:rPr>
              <w:t>Шэньчжэнь Броуинер Тех Ко., Лтд, Қытай</w:t>
            </w:r>
            <w:r w:rsidRPr="004C1711">
              <w:rPr>
                <w:b/>
                <w:bCs/>
                <w:sz w:val="20"/>
                <w:szCs w:val="20"/>
                <w:lang w:val="kk-KZ"/>
              </w:rPr>
              <w:br/>
            </w:r>
            <w:r w:rsidR="004D00ED" w:rsidRPr="004C1711">
              <w:rPr>
                <w:b/>
                <w:bCs/>
                <w:sz w:val="20"/>
                <w:szCs w:val="20"/>
                <w:lang w:val="kk-KZ"/>
              </w:rPr>
              <w:t>ҚР-МБ (МТ)-0№026055</w:t>
            </w:r>
          </w:p>
          <w:p w14:paraId="0E554694" w14:textId="77777777" w:rsidR="004D00ED" w:rsidRPr="004C1711" w:rsidRDefault="004D00ED" w:rsidP="004F1C59">
            <w:pPr>
              <w:widowControl w:val="0"/>
              <w:autoSpaceDE w:val="0"/>
              <w:autoSpaceDN w:val="0"/>
              <w:adjustRightInd w:val="0"/>
              <w:spacing w:before="30"/>
              <w:rPr>
                <w:b/>
                <w:bCs/>
                <w:sz w:val="20"/>
                <w:szCs w:val="20"/>
                <w:lang w:val="kk-KZ"/>
              </w:rPr>
            </w:pPr>
            <w:r w:rsidRPr="004C1711">
              <w:rPr>
                <w:b/>
                <w:bCs/>
                <w:sz w:val="20"/>
                <w:szCs w:val="20"/>
                <w:lang w:val="kk-KZ"/>
              </w:rPr>
              <w:t>Тіркелген күні: 17.03.2023</w:t>
            </w:r>
          </w:p>
          <w:p w14:paraId="253D2B9A" w14:textId="78815CBA" w:rsidR="004D00ED" w:rsidRPr="004C1711" w:rsidRDefault="004D00ED" w:rsidP="004F1C59">
            <w:pPr>
              <w:widowControl w:val="0"/>
              <w:autoSpaceDE w:val="0"/>
              <w:autoSpaceDN w:val="0"/>
              <w:adjustRightInd w:val="0"/>
              <w:spacing w:before="30"/>
              <w:rPr>
                <w:b/>
                <w:bCs/>
                <w:sz w:val="20"/>
                <w:szCs w:val="20"/>
                <w:lang w:val="kk-KZ"/>
              </w:rPr>
            </w:pPr>
            <w:r w:rsidRPr="004C1711">
              <w:rPr>
                <w:b/>
                <w:bCs/>
                <w:sz w:val="20"/>
                <w:szCs w:val="20"/>
                <w:lang w:val="kk-KZ"/>
              </w:rPr>
              <w:t>Жарамдылық мерзімі: Мерзімсіз</w:t>
            </w:r>
          </w:p>
        </w:tc>
      </w:tr>
      <w:tr w:rsidR="00F81668" w:rsidRPr="004C1711" w14:paraId="2FBC871D" w14:textId="77777777" w:rsidTr="0011184B">
        <w:trPr>
          <w:trHeight w:val="611"/>
        </w:trPr>
        <w:tc>
          <w:tcPr>
            <w:tcW w:w="596" w:type="dxa"/>
            <w:vMerge w:val="restart"/>
            <w:tcBorders>
              <w:left w:val="single" w:sz="4" w:space="0" w:color="auto"/>
              <w:right w:val="single" w:sz="4" w:space="0" w:color="auto"/>
            </w:tcBorders>
            <w:vAlign w:val="center"/>
          </w:tcPr>
          <w:p w14:paraId="44B928E2" w14:textId="77777777" w:rsidR="00F81668" w:rsidRPr="004C1711" w:rsidRDefault="00F81668" w:rsidP="004F1C59">
            <w:pPr>
              <w:widowControl w:val="0"/>
              <w:jc w:val="center"/>
              <w:rPr>
                <w:b/>
                <w:sz w:val="20"/>
                <w:szCs w:val="20"/>
                <w:lang w:val="kk-KZ"/>
              </w:rPr>
            </w:pPr>
            <w:r w:rsidRPr="004C1711">
              <w:rPr>
                <w:b/>
                <w:sz w:val="20"/>
                <w:szCs w:val="20"/>
                <w:lang w:val="kk-KZ"/>
              </w:rPr>
              <w:t>2</w:t>
            </w:r>
          </w:p>
        </w:tc>
        <w:tc>
          <w:tcPr>
            <w:tcW w:w="3686" w:type="dxa"/>
            <w:vMerge w:val="restart"/>
            <w:tcBorders>
              <w:left w:val="single" w:sz="4" w:space="0" w:color="auto"/>
              <w:right w:val="single" w:sz="4" w:space="0" w:color="auto"/>
            </w:tcBorders>
            <w:vAlign w:val="center"/>
          </w:tcPr>
          <w:p w14:paraId="0E624F87" w14:textId="77777777" w:rsidR="00F81668" w:rsidRPr="004C1711" w:rsidRDefault="003B7EF7" w:rsidP="004F1C59">
            <w:pPr>
              <w:widowControl w:val="0"/>
              <w:ind w:right="-108"/>
              <w:jc w:val="both"/>
              <w:rPr>
                <w:b/>
                <w:sz w:val="20"/>
                <w:szCs w:val="20"/>
                <w:lang w:val="kk-KZ"/>
              </w:rPr>
            </w:pPr>
            <w:r w:rsidRPr="004C1711">
              <w:rPr>
                <w:b/>
                <w:color w:val="000000"/>
                <w:sz w:val="20"/>
                <w:szCs w:val="20"/>
                <w:lang w:val="kk-KZ"/>
              </w:rPr>
              <w:t>Жиынтықтауға талаптар</w:t>
            </w:r>
          </w:p>
        </w:tc>
        <w:tc>
          <w:tcPr>
            <w:tcW w:w="708" w:type="dxa"/>
            <w:tcBorders>
              <w:top w:val="single" w:sz="4" w:space="0" w:color="auto"/>
              <w:left w:val="single" w:sz="4" w:space="0" w:color="auto"/>
              <w:bottom w:val="single" w:sz="4" w:space="0" w:color="auto"/>
              <w:right w:val="single" w:sz="4" w:space="0" w:color="auto"/>
            </w:tcBorders>
            <w:vAlign w:val="center"/>
          </w:tcPr>
          <w:p w14:paraId="6C91B752" w14:textId="77777777" w:rsidR="00F81668" w:rsidRPr="004C1711" w:rsidRDefault="00F81668" w:rsidP="004F1C59">
            <w:pPr>
              <w:widowControl w:val="0"/>
              <w:jc w:val="center"/>
              <w:rPr>
                <w:color w:val="000000"/>
                <w:sz w:val="20"/>
                <w:szCs w:val="20"/>
                <w:lang w:val="kk-KZ"/>
              </w:rPr>
            </w:pPr>
            <w:r w:rsidRPr="004C1711">
              <w:rPr>
                <w:color w:val="000000"/>
                <w:sz w:val="20"/>
                <w:szCs w:val="20"/>
                <w:lang w:val="kk-KZ"/>
              </w:rPr>
              <w:t xml:space="preserve">р/с </w:t>
            </w:r>
          </w:p>
          <w:p w14:paraId="2D32B75B" w14:textId="77777777" w:rsidR="00F81668" w:rsidRPr="004C1711" w:rsidRDefault="00F81668" w:rsidP="004F1C59">
            <w:pPr>
              <w:widowControl w:val="0"/>
              <w:jc w:val="center"/>
              <w:rPr>
                <w:color w:val="000000"/>
                <w:sz w:val="20"/>
                <w:szCs w:val="20"/>
                <w:lang w:val="kk-KZ"/>
              </w:rPr>
            </w:pPr>
            <w:r w:rsidRPr="004C1711">
              <w:rPr>
                <w:color w:val="000000"/>
                <w:sz w:val="20"/>
                <w:szCs w:val="20"/>
                <w:lang w:val="kk-KZ"/>
              </w:rPr>
              <w:t>№</w:t>
            </w:r>
          </w:p>
        </w:tc>
        <w:tc>
          <w:tcPr>
            <w:tcW w:w="2410" w:type="dxa"/>
            <w:tcBorders>
              <w:top w:val="single" w:sz="4" w:space="0" w:color="auto"/>
              <w:left w:val="single" w:sz="4" w:space="0" w:color="auto"/>
              <w:bottom w:val="single" w:sz="4" w:space="0" w:color="auto"/>
              <w:right w:val="single" w:sz="4" w:space="0" w:color="auto"/>
            </w:tcBorders>
            <w:vAlign w:val="center"/>
          </w:tcPr>
          <w:p w14:paraId="0DB0ED90" w14:textId="77777777" w:rsidR="00F81668" w:rsidRPr="004C1711" w:rsidRDefault="003B7EF7" w:rsidP="004F1C59">
            <w:pPr>
              <w:pStyle w:val="6"/>
              <w:jc w:val="center"/>
              <w:rPr>
                <w:sz w:val="20"/>
                <w:lang w:val="kk-KZ"/>
              </w:rPr>
            </w:pPr>
            <w:r w:rsidRPr="004C1711">
              <w:rPr>
                <w:color w:val="000000"/>
                <w:spacing w:val="2"/>
                <w:sz w:val="20"/>
                <w:shd w:val="clear" w:color="auto" w:fill="FFFFFF"/>
                <w:lang w:val="kk-KZ"/>
              </w:rPr>
              <w:t>Медициналық техниканың жиынтықтаушылар ының атауы (медициналық техниканың тіркеу куәлігіне сәйкес құрамдас бөлшектерінің атауы)</w:t>
            </w:r>
          </w:p>
        </w:tc>
        <w:tc>
          <w:tcPr>
            <w:tcW w:w="6095" w:type="dxa"/>
            <w:tcBorders>
              <w:top w:val="single" w:sz="4" w:space="0" w:color="auto"/>
              <w:left w:val="single" w:sz="4" w:space="0" w:color="auto"/>
              <w:bottom w:val="single" w:sz="4" w:space="0" w:color="auto"/>
              <w:right w:val="single" w:sz="4" w:space="0" w:color="auto"/>
            </w:tcBorders>
            <w:vAlign w:val="center"/>
          </w:tcPr>
          <w:p w14:paraId="57965613" w14:textId="77777777" w:rsidR="00F81668" w:rsidRPr="004C1711" w:rsidRDefault="00546377" w:rsidP="004F1C59">
            <w:pPr>
              <w:pStyle w:val="6"/>
              <w:jc w:val="center"/>
              <w:rPr>
                <w:sz w:val="20"/>
                <w:lang w:val="kk-KZ"/>
              </w:rPr>
            </w:pPr>
            <w:proofErr w:type="spellStart"/>
            <w:r w:rsidRPr="004C1711">
              <w:rPr>
                <w:color w:val="000000"/>
                <w:spacing w:val="2"/>
                <w:sz w:val="20"/>
                <w:shd w:val="clear" w:color="auto" w:fill="FFFFFF"/>
              </w:rPr>
              <w:t>Медициналық</w:t>
            </w:r>
            <w:proofErr w:type="spellEnd"/>
            <w:r w:rsidRPr="004C1711">
              <w:rPr>
                <w:color w:val="000000"/>
                <w:spacing w:val="2"/>
                <w:sz w:val="20"/>
                <w:shd w:val="clear" w:color="auto" w:fill="FFFFFF"/>
              </w:rPr>
              <w:t xml:space="preserve"> </w:t>
            </w:r>
            <w:proofErr w:type="spellStart"/>
            <w:r w:rsidRPr="004C1711">
              <w:rPr>
                <w:color w:val="000000"/>
                <w:spacing w:val="2"/>
                <w:sz w:val="20"/>
                <w:shd w:val="clear" w:color="auto" w:fill="FFFFFF"/>
              </w:rPr>
              <w:t>техниканың</w:t>
            </w:r>
            <w:proofErr w:type="spellEnd"/>
            <w:r w:rsidRPr="004C1711">
              <w:rPr>
                <w:color w:val="000000"/>
                <w:spacing w:val="2"/>
                <w:sz w:val="20"/>
                <w:shd w:val="clear" w:color="auto" w:fill="FFFFFF"/>
              </w:rPr>
              <w:t xml:space="preserve"> </w:t>
            </w:r>
            <w:proofErr w:type="spellStart"/>
            <w:r w:rsidRPr="004C1711">
              <w:rPr>
                <w:color w:val="000000"/>
                <w:spacing w:val="2"/>
                <w:sz w:val="20"/>
                <w:shd w:val="clear" w:color="auto" w:fill="FFFFFF"/>
              </w:rPr>
              <w:t>жиынтықтаушылар</w:t>
            </w:r>
            <w:proofErr w:type="spellEnd"/>
            <w:r w:rsidRPr="004C1711">
              <w:rPr>
                <w:color w:val="000000"/>
                <w:spacing w:val="2"/>
                <w:sz w:val="20"/>
                <w:shd w:val="clear" w:color="auto" w:fill="FFFFFF"/>
              </w:rPr>
              <w:t xml:space="preserve"> </w:t>
            </w:r>
            <w:proofErr w:type="spellStart"/>
            <w:r w:rsidRPr="004C1711">
              <w:rPr>
                <w:color w:val="000000"/>
                <w:spacing w:val="2"/>
                <w:sz w:val="20"/>
                <w:shd w:val="clear" w:color="auto" w:fill="FFFFFF"/>
              </w:rPr>
              <w:t>ының</w:t>
            </w:r>
            <w:proofErr w:type="spellEnd"/>
            <w:r w:rsidRPr="004C1711">
              <w:rPr>
                <w:color w:val="000000"/>
                <w:spacing w:val="2"/>
                <w:sz w:val="20"/>
                <w:shd w:val="clear" w:color="auto" w:fill="FFFFFF"/>
              </w:rPr>
              <w:t xml:space="preserve"> </w:t>
            </w:r>
            <w:proofErr w:type="spellStart"/>
            <w:r w:rsidRPr="004C1711">
              <w:rPr>
                <w:color w:val="000000"/>
                <w:spacing w:val="2"/>
                <w:sz w:val="20"/>
                <w:shd w:val="clear" w:color="auto" w:fill="FFFFFF"/>
              </w:rPr>
              <w:t>техникалық</w:t>
            </w:r>
            <w:proofErr w:type="spellEnd"/>
            <w:r w:rsidRPr="004C1711">
              <w:rPr>
                <w:color w:val="000000"/>
                <w:spacing w:val="2"/>
                <w:sz w:val="20"/>
                <w:shd w:val="clear" w:color="auto" w:fill="FFFFFF"/>
              </w:rPr>
              <w:t xml:space="preserve"> </w:t>
            </w:r>
            <w:proofErr w:type="spellStart"/>
            <w:r w:rsidRPr="004C1711">
              <w:rPr>
                <w:color w:val="000000"/>
                <w:spacing w:val="2"/>
                <w:sz w:val="20"/>
                <w:shd w:val="clear" w:color="auto" w:fill="FFFFFF"/>
              </w:rPr>
              <w:t>сипаттамасы</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14:paraId="3D70E98C" w14:textId="77777777" w:rsidR="00F81668" w:rsidRPr="004C1711" w:rsidRDefault="00546377" w:rsidP="004F1C59">
            <w:pPr>
              <w:pStyle w:val="6"/>
              <w:jc w:val="center"/>
              <w:rPr>
                <w:sz w:val="20"/>
                <w:lang w:val="kk-KZ"/>
              </w:rPr>
            </w:pPr>
            <w:r w:rsidRPr="004C1711">
              <w:rPr>
                <w:color w:val="000000"/>
                <w:spacing w:val="2"/>
                <w:sz w:val="20"/>
                <w:shd w:val="clear" w:color="auto" w:fill="FFFFFF"/>
                <w:lang w:val="kk-KZ"/>
              </w:rPr>
              <w:t>Талап етілетін саны (өлшем бірлігін көрсете отырып)</w:t>
            </w:r>
          </w:p>
        </w:tc>
      </w:tr>
      <w:tr w:rsidR="006F2502" w:rsidRPr="004C1711" w14:paraId="688145E2" w14:textId="77777777" w:rsidTr="002E51C3">
        <w:trPr>
          <w:trHeight w:val="141"/>
        </w:trPr>
        <w:tc>
          <w:tcPr>
            <w:tcW w:w="596" w:type="dxa"/>
            <w:vMerge/>
            <w:tcBorders>
              <w:left w:val="single" w:sz="4" w:space="0" w:color="auto"/>
              <w:right w:val="single" w:sz="4" w:space="0" w:color="auto"/>
            </w:tcBorders>
            <w:vAlign w:val="center"/>
          </w:tcPr>
          <w:p w14:paraId="6E98228C" w14:textId="77777777" w:rsidR="006F2502" w:rsidRPr="004C1711" w:rsidRDefault="006F2502"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D724BD8" w14:textId="77777777" w:rsidR="006F2502" w:rsidRPr="004C1711" w:rsidRDefault="006F2502" w:rsidP="004F1C59">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tcPr>
          <w:p w14:paraId="04D48865" w14:textId="77777777" w:rsidR="006F2502" w:rsidRPr="004C1711" w:rsidRDefault="00C62BE6" w:rsidP="004F1C59">
            <w:pPr>
              <w:widowControl w:val="0"/>
              <w:rPr>
                <w:sz w:val="20"/>
                <w:szCs w:val="20"/>
                <w:lang w:val="kk-KZ"/>
              </w:rPr>
            </w:pPr>
            <w:r w:rsidRPr="004C1711">
              <w:rPr>
                <w:color w:val="000000"/>
                <w:sz w:val="20"/>
                <w:szCs w:val="20"/>
                <w:lang w:val="kk-KZ"/>
              </w:rPr>
              <w:t>Негізгі жиынтықтаушылар</w:t>
            </w:r>
          </w:p>
        </w:tc>
      </w:tr>
      <w:tr w:rsidR="00640AD4" w:rsidRPr="004C1711" w14:paraId="5717D2AA" w14:textId="77777777" w:rsidTr="00640AD4">
        <w:trPr>
          <w:trHeight w:val="141"/>
        </w:trPr>
        <w:tc>
          <w:tcPr>
            <w:tcW w:w="596" w:type="dxa"/>
            <w:vMerge/>
            <w:tcBorders>
              <w:left w:val="single" w:sz="4" w:space="0" w:color="auto"/>
              <w:right w:val="single" w:sz="4" w:space="0" w:color="auto"/>
            </w:tcBorders>
            <w:vAlign w:val="center"/>
          </w:tcPr>
          <w:p w14:paraId="4262DBF9" w14:textId="77777777" w:rsidR="00640AD4" w:rsidRPr="004C1711" w:rsidRDefault="00640AD4"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59DB65F" w14:textId="77777777" w:rsidR="00640AD4" w:rsidRPr="004C1711" w:rsidRDefault="00640AD4" w:rsidP="004F1C59">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6E6A4F53" w14:textId="2AE100A8" w:rsidR="00640AD4" w:rsidRPr="004C1711" w:rsidRDefault="00640AD4" w:rsidP="004F1C59">
            <w:pPr>
              <w:widowControl w:val="0"/>
              <w:jc w:val="center"/>
              <w:rPr>
                <w:sz w:val="20"/>
                <w:szCs w:val="20"/>
                <w:lang w:val="en-US"/>
              </w:rPr>
            </w:pPr>
            <w:r w:rsidRPr="004C1711">
              <w:rPr>
                <w:sz w:val="20"/>
                <w:szCs w:val="20"/>
                <w:lang w:val="en-US"/>
              </w:rPr>
              <w:t>1</w:t>
            </w:r>
          </w:p>
        </w:tc>
        <w:tc>
          <w:tcPr>
            <w:tcW w:w="2410" w:type="dxa"/>
            <w:tcBorders>
              <w:top w:val="single" w:sz="4" w:space="0" w:color="auto"/>
              <w:left w:val="single" w:sz="4" w:space="0" w:color="auto"/>
              <w:bottom w:val="single" w:sz="4" w:space="0" w:color="auto"/>
              <w:right w:val="single" w:sz="4" w:space="0" w:color="auto"/>
            </w:tcBorders>
            <w:vAlign w:val="center"/>
          </w:tcPr>
          <w:p w14:paraId="7F7203CE" w14:textId="56D4FDC4" w:rsidR="00640AD4" w:rsidRPr="004C1711" w:rsidRDefault="004D00ED" w:rsidP="004F1C59">
            <w:pPr>
              <w:widowControl w:val="0"/>
              <w:rPr>
                <w:sz w:val="20"/>
                <w:szCs w:val="20"/>
                <w:lang w:val="kk-KZ"/>
              </w:rPr>
            </w:pPr>
            <w:r w:rsidRPr="004C1711">
              <w:rPr>
                <w:sz w:val="20"/>
                <w:szCs w:val="20"/>
                <w:lang w:val="kk-KZ"/>
              </w:rPr>
              <w:t>PerfoХ 3000 B-1 цифрлық рентгенография жүйесі</w:t>
            </w:r>
          </w:p>
        </w:tc>
        <w:tc>
          <w:tcPr>
            <w:tcW w:w="6095" w:type="dxa"/>
            <w:tcBorders>
              <w:top w:val="single" w:sz="4" w:space="0" w:color="auto"/>
              <w:left w:val="single" w:sz="4" w:space="0" w:color="auto"/>
              <w:bottom w:val="single" w:sz="4" w:space="0" w:color="auto"/>
              <w:right w:val="single" w:sz="4" w:space="0" w:color="auto"/>
            </w:tcBorders>
          </w:tcPr>
          <w:p w14:paraId="1C48AB99" w14:textId="77777777" w:rsidR="002E45A9" w:rsidRPr="004C1711" w:rsidRDefault="002E45A9" w:rsidP="002E45A9">
            <w:pPr>
              <w:spacing w:before="100" w:beforeAutospacing="1" w:after="100" w:afterAutospacing="1"/>
              <w:rPr>
                <w:rFonts w:eastAsia="Times New Roman"/>
                <w:sz w:val="20"/>
                <w:szCs w:val="20"/>
                <w:lang w:val="kk-KZ" w:eastAsia="ru-RU"/>
              </w:rPr>
            </w:pPr>
            <w:r w:rsidRPr="004C1711">
              <w:rPr>
                <w:rFonts w:eastAsia="Times New Roman"/>
                <w:sz w:val="20"/>
                <w:szCs w:val="20"/>
                <w:lang w:val="kk-KZ" w:eastAsia="ru-RU"/>
              </w:rPr>
              <w:t>Көтергіш үстелмен және кескіндерді тігу (сшивка) функциясымен жабдықталған моторландырылған едендік рентгенографиялық жүйе.</w:t>
            </w:r>
          </w:p>
          <w:p w14:paraId="2AEBC0CF" w14:textId="77777777" w:rsidR="002E45A9" w:rsidRPr="004C1711" w:rsidRDefault="002E45A9" w:rsidP="002E45A9">
            <w:pPr>
              <w:spacing w:before="100" w:beforeAutospacing="1" w:after="100" w:afterAutospacing="1"/>
              <w:rPr>
                <w:rFonts w:eastAsia="Times New Roman"/>
                <w:sz w:val="20"/>
                <w:szCs w:val="20"/>
                <w:lang w:val="kk-KZ" w:eastAsia="ru-RU"/>
              </w:rPr>
            </w:pPr>
            <w:r w:rsidRPr="004C1711">
              <w:rPr>
                <w:rFonts w:eastAsia="Times New Roman"/>
                <w:sz w:val="20"/>
                <w:szCs w:val="20"/>
                <w:lang w:val="kk-KZ" w:eastAsia="ru-RU"/>
              </w:rPr>
              <w:t>PACS жүйесімен ақпарат алмасу мүмкіндігі бар. Аяқпен басқарылатын қосқыш арқылы бұғаттан босату функциясымен жабдықталған. Бірнеше кескінді біріктіріп, бүкіл омыртқаның кескінін алуға мүмкіндік береді.</w:t>
            </w:r>
          </w:p>
          <w:p w14:paraId="54090253" w14:textId="31508FD4" w:rsidR="002030CF" w:rsidRPr="004C1711" w:rsidRDefault="002E45A9" w:rsidP="002E45A9">
            <w:pPr>
              <w:pStyle w:val="a5"/>
              <w:rPr>
                <w:sz w:val="20"/>
                <w:szCs w:val="20"/>
                <w:lang w:val="kk-KZ"/>
              </w:rPr>
            </w:pPr>
            <w:r w:rsidRPr="004C1711">
              <w:rPr>
                <w:sz w:val="20"/>
                <w:szCs w:val="20"/>
                <w:lang w:val="kk-KZ"/>
              </w:rPr>
              <w:t>Суретке түсіру үстелінде алты бағытта қозғала алатын қалқымалы дека (үстел беті) бар; негізгі функцияларды басқару сәулелендіргіш басына біріктірілген сенсорлық панель арқылы жүзеге асырылады. Конструкция рентген түтігі бар бағананы 180°-қа бұруға мүмкіндік береді, бұл зембілдегі және кресло-арбалардағы пациенттерді тексеруге мүмкіндік береді</w:t>
            </w:r>
          </w:p>
        </w:tc>
        <w:tc>
          <w:tcPr>
            <w:tcW w:w="1560" w:type="dxa"/>
            <w:tcBorders>
              <w:top w:val="single" w:sz="4" w:space="0" w:color="auto"/>
              <w:left w:val="single" w:sz="4" w:space="0" w:color="auto"/>
              <w:bottom w:val="single" w:sz="4" w:space="0" w:color="auto"/>
              <w:right w:val="single" w:sz="4" w:space="0" w:color="auto"/>
            </w:tcBorders>
            <w:vAlign w:val="center"/>
          </w:tcPr>
          <w:p w14:paraId="78AB1A2B" w14:textId="4214A137" w:rsidR="00640AD4" w:rsidRPr="004C1711" w:rsidRDefault="00B27D93" w:rsidP="004F1C59">
            <w:pPr>
              <w:widowControl w:val="0"/>
              <w:jc w:val="center"/>
              <w:rPr>
                <w:sz w:val="20"/>
                <w:szCs w:val="20"/>
                <w:lang w:val="kk-KZ"/>
              </w:rPr>
            </w:pPr>
            <w:r w:rsidRPr="004C1711">
              <w:rPr>
                <w:sz w:val="20"/>
                <w:szCs w:val="20"/>
                <w:lang w:val="en-US"/>
              </w:rPr>
              <w:t xml:space="preserve">1 </w:t>
            </w:r>
            <w:r w:rsidRPr="004C1711">
              <w:rPr>
                <w:sz w:val="20"/>
                <w:szCs w:val="20"/>
              </w:rPr>
              <w:t>дана</w:t>
            </w:r>
          </w:p>
        </w:tc>
      </w:tr>
      <w:tr w:rsidR="00E04DF0" w:rsidRPr="004C1711" w14:paraId="1483EE35" w14:textId="77777777" w:rsidTr="002E51C3">
        <w:trPr>
          <w:trHeight w:val="141"/>
        </w:trPr>
        <w:tc>
          <w:tcPr>
            <w:tcW w:w="596" w:type="dxa"/>
            <w:vMerge/>
            <w:tcBorders>
              <w:left w:val="single" w:sz="4" w:space="0" w:color="auto"/>
              <w:right w:val="single" w:sz="4" w:space="0" w:color="auto"/>
            </w:tcBorders>
            <w:vAlign w:val="center"/>
          </w:tcPr>
          <w:p w14:paraId="68ABDE44" w14:textId="77777777" w:rsidR="00E04DF0" w:rsidRPr="004C1711" w:rsidRDefault="00E04DF0"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47ABD6F" w14:textId="77777777" w:rsidR="00E04DF0" w:rsidRPr="004C1711" w:rsidRDefault="00E04DF0" w:rsidP="004F1C59">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3C1FFED" w14:textId="05FD94B1" w:rsidR="00E04DF0" w:rsidRPr="004C1711" w:rsidRDefault="00E04DF0" w:rsidP="004F1C59">
            <w:pPr>
              <w:widowControl w:val="0"/>
              <w:rPr>
                <w:sz w:val="20"/>
                <w:szCs w:val="20"/>
                <w:lang w:val="kk-KZ"/>
              </w:rPr>
            </w:pPr>
            <w:r w:rsidRPr="004C1711">
              <w:rPr>
                <w:color w:val="000000"/>
                <w:sz w:val="20"/>
                <w:szCs w:val="20"/>
                <w:lang w:val="kk-KZ"/>
              </w:rPr>
              <w:t>Қосымша жиынтықтаушылар:</w:t>
            </w:r>
          </w:p>
        </w:tc>
      </w:tr>
      <w:tr w:rsidR="00E04DF0" w:rsidRPr="004C1711" w14:paraId="5FBF7251" w14:textId="77777777" w:rsidTr="0011184B">
        <w:trPr>
          <w:trHeight w:val="141"/>
        </w:trPr>
        <w:tc>
          <w:tcPr>
            <w:tcW w:w="596" w:type="dxa"/>
            <w:vMerge/>
            <w:tcBorders>
              <w:left w:val="single" w:sz="4" w:space="0" w:color="auto"/>
              <w:right w:val="single" w:sz="4" w:space="0" w:color="auto"/>
            </w:tcBorders>
            <w:vAlign w:val="center"/>
          </w:tcPr>
          <w:p w14:paraId="24562931" w14:textId="77777777" w:rsidR="00E04DF0" w:rsidRPr="004C1711" w:rsidRDefault="00E04DF0"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87710A6" w14:textId="77777777" w:rsidR="00E04DF0" w:rsidRPr="004C1711" w:rsidRDefault="00E04DF0" w:rsidP="004F1C59">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2AC66D99" w14:textId="2D6A91A2" w:rsidR="00E04DF0" w:rsidRPr="004C1711" w:rsidRDefault="00E04DF0" w:rsidP="004F1C59">
            <w:pPr>
              <w:widowControl w:val="0"/>
              <w:jc w:val="center"/>
              <w:rPr>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19675064" w14:textId="1A22E717" w:rsidR="00E04DF0" w:rsidRPr="004C1711" w:rsidRDefault="004D00ED" w:rsidP="004F1C59">
            <w:pPr>
              <w:widowControl w:val="0"/>
              <w:rPr>
                <w:sz w:val="20"/>
                <w:szCs w:val="20"/>
                <w:lang w:val="kk-KZ"/>
              </w:rPr>
            </w:pPr>
            <w:r w:rsidRPr="004C1711">
              <w:rPr>
                <w:sz w:val="20"/>
                <w:szCs w:val="20"/>
                <w:lang w:val="kk-KZ"/>
              </w:rPr>
              <w:t>PSG-HR65 Жоғары кернеу генераторы</w:t>
            </w:r>
          </w:p>
        </w:tc>
        <w:tc>
          <w:tcPr>
            <w:tcW w:w="6095" w:type="dxa"/>
            <w:tcBorders>
              <w:top w:val="single" w:sz="4" w:space="0" w:color="auto"/>
              <w:left w:val="single" w:sz="4" w:space="0" w:color="auto"/>
              <w:bottom w:val="single" w:sz="4" w:space="0" w:color="auto"/>
              <w:right w:val="single" w:sz="4" w:space="0" w:color="auto"/>
            </w:tcBorders>
          </w:tcPr>
          <w:p w14:paraId="4C00CBDF" w14:textId="77777777" w:rsidR="00AB3CED" w:rsidRPr="004C1711" w:rsidRDefault="00AB3CED" w:rsidP="004F1C59">
            <w:pPr>
              <w:spacing w:after="100" w:afterAutospacing="1"/>
              <w:rPr>
                <w:rFonts w:eastAsia="Times New Roman"/>
                <w:sz w:val="20"/>
                <w:szCs w:val="20"/>
                <w:lang w:val="kk-KZ" w:eastAsia="ru-RU"/>
              </w:rPr>
            </w:pPr>
            <w:r w:rsidRPr="004C1711">
              <w:rPr>
                <w:rFonts w:eastAsia="Times New Roman"/>
                <w:sz w:val="20"/>
                <w:szCs w:val="20"/>
                <w:lang w:val="kk-KZ" w:eastAsia="ru-RU"/>
              </w:rPr>
              <w:t>Қуат: 65 кВт</w:t>
            </w:r>
          </w:p>
          <w:p w14:paraId="5599FDA1" w14:textId="77777777" w:rsidR="00AB3CED" w:rsidRPr="004C1711" w:rsidRDefault="00AB3CED" w:rsidP="004F1C59">
            <w:pPr>
              <w:spacing w:after="100" w:afterAutospacing="1"/>
              <w:rPr>
                <w:rFonts w:eastAsia="Times New Roman"/>
                <w:sz w:val="20"/>
                <w:szCs w:val="20"/>
                <w:lang w:val="kk-KZ" w:eastAsia="ru-RU"/>
              </w:rPr>
            </w:pPr>
            <w:r w:rsidRPr="004C1711">
              <w:rPr>
                <w:rFonts w:eastAsia="Times New Roman"/>
                <w:sz w:val="20"/>
                <w:szCs w:val="20"/>
                <w:lang w:val="kk-KZ" w:eastAsia="ru-RU"/>
              </w:rPr>
              <w:t>Кернеу ауқымы: 40–150 кВ</w:t>
            </w:r>
          </w:p>
          <w:p w14:paraId="0FA3FE9B" w14:textId="77777777" w:rsidR="00AB3CED" w:rsidRPr="004C1711" w:rsidRDefault="00AB3CED" w:rsidP="004F1C59">
            <w:pPr>
              <w:spacing w:after="100" w:afterAutospacing="1"/>
              <w:rPr>
                <w:rFonts w:eastAsia="Times New Roman"/>
                <w:sz w:val="20"/>
                <w:szCs w:val="20"/>
                <w:lang w:val="kk-KZ" w:eastAsia="ru-RU"/>
              </w:rPr>
            </w:pPr>
            <w:r w:rsidRPr="004C1711">
              <w:rPr>
                <w:rFonts w:eastAsia="Times New Roman"/>
                <w:sz w:val="20"/>
                <w:szCs w:val="20"/>
                <w:lang w:val="kk-KZ" w:eastAsia="ru-RU"/>
              </w:rPr>
              <w:t>mA ауқымы: 10–800 мА</w:t>
            </w:r>
          </w:p>
          <w:p w14:paraId="216B301D" w14:textId="77777777" w:rsidR="00AB3CED" w:rsidRPr="004C1711" w:rsidRDefault="00AB3CED" w:rsidP="004F1C59">
            <w:pPr>
              <w:spacing w:after="100" w:afterAutospacing="1"/>
              <w:rPr>
                <w:rFonts w:eastAsia="Times New Roman"/>
                <w:sz w:val="20"/>
                <w:szCs w:val="20"/>
                <w:lang w:eastAsia="ru-RU"/>
              </w:rPr>
            </w:pPr>
            <w:proofErr w:type="spellStart"/>
            <w:r w:rsidRPr="004C1711">
              <w:rPr>
                <w:rFonts w:eastAsia="Times New Roman"/>
                <w:sz w:val="20"/>
                <w:szCs w:val="20"/>
                <w:lang w:eastAsia="ru-RU"/>
              </w:rPr>
              <w:t>mAs</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ауқымы</w:t>
            </w:r>
            <w:proofErr w:type="spellEnd"/>
            <w:r w:rsidRPr="004C1711">
              <w:rPr>
                <w:rFonts w:eastAsia="Times New Roman"/>
                <w:sz w:val="20"/>
                <w:szCs w:val="20"/>
                <w:lang w:eastAsia="ru-RU"/>
              </w:rPr>
              <w:t xml:space="preserve">: 0,1–800 </w:t>
            </w:r>
            <w:proofErr w:type="spellStart"/>
            <w:r w:rsidRPr="004C1711">
              <w:rPr>
                <w:rFonts w:eastAsia="Times New Roman"/>
                <w:sz w:val="20"/>
                <w:szCs w:val="20"/>
                <w:lang w:eastAsia="ru-RU"/>
              </w:rPr>
              <w:t>мА·с</w:t>
            </w:r>
            <w:proofErr w:type="spellEnd"/>
          </w:p>
          <w:p w14:paraId="28219E08" w14:textId="77777777" w:rsidR="00AB3CED" w:rsidRPr="004C1711" w:rsidRDefault="00AB3CED" w:rsidP="004F1C59">
            <w:pPr>
              <w:spacing w:after="100" w:afterAutospacing="1"/>
              <w:rPr>
                <w:rFonts w:eastAsia="Times New Roman"/>
                <w:sz w:val="20"/>
                <w:szCs w:val="20"/>
                <w:lang w:eastAsia="ru-RU"/>
              </w:rPr>
            </w:pPr>
            <w:proofErr w:type="spellStart"/>
            <w:r w:rsidRPr="004C1711">
              <w:rPr>
                <w:rFonts w:eastAsia="Times New Roman"/>
                <w:sz w:val="20"/>
                <w:szCs w:val="20"/>
                <w:lang w:eastAsia="ru-RU"/>
              </w:rPr>
              <w:lastRenderedPageBreak/>
              <w:t>Зарядтау</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уақыты</w:t>
            </w:r>
            <w:proofErr w:type="spellEnd"/>
            <w:r w:rsidRPr="004C1711">
              <w:rPr>
                <w:rFonts w:eastAsia="Times New Roman"/>
                <w:sz w:val="20"/>
                <w:szCs w:val="20"/>
                <w:lang w:eastAsia="ru-RU"/>
              </w:rPr>
              <w:t xml:space="preserve">: 1–6 300 </w:t>
            </w:r>
            <w:proofErr w:type="spellStart"/>
            <w:r w:rsidRPr="004C1711">
              <w:rPr>
                <w:rFonts w:eastAsia="Times New Roman"/>
                <w:sz w:val="20"/>
                <w:szCs w:val="20"/>
                <w:lang w:eastAsia="ru-RU"/>
              </w:rPr>
              <w:t>мс</w:t>
            </w:r>
            <w:proofErr w:type="spellEnd"/>
          </w:p>
          <w:p w14:paraId="2B83BC95" w14:textId="0DD29F62" w:rsidR="00E04DF0" w:rsidRPr="004C1711" w:rsidRDefault="00AB3CED" w:rsidP="004F1C59">
            <w:pPr>
              <w:spacing w:after="100" w:afterAutospacing="1"/>
              <w:rPr>
                <w:rFonts w:eastAsia="Times New Roman"/>
                <w:sz w:val="20"/>
                <w:szCs w:val="20"/>
                <w:lang w:val="kk-KZ" w:eastAsia="ru-RU"/>
              </w:rPr>
            </w:pPr>
            <w:proofErr w:type="spellStart"/>
            <w:r w:rsidRPr="004C1711">
              <w:rPr>
                <w:rFonts w:eastAsia="Times New Roman"/>
                <w:sz w:val="20"/>
                <w:szCs w:val="20"/>
                <w:lang w:eastAsia="ru-RU"/>
              </w:rPr>
              <w:t>Жіілік</w:t>
            </w:r>
            <w:proofErr w:type="spellEnd"/>
            <w:r w:rsidRPr="004C1711">
              <w:rPr>
                <w:rFonts w:eastAsia="Times New Roman"/>
                <w:sz w:val="20"/>
                <w:szCs w:val="20"/>
                <w:lang w:eastAsia="ru-RU"/>
              </w:rPr>
              <w:t>: 500 кГц</w:t>
            </w:r>
          </w:p>
        </w:tc>
        <w:tc>
          <w:tcPr>
            <w:tcW w:w="1560" w:type="dxa"/>
            <w:tcBorders>
              <w:top w:val="single" w:sz="4" w:space="0" w:color="auto"/>
              <w:left w:val="single" w:sz="4" w:space="0" w:color="auto"/>
              <w:bottom w:val="single" w:sz="4" w:space="0" w:color="auto"/>
              <w:right w:val="single" w:sz="4" w:space="0" w:color="auto"/>
            </w:tcBorders>
            <w:vAlign w:val="center"/>
          </w:tcPr>
          <w:p w14:paraId="77E67911" w14:textId="098579CB" w:rsidR="00E04DF0" w:rsidRPr="004C1711" w:rsidRDefault="00B27D93" w:rsidP="004F1C59">
            <w:pPr>
              <w:widowControl w:val="0"/>
              <w:rPr>
                <w:sz w:val="20"/>
                <w:szCs w:val="20"/>
                <w:lang w:val="kk-KZ"/>
              </w:rPr>
            </w:pPr>
            <w:r w:rsidRPr="004C1711">
              <w:rPr>
                <w:sz w:val="20"/>
                <w:szCs w:val="20"/>
                <w:lang w:val="en-US"/>
              </w:rPr>
              <w:lastRenderedPageBreak/>
              <w:t xml:space="preserve">1 </w:t>
            </w:r>
            <w:r w:rsidRPr="004C1711">
              <w:rPr>
                <w:sz w:val="20"/>
                <w:szCs w:val="20"/>
              </w:rPr>
              <w:t>дана</w:t>
            </w:r>
          </w:p>
        </w:tc>
      </w:tr>
      <w:tr w:rsidR="002D3355" w:rsidRPr="004C1711" w14:paraId="7D24F32D" w14:textId="77777777" w:rsidTr="0011184B">
        <w:trPr>
          <w:trHeight w:val="141"/>
        </w:trPr>
        <w:tc>
          <w:tcPr>
            <w:tcW w:w="596" w:type="dxa"/>
            <w:vMerge/>
            <w:tcBorders>
              <w:left w:val="single" w:sz="4" w:space="0" w:color="auto"/>
              <w:right w:val="single" w:sz="4" w:space="0" w:color="auto"/>
            </w:tcBorders>
            <w:vAlign w:val="center"/>
          </w:tcPr>
          <w:p w14:paraId="55C4961F" w14:textId="77777777" w:rsidR="002D3355" w:rsidRPr="004C1711" w:rsidRDefault="002D3355"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1C0147A" w14:textId="77777777" w:rsidR="002D3355" w:rsidRPr="004C1711" w:rsidRDefault="002D3355" w:rsidP="004F1C59">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70DE77C4" w14:textId="02424C9D" w:rsidR="002D3355" w:rsidRPr="004C1711" w:rsidRDefault="002D3355" w:rsidP="004F1C59">
            <w:pPr>
              <w:widowControl w:val="0"/>
              <w:jc w:val="center"/>
              <w:rPr>
                <w:sz w:val="20"/>
                <w:szCs w:val="20"/>
                <w:lang w:val="en-US"/>
              </w:rPr>
            </w:pPr>
            <w:r w:rsidRPr="004C1711">
              <w:rPr>
                <w:sz w:val="20"/>
                <w:szCs w:val="20"/>
                <w:lang w:val="en-US"/>
              </w:rPr>
              <w:t>2</w:t>
            </w:r>
          </w:p>
        </w:tc>
        <w:tc>
          <w:tcPr>
            <w:tcW w:w="2410" w:type="dxa"/>
            <w:tcBorders>
              <w:top w:val="single" w:sz="4" w:space="0" w:color="auto"/>
              <w:left w:val="single" w:sz="4" w:space="0" w:color="auto"/>
              <w:bottom w:val="single" w:sz="4" w:space="0" w:color="auto"/>
              <w:right w:val="single" w:sz="4" w:space="0" w:color="auto"/>
            </w:tcBorders>
            <w:vAlign w:val="center"/>
          </w:tcPr>
          <w:p w14:paraId="21A58654" w14:textId="49A54979" w:rsidR="002D3355" w:rsidRPr="004C1711" w:rsidRDefault="002D3355" w:rsidP="004F1C59">
            <w:pPr>
              <w:widowControl w:val="0"/>
              <w:rPr>
                <w:sz w:val="20"/>
                <w:szCs w:val="20"/>
                <w:lang w:val="kk-KZ"/>
              </w:rPr>
            </w:pPr>
            <w:r w:rsidRPr="004C1711">
              <w:rPr>
                <w:sz w:val="20"/>
                <w:szCs w:val="20"/>
                <w:lang w:val="kk-KZ"/>
              </w:rPr>
              <w:t>E7876X рентген түтігінің торабы</w:t>
            </w:r>
          </w:p>
        </w:tc>
        <w:tc>
          <w:tcPr>
            <w:tcW w:w="6095" w:type="dxa"/>
            <w:tcBorders>
              <w:top w:val="single" w:sz="4" w:space="0" w:color="auto"/>
              <w:left w:val="single" w:sz="4" w:space="0" w:color="auto"/>
              <w:bottom w:val="single" w:sz="4" w:space="0" w:color="auto"/>
              <w:right w:val="single" w:sz="4" w:space="0" w:color="auto"/>
            </w:tcBorders>
          </w:tcPr>
          <w:p w14:paraId="5A79E24E" w14:textId="77777777" w:rsidR="00AB3CED" w:rsidRPr="004C1711" w:rsidRDefault="00AB3CED" w:rsidP="004F1C59">
            <w:pPr>
              <w:widowControl w:val="0"/>
              <w:rPr>
                <w:sz w:val="20"/>
                <w:szCs w:val="20"/>
                <w:lang w:val="kk-KZ"/>
              </w:rPr>
            </w:pPr>
            <w:r w:rsidRPr="004C1711">
              <w:rPr>
                <w:sz w:val="20"/>
                <w:szCs w:val="20"/>
                <w:lang w:val="kk-KZ"/>
              </w:rPr>
              <w:t>Рентген түтігі мен детекторді автоматты қадағалау (авто-трекинг)</w:t>
            </w:r>
          </w:p>
          <w:p w14:paraId="10EBBAF5" w14:textId="77777777" w:rsidR="00AB3CED" w:rsidRPr="004C1711" w:rsidRDefault="00AB3CED" w:rsidP="004F1C59">
            <w:pPr>
              <w:widowControl w:val="0"/>
              <w:rPr>
                <w:sz w:val="20"/>
                <w:szCs w:val="20"/>
                <w:lang w:val="kk-KZ"/>
              </w:rPr>
            </w:pPr>
            <w:r w:rsidRPr="004C1711">
              <w:rPr>
                <w:sz w:val="20"/>
                <w:szCs w:val="20"/>
                <w:lang w:val="kk-KZ"/>
              </w:rPr>
              <w:t>Тігінен қозғалу: 460–1960 мм</w:t>
            </w:r>
          </w:p>
          <w:p w14:paraId="3E6FFCB4" w14:textId="77777777" w:rsidR="00AB3CED" w:rsidRPr="004C1711" w:rsidRDefault="00AB3CED" w:rsidP="004F1C59">
            <w:pPr>
              <w:widowControl w:val="0"/>
              <w:rPr>
                <w:sz w:val="20"/>
                <w:szCs w:val="20"/>
                <w:lang w:val="kk-KZ"/>
              </w:rPr>
            </w:pPr>
            <w:r w:rsidRPr="004C1711">
              <w:rPr>
                <w:sz w:val="20"/>
                <w:szCs w:val="20"/>
                <w:lang w:val="kk-KZ"/>
              </w:rPr>
              <w:t>Бойымен қозғалу: 1780 мм</w:t>
            </w:r>
          </w:p>
          <w:p w14:paraId="693E6BF7" w14:textId="77777777" w:rsidR="00AB3CED" w:rsidRPr="004C1711" w:rsidRDefault="00AB3CED" w:rsidP="004F1C59">
            <w:pPr>
              <w:widowControl w:val="0"/>
              <w:rPr>
                <w:sz w:val="20"/>
                <w:szCs w:val="20"/>
                <w:lang w:val="kk-KZ"/>
              </w:rPr>
            </w:pPr>
            <w:r w:rsidRPr="004C1711">
              <w:rPr>
                <w:sz w:val="20"/>
                <w:szCs w:val="20"/>
                <w:lang w:val="kk-KZ"/>
              </w:rPr>
              <w:t>Түтіктің айналуы: ±180°</w:t>
            </w:r>
          </w:p>
          <w:p w14:paraId="661EFC2F" w14:textId="1AC0D61F" w:rsidR="002D3355" w:rsidRPr="004C1711" w:rsidRDefault="00AB3CED" w:rsidP="004F1C59">
            <w:pPr>
              <w:widowControl w:val="0"/>
              <w:rPr>
                <w:sz w:val="20"/>
                <w:szCs w:val="20"/>
                <w:lang w:val="kk-KZ"/>
              </w:rPr>
            </w:pPr>
            <w:r w:rsidRPr="004C1711">
              <w:rPr>
                <w:sz w:val="20"/>
                <w:szCs w:val="20"/>
                <w:lang w:val="kk-KZ"/>
              </w:rPr>
              <w:t>Стандың айналуы: ±180°</w:t>
            </w:r>
          </w:p>
        </w:tc>
        <w:tc>
          <w:tcPr>
            <w:tcW w:w="1560" w:type="dxa"/>
            <w:tcBorders>
              <w:top w:val="single" w:sz="4" w:space="0" w:color="auto"/>
              <w:left w:val="single" w:sz="4" w:space="0" w:color="auto"/>
              <w:bottom w:val="single" w:sz="4" w:space="0" w:color="auto"/>
              <w:right w:val="single" w:sz="4" w:space="0" w:color="auto"/>
            </w:tcBorders>
            <w:vAlign w:val="center"/>
          </w:tcPr>
          <w:p w14:paraId="4DBD95B4" w14:textId="5C8E4ECB" w:rsidR="002D3355" w:rsidRPr="004C1711" w:rsidRDefault="00B27D93" w:rsidP="004F1C59">
            <w:pPr>
              <w:widowControl w:val="0"/>
              <w:rPr>
                <w:sz w:val="20"/>
                <w:szCs w:val="20"/>
                <w:lang w:val="kk-KZ"/>
              </w:rPr>
            </w:pPr>
            <w:r w:rsidRPr="004C1711">
              <w:rPr>
                <w:sz w:val="20"/>
                <w:szCs w:val="20"/>
                <w:lang w:val="en-US"/>
              </w:rPr>
              <w:t xml:space="preserve">1 </w:t>
            </w:r>
            <w:r w:rsidRPr="004C1711">
              <w:rPr>
                <w:sz w:val="20"/>
                <w:szCs w:val="20"/>
              </w:rPr>
              <w:t>дана</w:t>
            </w:r>
          </w:p>
        </w:tc>
      </w:tr>
      <w:tr w:rsidR="002D3355" w:rsidRPr="004C1711" w14:paraId="751A6108" w14:textId="77777777" w:rsidTr="0011184B">
        <w:trPr>
          <w:trHeight w:val="141"/>
        </w:trPr>
        <w:tc>
          <w:tcPr>
            <w:tcW w:w="596" w:type="dxa"/>
            <w:vMerge/>
            <w:tcBorders>
              <w:left w:val="single" w:sz="4" w:space="0" w:color="auto"/>
              <w:right w:val="single" w:sz="4" w:space="0" w:color="auto"/>
            </w:tcBorders>
            <w:vAlign w:val="center"/>
          </w:tcPr>
          <w:p w14:paraId="7AFAF652" w14:textId="77777777" w:rsidR="002D3355" w:rsidRPr="004C1711" w:rsidRDefault="002D3355"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8C8945D" w14:textId="77777777" w:rsidR="002D3355" w:rsidRPr="004C1711" w:rsidRDefault="002D3355" w:rsidP="004F1C59">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11F06EE8" w14:textId="4481D876" w:rsidR="002D3355" w:rsidRPr="004C1711" w:rsidRDefault="002D3355" w:rsidP="004F1C59">
            <w:pPr>
              <w:widowControl w:val="0"/>
              <w:jc w:val="center"/>
              <w:rPr>
                <w:sz w:val="20"/>
                <w:szCs w:val="20"/>
                <w:lang w:val="en-US"/>
              </w:rPr>
            </w:pPr>
            <w:r w:rsidRPr="004C1711">
              <w:rPr>
                <w:sz w:val="20"/>
                <w:szCs w:val="20"/>
                <w:lang w:val="en-US"/>
              </w:rPr>
              <w:t>3</w:t>
            </w:r>
          </w:p>
        </w:tc>
        <w:tc>
          <w:tcPr>
            <w:tcW w:w="2410" w:type="dxa"/>
            <w:tcBorders>
              <w:top w:val="single" w:sz="4" w:space="0" w:color="auto"/>
              <w:left w:val="single" w:sz="4" w:space="0" w:color="auto"/>
              <w:bottom w:val="single" w:sz="4" w:space="0" w:color="auto"/>
              <w:right w:val="single" w:sz="4" w:space="0" w:color="auto"/>
            </w:tcBorders>
            <w:vAlign w:val="center"/>
          </w:tcPr>
          <w:p w14:paraId="4FDB79D2" w14:textId="47094E08" w:rsidR="002D3355" w:rsidRPr="004C1711" w:rsidRDefault="002D3355" w:rsidP="004F1C59">
            <w:pPr>
              <w:widowControl w:val="0"/>
              <w:rPr>
                <w:sz w:val="20"/>
                <w:szCs w:val="20"/>
                <w:lang w:val="kk-KZ"/>
              </w:rPr>
            </w:pPr>
            <w:r w:rsidRPr="004C1711">
              <w:rPr>
                <w:sz w:val="20"/>
                <w:szCs w:val="20"/>
                <w:lang w:val="kk-KZ"/>
              </w:rPr>
              <w:t>E7876 рентген түтігі</w:t>
            </w:r>
          </w:p>
        </w:tc>
        <w:tc>
          <w:tcPr>
            <w:tcW w:w="6095" w:type="dxa"/>
            <w:tcBorders>
              <w:top w:val="single" w:sz="4" w:space="0" w:color="auto"/>
              <w:left w:val="single" w:sz="4" w:space="0" w:color="auto"/>
              <w:bottom w:val="single" w:sz="4" w:space="0" w:color="auto"/>
              <w:right w:val="single" w:sz="4" w:space="0" w:color="auto"/>
            </w:tcBorders>
          </w:tcPr>
          <w:p w14:paraId="5273FF17" w14:textId="77777777" w:rsidR="00AB3CED" w:rsidRPr="004C1711" w:rsidRDefault="00AB3CED" w:rsidP="004F1C59">
            <w:pPr>
              <w:widowControl w:val="0"/>
              <w:rPr>
                <w:sz w:val="20"/>
                <w:szCs w:val="20"/>
                <w:lang w:val="kk-KZ"/>
              </w:rPr>
            </w:pPr>
            <w:r w:rsidRPr="004C1711">
              <w:rPr>
                <w:sz w:val="20"/>
                <w:szCs w:val="20"/>
                <w:lang w:val="kk-KZ"/>
              </w:rPr>
              <w:t>Фокустық нүктелер: 0,6/1,2 мм</w:t>
            </w:r>
          </w:p>
          <w:p w14:paraId="470E00F4" w14:textId="77777777" w:rsidR="00AB3CED" w:rsidRPr="004C1711" w:rsidRDefault="00AB3CED" w:rsidP="004F1C59">
            <w:pPr>
              <w:widowControl w:val="0"/>
              <w:rPr>
                <w:sz w:val="20"/>
                <w:szCs w:val="20"/>
                <w:lang w:val="kk-KZ"/>
              </w:rPr>
            </w:pPr>
            <w:r w:rsidRPr="004C1711">
              <w:rPr>
                <w:sz w:val="20"/>
                <w:szCs w:val="20"/>
                <w:lang w:val="kk-KZ"/>
              </w:rPr>
              <w:t>Айналмалы анод</w:t>
            </w:r>
          </w:p>
          <w:p w14:paraId="7F47642F" w14:textId="77777777" w:rsidR="00AB3CED" w:rsidRPr="004C1711" w:rsidRDefault="00AB3CED" w:rsidP="004F1C59">
            <w:pPr>
              <w:widowControl w:val="0"/>
              <w:rPr>
                <w:sz w:val="20"/>
                <w:szCs w:val="20"/>
                <w:lang w:val="kk-KZ"/>
              </w:rPr>
            </w:pPr>
            <w:r w:rsidRPr="004C1711">
              <w:rPr>
                <w:sz w:val="20"/>
                <w:szCs w:val="20"/>
                <w:lang w:val="kk-KZ"/>
              </w:rPr>
              <w:t>Анод айналу жылдамдығы: 10 800 айн/мин</w:t>
            </w:r>
          </w:p>
          <w:p w14:paraId="70DB4D37" w14:textId="77777777" w:rsidR="00AB3CED" w:rsidRPr="004C1711" w:rsidRDefault="00AB3CED" w:rsidP="004F1C59">
            <w:pPr>
              <w:widowControl w:val="0"/>
              <w:rPr>
                <w:sz w:val="20"/>
                <w:szCs w:val="20"/>
                <w:lang w:val="kk-KZ"/>
              </w:rPr>
            </w:pPr>
            <w:r w:rsidRPr="004C1711">
              <w:rPr>
                <w:sz w:val="20"/>
                <w:szCs w:val="20"/>
                <w:lang w:val="kk-KZ"/>
              </w:rPr>
              <w:t>Анодтың жылу сыйымдылығы: 400 кТЭ</w:t>
            </w:r>
          </w:p>
          <w:p w14:paraId="282E37C9" w14:textId="77777777" w:rsidR="00AB3CED" w:rsidRPr="004C1711" w:rsidRDefault="00AB3CED" w:rsidP="004F1C59">
            <w:pPr>
              <w:widowControl w:val="0"/>
              <w:rPr>
                <w:sz w:val="20"/>
                <w:szCs w:val="20"/>
                <w:lang w:val="kk-KZ"/>
              </w:rPr>
            </w:pPr>
            <w:r w:rsidRPr="004C1711">
              <w:rPr>
                <w:sz w:val="20"/>
                <w:szCs w:val="20"/>
                <w:lang w:val="kk-KZ"/>
              </w:rPr>
              <w:t>Рентген түтігі жинағының жылу мөлшері: 1 410 кТЭ</w:t>
            </w:r>
          </w:p>
          <w:p w14:paraId="101ED6CA" w14:textId="77777777" w:rsidR="00AB3CED" w:rsidRPr="004C1711" w:rsidRDefault="00AB3CED" w:rsidP="004F1C59">
            <w:pPr>
              <w:widowControl w:val="0"/>
              <w:rPr>
                <w:sz w:val="20"/>
                <w:szCs w:val="20"/>
                <w:lang w:val="kk-KZ"/>
              </w:rPr>
            </w:pPr>
            <w:r w:rsidRPr="004C1711">
              <w:rPr>
                <w:sz w:val="20"/>
                <w:szCs w:val="20"/>
                <w:lang w:val="kk-KZ"/>
              </w:rPr>
              <w:t>Номиналды анодқа берілетін қуат: кіші фокус 0,6 мм – 54 кВт, үлкен фокус 1,2 мм – 80 кВт</w:t>
            </w:r>
          </w:p>
          <w:p w14:paraId="0A22C2C7" w14:textId="77777777" w:rsidR="00AB3CED" w:rsidRPr="004C1711" w:rsidRDefault="00AB3CED" w:rsidP="004F1C59">
            <w:pPr>
              <w:widowControl w:val="0"/>
              <w:rPr>
                <w:sz w:val="20"/>
                <w:szCs w:val="20"/>
                <w:lang w:val="kk-KZ"/>
              </w:rPr>
            </w:pPr>
            <w:r w:rsidRPr="004C1711">
              <w:rPr>
                <w:sz w:val="20"/>
                <w:szCs w:val="20"/>
                <w:lang w:val="kk-KZ"/>
              </w:rPr>
              <w:t>Анод бұрышы: 12°</w:t>
            </w:r>
          </w:p>
          <w:p w14:paraId="7296F307" w14:textId="77777777" w:rsidR="00AB3CED" w:rsidRPr="004C1711" w:rsidRDefault="00AB3CED" w:rsidP="004F1C59">
            <w:pPr>
              <w:widowControl w:val="0"/>
              <w:rPr>
                <w:sz w:val="20"/>
                <w:szCs w:val="20"/>
                <w:lang w:val="kk-KZ"/>
              </w:rPr>
            </w:pPr>
            <w:r w:rsidRPr="004C1711">
              <w:rPr>
                <w:sz w:val="20"/>
                <w:szCs w:val="20"/>
                <w:lang w:val="kk-KZ"/>
              </w:rPr>
              <w:t>Тұрақты сүзу: 1,0 мм Al/75 кВ</w:t>
            </w:r>
          </w:p>
          <w:p w14:paraId="31DD4854" w14:textId="23F6503A" w:rsidR="002D3355" w:rsidRPr="004C1711" w:rsidRDefault="00AB3CED" w:rsidP="004F1C59">
            <w:pPr>
              <w:widowControl w:val="0"/>
              <w:rPr>
                <w:sz w:val="20"/>
                <w:szCs w:val="20"/>
                <w:lang w:val="kk-KZ"/>
              </w:rPr>
            </w:pPr>
            <w:r w:rsidRPr="004C1711">
              <w:rPr>
                <w:sz w:val="20"/>
                <w:szCs w:val="20"/>
                <w:lang w:val="kk-KZ"/>
              </w:rPr>
              <w:t>Анодтың максималды жылу бөлуі: 475 Вт</w:t>
            </w:r>
          </w:p>
        </w:tc>
        <w:tc>
          <w:tcPr>
            <w:tcW w:w="1560" w:type="dxa"/>
            <w:tcBorders>
              <w:top w:val="single" w:sz="4" w:space="0" w:color="auto"/>
              <w:left w:val="single" w:sz="4" w:space="0" w:color="auto"/>
              <w:bottom w:val="single" w:sz="4" w:space="0" w:color="auto"/>
              <w:right w:val="single" w:sz="4" w:space="0" w:color="auto"/>
            </w:tcBorders>
            <w:vAlign w:val="center"/>
          </w:tcPr>
          <w:p w14:paraId="112C8C98" w14:textId="50178D05" w:rsidR="002D3355" w:rsidRPr="004C1711" w:rsidRDefault="00B27D93" w:rsidP="004F1C59">
            <w:pPr>
              <w:widowControl w:val="0"/>
              <w:rPr>
                <w:sz w:val="20"/>
                <w:szCs w:val="20"/>
                <w:lang w:val="kk-KZ"/>
              </w:rPr>
            </w:pPr>
            <w:r w:rsidRPr="004C1711">
              <w:rPr>
                <w:sz w:val="20"/>
                <w:szCs w:val="20"/>
                <w:lang w:val="en-US"/>
              </w:rPr>
              <w:t xml:space="preserve">1 </w:t>
            </w:r>
            <w:r w:rsidRPr="004C1711">
              <w:rPr>
                <w:sz w:val="20"/>
                <w:szCs w:val="20"/>
              </w:rPr>
              <w:t>дана</w:t>
            </w:r>
          </w:p>
        </w:tc>
      </w:tr>
      <w:tr w:rsidR="002D3355" w:rsidRPr="004C1711" w14:paraId="263A9E54" w14:textId="77777777" w:rsidTr="0011184B">
        <w:trPr>
          <w:trHeight w:val="141"/>
        </w:trPr>
        <w:tc>
          <w:tcPr>
            <w:tcW w:w="596" w:type="dxa"/>
            <w:vMerge/>
            <w:tcBorders>
              <w:left w:val="single" w:sz="4" w:space="0" w:color="auto"/>
              <w:right w:val="single" w:sz="4" w:space="0" w:color="auto"/>
            </w:tcBorders>
            <w:vAlign w:val="center"/>
          </w:tcPr>
          <w:p w14:paraId="674D6F65" w14:textId="77777777" w:rsidR="002D3355" w:rsidRPr="004C1711" w:rsidRDefault="002D3355"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0B75A79" w14:textId="77777777" w:rsidR="002D3355" w:rsidRPr="004C1711" w:rsidRDefault="002D3355" w:rsidP="004F1C59">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35169333" w14:textId="4459EDE7" w:rsidR="002D3355" w:rsidRPr="004C1711" w:rsidRDefault="002D3355" w:rsidP="004F1C59">
            <w:pPr>
              <w:widowControl w:val="0"/>
              <w:jc w:val="center"/>
              <w:rPr>
                <w:sz w:val="20"/>
                <w:szCs w:val="20"/>
                <w:lang w:val="en-US"/>
              </w:rPr>
            </w:pPr>
            <w:r w:rsidRPr="004C1711">
              <w:rPr>
                <w:sz w:val="20"/>
                <w:szCs w:val="20"/>
                <w:lang w:val="en-US"/>
              </w:rPr>
              <w:t>4</w:t>
            </w:r>
          </w:p>
        </w:tc>
        <w:tc>
          <w:tcPr>
            <w:tcW w:w="2410" w:type="dxa"/>
            <w:tcBorders>
              <w:top w:val="single" w:sz="4" w:space="0" w:color="auto"/>
              <w:left w:val="single" w:sz="4" w:space="0" w:color="auto"/>
              <w:bottom w:val="single" w:sz="4" w:space="0" w:color="auto"/>
              <w:right w:val="single" w:sz="4" w:space="0" w:color="auto"/>
            </w:tcBorders>
            <w:vAlign w:val="center"/>
          </w:tcPr>
          <w:p w14:paraId="3E19CAB1" w14:textId="4B03594E" w:rsidR="002D3355" w:rsidRPr="004C1711" w:rsidRDefault="002D3355" w:rsidP="004F1C59">
            <w:pPr>
              <w:widowControl w:val="0"/>
              <w:rPr>
                <w:sz w:val="20"/>
                <w:szCs w:val="20"/>
                <w:lang w:val="kk-KZ"/>
              </w:rPr>
            </w:pPr>
            <w:r w:rsidRPr="004C1711">
              <w:rPr>
                <w:sz w:val="20"/>
                <w:szCs w:val="20"/>
                <w:lang w:val="kk-KZ"/>
              </w:rPr>
              <w:t>цифрлық детектор (опция) Mars1717X</w:t>
            </w:r>
          </w:p>
        </w:tc>
        <w:tc>
          <w:tcPr>
            <w:tcW w:w="6095" w:type="dxa"/>
            <w:tcBorders>
              <w:top w:val="single" w:sz="4" w:space="0" w:color="auto"/>
              <w:left w:val="single" w:sz="4" w:space="0" w:color="auto"/>
              <w:bottom w:val="single" w:sz="4" w:space="0" w:color="auto"/>
              <w:right w:val="single" w:sz="4" w:space="0" w:color="auto"/>
            </w:tcBorders>
          </w:tcPr>
          <w:p w14:paraId="5F0868FB" w14:textId="77777777" w:rsidR="00AB3CED" w:rsidRPr="004C1711" w:rsidRDefault="00AB3CED" w:rsidP="004F1C59">
            <w:pPr>
              <w:widowControl w:val="0"/>
              <w:rPr>
                <w:sz w:val="20"/>
                <w:szCs w:val="20"/>
                <w:lang w:val="kk-KZ"/>
              </w:rPr>
            </w:pPr>
            <w:r w:rsidRPr="004C1711">
              <w:rPr>
                <w:sz w:val="20"/>
                <w:szCs w:val="20"/>
                <w:lang w:val="kk-KZ"/>
              </w:rPr>
              <w:t>Монолитті панель технологиясы</w:t>
            </w:r>
          </w:p>
          <w:p w14:paraId="60B044CA" w14:textId="77777777" w:rsidR="00AB3CED" w:rsidRPr="004C1711" w:rsidRDefault="00AB3CED" w:rsidP="004F1C59">
            <w:pPr>
              <w:widowControl w:val="0"/>
              <w:rPr>
                <w:sz w:val="20"/>
                <w:szCs w:val="20"/>
                <w:lang w:val="kk-KZ"/>
              </w:rPr>
            </w:pPr>
            <w:r w:rsidRPr="004C1711">
              <w:rPr>
                <w:sz w:val="20"/>
                <w:szCs w:val="20"/>
                <w:lang w:val="kk-KZ"/>
              </w:rPr>
              <w:t>Сымсыз</w:t>
            </w:r>
          </w:p>
          <w:p w14:paraId="654BF0E4" w14:textId="77777777" w:rsidR="00AB3CED" w:rsidRPr="004C1711" w:rsidRDefault="00AB3CED" w:rsidP="004F1C59">
            <w:pPr>
              <w:widowControl w:val="0"/>
              <w:rPr>
                <w:sz w:val="20"/>
                <w:szCs w:val="20"/>
                <w:lang w:val="kk-KZ"/>
              </w:rPr>
            </w:pPr>
            <w:r w:rsidRPr="004C1711">
              <w:rPr>
                <w:sz w:val="20"/>
                <w:szCs w:val="20"/>
                <w:lang w:val="kk-KZ"/>
              </w:rPr>
              <w:t>Қабылдағыш түрі – аморфты кремний</w:t>
            </w:r>
          </w:p>
          <w:p w14:paraId="2D65502B" w14:textId="77777777" w:rsidR="00AB3CED" w:rsidRPr="004C1711" w:rsidRDefault="00AB3CED" w:rsidP="004F1C59">
            <w:pPr>
              <w:widowControl w:val="0"/>
              <w:rPr>
                <w:sz w:val="20"/>
                <w:szCs w:val="20"/>
                <w:lang w:val="kk-KZ"/>
              </w:rPr>
            </w:pPr>
            <w:r w:rsidRPr="004C1711">
              <w:rPr>
                <w:sz w:val="20"/>
                <w:szCs w:val="20"/>
                <w:lang w:val="kk-KZ"/>
              </w:rPr>
              <w:t>Өлшемдері: 17 × 17 дюйм</w:t>
            </w:r>
          </w:p>
          <w:p w14:paraId="22C14655" w14:textId="77777777" w:rsidR="00AB3CED" w:rsidRPr="004C1711" w:rsidRDefault="00AB3CED" w:rsidP="004F1C59">
            <w:pPr>
              <w:widowControl w:val="0"/>
              <w:rPr>
                <w:sz w:val="20"/>
                <w:szCs w:val="20"/>
                <w:lang w:val="kk-KZ"/>
              </w:rPr>
            </w:pPr>
            <w:r w:rsidRPr="004C1711">
              <w:rPr>
                <w:sz w:val="20"/>
                <w:szCs w:val="20"/>
                <w:lang w:val="kk-KZ"/>
              </w:rPr>
              <w:t>Тиімді аудан: 430 × 430 мм</w:t>
            </w:r>
          </w:p>
          <w:p w14:paraId="6BB3F402" w14:textId="77777777" w:rsidR="00AB3CED" w:rsidRPr="004C1711" w:rsidRDefault="00AB3CED" w:rsidP="004F1C59">
            <w:pPr>
              <w:widowControl w:val="0"/>
              <w:rPr>
                <w:sz w:val="20"/>
                <w:szCs w:val="20"/>
                <w:lang w:val="kk-KZ"/>
              </w:rPr>
            </w:pPr>
            <w:r w:rsidRPr="004C1711">
              <w:rPr>
                <w:sz w:val="20"/>
                <w:szCs w:val="20"/>
                <w:lang w:val="kk-KZ"/>
              </w:rPr>
              <w:t>Пиксельдердің жалпы саны: 3 072 × 3 072 пиксель</w:t>
            </w:r>
          </w:p>
          <w:p w14:paraId="71A4D55A" w14:textId="77777777" w:rsidR="00AB3CED" w:rsidRPr="004C1711" w:rsidRDefault="00AB3CED" w:rsidP="004F1C59">
            <w:pPr>
              <w:widowControl w:val="0"/>
              <w:rPr>
                <w:sz w:val="20"/>
                <w:szCs w:val="20"/>
                <w:lang w:val="kk-KZ"/>
              </w:rPr>
            </w:pPr>
            <w:r w:rsidRPr="004C1711">
              <w:rPr>
                <w:sz w:val="20"/>
                <w:szCs w:val="20"/>
                <w:lang w:val="kk-KZ"/>
              </w:rPr>
              <w:t>Бит тереңдігі: 16 бит</w:t>
            </w:r>
          </w:p>
          <w:p w14:paraId="5B99DBCC" w14:textId="77777777" w:rsidR="00AB3CED" w:rsidRPr="004C1711" w:rsidRDefault="00AB3CED" w:rsidP="004F1C59">
            <w:pPr>
              <w:widowControl w:val="0"/>
              <w:rPr>
                <w:sz w:val="20"/>
                <w:szCs w:val="20"/>
                <w:lang w:val="kk-KZ"/>
              </w:rPr>
            </w:pPr>
            <w:r w:rsidRPr="004C1711">
              <w:rPr>
                <w:sz w:val="20"/>
                <w:szCs w:val="20"/>
                <w:lang w:val="kk-KZ"/>
              </w:rPr>
              <w:t>Кеңістіктік ажыратымдылық: 3,6 сызық/мм</w:t>
            </w:r>
          </w:p>
          <w:p w14:paraId="7E81C6DB" w14:textId="389215EC" w:rsidR="002D3355" w:rsidRPr="004C1711" w:rsidRDefault="00AB3CED" w:rsidP="004F1C59">
            <w:pPr>
              <w:widowControl w:val="0"/>
              <w:rPr>
                <w:sz w:val="20"/>
                <w:szCs w:val="20"/>
                <w:lang w:val="kk-KZ"/>
              </w:rPr>
            </w:pPr>
            <w:r w:rsidRPr="004C1711">
              <w:rPr>
                <w:sz w:val="20"/>
                <w:szCs w:val="20"/>
                <w:lang w:val="kk-KZ"/>
              </w:rPr>
              <w:t>Пиксель өлшемі: 139 мкм</w:t>
            </w:r>
          </w:p>
        </w:tc>
        <w:tc>
          <w:tcPr>
            <w:tcW w:w="1560" w:type="dxa"/>
            <w:tcBorders>
              <w:top w:val="single" w:sz="4" w:space="0" w:color="auto"/>
              <w:left w:val="single" w:sz="4" w:space="0" w:color="auto"/>
              <w:bottom w:val="single" w:sz="4" w:space="0" w:color="auto"/>
              <w:right w:val="single" w:sz="4" w:space="0" w:color="auto"/>
            </w:tcBorders>
            <w:vAlign w:val="center"/>
          </w:tcPr>
          <w:p w14:paraId="53B6C89A" w14:textId="76B3CFCD" w:rsidR="002D3355" w:rsidRPr="004C1711" w:rsidRDefault="00B27D93" w:rsidP="004F1C59">
            <w:pPr>
              <w:widowControl w:val="0"/>
              <w:rPr>
                <w:sz w:val="20"/>
                <w:szCs w:val="20"/>
                <w:lang w:val="kk-KZ"/>
              </w:rPr>
            </w:pPr>
            <w:r w:rsidRPr="004C1711">
              <w:rPr>
                <w:sz w:val="20"/>
                <w:szCs w:val="20"/>
                <w:lang w:val="en-US"/>
              </w:rPr>
              <w:t xml:space="preserve">1 </w:t>
            </w:r>
            <w:r w:rsidRPr="004C1711">
              <w:rPr>
                <w:sz w:val="20"/>
                <w:szCs w:val="20"/>
              </w:rPr>
              <w:t>дана</w:t>
            </w:r>
          </w:p>
        </w:tc>
      </w:tr>
      <w:tr w:rsidR="002D3355" w:rsidRPr="004C1711" w14:paraId="5F74B9CE" w14:textId="77777777" w:rsidTr="0011184B">
        <w:trPr>
          <w:trHeight w:val="141"/>
        </w:trPr>
        <w:tc>
          <w:tcPr>
            <w:tcW w:w="596" w:type="dxa"/>
            <w:vMerge/>
            <w:tcBorders>
              <w:left w:val="single" w:sz="4" w:space="0" w:color="auto"/>
              <w:right w:val="single" w:sz="4" w:space="0" w:color="auto"/>
            </w:tcBorders>
            <w:vAlign w:val="center"/>
          </w:tcPr>
          <w:p w14:paraId="13727F22" w14:textId="77777777" w:rsidR="002D3355" w:rsidRPr="004C1711" w:rsidRDefault="002D3355"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A83E4CA" w14:textId="77777777" w:rsidR="002D3355" w:rsidRPr="004C1711" w:rsidRDefault="002D3355" w:rsidP="004F1C59">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20ECDE05" w14:textId="490888E4" w:rsidR="002D3355" w:rsidRPr="004C1711" w:rsidRDefault="002D3355" w:rsidP="004F1C59">
            <w:pPr>
              <w:widowControl w:val="0"/>
              <w:jc w:val="center"/>
              <w:rPr>
                <w:sz w:val="20"/>
                <w:szCs w:val="20"/>
                <w:lang w:val="en-US"/>
              </w:rPr>
            </w:pPr>
            <w:r w:rsidRPr="004C1711">
              <w:rPr>
                <w:sz w:val="20"/>
                <w:szCs w:val="20"/>
                <w:lang w:val="en-US"/>
              </w:rPr>
              <w:t>5</w:t>
            </w:r>
          </w:p>
        </w:tc>
        <w:tc>
          <w:tcPr>
            <w:tcW w:w="2410" w:type="dxa"/>
            <w:tcBorders>
              <w:top w:val="single" w:sz="4" w:space="0" w:color="auto"/>
              <w:left w:val="single" w:sz="4" w:space="0" w:color="auto"/>
              <w:bottom w:val="single" w:sz="4" w:space="0" w:color="auto"/>
              <w:right w:val="single" w:sz="4" w:space="0" w:color="auto"/>
            </w:tcBorders>
            <w:vAlign w:val="center"/>
          </w:tcPr>
          <w:p w14:paraId="3A0E27FB" w14:textId="5A85DB5A" w:rsidR="002D3355" w:rsidRPr="004C1711" w:rsidRDefault="002D3355" w:rsidP="004F1C59">
            <w:pPr>
              <w:widowControl w:val="0"/>
              <w:rPr>
                <w:sz w:val="20"/>
                <w:szCs w:val="20"/>
                <w:lang w:val="kk-KZ"/>
              </w:rPr>
            </w:pPr>
            <w:r w:rsidRPr="004C1711">
              <w:rPr>
                <w:sz w:val="20"/>
                <w:szCs w:val="20"/>
                <w:lang w:val="kk-KZ"/>
              </w:rPr>
              <w:t>BRC-51 коллиматоры</w:t>
            </w:r>
          </w:p>
        </w:tc>
        <w:tc>
          <w:tcPr>
            <w:tcW w:w="6095" w:type="dxa"/>
            <w:tcBorders>
              <w:top w:val="single" w:sz="4" w:space="0" w:color="auto"/>
              <w:left w:val="single" w:sz="4" w:space="0" w:color="auto"/>
              <w:bottom w:val="single" w:sz="4" w:space="0" w:color="auto"/>
              <w:right w:val="single" w:sz="4" w:space="0" w:color="auto"/>
            </w:tcBorders>
          </w:tcPr>
          <w:p w14:paraId="7DEA6FB2" w14:textId="77777777" w:rsidR="00AB3CED" w:rsidRPr="004C1711" w:rsidRDefault="00AB3CED" w:rsidP="004F1C59">
            <w:pPr>
              <w:widowControl w:val="0"/>
              <w:rPr>
                <w:sz w:val="20"/>
                <w:szCs w:val="20"/>
                <w:lang w:val="kk-KZ"/>
              </w:rPr>
            </w:pPr>
            <w:r w:rsidRPr="004C1711">
              <w:rPr>
                <w:sz w:val="20"/>
                <w:szCs w:val="20"/>
                <w:lang w:val="kk-KZ"/>
              </w:rPr>
              <w:t>Пациенттің анатомиясына сәйкес сәулелену алаңының өлшемін реттеуге арналған. Коллиматордың алдыңғы панелінде коллиматор шамын қосуға арналған түйме және бүйірлік панельде орналасқан SID шкаласын пайдалана отырып, ашық аймақтағы экспозиция алаңының өлшемін реттеуге арналған екі айналмалы басқару элементі бар.</w:t>
            </w:r>
          </w:p>
          <w:p w14:paraId="25CBF2E8" w14:textId="77777777" w:rsidR="00AB3CED" w:rsidRPr="004C1711" w:rsidRDefault="00AB3CED" w:rsidP="004F1C59">
            <w:pPr>
              <w:widowControl w:val="0"/>
              <w:rPr>
                <w:sz w:val="20"/>
                <w:szCs w:val="20"/>
                <w:lang w:val="kk-KZ"/>
              </w:rPr>
            </w:pPr>
            <w:r w:rsidRPr="004C1711">
              <w:rPr>
                <w:sz w:val="20"/>
                <w:szCs w:val="20"/>
                <w:lang w:val="kk-KZ"/>
              </w:rPr>
              <w:t>Минималды жарық өрісі ≤ 20 x 20 мм (SID=1000 мм)</w:t>
            </w:r>
          </w:p>
          <w:p w14:paraId="1C326FD9" w14:textId="77777777" w:rsidR="00AB3CED" w:rsidRPr="004C1711" w:rsidRDefault="00AB3CED" w:rsidP="004F1C59">
            <w:pPr>
              <w:widowControl w:val="0"/>
              <w:rPr>
                <w:sz w:val="20"/>
                <w:szCs w:val="20"/>
                <w:lang w:val="kk-KZ"/>
              </w:rPr>
            </w:pPr>
            <w:r w:rsidRPr="004C1711">
              <w:rPr>
                <w:sz w:val="20"/>
                <w:szCs w:val="20"/>
                <w:lang w:val="kk-KZ"/>
              </w:rPr>
              <w:t>Максималды жарық өрісі ≥ 430 x 430 мм (SID=1000 мм)</w:t>
            </w:r>
          </w:p>
          <w:p w14:paraId="55F988D6" w14:textId="77777777" w:rsidR="00AB3CED" w:rsidRPr="004C1711" w:rsidRDefault="00AB3CED" w:rsidP="004F1C59">
            <w:pPr>
              <w:widowControl w:val="0"/>
              <w:rPr>
                <w:sz w:val="20"/>
                <w:szCs w:val="20"/>
                <w:lang w:val="kk-KZ"/>
              </w:rPr>
            </w:pPr>
            <w:r w:rsidRPr="004C1711">
              <w:rPr>
                <w:sz w:val="20"/>
                <w:szCs w:val="20"/>
                <w:lang w:val="kk-KZ"/>
              </w:rPr>
              <w:t>Филтрация: 1,2 мм Al/70 кВ</w:t>
            </w:r>
          </w:p>
          <w:p w14:paraId="4C208A92" w14:textId="61034BA3" w:rsidR="002D3355" w:rsidRPr="004C1711" w:rsidRDefault="00AB3CED" w:rsidP="004F1C59">
            <w:pPr>
              <w:widowControl w:val="0"/>
              <w:rPr>
                <w:sz w:val="20"/>
                <w:szCs w:val="20"/>
                <w:lang w:val="kk-KZ"/>
              </w:rPr>
            </w:pPr>
            <w:r w:rsidRPr="004C1711">
              <w:rPr>
                <w:sz w:val="20"/>
                <w:szCs w:val="20"/>
                <w:lang w:val="kk-KZ"/>
              </w:rPr>
              <w:t>Жарықтандыру: 160 люкс-тен жоғары</w:t>
            </w:r>
          </w:p>
        </w:tc>
        <w:tc>
          <w:tcPr>
            <w:tcW w:w="1560" w:type="dxa"/>
            <w:tcBorders>
              <w:top w:val="single" w:sz="4" w:space="0" w:color="auto"/>
              <w:left w:val="single" w:sz="4" w:space="0" w:color="auto"/>
              <w:bottom w:val="single" w:sz="4" w:space="0" w:color="auto"/>
              <w:right w:val="single" w:sz="4" w:space="0" w:color="auto"/>
            </w:tcBorders>
            <w:vAlign w:val="center"/>
          </w:tcPr>
          <w:p w14:paraId="1770DA55" w14:textId="137FE2F1" w:rsidR="002D3355" w:rsidRPr="004C1711" w:rsidRDefault="00B27D93" w:rsidP="004F1C59">
            <w:pPr>
              <w:widowControl w:val="0"/>
              <w:rPr>
                <w:sz w:val="20"/>
                <w:szCs w:val="20"/>
                <w:lang w:val="kk-KZ"/>
              </w:rPr>
            </w:pPr>
            <w:r w:rsidRPr="004C1711">
              <w:rPr>
                <w:sz w:val="20"/>
                <w:szCs w:val="20"/>
                <w:lang w:val="en-US"/>
              </w:rPr>
              <w:t xml:space="preserve">1 </w:t>
            </w:r>
            <w:r w:rsidRPr="004C1711">
              <w:rPr>
                <w:sz w:val="20"/>
                <w:szCs w:val="20"/>
              </w:rPr>
              <w:t>дана</w:t>
            </w:r>
          </w:p>
        </w:tc>
      </w:tr>
      <w:tr w:rsidR="002D3355" w:rsidRPr="004C1711" w14:paraId="30AB3D01" w14:textId="77777777" w:rsidTr="0011184B">
        <w:trPr>
          <w:trHeight w:val="141"/>
        </w:trPr>
        <w:tc>
          <w:tcPr>
            <w:tcW w:w="596" w:type="dxa"/>
            <w:vMerge/>
            <w:tcBorders>
              <w:left w:val="single" w:sz="4" w:space="0" w:color="auto"/>
              <w:right w:val="single" w:sz="4" w:space="0" w:color="auto"/>
            </w:tcBorders>
            <w:vAlign w:val="center"/>
          </w:tcPr>
          <w:p w14:paraId="334600CE" w14:textId="77777777" w:rsidR="002D3355" w:rsidRPr="004C1711" w:rsidRDefault="002D3355"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F999E61" w14:textId="77777777" w:rsidR="002D3355" w:rsidRPr="004C1711" w:rsidRDefault="002D3355" w:rsidP="004F1C59">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635DA3E9" w14:textId="677861BA" w:rsidR="002D3355" w:rsidRPr="004C1711" w:rsidRDefault="002D3355" w:rsidP="004F1C59">
            <w:pPr>
              <w:widowControl w:val="0"/>
              <w:jc w:val="center"/>
              <w:rPr>
                <w:sz w:val="20"/>
                <w:szCs w:val="20"/>
                <w:lang w:val="en-US"/>
              </w:rPr>
            </w:pPr>
            <w:r w:rsidRPr="004C1711">
              <w:rPr>
                <w:sz w:val="20"/>
                <w:szCs w:val="20"/>
                <w:lang w:val="en-US"/>
              </w:rPr>
              <w:t>6</w:t>
            </w:r>
          </w:p>
        </w:tc>
        <w:tc>
          <w:tcPr>
            <w:tcW w:w="2410" w:type="dxa"/>
            <w:tcBorders>
              <w:top w:val="single" w:sz="4" w:space="0" w:color="auto"/>
              <w:left w:val="single" w:sz="4" w:space="0" w:color="auto"/>
              <w:bottom w:val="single" w:sz="4" w:space="0" w:color="auto"/>
              <w:right w:val="single" w:sz="4" w:space="0" w:color="auto"/>
            </w:tcBorders>
            <w:vAlign w:val="center"/>
          </w:tcPr>
          <w:p w14:paraId="1A661616" w14:textId="5C3CF99D" w:rsidR="002D3355" w:rsidRPr="004C1711" w:rsidRDefault="002D3355" w:rsidP="004F1C59">
            <w:pPr>
              <w:widowControl w:val="0"/>
              <w:rPr>
                <w:sz w:val="20"/>
                <w:szCs w:val="20"/>
                <w:lang w:val="kk-KZ"/>
              </w:rPr>
            </w:pPr>
            <w:r w:rsidRPr="004C1711">
              <w:rPr>
                <w:sz w:val="20"/>
                <w:szCs w:val="20"/>
                <w:lang w:val="kk-KZ"/>
              </w:rPr>
              <w:t>BWT-003 суретке түсіруге арналған кереует</w:t>
            </w:r>
          </w:p>
        </w:tc>
        <w:tc>
          <w:tcPr>
            <w:tcW w:w="6095" w:type="dxa"/>
            <w:tcBorders>
              <w:top w:val="single" w:sz="4" w:space="0" w:color="auto"/>
              <w:left w:val="single" w:sz="4" w:space="0" w:color="auto"/>
              <w:bottom w:val="single" w:sz="4" w:space="0" w:color="auto"/>
              <w:right w:val="single" w:sz="4" w:space="0" w:color="auto"/>
            </w:tcBorders>
          </w:tcPr>
          <w:p w14:paraId="61544FB3" w14:textId="77777777" w:rsidR="00AB3CED" w:rsidRPr="004C1711" w:rsidRDefault="00AB3CED" w:rsidP="004F1C59">
            <w:pPr>
              <w:widowControl w:val="0"/>
              <w:rPr>
                <w:sz w:val="20"/>
                <w:szCs w:val="20"/>
                <w:lang w:val="kk-KZ"/>
              </w:rPr>
            </w:pPr>
            <w:r w:rsidRPr="004C1711">
              <w:rPr>
                <w:sz w:val="20"/>
                <w:szCs w:val="20"/>
                <w:lang w:val="kk-KZ"/>
              </w:rPr>
              <w:t>4 бағытта қозғалатын және аяқ тетігі арқылы биіктігі реттелетін көтеру үстелі</w:t>
            </w:r>
          </w:p>
          <w:p w14:paraId="7A826C87" w14:textId="77777777" w:rsidR="00AB3CED" w:rsidRPr="004C1711" w:rsidRDefault="00AB3CED" w:rsidP="004F1C59">
            <w:pPr>
              <w:widowControl w:val="0"/>
              <w:rPr>
                <w:sz w:val="20"/>
                <w:szCs w:val="20"/>
                <w:lang w:val="kk-KZ"/>
              </w:rPr>
            </w:pPr>
            <w:r w:rsidRPr="004C1711">
              <w:rPr>
                <w:sz w:val="20"/>
                <w:szCs w:val="20"/>
                <w:lang w:val="kk-KZ"/>
              </w:rPr>
              <w:t>Өлшемдері: 2200 × 800 мм</w:t>
            </w:r>
          </w:p>
          <w:p w14:paraId="788A6376" w14:textId="77777777" w:rsidR="00AB3CED" w:rsidRPr="004C1711" w:rsidRDefault="00AB3CED" w:rsidP="004F1C59">
            <w:pPr>
              <w:widowControl w:val="0"/>
              <w:rPr>
                <w:sz w:val="20"/>
                <w:szCs w:val="20"/>
                <w:lang w:val="kk-KZ"/>
              </w:rPr>
            </w:pPr>
            <w:r w:rsidRPr="004C1711">
              <w:rPr>
                <w:sz w:val="20"/>
                <w:szCs w:val="20"/>
                <w:lang w:val="kk-KZ"/>
              </w:rPr>
              <w:t>Бойлық қозғалыс: 760 мм</w:t>
            </w:r>
          </w:p>
          <w:p w14:paraId="70169FC6" w14:textId="77777777" w:rsidR="00AB3CED" w:rsidRPr="004C1711" w:rsidRDefault="00AB3CED" w:rsidP="004F1C59">
            <w:pPr>
              <w:widowControl w:val="0"/>
              <w:rPr>
                <w:sz w:val="20"/>
                <w:szCs w:val="20"/>
                <w:lang w:val="kk-KZ"/>
              </w:rPr>
            </w:pPr>
            <w:r w:rsidRPr="004C1711">
              <w:rPr>
                <w:sz w:val="20"/>
                <w:szCs w:val="20"/>
                <w:lang w:val="kk-KZ"/>
              </w:rPr>
              <w:t>Көлбеу қозғалыс: 200 мм</w:t>
            </w:r>
          </w:p>
          <w:p w14:paraId="2EFC5D27" w14:textId="77777777" w:rsidR="00AB3CED" w:rsidRPr="004C1711" w:rsidRDefault="00AB3CED" w:rsidP="004F1C59">
            <w:pPr>
              <w:widowControl w:val="0"/>
              <w:rPr>
                <w:sz w:val="20"/>
                <w:szCs w:val="20"/>
                <w:lang w:val="kk-KZ"/>
              </w:rPr>
            </w:pPr>
            <w:r w:rsidRPr="004C1711">
              <w:rPr>
                <w:sz w:val="20"/>
                <w:szCs w:val="20"/>
                <w:lang w:val="kk-KZ"/>
              </w:rPr>
              <w:t>Детектор қозғалысы: 600 мм</w:t>
            </w:r>
          </w:p>
          <w:p w14:paraId="228E5C23" w14:textId="77777777" w:rsidR="00AB3CED" w:rsidRPr="004C1711" w:rsidRDefault="00AB3CED" w:rsidP="004F1C59">
            <w:pPr>
              <w:widowControl w:val="0"/>
              <w:rPr>
                <w:sz w:val="20"/>
                <w:szCs w:val="20"/>
                <w:lang w:val="kk-KZ"/>
              </w:rPr>
            </w:pPr>
            <w:r w:rsidRPr="004C1711">
              <w:rPr>
                <w:sz w:val="20"/>
                <w:szCs w:val="20"/>
                <w:lang w:val="kk-KZ"/>
              </w:rPr>
              <w:t>Биіктік: 500–770 мм</w:t>
            </w:r>
          </w:p>
          <w:p w14:paraId="4A7182AE" w14:textId="77777777" w:rsidR="00AB3CED" w:rsidRPr="004C1711" w:rsidRDefault="00AB3CED" w:rsidP="004F1C59">
            <w:pPr>
              <w:widowControl w:val="0"/>
              <w:rPr>
                <w:sz w:val="20"/>
                <w:szCs w:val="20"/>
                <w:lang w:val="kk-KZ"/>
              </w:rPr>
            </w:pPr>
            <w:r w:rsidRPr="004C1711">
              <w:rPr>
                <w:sz w:val="20"/>
                <w:szCs w:val="20"/>
                <w:lang w:val="kk-KZ"/>
              </w:rPr>
              <w:t>Жүк сыйымдылығы: 250 кг</w:t>
            </w:r>
          </w:p>
          <w:p w14:paraId="596A07CF" w14:textId="7FAF307D" w:rsidR="002D3355" w:rsidRPr="004C1711" w:rsidRDefault="00AB3CED" w:rsidP="004F1C59">
            <w:pPr>
              <w:widowControl w:val="0"/>
              <w:rPr>
                <w:sz w:val="20"/>
                <w:szCs w:val="20"/>
                <w:lang w:val="kk-KZ"/>
              </w:rPr>
            </w:pPr>
            <w:r w:rsidRPr="004C1711">
              <w:rPr>
                <w:sz w:val="20"/>
                <w:szCs w:val="20"/>
                <w:lang w:val="kk-KZ"/>
              </w:rPr>
              <w:lastRenderedPageBreak/>
              <w:t>Электромагниттік тежегіштер</w:t>
            </w:r>
          </w:p>
        </w:tc>
        <w:tc>
          <w:tcPr>
            <w:tcW w:w="1560" w:type="dxa"/>
            <w:tcBorders>
              <w:top w:val="single" w:sz="4" w:space="0" w:color="auto"/>
              <w:left w:val="single" w:sz="4" w:space="0" w:color="auto"/>
              <w:bottom w:val="single" w:sz="4" w:space="0" w:color="auto"/>
              <w:right w:val="single" w:sz="4" w:space="0" w:color="auto"/>
            </w:tcBorders>
            <w:vAlign w:val="center"/>
          </w:tcPr>
          <w:p w14:paraId="53BA646B" w14:textId="2CF3C196" w:rsidR="002D3355" w:rsidRPr="004C1711" w:rsidRDefault="00B27D93" w:rsidP="004F1C59">
            <w:pPr>
              <w:widowControl w:val="0"/>
              <w:rPr>
                <w:sz w:val="20"/>
                <w:szCs w:val="20"/>
                <w:lang w:val="kk-KZ"/>
              </w:rPr>
            </w:pPr>
            <w:r w:rsidRPr="004C1711">
              <w:rPr>
                <w:sz w:val="20"/>
                <w:szCs w:val="20"/>
                <w:lang w:val="en-US"/>
              </w:rPr>
              <w:lastRenderedPageBreak/>
              <w:t xml:space="preserve">1 </w:t>
            </w:r>
            <w:r w:rsidRPr="004C1711">
              <w:rPr>
                <w:sz w:val="20"/>
                <w:szCs w:val="20"/>
              </w:rPr>
              <w:t>дана</w:t>
            </w:r>
          </w:p>
        </w:tc>
      </w:tr>
      <w:tr w:rsidR="002D3355" w:rsidRPr="004C1711" w14:paraId="43AD19B2" w14:textId="77777777" w:rsidTr="0011184B">
        <w:trPr>
          <w:trHeight w:val="141"/>
        </w:trPr>
        <w:tc>
          <w:tcPr>
            <w:tcW w:w="596" w:type="dxa"/>
            <w:vMerge/>
            <w:tcBorders>
              <w:left w:val="single" w:sz="4" w:space="0" w:color="auto"/>
              <w:right w:val="single" w:sz="4" w:space="0" w:color="auto"/>
            </w:tcBorders>
            <w:vAlign w:val="center"/>
          </w:tcPr>
          <w:p w14:paraId="0E738E50" w14:textId="77777777" w:rsidR="002D3355" w:rsidRPr="004C1711" w:rsidRDefault="002D3355"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2275228" w14:textId="77777777" w:rsidR="002D3355" w:rsidRPr="004C1711" w:rsidRDefault="002D3355" w:rsidP="004F1C59">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398779C3" w14:textId="104A00AE" w:rsidR="002D3355" w:rsidRPr="004C1711" w:rsidRDefault="002D3355" w:rsidP="004F1C59">
            <w:pPr>
              <w:widowControl w:val="0"/>
              <w:jc w:val="center"/>
              <w:rPr>
                <w:sz w:val="20"/>
                <w:szCs w:val="20"/>
                <w:lang w:val="en-US"/>
              </w:rPr>
            </w:pPr>
            <w:r w:rsidRPr="004C1711">
              <w:rPr>
                <w:sz w:val="20"/>
                <w:szCs w:val="20"/>
                <w:lang w:val="en-US"/>
              </w:rPr>
              <w:t>7</w:t>
            </w:r>
          </w:p>
        </w:tc>
        <w:tc>
          <w:tcPr>
            <w:tcW w:w="2410" w:type="dxa"/>
            <w:tcBorders>
              <w:top w:val="single" w:sz="4" w:space="0" w:color="auto"/>
              <w:left w:val="single" w:sz="4" w:space="0" w:color="auto"/>
              <w:bottom w:val="single" w:sz="4" w:space="0" w:color="auto"/>
              <w:right w:val="single" w:sz="4" w:space="0" w:color="auto"/>
            </w:tcBorders>
            <w:vAlign w:val="center"/>
          </w:tcPr>
          <w:p w14:paraId="1D56EE48" w14:textId="2A40E7C9" w:rsidR="002D3355" w:rsidRPr="004C1711" w:rsidRDefault="002D3355" w:rsidP="004F1C59">
            <w:pPr>
              <w:widowControl w:val="0"/>
              <w:rPr>
                <w:sz w:val="20"/>
                <w:szCs w:val="20"/>
                <w:lang w:val="kk-KZ"/>
              </w:rPr>
            </w:pPr>
            <w:r w:rsidRPr="004C1711">
              <w:rPr>
                <w:sz w:val="20"/>
                <w:szCs w:val="20"/>
                <w:lang w:val="kk-KZ"/>
              </w:rPr>
              <w:t>BWCS-003 Баки сандығына арналған тұғыр</w:t>
            </w:r>
          </w:p>
        </w:tc>
        <w:tc>
          <w:tcPr>
            <w:tcW w:w="6095" w:type="dxa"/>
            <w:tcBorders>
              <w:top w:val="single" w:sz="4" w:space="0" w:color="auto"/>
              <w:left w:val="single" w:sz="4" w:space="0" w:color="auto"/>
              <w:bottom w:val="single" w:sz="4" w:space="0" w:color="auto"/>
              <w:right w:val="single" w:sz="4" w:space="0" w:color="auto"/>
            </w:tcBorders>
          </w:tcPr>
          <w:p w14:paraId="4C0FEC00" w14:textId="77777777" w:rsidR="00AB3CED" w:rsidRPr="004C1711" w:rsidRDefault="00AB3CED" w:rsidP="004F1C59">
            <w:pPr>
              <w:widowControl w:val="0"/>
              <w:rPr>
                <w:sz w:val="20"/>
                <w:szCs w:val="20"/>
                <w:lang w:val="kk-KZ"/>
              </w:rPr>
            </w:pPr>
            <w:r w:rsidRPr="004C1711">
              <w:rPr>
                <w:sz w:val="20"/>
                <w:szCs w:val="20"/>
                <w:lang w:val="kk-KZ"/>
              </w:rPr>
              <w:t>Кеуде тұтқышы пациент тұрған күйде рентгендік зерттеулер жүргізу үшін қолданылады және кассета ұяшығынан, позициясын реттеуге арналған тұтқадан және бағанадан тұрады.</w:t>
            </w:r>
          </w:p>
          <w:p w14:paraId="19DD9FF5" w14:textId="77777777" w:rsidR="00AB3CED" w:rsidRPr="004C1711" w:rsidRDefault="00AB3CED" w:rsidP="004F1C59">
            <w:pPr>
              <w:widowControl w:val="0"/>
              <w:rPr>
                <w:sz w:val="20"/>
                <w:szCs w:val="20"/>
                <w:lang w:val="kk-KZ"/>
              </w:rPr>
            </w:pPr>
            <w:r w:rsidRPr="004C1711">
              <w:rPr>
                <w:sz w:val="20"/>
                <w:szCs w:val="20"/>
                <w:lang w:val="kk-KZ"/>
              </w:rPr>
              <w:t>Тігінен қозғалу диапазоны: 350–1 890 мм (1 540 мм)</w:t>
            </w:r>
          </w:p>
          <w:p w14:paraId="70C9A908" w14:textId="664E3951" w:rsidR="002D3355" w:rsidRPr="004C1711" w:rsidRDefault="00AB3CED" w:rsidP="004F1C59">
            <w:pPr>
              <w:widowControl w:val="0"/>
              <w:rPr>
                <w:sz w:val="20"/>
                <w:szCs w:val="20"/>
                <w:lang w:val="kk-KZ"/>
              </w:rPr>
            </w:pPr>
            <w:r w:rsidRPr="004C1711">
              <w:rPr>
                <w:sz w:val="20"/>
                <w:szCs w:val="20"/>
                <w:lang w:val="kk-KZ"/>
              </w:rPr>
              <w:t>Моторлық қозғалыс</w:t>
            </w:r>
          </w:p>
          <w:p w14:paraId="2B0012BB" w14:textId="0366823C" w:rsidR="00AB3CED" w:rsidRPr="004C1711" w:rsidRDefault="00AB3CED" w:rsidP="004F1C59">
            <w:pPr>
              <w:tabs>
                <w:tab w:val="left" w:pos="1346"/>
              </w:tabs>
              <w:rPr>
                <w:sz w:val="20"/>
                <w:szCs w:val="20"/>
                <w:lang w:val="kk-KZ"/>
              </w:rPr>
            </w:pPr>
            <w:r w:rsidRPr="004C1711">
              <w:rPr>
                <w:sz w:val="20"/>
                <w:szCs w:val="20"/>
                <w:lang w:val="kk-KZ"/>
              </w:rPr>
              <w:tab/>
            </w:r>
          </w:p>
        </w:tc>
        <w:tc>
          <w:tcPr>
            <w:tcW w:w="1560" w:type="dxa"/>
            <w:tcBorders>
              <w:top w:val="single" w:sz="4" w:space="0" w:color="auto"/>
              <w:left w:val="single" w:sz="4" w:space="0" w:color="auto"/>
              <w:bottom w:val="single" w:sz="4" w:space="0" w:color="auto"/>
              <w:right w:val="single" w:sz="4" w:space="0" w:color="auto"/>
            </w:tcBorders>
            <w:vAlign w:val="center"/>
          </w:tcPr>
          <w:p w14:paraId="3CDB49DB" w14:textId="006D6979" w:rsidR="002D3355" w:rsidRPr="004C1711" w:rsidRDefault="00B27D93" w:rsidP="004F1C59">
            <w:pPr>
              <w:widowControl w:val="0"/>
              <w:rPr>
                <w:sz w:val="20"/>
                <w:szCs w:val="20"/>
                <w:lang w:val="kk-KZ"/>
              </w:rPr>
            </w:pPr>
            <w:r w:rsidRPr="004C1711">
              <w:rPr>
                <w:sz w:val="20"/>
                <w:szCs w:val="20"/>
                <w:lang w:val="en-US"/>
              </w:rPr>
              <w:t xml:space="preserve">1 </w:t>
            </w:r>
            <w:r w:rsidRPr="004C1711">
              <w:rPr>
                <w:sz w:val="20"/>
                <w:szCs w:val="20"/>
              </w:rPr>
              <w:t>дана</w:t>
            </w:r>
          </w:p>
        </w:tc>
      </w:tr>
      <w:tr w:rsidR="002D3355" w:rsidRPr="004C1711" w14:paraId="5A8818B9" w14:textId="77777777" w:rsidTr="0011184B">
        <w:trPr>
          <w:trHeight w:val="141"/>
        </w:trPr>
        <w:tc>
          <w:tcPr>
            <w:tcW w:w="596" w:type="dxa"/>
            <w:vMerge/>
            <w:tcBorders>
              <w:left w:val="single" w:sz="4" w:space="0" w:color="auto"/>
              <w:right w:val="single" w:sz="4" w:space="0" w:color="auto"/>
            </w:tcBorders>
            <w:vAlign w:val="center"/>
          </w:tcPr>
          <w:p w14:paraId="0A86F414" w14:textId="77777777" w:rsidR="002D3355" w:rsidRPr="004C1711" w:rsidRDefault="002D3355"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64E47D4" w14:textId="77777777" w:rsidR="002D3355" w:rsidRPr="004C1711" w:rsidRDefault="002D3355" w:rsidP="004F1C59">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3426826F" w14:textId="0208BA1A" w:rsidR="002D3355" w:rsidRPr="004C1711" w:rsidRDefault="002D3355" w:rsidP="004F1C59">
            <w:pPr>
              <w:widowControl w:val="0"/>
              <w:jc w:val="center"/>
              <w:rPr>
                <w:sz w:val="20"/>
                <w:szCs w:val="20"/>
                <w:lang w:val="en-US"/>
              </w:rPr>
            </w:pPr>
            <w:r w:rsidRPr="004C1711">
              <w:rPr>
                <w:sz w:val="20"/>
                <w:szCs w:val="20"/>
                <w:lang w:val="en-US"/>
              </w:rPr>
              <w:t>8</w:t>
            </w:r>
          </w:p>
        </w:tc>
        <w:tc>
          <w:tcPr>
            <w:tcW w:w="2410" w:type="dxa"/>
            <w:tcBorders>
              <w:top w:val="single" w:sz="4" w:space="0" w:color="auto"/>
              <w:left w:val="single" w:sz="4" w:space="0" w:color="auto"/>
              <w:bottom w:val="single" w:sz="4" w:space="0" w:color="auto"/>
              <w:right w:val="single" w:sz="4" w:space="0" w:color="auto"/>
            </w:tcBorders>
            <w:vAlign w:val="center"/>
          </w:tcPr>
          <w:p w14:paraId="44669DE3" w14:textId="1708C524" w:rsidR="002D3355" w:rsidRPr="004C1711" w:rsidRDefault="002D3355" w:rsidP="004F1C59">
            <w:pPr>
              <w:widowControl w:val="0"/>
              <w:rPr>
                <w:sz w:val="20"/>
                <w:szCs w:val="20"/>
                <w:lang w:val="kk-KZ"/>
              </w:rPr>
            </w:pPr>
            <w:r w:rsidRPr="004C1711">
              <w:rPr>
                <w:sz w:val="20"/>
                <w:szCs w:val="20"/>
                <w:lang w:val="kk-KZ"/>
              </w:rPr>
              <w:t>MOC кескін өңдеу жүйесі (V05)</w:t>
            </w:r>
          </w:p>
        </w:tc>
        <w:tc>
          <w:tcPr>
            <w:tcW w:w="6095" w:type="dxa"/>
            <w:tcBorders>
              <w:top w:val="single" w:sz="4" w:space="0" w:color="auto"/>
              <w:left w:val="single" w:sz="4" w:space="0" w:color="auto"/>
              <w:bottom w:val="single" w:sz="4" w:space="0" w:color="auto"/>
              <w:right w:val="single" w:sz="4" w:space="0" w:color="auto"/>
            </w:tcBorders>
          </w:tcPr>
          <w:p w14:paraId="23195E1E" w14:textId="77777777" w:rsidR="004F1C59" w:rsidRPr="004C1711" w:rsidRDefault="004F1C59" w:rsidP="004F1C59">
            <w:pPr>
              <w:widowControl w:val="0"/>
              <w:rPr>
                <w:sz w:val="20"/>
                <w:szCs w:val="20"/>
                <w:lang w:val="kk-KZ"/>
              </w:rPr>
            </w:pPr>
            <w:r w:rsidRPr="004C1711">
              <w:rPr>
                <w:sz w:val="20"/>
                <w:szCs w:val="20"/>
                <w:lang w:val="kk-KZ"/>
              </w:rPr>
              <w:t>Intel Core i3 процессоры</w:t>
            </w:r>
          </w:p>
          <w:p w14:paraId="1F3C6065" w14:textId="77777777" w:rsidR="004F1C59" w:rsidRPr="004C1711" w:rsidRDefault="004F1C59" w:rsidP="004F1C59">
            <w:pPr>
              <w:widowControl w:val="0"/>
              <w:rPr>
                <w:sz w:val="20"/>
                <w:szCs w:val="20"/>
                <w:lang w:val="kk-KZ"/>
              </w:rPr>
            </w:pPr>
            <w:r w:rsidRPr="004C1711">
              <w:rPr>
                <w:sz w:val="20"/>
                <w:szCs w:val="20"/>
                <w:lang w:val="kk-KZ"/>
              </w:rPr>
              <w:t>4 ГБ жедел жады</w:t>
            </w:r>
          </w:p>
          <w:p w14:paraId="6A4ABEB5" w14:textId="77777777" w:rsidR="004F1C59" w:rsidRPr="004C1711" w:rsidRDefault="004F1C59" w:rsidP="004F1C59">
            <w:pPr>
              <w:widowControl w:val="0"/>
              <w:rPr>
                <w:sz w:val="20"/>
                <w:szCs w:val="20"/>
                <w:lang w:val="kk-KZ"/>
              </w:rPr>
            </w:pPr>
            <w:r w:rsidRPr="004C1711">
              <w:rPr>
                <w:sz w:val="20"/>
                <w:szCs w:val="20"/>
                <w:lang w:val="kk-KZ"/>
              </w:rPr>
              <w:t>500 ГБ қатты диск (HDD)</w:t>
            </w:r>
          </w:p>
          <w:p w14:paraId="5083128D" w14:textId="77777777" w:rsidR="004F1C59" w:rsidRPr="004C1711" w:rsidRDefault="004F1C59" w:rsidP="004F1C59">
            <w:pPr>
              <w:widowControl w:val="0"/>
              <w:rPr>
                <w:sz w:val="20"/>
                <w:szCs w:val="20"/>
                <w:lang w:val="kk-KZ"/>
              </w:rPr>
            </w:pPr>
            <w:r w:rsidRPr="004C1711">
              <w:rPr>
                <w:sz w:val="20"/>
                <w:szCs w:val="20"/>
                <w:lang w:val="kk-KZ"/>
              </w:rPr>
              <w:t>Windows 10 операциялық жүйесі</w:t>
            </w:r>
          </w:p>
          <w:p w14:paraId="4F6B7B2C" w14:textId="77777777" w:rsidR="004F1C59" w:rsidRPr="004C1711" w:rsidRDefault="004F1C59" w:rsidP="004F1C59">
            <w:pPr>
              <w:widowControl w:val="0"/>
              <w:rPr>
                <w:sz w:val="20"/>
                <w:szCs w:val="20"/>
                <w:lang w:val="kk-KZ"/>
              </w:rPr>
            </w:pPr>
            <w:r w:rsidRPr="004C1711">
              <w:rPr>
                <w:sz w:val="20"/>
                <w:szCs w:val="20"/>
                <w:lang w:val="kk-KZ"/>
              </w:rPr>
              <w:t>Монитор өлшемі: 21,5" (дюйм)</w:t>
            </w:r>
          </w:p>
          <w:p w14:paraId="6961198E" w14:textId="77777777" w:rsidR="004F1C59" w:rsidRPr="004C1711" w:rsidRDefault="004F1C59" w:rsidP="004F1C59">
            <w:pPr>
              <w:widowControl w:val="0"/>
              <w:rPr>
                <w:sz w:val="20"/>
                <w:szCs w:val="20"/>
                <w:lang w:val="kk-KZ"/>
              </w:rPr>
            </w:pPr>
            <w:r w:rsidRPr="004C1711">
              <w:rPr>
                <w:sz w:val="20"/>
                <w:szCs w:val="20"/>
                <w:lang w:val="kk-KZ"/>
              </w:rPr>
              <w:t>Ажыратымдылығы: 1920 x 1080</w:t>
            </w:r>
          </w:p>
          <w:p w14:paraId="4D1E3CDE" w14:textId="77777777" w:rsidR="004F1C59" w:rsidRPr="004C1711" w:rsidRDefault="004F1C59" w:rsidP="004F1C59">
            <w:pPr>
              <w:widowControl w:val="0"/>
              <w:rPr>
                <w:sz w:val="20"/>
                <w:szCs w:val="20"/>
                <w:lang w:val="kk-KZ"/>
              </w:rPr>
            </w:pPr>
            <w:r w:rsidRPr="004C1711">
              <w:rPr>
                <w:sz w:val="20"/>
                <w:szCs w:val="20"/>
                <w:lang w:val="kk-KZ"/>
              </w:rPr>
              <w:t>Бағдарламалық қамтамасыз ету:</w:t>
            </w:r>
          </w:p>
          <w:p w14:paraId="1C11FA26" w14:textId="77777777" w:rsidR="004F1C59" w:rsidRPr="004C1711" w:rsidRDefault="004F1C59" w:rsidP="004F1C59">
            <w:pPr>
              <w:widowControl w:val="0"/>
              <w:rPr>
                <w:sz w:val="20"/>
                <w:szCs w:val="20"/>
                <w:lang w:val="kk-KZ"/>
              </w:rPr>
            </w:pPr>
            <w:r w:rsidRPr="004C1711">
              <w:rPr>
                <w:sz w:val="20"/>
                <w:szCs w:val="20"/>
                <w:lang w:val="kk-KZ"/>
              </w:rPr>
              <w:t>Рұқсат беру: Әртүрлі рұқсаттары бар бірнеше есептік жазбаларды құруға болады.</w:t>
            </w:r>
          </w:p>
          <w:p w14:paraId="78B6540D" w14:textId="77777777" w:rsidR="004F1C59" w:rsidRPr="004C1711" w:rsidRDefault="004F1C59" w:rsidP="004F1C59">
            <w:pPr>
              <w:widowControl w:val="0"/>
              <w:rPr>
                <w:sz w:val="20"/>
                <w:szCs w:val="20"/>
                <w:lang w:val="kk-KZ"/>
              </w:rPr>
            </w:pPr>
            <w:r w:rsidRPr="004C1711">
              <w:rPr>
                <w:sz w:val="20"/>
                <w:szCs w:val="20"/>
                <w:lang w:val="kk-KZ"/>
              </w:rPr>
              <w:t>Науқасты тіркеу: Науқастың мәліметтерін қолмен енгізу.</w:t>
            </w:r>
          </w:p>
          <w:p w14:paraId="05C3652C" w14:textId="77777777" w:rsidR="004F1C59" w:rsidRPr="004C1711" w:rsidRDefault="004F1C59" w:rsidP="004F1C59">
            <w:pPr>
              <w:widowControl w:val="0"/>
              <w:rPr>
                <w:sz w:val="20"/>
                <w:szCs w:val="20"/>
                <w:lang w:val="kk-KZ"/>
              </w:rPr>
            </w:pPr>
            <w:r w:rsidRPr="004C1711">
              <w:rPr>
                <w:sz w:val="20"/>
                <w:szCs w:val="20"/>
                <w:lang w:val="kk-KZ"/>
              </w:rPr>
              <w:t>Worklist функциясы арқылы RIS/HIS жүйелерінен деректерді алу</w:t>
            </w:r>
          </w:p>
          <w:p w14:paraId="340CF292" w14:textId="77777777" w:rsidR="004F1C59" w:rsidRPr="004C1711" w:rsidRDefault="004F1C59" w:rsidP="004F1C59">
            <w:pPr>
              <w:widowControl w:val="0"/>
              <w:rPr>
                <w:sz w:val="20"/>
                <w:szCs w:val="20"/>
                <w:lang w:val="kk-KZ"/>
              </w:rPr>
            </w:pPr>
            <w:r w:rsidRPr="004C1711">
              <w:rPr>
                <w:sz w:val="20"/>
                <w:szCs w:val="20"/>
                <w:lang w:val="kk-KZ"/>
              </w:rPr>
              <w:t>Параметрлерді баптау: бірнеше APR таңдауға мүмкіндік береді</w:t>
            </w:r>
          </w:p>
          <w:p w14:paraId="6FC29D9C" w14:textId="77777777" w:rsidR="004F1C59" w:rsidRPr="004C1711" w:rsidRDefault="004F1C59" w:rsidP="004F1C59">
            <w:pPr>
              <w:widowControl w:val="0"/>
              <w:rPr>
                <w:sz w:val="20"/>
                <w:szCs w:val="20"/>
                <w:lang w:val="kk-KZ"/>
              </w:rPr>
            </w:pPr>
            <w:r w:rsidRPr="004C1711">
              <w:rPr>
                <w:sz w:val="20"/>
                <w:szCs w:val="20"/>
                <w:lang w:val="kk-KZ"/>
              </w:rPr>
              <w:t>kV, mA, ms және фокус өлшемін реттеу</w:t>
            </w:r>
          </w:p>
          <w:p w14:paraId="182549F5" w14:textId="77777777" w:rsidR="004F1C59" w:rsidRPr="004C1711" w:rsidRDefault="004F1C59" w:rsidP="004F1C59">
            <w:pPr>
              <w:widowControl w:val="0"/>
              <w:rPr>
                <w:sz w:val="20"/>
                <w:szCs w:val="20"/>
                <w:lang w:val="kk-KZ"/>
              </w:rPr>
            </w:pPr>
            <w:r w:rsidRPr="004C1711">
              <w:rPr>
                <w:sz w:val="20"/>
                <w:szCs w:val="20"/>
                <w:lang w:val="kk-KZ"/>
              </w:rPr>
              <w:t>Жарықтық пен контрастты реттеу; терезе ені/деңгейін басқару</w:t>
            </w:r>
          </w:p>
          <w:p w14:paraId="6992FF36" w14:textId="77777777" w:rsidR="004F1C59" w:rsidRPr="004C1711" w:rsidRDefault="004F1C59" w:rsidP="004F1C59">
            <w:pPr>
              <w:widowControl w:val="0"/>
              <w:rPr>
                <w:sz w:val="20"/>
                <w:szCs w:val="20"/>
                <w:lang w:val="kk-KZ"/>
              </w:rPr>
            </w:pPr>
            <w:r w:rsidRPr="004C1711">
              <w:rPr>
                <w:sz w:val="20"/>
                <w:szCs w:val="20"/>
                <w:lang w:val="kk-KZ"/>
              </w:rPr>
              <w:t>Суретті үлкейту, қиып алу, айналдыру, кері айналдыру, аннотациялау, жылжыту, айналдыру және т.б.</w:t>
            </w:r>
          </w:p>
          <w:p w14:paraId="4755B832" w14:textId="77777777" w:rsidR="004F1C59" w:rsidRPr="004C1711" w:rsidRDefault="004F1C59" w:rsidP="004F1C59">
            <w:pPr>
              <w:widowControl w:val="0"/>
              <w:rPr>
                <w:sz w:val="20"/>
                <w:szCs w:val="20"/>
                <w:lang w:val="kk-KZ"/>
              </w:rPr>
            </w:pPr>
            <w:r w:rsidRPr="004C1711">
              <w:rPr>
                <w:sz w:val="20"/>
                <w:szCs w:val="20"/>
                <w:lang w:val="kk-KZ"/>
              </w:rPr>
              <w:t>LUT конфигурациясы</w:t>
            </w:r>
          </w:p>
          <w:p w14:paraId="3E88407D" w14:textId="77777777" w:rsidR="004F1C59" w:rsidRPr="004C1711" w:rsidRDefault="004F1C59" w:rsidP="004F1C59">
            <w:pPr>
              <w:widowControl w:val="0"/>
              <w:rPr>
                <w:sz w:val="20"/>
                <w:szCs w:val="20"/>
                <w:lang w:val="kk-KZ"/>
              </w:rPr>
            </w:pPr>
            <w:r w:rsidRPr="004C1711">
              <w:rPr>
                <w:sz w:val="20"/>
                <w:szCs w:val="20"/>
                <w:lang w:val="kk-KZ"/>
              </w:rPr>
              <w:t>DICOM 3.0 стандартымен үйлесімділік</w:t>
            </w:r>
          </w:p>
          <w:p w14:paraId="0C1ECB96" w14:textId="77777777" w:rsidR="004F1C59" w:rsidRPr="004C1711" w:rsidRDefault="004F1C59" w:rsidP="004F1C59">
            <w:pPr>
              <w:widowControl w:val="0"/>
              <w:rPr>
                <w:sz w:val="20"/>
                <w:szCs w:val="20"/>
                <w:lang w:val="kk-KZ"/>
              </w:rPr>
            </w:pPr>
            <w:r w:rsidRPr="004C1711">
              <w:rPr>
                <w:sz w:val="20"/>
                <w:szCs w:val="20"/>
                <w:lang w:val="kk-KZ"/>
              </w:rPr>
              <w:t>Сақтау, жұмыс тізімі, MPPS, басып шығару, сұрау/алу, кезекті басқару.</w:t>
            </w:r>
          </w:p>
          <w:p w14:paraId="1474FA9C" w14:textId="77777777" w:rsidR="004F1C59" w:rsidRPr="004C1711" w:rsidRDefault="004F1C59" w:rsidP="004F1C59">
            <w:pPr>
              <w:widowControl w:val="0"/>
              <w:rPr>
                <w:sz w:val="20"/>
                <w:szCs w:val="20"/>
                <w:lang w:val="kk-KZ"/>
              </w:rPr>
            </w:pPr>
            <w:r w:rsidRPr="004C1711">
              <w:rPr>
                <w:sz w:val="20"/>
                <w:szCs w:val="20"/>
                <w:lang w:val="kk-KZ"/>
              </w:rPr>
              <w:t>Рентген түтігінің, детектордің және т.б. жұмыс күйін көрсететін индикатор.</w:t>
            </w:r>
          </w:p>
          <w:p w14:paraId="2FC3E4D5" w14:textId="66BEE03A" w:rsidR="002D3355" w:rsidRPr="004C1711" w:rsidRDefault="004F1C59" w:rsidP="004F1C59">
            <w:pPr>
              <w:widowControl w:val="0"/>
              <w:rPr>
                <w:sz w:val="20"/>
                <w:szCs w:val="20"/>
                <w:lang w:val="kk-KZ"/>
              </w:rPr>
            </w:pPr>
            <w:r w:rsidRPr="004C1711">
              <w:rPr>
                <w:sz w:val="20"/>
                <w:szCs w:val="20"/>
                <w:lang w:val="kk-KZ"/>
              </w:rPr>
              <w:t>Қате кодын көрсететін индикатор</w:t>
            </w:r>
          </w:p>
        </w:tc>
        <w:tc>
          <w:tcPr>
            <w:tcW w:w="1560" w:type="dxa"/>
            <w:tcBorders>
              <w:top w:val="single" w:sz="4" w:space="0" w:color="auto"/>
              <w:left w:val="single" w:sz="4" w:space="0" w:color="auto"/>
              <w:bottom w:val="single" w:sz="4" w:space="0" w:color="auto"/>
              <w:right w:val="single" w:sz="4" w:space="0" w:color="auto"/>
            </w:tcBorders>
            <w:vAlign w:val="center"/>
          </w:tcPr>
          <w:p w14:paraId="092E9147" w14:textId="20C61CCA" w:rsidR="002D3355" w:rsidRPr="004C1711" w:rsidRDefault="00B27D93" w:rsidP="004F1C59">
            <w:pPr>
              <w:widowControl w:val="0"/>
              <w:rPr>
                <w:sz w:val="20"/>
                <w:szCs w:val="20"/>
                <w:lang w:val="kk-KZ"/>
              </w:rPr>
            </w:pPr>
            <w:r w:rsidRPr="004C1711">
              <w:rPr>
                <w:sz w:val="20"/>
                <w:szCs w:val="20"/>
                <w:lang w:val="en-US"/>
              </w:rPr>
              <w:t xml:space="preserve">1 </w:t>
            </w:r>
            <w:r w:rsidRPr="004C1711">
              <w:rPr>
                <w:sz w:val="20"/>
                <w:szCs w:val="20"/>
              </w:rPr>
              <w:t>дана</w:t>
            </w:r>
          </w:p>
        </w:tc>
      </w:tr>
      <w:tr w:rsidR="002D3355" w:rsidRPr="004C1711" w14:paraId="61064C94" w14:textId="77777777" w:rsidTr="0011184B">
        <w:trPr>
          <w:trHeight w:val="141"/>
        </w:trPr>
        <w:tc>
          <w:tcPr>
            <w:tcW w:w="596" w:type="dxa"/>
            <w:vMerge/>
            <w:tcBorders>
              <w:left w:val="single" w:sz="4" w:space="0" w:color="auto"/>
              <w:right w:val="single" w:sz="4" w:space="0" w:color="auto"/>
            </w:tcBorders>
            <w:vAlign w:val="center"/>
          </w:tcPr>
          <w:p w14:paraId="7EED8A46" w14:textId="77777777" w:rsidR="002D3355" w:rsidRPr="004C1711" w:rsidRDefault="002D3355"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9DE91FE" w14:textId="77777777" w:rsidR="002D3355" w:rsidRPr="004C1711" w:rsidRDefault="002D3355" w:rsidP="004F1C59">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6A93B322" w14:textId="23D83557" w:rsidR="002D3355" w:rsidRPr="004C1711" w:rsidRDefault="002D3355" w:rsidP="004F1C59">
            <w:pPr>
              <w:widowControl w:val="0"/>
              <w:jc w:val="center"/>
              <w:rPr>
                <w:sz w:val="20"/>
                <w:szCs w:val="20"/>
                <w:lang w:val="en-US"/>
              </w:rPr>
            </w:pPr>
            <w:r w:rsidRPr="004C1711">
              <w:rPr>
                <w:sz w:val="20"/>
                <w:szCs w:val="20"/>
                <w:lang w:val="en-US"/>
              </w:rPr>
              <w:t>9</w:t>
            </w:r>
          </w:p>
        </w:tc>
        <w:tc>
          <w:tcPr>
            <w:tcW w:w="2410" w:type="dxa"/>
            <w:tcBorders>
              <w:top w:val="single" w:sz="4" w:space="0" w:color="auto"/>
              <w:left w:val="single" w:sz="4" w:space="0" w:color="auto"/>
              <w:bottom w:val="single" w:sz="4" w:space="0" w:color="auto"/>
              <w:right w:val="single" w:sz="4" w:space="0" w:color="auto"/>
            </w:tcBorders>
            <w:vAlign w:val="center"/>
          </w:tcPr>
          <w:p w14:paraId="3F4C14EA" w14:textId="467FB59E" w:rsidR="002D3355" w:rsidRPr="004C1711" w:rsidRDefault="002D3355" w:rsidP="004F1C59">
            <w:pPr>
              <w:widowControl w:val="0"/>
              <w:rPr>
                <w:sz w:val="20"/>
                <w:szCs w:val="20"/>
                <w:lang w:val="kk-KZ"/>
              </w:rPr>
            </w:pPr>
            <w:r w:rsidRPr="004C1711">
              <w:rPr>
                <w:sz w:val="20"/>
                <w:szCs w:val="20"/>
                <w:lang w:val="kk-KZ"/>
              </w:rPr>
              <w:t>DAP (міндетті емес) BWDAP</w:t>
            </w:r>
          </w:p>
        </w:tc>
        <w:tc>
          <w:tcPr>
            <w:tcW w:w="6095" w:type="dxa"/>
            <w:tcBorders>
              <w:top w:val="single" w:sz="4" w:space="0" w:color="auto"/>
              <w:left w:val="single" w:sz="4" w:space="0" w:color="auto"/>
              <w:bottom w:val="single" w:sz="4" w:space="0" w:color="auto"/>
              <w:right w:val="single" w:sz="4" w:space="0" w:color="auto"/>
            </w:tcBorders>
          </w:tcPr>
          <w:p w14:paraId="17492BAD" w14:textId="77777777" w:rsidR="004F1C59" w:rsidRPr="004C1711" w:rsidRDefault="004F1C59" w:rsidP="004F1C59">
            <w:pPr>
              <w:widowControl w:val="0"/>
              <w:rPr>
                <w:sz w:val="20"/>
                <w:szCs w:val="20"/>
                <w:lang w:val="kk-KZ"/>
              </w:rPr>
            </w:pPr>
            <w:r w:rsidRPr="004C1711">
              <w:rPr>
                <w:sz w:val="20"/>
                <w:szCs w:val="20"/>
                <w:lang w:val="kk-KZ"/>
              </w:rPr>
              <w:t>Доза-аймақ өнімі (DAP) сәулелену мөлшерін мағыналы түрде өлшеу үшін қолданылады.</w:t>
            </w:r>
          </w:p>
          <w:p w14:paraId="64CB2E9F" w14:textId="6D1D4AEF" w:rsidR="002D3355" w:rsidRPr="004C1711" w:rsidRDefault="004F1C59" w:rsidP="004F1C59">
            <w:pPr>
              <w:widowControl w:val="0"/>
              <w:rPr>
                <w:sz w:val="20"/>
                <w:szCs w:val="20"/>
                <w:lang w:val="kk-KZ"/>
              </w:rPr>
            </w:pPr>
            <w:r w:rsidRPr="004C1711">
              <w:rPr>
                <w:sz w:val="20"/>
                <w:szCs w:val="20"/>
                <w:lang w:val="kk-KZ"/>
              </w:rPr>
              <w:t>DAP (ауадағы доза) – науқасқа түскен жалпы сәулелік дозаны бақылау және сандық бағалау үшін қолданылатын физикалық шама. Бұл ауадағы сіңірілген доза мен рентген сәулесінің көлденең қимасының көлемінің көбейтіндісі (әдетте sGr·cm² немесе μGr·m² бірлігінде өлшенеді).</w:t>
            </w:r>
          </w:p>
        </w:tc>
        <w:tc>
          <w:tcPr>
            <w:tcW w:w="1560" w:type="dxa"/>
            <w:tcBorders>
              <w:top w:val="single" w:sz="4" w:space="0" w:color="auto"/>
              <w:left w:val="single" w:sz="4" w:space="0" w:color="auto"/>
              <w:bottom w:val="single" w:sz="4" w:space="0" w:color="auto"/>
              <w:right w:val="single" w:sz="4" w:space="0" w:color="auto"/>
            </w:tcBorders>
            <w:vAlign w:val="center"/>
          </w:tcPr>
          <w:p w14:paraId="61C86CE4" w14:textId="1A28C616" w:rsidR="002D3355" w:rsidRPr="004C1711" w:rsidRDefault="00B27D93" w:rsidP="004F1C59">
            <w:pPr>
              <w:widowControl w:val="0"/>
              <w:rPr>
                <w:sz w:val="20"/>
                <w:szCs w:val="20"/>
                <w:lang w:val="kk-KZ"/>
              </w:rPr>
            </w:pPr>
            <w:r w:rsidRPr="004C1711">
              <w:rPr>
                <w:sz w:val="20"/>
                <w:szCs w:val="20"/>
                <w:lang w:val="en-US"/>
              </w:rPr>
              <w:t xml:space="preserve">1 </w:t>
            </w:r>
            <w:r w:rsidRPr="004C1711">
              <w:rPr>
                <w:sz w:val="20"/>
                <w:szCs w:val="20"/>
              </w:rPr>
              <w:t>дана</w:t>
            </w:r>
          </w:p>
        </w:tc>
      </w:tr>
      <w:tr w:rsidR="002D3355" w:rsidRPr="004C1711" w14:paraId="1FD7069C" w14:textId="77777777" w:rsidTr="0011184B">
        <w:trPr>
          <w:trHeight w:val="141"/>
        </w:trPr>
        <w:tc>
          <w:tcPr>
            <w:tcW w:w="596" w:type="dxa"/>
            <w:vMerge/>
            <w:tcBorders>
              <w:left w:val="single" w:sz="4" w:space="0" w:color="auto"/>
              <w:right w:val="single" w:sz="4" w:space="0" w:color="auto"/>
            </w:tcBorders>
            <w:vAlign w:val="center"/>
          </w:tcPr>
          <w:p w14:paraId="71345ADB" w14:textId="77777777" w:rsidR="002D3355" w:rsidRPr="004C1711" w:rsidRDefault="002D3355"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08E7C1F" w14:textId="77777777" w:rsidR="002D3355" w:rsidRPr="004C1711" w:rsidRDefault="002D3355" w:rsidP="004F1C59">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753C6EC6" w14:textId="3882FF6F" w:rsidR="002D3355" w:rsidRPr="004C1711" w:rsidRDefault="002D3355" w:rsidP="004F1C59">
            <w:pPr>
              <w:widowControl w:val="0"/>
              <w:jc w:val="center"/>
              <w:rPr>
                <w:sz w:val="20"/>
                <w:szCs w:val="20"/>
                <w:lang w:val="en-US"/>
              </w:rPr>
            </w:pPr>
            <w:r w:rsidRPr="004C1711">
              <w:rPr>
                <w:sz w:val="20"/>
                <w:szCs w:val="20"/>
                <w:lang w:val="en-US"/>
              </w:rPr>
              <w:t>10</w:t>
            </w:r>
          </w:p>
        </w:tc>
        <w:tc>
          <w:tcPr>
            <w:tcW w:w="2410" w:type="dxa"/>
            <w:tcBorders>
              <w:top w:val="single" w:sz="4" w:space="0" w:color="auto"/>
              <w:left w:val="single" w:sz="4" w:space="0" w:color="auto"/>
              <w:bottom w:val="single" w:sz="4" w:space="0" w:color="auto"/>
              <w:right w:val="single" w:sz="4" w:space="0" w:color="auto"/>
            </w:tcBorders>
            <w:vAlign w:val="center"/>
          </w:tcPr>
          <w:p w14:paraId="2A72A701" w14:textId="2C674970" w:rsidR="002D3355" w:rsidRPr="004C1711" w:rsidRDefault="002D3355" w:rsidP="004F1C59">
            <w:pPr>
              <w:widowControl w:val="0"/>
              <w:rPr>
                <w:sz w:val="20"/>
                <w:szCs w:val="20"/>
                <w:lang w:val="kk-KZ"/>
              </w:rPr>
            </w:pPr>
            <w:r w:rsidRPr="004C1711">
              <w:rPr>
                <w:sz w:val="20"/>
                <w:szCs w:val="20"/>
                <w:lang w:val="kk-KZ"/>
              </w:rPr>
              <w:t>Ионизация камерасы (опция) BR AEC</w:t>
            </w:r>
          </w:p>
        </w:tc>
        <w:tc>
          <w:tcPr>
            <w:tcW w:w="6095" w:type="dxa"/>
            <w:tcBorders>
              <w:top w:val="single" w:sz="4" w:space="0" w:color="auto"/>
              <w:left w:val="single" w:sz="4" w:space="0" w:color="auto"/>
              <w:bottom w:val="single" w:sz="4" w:space="0" w:color="auto"/>
              <w:right w:val="single" w:sz="4" w:space="0" w:color="auto"/>
            </w:tcBorders>
          </w:tcPr>
          <w:p w14:paraId="1D80490F" w14:textId="77777777" w:rsidR="004F1C59" w:rsidRPr="004C1711" w:rsidRDefault="004F1C59" w:rsidP="004F1C59">
            <w:pPr>
              <w:spacing w:before="100" w:beforeAutospacing="1" w:after="100" w:afterAutospacing="1"/>
              <w:rPr>
                <w:rFonts w:eastAsia="Times New Roman"/>
                <w:sz w:val="20"/>
                <w:szCs w:val="20"/>
                <w:lang w:eastAsia="ru-RU"/>
              </w:rPr>
            </w:pPr>
            <w:proofErr w:type="spellStart"/>
            <w:r w:rsidRPr="004C1711">
              <w:rPr>
                <w:rFonts w:eastAsia="Times New Roman"/>
                <w:sz w:val="20"/>
                <w:szCs w:val="20"/>
                <w:lang w:eastAsia="ru-RU"/>
              </w:rPr>
              <w:t>Иондау</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камерасы</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автоматты</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экспозицияны</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басқару</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үшін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қолданылады</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Қызметкерлердің</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алған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сәуле</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дозасын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анықтау</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қауіпсіздік</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шараларының</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тиімділігін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бағалауда</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маңызды</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қосымша</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тексеру</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мүмкіндігін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береді</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Бұл</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кескін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сапасын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жақсартып</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науқастың</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сәуле</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дозасын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азайта</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алады</w:t>
            </w:r>
            <w:proofErr w:type="spellEnd"/>
            <w:r w:rsidRPr="004C1711">
              <w:rPr>
                <w:rFonts w:eastAsia="Times New Roman"/>
                <w:sz w:val="20"/>
                <w:szCs w:val="20"/>
                <w:lang w:eastAsia="ru-RU"/>
              </w:rPr>
              <w:t>.</w:t>
            </w:r>
          </w:p>
          <w:p w14:paraId="0B7DA729" w14:textId="1FF05929" w:rsidR="002D3355" w:rsidRPr="004C1711" w:rsidRDefault="004F1C59" w:rsidP="004F1C59">
            <w:pPr>
              <w:spacing w:before="100" w:beforeAutospacing="1" w:after="100" w:afterAutospacing="1"/>
              <w:rPr>
                <w:rFonts w:eastAsia="Times New Roman"/>
                <w:sz w:val="20"/>
                <w:szCs w:val="20"/>
                <w:lang w:eastAsia="ru-RU"/>
              </w:rPr>
            </w:pPr>
            <w:r w:rsidRPr="004C1711">
              <w:rPr>
                <w:rFonts w:eastAsia="Times New Roman"/>
                <w:sz w:val="20"/>
                <w:szCs w:val="20"/>
                <w:lang w:eastAsia="ru-RU"/>
              </w:rPr>
              <w:t>AEC (</w:t>
            </w:r>
            <w:proofErr w:type="spellStart"/>
            <w:r w:rsidRPr="004C1711">
              <w:rPr>
                <w:rFonts w:eastAsia="Times New Roman"/>
                <w:sz w:val="20"/>
                <w:szCs w:val="20"/>
                <w:lang w:eastAsia="ru-RU"/>
              </w:rPr>
              <w:t>орташа</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электродтық</w:t>
            </w:r>
            <w:proofErr w:type="spellEnd"/>
            <w:r w:rsidRPr="004C1711">
              <w:rPr>
                <w:rFonts w:eastAsia="Times New Roman"/>
                <w:sz w:val="20"/>
                <w:szCs w:val="20"/>
                <w:lang w:eastAsia="ru-RU"/>
              </w:rPr>
              <w:t xml:space="preserve"> экспозиция) – </w:t>
            </w:r>
            <w:proofErr w:type="spellStart"/>
            <w:r w:rsidRPr="004C1711">
              <w:rPr>
                <w:rFonts w:eastAsia="Times New Roman"/>
                <w:sz w:val="20"/>
                <w:szCs w:val="20"/>
                <w:lang w:eastAsia="ru-RU"/>
              </w:rPr>
              <w:t>сандық</w:t>
            </w:r>
            <w:proofErr w:type="spellEnd"/>
            <w:r w:rsidRPr="004C1711">
              <w:rPr>
                <w:rFonts w:eastAsia="Times New Roman"/>
                <w:sz w:val="20"/>
                <w:szCs w:val="20"/>
                <w:lang w:eastAsia="ru-RU"/>
              </w:rPr>
              <w:t xml:space="preserve"> радиография (DR) </w:t>
            </w:r>
            <w:proofErr w:type="spellStart"/>
            <w:r w:rsidRPr="004C1711">
              <w:rPr>
                <w:rFonts w:eastAsia="Times New Roman"/>
                <w:sz w:val="20"/>
                <w:szCs w:val="20"/>
                <w:lang w:eastAsia="ru-RU"/>
              </w:rPr>
              <w:t>жүйелерінде</w:t>
            </w:r>
            <w:proofErr w:type="spellEnd"/>
            <w:r w:rsidRPr="004C1711">
              <w:rPr>
                <w:rFonts w:eastAsia="Times New Roman"/>
                <w:sz w:val="20"/>
                <w:szCs w:val="20"/>
                <w:lang w:eastAsia="ru-RU"/>
              </w:rPr>
              <w:t xml:space="preserve"> экспозиция </w:t>
            </w:r>
            <w:proofErr w:type="spellStart"/>
            <w:r w:rsidRPr="004C1711">
              <w:rPr>
                <w:rFonts w:eastAsia="Times New Roman"/>
                <w:sz w:val="20"/>
                <w:szCs w:val="20"/>
                <w:lang w:eastAsia="ru-RU"/>
              </w:rPr>
              <w:t>уақытын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автоматты</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түрде</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басқаратын</w:t>
            </w:r>
            <w:proofErr w:type="spellEnd"/>
            <w:r w:rsidRPr="004C1711">
              <w:rPr>
                <w:rFonts w:eastAsia="Times New Roman"/>
                <w:sz w:val="20"/>
                <w:szCs w:val="20"/>
                <w:lang w:eastAsia="ru-RU"/>
              </w:rPr>
              <w:t xml:space="preserve"> </w:t>
            </w:r>
            <w:r w:rsidRPr="004C1711">
              <w:rPr>
                <w:rFonts w:eastAsia="Times New Roman"/>
                <w:sz w:val="20"/>
                <w:szCs w:val="20"/>
                <w:lang w:eastAsia="ru-RU"/>
              </w:rPr>
              <w:lastRenderedPageBreak/>
              <w:t xml:space="preserve">технология. </w:t>
            </w:r>
            <w:proofErr w:type="spellStart"/>
            <w:r w:rsidRPr="004C1711">
              <w:rPr>
                <w:rFonts w:eastAsia="Times New Roman"/>
                <w:sz w:val="20"/>
                <w:szCs w:val="20"/>
                <w:lang w:eastAsia="ru-RU"/>
              </w:rPr>
              <w:t>Ол</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детектордың</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алдына</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орналастырылған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иондау</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камерасы</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арқылы</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адам</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ағзасына</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енген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сәуле</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мөлшерін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өлшейді</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Оптималды</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кескін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алу</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үшін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қажетті</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белгіленген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сәуле</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деңгейіне</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жеткенде</w:t>
            </w:r>
            <w:proofErr w:type="spellEnd"/>
            <w:r w:rsidRPr="004C1711">
              <w:rPr>
                <w:rFonts w:eastAsia="Times New Roman"/>
                <w:sz w:val="20"/>
                <w:szCs w:val="20"/>
                <w:lang w:eastAsia="ru-RU"/>
              </w:rPr>
              <w:t xml:space="preserve"> AEC рентген </w:t>
            </w:r>
            <w:proofErr w:type="spellStart"/>
            <w:r w:rsidRPr="004C1711">
              <w:rPr>
                <w:rFonts w:eastAsia="Times New Roman"/>
                <w:sz w:val="20"/>
                <w:szCs w:val="20"/>
                <w:lang w:eastAsia="ru-RU"/>
              </w:rPr>
              <w:t>сәулесін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автоматты</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түрде</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тоқтатады</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Бұл</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әртүрлі</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дене</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бітіміндегі</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науқастарға</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біркелкі</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кескін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сапасын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қамтамасыз</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етіп</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артық</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сәулеленуден</w:t>
            </w:r>
            <w:proofErr w:type="spellEnd"/>
            <w:r w:rsidRPr="004C1711">
              <w:rPr>
                <w:rFonts w:eastAsia="Times New Roman"/>
                <w:sz w:val="20"/>
                <w:szCs w:val="20"/>
                <w:lang w:eastAsia="ru-RU"/>
              </w:rPr>
              <w:t xml:space="preserve"> </w:t>
            </w:r>
            <w:proofErr w:type="spellStart"/>
            <w:r w:rsidRPr="004C1711">
              <w:rPr>
                <w:rFonts w:eastAsia="Times New Roman"/>
                <w:sz w:val="20"/>
                <w:szCs w:val="20"/>
                <w:lang w:eastAsia="ru-RU"/>
              </w:rPr>
              <w:t>сақтайды</w:t>
            </w:r>
            <w:proofErr w:type="spellEnd"/>
            <w:r w:rsidRPr="004C1711">
              <w:rPr>
                <w:rFonts w:eastAsia="Times New Roman"/>
                <w:sz w:val="20"/>
                <w:szCs w:val="20"/>
                <w:lang w:eastAsia="ru-RU"/>
              </w:rPr>
              <w:t>.</w:t>
            </w:r>
          </w:p>
        </w:tc>
        <w:tc>
          <w:tcPr>
            <w:tcW w:w="1560" w:type="dxa"/>
            <w:tcBorders>
              <w:top w:val="single" w:sz="4" w:space="0" w:color="auto"/>
              <w:left w:val="single" w:sz="4" w:space="0" w:color="auto"/>
              <w:bottom w:val="single" w:sz="4" w:space="0" w:color="auto"/>
              <w:right w:val="single" w:sz="4" w:space="0" w:color="auto"/>
            </w:tcBorders>
            <w:vAlign w:val="center"/>
          </w:tcPr>
          <w:p w14:paraId="6E82828B" w14:textId="0C65C7CB" w:rsidR="002D3355" w:rsidRPr="004C1711" w:rsidRDefault="00B27D93" w:rsidP="004F1C59">
            <w:pPr>
              <w:widowControl w:val="0"/>
              <w:rPr>
                <w:sz w:val="20"/>
                <w:szCs w:val="20"/>
                <w:lang w:val="kk-KZ"/>
              </w:rPr>
            </w:pPr>
            <w:r w:rsidRPr="004C1711">
              <w:rPr>
                <w:sz w:val="20"/>
                <w:szCs w:val="20"/>
                <w:lang w:val="en-US"/>
              </w:rPr>
              <w:lastRenderedPageBreak/>
              <w:t xml:space="preserve">1 </w:t>
            </w:r>
            <w:r w:rsidRPr="004C1711">
              <w:rPr>
                <w:sz w:val="20"/>
                <w:szCs w:val="20"/>
              </w:rPr>
              <w:t>дана</w:t>
            </w:r>
          </w:p>
        </w:tc>
      </w:tr>
      <w:tr w:rsidR="002D3355" w:rsidRPr="004C1711" w14:paraId="01D7C22D" w14:textId="77777777" w:rsidTr="0011184B">
        <w:trPr>
          <w:trHeight w:val="141"/>
        </w:trPr>
        <w:tc>
          <w:tcPr>
            <w:tcW w:w="596" w:type="dxa"/>
            <w:vMerge/>
            <w:tcBorders>
              <w:left w:val="single" w:sz="4" w:space="0" w:color="auto"/>
              <w:right w:val="single" w:sz="4" w:space="0" w:color="auto"/>
            </w:tcBorders>
            <w:vAlign w:val="center"/>
          </w:tcPr>
          <w:p w14:paraId="29156B8D" w14:textId="77777777" w:rsidR="002D3355" w:rsidRPr="004C1711" w:rsidRDefault="002D3355"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35CBC5C2" w14:textId="77777777" w:rsidR="002D3355" w:rsidRPr="004C1711" w:rsidRDefault="002D3355" w:rsidP="004F1C59">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656E6C88" w14:textId="148E11FB" w:rsidR="002D3355" w:rsidRPr="004C1711" w:rsidRDefault="002D3355" w:rsidP="004F1C59">
            <w:pPr>
              <w:widowControl w:val="0"/>
              <w:jc w:val="center"/>
              <w:rPr>
                <w:sz w:val="20"/>
                <w:szCs w:val="20"/>
                <w:lang w:val="en-US"/>
              </w:rPr>
            </w:pPr>
            <w:r w:rsidRPr="004C1711">
              <w:rPr>
                <w:sz w:val="20"/>
                <w:szCs w:val="20"/>
                <w:lang w:val="en-US"/>
              </w:rPr>
              <w:t>11</w:t>
            </w:r>
          </w:p>
        </w:tc>
        <w:tc>
          <w:tcPr>
            <w:tcW w:w="2410" w:type="dxa"/>
            <w:tcBorders>
              <w:top w:val="single" w:sz="4" w:space="0" w:color="auto"/>
              <w:left w:val="single" w:sz="4" w:space="0" w:color="auto"/>
              <w:bottom w:val="single" w:sz="4" w:space="0" w:color="auto"/>
              <w:right w:val="single" w:sz="4" w:space="0" w:color="auto"/>
            </w:tcBorders>
            <w:vAlign w:val="center"/>
          </w:tcPr>
          <w:p w14:paraId="58467B11" w14:textId="11791BC4" w:rsidR="002D3355" w:rsidRPr="004C1711" w:rsidRDefault="002D3355" w:rsidP="004F1C59">
            <w:pPr>
              <w:widowControl w:val="0"/>
              <w:rPr>
                <w:sz w:val="20"/>
                <w:szCs w:val="20"/>
                <w:lang w:val="kk-KZ"/>
              </w:rPr>
            </w:pPr>
            <w:r w:rsidRPr="004C1711">
              <w:rPr>
                <w:sz w:val="20"/>
                <w:szCs w:val="20"/>
                <w:lang w:val="kk-KZ"/>
              </w:rPr>
              <w:t>Тор (опция) BRGD-004</w:t>
            </w:r>
          </w:p>
        </w:tc>
        <w:tc>
          <w:tcPr>
            <w:tcW w:w="6095" w:type="dxa"/>
            <w:tcBorders>
              <w:top w:val="single" w:sz="4" w:space="0" w:color="auto"/>
              <w:left w:val="single" w:sz="4" w:space="0" w:color="auto"/>
              <w:bottom w:val="single" w:sz="4" w:space="0" w:color="auto"/>
              <w:right w:val="single" w:sz="4" w:space="0" w:color="auto"/>
            </w:tcBorders>
          </w:tcPr>
          <w:p w14:paraId="27201FE6" w14:textId="77777777" w:rsidR="004F1C59" w:rsidRPr="004C1711" w:rsidRDefault="004F1C59" w:rsidP="004F1C59">
            <w:pPr>
              <w:spacing w:before="100" w:beforeAutospacing="1" w:after="100" w:afterAutospacing="1"/>
              <w:rPr>
                <w:rFonts w:eastAsia="Times New Roman"/>
                <w:sz w:val="20"/>
                <w:szCs w:val="20"/>
                <w:lang w:val="kk-KZ" w:eastAsia="ru-RU"/>
              </w:rPr>
            </w:pPr>
            <w:r w:rsidRPr="004C1711">
              <w:rPr>
                <w:rFonts w:eastAsia="Times New Roman"/>
                <w:sz w:val="20"/>
                <w:szCs w:val="20"/>
                <w:lang w:val="kk-KZ" w:eastAsia="ru-RU"/>
              </w:rPr>
              <w:t>Суреттің сапасын қамтамасыз ету үшін экрандау тор көмегімен шашыраған жарықтың әсері сүзіледі.</w:t>
            </w:r>
          </w:p>
          <w:p w14:paraId="1674833D" w14:textId="77777777" w:rsidR="004F1C59" w:rsidRPr="004C1711" w:rsidRDefault="004F1C59" w:rsidP="004F1C59">
            <w:pPr>
              <w:spacing w:before="100" w:beforeAutospacing="1" w:after="100" w:afterAutospacing="1"/>
              <w:rPr>
                <w:rFonts w:eastAsia="Times New Roman"/>
                <w:sz w:val="20"/>
                <w:szCs w:val="20"/>
                <w:lang w:val="kk-KZ" w:eastAsia="ru-RU"/>
              </w:rPr>
            </w:pPr>
            <w:r w:rsidRPr="004C1711">
              <w:rPr>
                <w:rFonts w:eastAsia="Times New Roman"/>
                <w:sz w:val="20"/>
                <w:szCs w:val="20"/>
                <w:lang w:val="kk-KZ" w:eastAsia="ru-RU"/>
              </w:rPr>
              <w:t>Қатынасы 10:1,</w:t>
            </w:r>
          </w:p>
          <w:p w14:paraId="0EDB75FB" w14:textId="77777777" w:rsidR="004F1C59" w:rsidRPr="004C1711" w:rsidRDefault="004F1C59" w:rsidP="004F1C59">
            <w:pPr>
              <w:spacing w:before="100" w:beforeAutospacing="1" w:after="100" w:afterAutospacing="1"/>
              <w:rPr>
                <w:rFonts w:eastAsia="Times New Roman"/>
                <w:sz w:val="20"/>
                <w:szCs w:val="20"/>
                <w:lang w:val="kk-KZ" w:eastAsia="ru-RU"/>
              </w:rPr>
            </w:pPr>
            <w:r w:rsidRPr="004C1711">
              <w:rPr>
                <w:rFonts w:eastAsia="Times New Roman"/>
                <w:sz w:val="20"/>
                <w:szCs w:val="20"/>
                <w:lang w:val="kk-KZ" w:eastAsia="ru-RU"/>
              </w:rPr>
              <w:t>Фокус ұзындығы 130 см,</w:t>
            </w:r>
          </w:p>
          <w:p w14:paraId="22EC16F7" w14:textId="10B6727C" w:rsidR="002D3355" w:rsidRPr="004C1711" w:rsidRDefault="004F1C59" w:rsidP="004F1C59">
            <w:pPr>
              <w:spacing w:before="100" w:beforeAutospacing="1" w:after="100" w:afterAutospacing="1"/>
              <w:rPr>
                <w:rFonts w:eastAsia="Times New Roman"/>
                <w:sz w:val="20"/>
                <w:szCs w:val="20"/>
                <w:lang w:val="kk-KZ" w:eastAsia="ru-RU"/>
              </w:rPr>
            </w:pPr>
            <w:r w:rsidRPr="004C1711">
              <w:rPr>
                <w:rFonts w:eastAsia="Times New Roman"/>
                <w:sz w:val="20"/>
                <w:szCs w:val="20"/>
                <w:lang w:val="kk-KZ" w:eastAsia="ru-RU"/>
              </w:rPr>
              <w:t>Сызық тығыздығы 40 с/см</w:t>
            </w:r>
          </w:p>
        </w:tc>
        <w:tc>
          <w:tcPr>
            <w:tcW w:w="1560" w:type="dxa"/>
            <w:tcBorders>
              <w:top w:val="single" w:sz="4" w:space="0" w:color="auto"/>
              <w:left w:val="single" w:sz="4" w:space="0" w:color="auto"/>
              <w:bottom w:val="single" w:sz="4" w:space="0" w:color="auto"/>
              <w:right w:val="single" w:sz="4" w:space="0" w:color="auto"/>
            </w:tcBorders>
            <w:vAlign w:val="center"/>
          </w:tcPr>
          <w:p w14:paraId="5639C8C3" w14:textId="3D04496C" w:rsidR="002D3355" w:rsidRPr="004C1711" w:rsidRDefault="00B27D93" w:rsidP="004F1C59">
            <w:pPr>
              <w:widowControl w:val="0"/>
              <w:rPr>
                <w:sz w:val="20"/>
                <w:szCs w:val="20"/>
                <w:lang w:val="kk-KZ"/>
              </w:rPr>
            </w:pPr>
            <w:r w:rsidRPr="004C1711">
              <w:rPr>
                <w:sz w:val="20"/>
                <w:szCs w:val="20"/>
                <w:lang w:val="en-US"/>
              </w:rPr>
              <w:t xml:space="preserve">1 </w:t>
            </w:r>
            <w:r w:rsidRPr="004C1711">
              <w:rPr>
                <w:sz w:val="20"/>
                <w:szCs w:val="20"/>
              </w:rPr>
              <w:t>дана</w:t>
            </w:r>
          </w:p>
        </w:tc>
      </w:tr>
      <w:tr w:rsidR="002D3355" w:rsidRPr="004C1711" w14:paraId="2C4871C1" w14:textId="77777777" w:rsidTr="0011184B">
        <w:trPr>
          <w:trHeight w:val="141"/>
        </w:trPr>
        <w:tc>
          <w:tcPr>
            <w:tcW w:w="596" w:type="dxa"/>
            <w:vMerge/>
            <w:tcBorders>
              <w:left w:val="single" w:sz="4" w:space="0" w:color="auto"/>
              <w:right w:val="single" w:sz="4" w:space="0" w:color="auto"/>
            </w:tcBorders>
            <w:vAlign w:val="center"/>
          </w:tcPr>
          <w:p w14:paraId="0D400246" w14:textId="77777777" w:rsidR="002D3355" w:rsidRPr="004C1711" w:rsidRDefault="002D3355"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BA3FBE9" w14:textId="77777777" w:rsidR="002D3355" w:rsidRPr="004C1711" w:rsidRDefault="002D3355" w:rsidP="004F1C59">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vAlign w:val="center"/>
          </w:tcPr>
          <w:p w14:paraId="0D041A99" w14:textId="285A3A18" w:rsidR="002D3355" w:rsidRPr="004C1711" w:rsidRDefault="002D3355" w:rsidP="004F1C59">
            <w:pPr>
              <w:widowControl w:val="0"/>
              <w:jc w:val="center"/>
              <w:rPr>
                <w:sz w:val="20"/>
                <w:szCs w:val="20"/>
                <w:lang w:val="en-US"/>
              </w:rPr>
            </w:pPr>
            <w:r w:rsidRPr="004C1711">
              <w:rPr>
                <w:sz w:val="20"/>
                <w:szCs w:val="20"/>
                <w:lang w:val="en-US"/>
              </w:rPr>
              <w:t>12</w:t>
            </w:r>
          </w:p>
        </w:tc>
        <w:tc>
          <w:tcPr>
            <w:tcW w:w="2410" w:type="dxa"/>
            <w:tcBorders>
              <w:top w:val="single" w:sz="4" w:space="0" w:color="auto"/>
              <w:left w:val="single" w:sz="4" w:space="0" w:color="auto"/>
              <w:bottom w:val="single" w:sz="4" w:space="0" w:color="auto"/>
              <w:right w:val="single" w:sz="4" w:space="0" w:color="auto"/>
            </w:tcBorders>
            <w:vAlign w:val="center"/>
          </w:tcPr>
          <w:p w14:paraId="717D2A48" w14:textId="38AB0B48" w:rsidR="002D3355" w:rsidRPr="004C1711" w:rsidRDefault="00DF419A" w:rsidP="004F1C59">
            <w:pPr>
              <w:widowControl w:val="0"/>
              <w:rPr>
                <w:sz w:val="20"/>
                <w:szCs w:val="20"/>
                <w:lang w:val="kk-KZ"/>
              </w:rPr>
            </w:pPr>
            <w:r w:rsidRPr="004C1711">
              <w:rPr>
                <w:sz w:val="20"/>
                <w:szCs w:val="20"/>
                <w:lang w:val="kk-KZ"/>
              </w:rPr>
              <w:t>BWP-001 бүкіл корпусты қосуға арналған Станция (опция)</w:t>
            </w:r>
          </w:p>
        </w:tc>
        <w:tc>
          <w:tcPr>
            <w:tcW w:w="6095" w:type="dxa"/>
            <w:tcBorders>
              <w:top w:val="single" w:sz="4" w:space="0" w:color="auto"/>
              <w:left w:val="single" w:sz="4" w:space="0" w:color="auto"/>
              <w:bottom w:val="single" w:sz="4" w:space="0" w:color="auto"/>
              <w:right w:val="single" w:sz="4" w:space="0" w:color="auto"/>
            </w:tcBorders>
          </w:tcPr>
          <w:p w14:paraId="69CC1007" w14:textId="36897DD2" w:rsidR="002D3355" w:rsidRPr="004C1711" w:rsidRDefault="004F1C59" w:rsidP="004F1C59">
            <w:pPr>
              <w:widowControl w:val="0"/>
              <w:rPr>
                <w:sz w:val="20"/>
                <w:szCs w:val="20"/>
                <w:lang w:val="kk-KZ"/>
              </w:rPr>
            </w:pPr>
            <w:r w:rsidRPr="004C1711">
              <w:rPr>
                <w:sz w:val="20"/>
                <w:szCs w:val="20"/>
                <w:lang w:val="kk-KZ"/>
              </w:rPr>
              <w:t>Бүкіл корпусты құрастыру станциясы: биіктігі 2 130 мм, тұтқаның ұзындығы 1 500 мм, платформаның жалпы жүктеме сыйымдылығы 300 кг; тұтқалар орнына бекітілген.</w:t>
            </w:r>
          </w:p>
        </w:tc>
        <w:tc>
          <w:tcPr>
            <w:tcW w:w="1560" w:type="dxa"/>
            <w:tcBorders>
              <w:top w:val="single" w:sz="4" w:space="0" w:color="auto"/>
              <w:left w:val="single" w:sz="4" w:space="0" w:color="auto"/>
              <w:bottom w:val="single" w:sz="4" w:space="0" w:color="auto"/>
              <w:right w:val="single" w:sz="4" w:space="0" w:color="auto"/>
            </w:tcBorders>
            <w:vAlign w:val="center"/>
          </w:tcPr>
          <w:p w14:paraId="548FD0C1" w14:textId="25927380" w:rsidR="002D3355" w:rsidRPr="004C1711" w:rsidRDefault="00B27D93" w:rsidP="004F1C59">
            <w:pPr>
              <w:widowControl w:val="0"/>
              <w:rPr>
                <w:sz w:val="20"/>
                <w:szCs w:val="20"/>
                <w:lang w:val="kk-KZ"/>
              </w:rPr>
            </w:pPr>
            <w:r w:rsidRPr="004C1711">
              <w:rPr>
                <w:sz w:val="20"/>
                <w:szCs w:val="20"/>
                <w:lang w:val="en-US"/>
              </w:rPr>
              <w:t xml:space="preserve">1 </w:t>
            </w:r>
            <w:r w:rsidRPr="004C1711">
              <w:rPr>
                <w:sz w:val="20"/>
                <w:szCs w:val="20"/>
              </w:rPr>
              <w:t>дана</w:t>
            </w:r>
          </w:p>
        </w:tc>
      </w:tr>
      <w:tr w:rsidR="002D3355" w:rsidRPr="004C1711" w14:paraId="148E429D" w14:textId="77777777" w:rsidTr="002E51C3">
        <w:trPr>
          <w:trHeight w:val="137"/>
        </w:trPr>
        <w:tc>
          <w:tcPr>
            <w:tcW w:w="596" w:type="dxa"/>
            <w:vMerge/>
            <w:tcBorders>
              <w:left w:val="single" w:sz="4" w:space="0" w:color="auto"/>
              <w:right w:val="single" w:sz="4" w:space="0" w:color="auto"/>
            </w:tcBorders>
            <w:vAlign w:val="center"/>
          </w:tcPr>
          <w:p w14:paraId="698CE6E9" w14:textId="77777777" w:rsidR="002D3355" w:rsidRPr="004C1711" w:rsidRDefault="002D3355"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D835913" w14:textId="77777777" w:rsidR="002D3355" w:rsidRPr="004C1711" w:rsidRDefault="002D3355" w:rsidP="004F1C59">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tcPr>
          <w:p w14:paraId="12FD2557" w14:textId="77777777" w:rsidR="002D3355" w:rsidRPr="004C1711" w:rsidRDefault="002D3355" w:rsidP="004F1C59">
            <w:pPr>
              <w:widowControl w:val="0"/>
              <w:rPr>
                <w:sz w:val="20"/>
                <w:szCs w:val="20"/>
                <w:lang w:val="kk-KZ"/>
              </w:rPr>
            </w:pPr>
            <w:r w:rsidRPr="004C1711">
              <w:rPr>
                <w:color w:val="000000"/>
                <w:sz w:val="20"/>
                <w:szCs w:val="20"/>
                <w:lang w:val="kk-KZ"/>
              </w:rPr>
              <w:t>Шығыс материалдары және тозатын түйіндер:</w:t>
            </w:r>
          </w:p>
        </w:tc>
      </w:tr>
      <w:tr w:rsidR="002D3355" w:rsidRPr="004C1711" w14:paraId="28198523" w14:textId="77777777" w:rsidTr="0011184B">
        <w:trPr>
          <w:trHeight w:val="191"/>
        </w:trPr>
        <w:tc>
          <w:tcPr>
            <w:tcW w:w="596" w:type="dxa"/>
            <w:vMerge/>
            <w:tcBorders>
              <w:left w:val="single" w:sz="4" w:space="0" w:color="auto"/>
              <w:right w:val="single" w:sz="4" w:space="0" w:color="auto"/>
            </w:tcBorders>
            <w:vAlign w:val="center"/>
          </w:tcPr>
          <w:p w14:paraId="309E49DE" w14:textId="77777777" w:rsidR="002D3355" w:rsidRPr="004C1711" w:rsidRDefault="002D3355" w:rsidP="004F1C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3849267" w14:textId="77777777" w:rsidR="002D3355" w:rsidRPr="004C1711" w:rsidRDefault="002D3355" w:rsidP="004F1C59">
            <w:pPr>
              <w:widowControl w:val="0"/>
              <w:ind w:right="-108"/>
              <w:jc w:val="both"/>
              <w:rPr>
                <w:b/>
                <w:sz w:val="20"/>
                <w:szCs w:val="20"/>
                <w:lang w:val="kk-KZ"/>
              </w:rPr>
            </w:pPr>
          </w:p>
        </w:tc>
        <w:tc>
          <w:tcPr>
            <w:tcW w:w="708" w:type="dxa"/>
            <w:tcBorders>
              <w:top w:val="single" w:sz="4" w:space="0" w:color="auto"/>
              <w:left w:val="single" w:sz="4" w:space="0" w:color="auto"/>
              <w:bottom w:val="single" w:sz="4" w:space="0" w:color="auto"/>
              <w:right w:val="single" w:sz="4" w:space="0" w:color="auto"/>
            </w:tcBorders>
          </w:tcPr>
          <w:p w14:paraId="4FF16191" w14:textId="77777777" w:rsidR="002D3355" w:rsidRPr="004C1711" w:rsidRDefault="002D3355" w:rsidP="004F1C59">
            <w:pPr>
              <w:widowControl w:val="0"/>
              <w:jc w:val="center"/>
              <w:rPr>
                <w:i/>
                <w:sz w:val="20"/>
                <w:szCs w:val="20"/>
                <w:lang w:val="kk-KZ"/>
              </w:rPr>
            </w:pPr>
          </w:p>
        </w:tc>
        <w:tc>
          <w:tcPr>
            <w:tcW w:w="2410" w:type="dxa"/>
            <w:tcBorders>
              <w:top w:val="single" w:sz="4" w:space="0" w:color="auto"/>
              <w:left w:val="single" w:sz="4" w:space="0" w:color="auto"/>
              <w:bottom w:val="single" w:sz="4" w:space="0" w:color="auto"/>
              <w:right w:val="single" w:sz="4" w:space="0" w:color="auto"/>
            </w:tcBorders>
          </w:tcPr>
          <w:p w14:paraId="7A38E3F2" w14:textId="77777777" w:rsidR="002D3355" w:rsidRPr="004C1711" w:rsidRDefault="002D3355" w:rsidP="004F1C59">
            <w:pPr>
              <w:widowControl w:val="0"/>
              <w:ind w:left="-97" w:right="-86"/>
              <w:jc w:val="center"/>
              <w:rPr>
                <w:i/>
                <w:sz w:val="20"/>
                <w:szCs w:val="20"/>
                <w:lang w:val="kk-KZ"/>
              </w:rPr>
            </w:pPr>
          </w:p>
        </w:tc>
        <w:tc>
          <w:tcPr>
            <w:tcW w:w="6095" w:type="dxa"/>
            <w:tcBorders>
              <w:top w:val="single" w:sz="4" w:space="0" w:color="auto"/>
              <w:left w:val="single" w:sz="4" w:space="0" w:color="auto"/>
              <w:bottom w:val="single" w:sz="4" w:space="0" w:color="auto"/>
              <w:right w:val="single" w:sz="4" w:space="0" w:color="auto"/>
            </w:tcBorders>
          </w:tcPr>
          <w:p w14:paraId="738DA6CF" w14:textId="77777777" w:rsidR="002D3355" w:rsidRPr="004C1711" w:rsidRDefault="002D3355" w:rsidP="004F1C59">
            <w:pPr>
              <w:widowControl w:val="0"/>
              <w:ind w:right="-108" w:hanging="130"/>
              <w:jc w:val="center"/>
              <w:rPr>
                <w:i/>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14:paraId="1C45429F" w14:textId="77777777" w:rsidR="002D3355" w:rsidRPr="004C1711" w:rsidRDefault="002D3355" w:rsidP="004F1C59">
            <w:pPr>
              <w:widowControl w:val="0"/>
              <w:jc w:val="center"/>
              <w:rPr>
                <w:i/>
                <w:sz w:val="20"/>
                <w:szCs w:val="20"/>
                <w:lang w:val="kk-KZ"/>
              </w:rPr>
            </w:pPr>
          </w:p>
        </w:tc>
      </w:tr>
      <w:tr w:rsidR="002D3355" w:rsidRPr="004C1711" w14:paraId="41A33908" w14:textId="77777777" w:rsidTr="002E51C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5E0DE13" w14:textId="77777777" w:rsidR="002D3355" w:rsidRPr="004C1711" w:rsidRDefault="002D3355" w:rsidP="004F1C59">
            <w:pPr>
              <w:widowControl w:val="0"/>
              <w:tabs>
                <w:tab w:val="left" w:pos="450"/>
              </w:tabs>
              <w:jc w:val="center"/>
              <w:rPr>
                <w:b/>
                <w:sz w:val="20"/>
                <w:szCs w:val="20"/>
                <w:lang w:val="kk-KZ"/>
              </w:rPr>
            </w:pPr>
            <w:r w:rsidRPr="004C1711">
              <w:rPr>
                <w:b/>
                <w:sz w:val="20"/>
                <w:szCs w:val="20"/>
                <w:lang w:val="kk-KZ"/>
              </w:rPr>
              <w:t>3</w:t>
            </w:r>
          </w:p>
        </w:tc>
        <w:tc>
          <w:tcPr>
            <w:tcW w:w="3686" w:type="dxa"/>
            <w:tcBorders>
              <w:top w:val="single" w:sz="4" w:space="0" w:color="auto"/>
              <w:left w:val="single" w:sz="4" w:space="0" w:color="auto"/>
              <w:bottom w:val="single" w:sz="4" w:space="0" w:color="auto"/>
              <w:right w:val="single" w:sz="4" w:space="0" w:color="auto"/>
            </w:tcBorders>
            <w:vAlign w:val="center"/>
          </w:tcPr>
          <w:p w14:paraId="3EB4408A" w14:textId="77777777" w:rsidR="002D3355" w:rsidRPr="004C1711" w:rsidRDefault="002D3355" w:rsidP="004F1C59">
            <w:pPr>
              <w:widowControl w:val="0"/>
              <w:rPr>
                <w:b/>
                <w:sz w:val="20"/>
                <w:szCs w:val="20"/>
                <w:lang w:val="kk-KZ"/>
              </w:rPr>
            </w:pPr>
            <w:r w:rsidRPr="004C1711">
              <w:rPr>
                <w:b/>
                <w:color w:val="000000"/>
                <w:sz w:val="20"/>
                <w:szCs w:val="20"/>
                <w:lang w:val="kk-KZ"/>
              </w:rPr>
              <w:t>Пайдалану шарттарына қойылатын талаптар</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BEDCC20" w14:textId="77777777" w:rsidR="00DF419A" w:rsidRPr="004C1711" w:rsidRDefault="00DF419A" w:rsidP="004F1C59">
            <w:pPr>
              <w:widowControl w:val="0"/>
              <w:rPr>
                <w:sz w:val="20"/>
                <w:szCs w:val="20"/>
                <w:lang w:val="kk-KZ"/>
              </w:rPr>
            </w:pPr>
            <w:r w:rsidRPr="004C1711">
              <w:rPr>
                <w:sz w:val="20"/>
                <w:szCs w:val="20"/>
                <w:lang w:val="kk-KZ"/>
              </w:rPr>
              <w:t>Үш фазалы қуат көзі</w:t>
            </w:r>
          </w:p>
          <w:p w14:paraId="0CBCB614" w14:textId="77777777" w:rsidR="00DF419A" w:rsidRPr="004C1711" w:rsidRDefault="00DF419A" w:rsidP="004F1C59">
            <w:pPr>
              <w:widowControl w:val="0"/>
              <w:rPr>
                <w:sz w:val="20"/>
                <w:szCs w:val="20"/>
                <w:lang w:val="kk-KZ"/>
              </w:rPr>
            </w:pPr>
            <w:r w:rsidRPr="004C1711">
              <w:rPr>
                <w:sz w:val="20"/>
                <w:szCs w:val="20"/>
                <w:lang w:val="kk-KZ"/>
              </w:rPr>
              <w:t>Кернеу: 380–400 В ауыспалы ток, ±10%</w:t>
            </w:r>
          </w:p>
          <w:p w14:paraId="3EA1D78F" w14:textId="77777777" w:rsidR="00DF419A" w:rsidRPr="004C1711" w:rsidRDefault="00DF419A" w:rsidP="004F1C59">
            <w:pPr>
              <w:widowControl w:val="0"/>
              <w:rPr>
                <w:sz w:val="20"/>
                <w:szCs w:val="20"/>
                <w:lang w:val="kk-KZ"/>
              </w:rPr>
            </w:pPr>
            <w:r w:rsidRPr="004C1711">
              <w:rPr>
                <w:sz w:val="20"/>
                <w:szCs w:val="20"/>
                <w:lang w:val="kk-KZ"/>
              </w:rPr>
              <w:t>Жіілік: 50–60 Гц</w:t>
            </w:r>
          </w:p>
          <w:p w14:paraId="61D76EED" w14:textId="77777777" w:rsidR="00DF419A" w:rsidRPr="004C1711" w:rsidRDefault="00DF419A" w:rsidP="004F1C59">
            <w:pPr>
              <w:widowControl w:val="0"/>
              <w:rPr>
                <w:sz w:val="20"/>
                <w:szCs w:val="20"/>
                <w:lang w:val="kk-KZ"/>
              </w:rPr>
            </w:pPr>
            <w:r w:rsidRPr="004C1711">
              <w:rPr>
                <w:sz w:val="20"/>
                <w:szCs w:val="20"/>
                <w:lang w:val="kk-KZ"/>
              </w:rPr>
              <w:t>Жұмыс температурасы: 10 °C-тан 40 °C-қа дейін</w:t>
            </w:r>
          </w:p>
          <w:p w14:paraId="20C75C1B" w14:textId="77777777" w:rsidR="00DF419A" w:rsidRPr="004C1711" w:rsidRDefault="00DF419A" w:rsidP="004F1C59">
            <w:pPr>
              <w:widowControl w:val="0"/>
              <w:rPr>
                <w:sz w:val="20"/>
                <w:szCs w:val="20"/>
                <w:lang w:val="kk-KZ"/>
              </w:rPr>
            </w:pPr>
            <w:r w:rsidRPr="004C1711">
              <w:rPr>
                <w:sz w:val="20"/>
                <w:szCs w:val="20"/>
                <w:lang w:val="kk-KZ"/>
              </w:rPr>
              <w:t>Салыстырмалы ылғалдылық: 30%-дан 75%-ға дейін</w:t>
            </w:r>
          </w:p>
          <w:p w14:paraId="79580ACC" w14:textId="1B2541C4" w:rsidR="002D3355" w:rsidRPr="004C1711" w:rsidRDefault="00DF419A" w:rsidP="004F1C59">
            <w:pPr>
              <w:widowControl w:val="0"/>
              <w:rPr>
                <w:sz w:val="20"/>
                <w:szCs w:val="20"/>
                <w:lang w:val="kk-KZ"/>
              </w:rPr>
            </w:pPr>
            <w:r w:rsidRPr="004C1711">
              <w:rPr>
                <w:sz w:val="20"/>
                <w:szCs w:val="20"/>
                <w:lang w:val="kk-KZ"/>
              </w:rPr>
              <w:t>Жұмыс атмосфералық қысымы: 700 gPa-дан 1060 gPa-ға дейін</w:t>
            </w:r>
          </w:p>
        </w:tc>
      </w:tr>
      <w:tr w:rsidR="002D3355" w:rsidRPr="004C1711" w14:paraId="3ACBD4AA" w14:textId="77777777" w:rsidTr="002E51C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DCFCABD" w14:textId="77777777" w:rsidR="002D3355" w:rsidRPr="004C1711" w:rsidRDefault="002D3355" w:rsidP="004F1C59">
            <w:pPr>
              <w:widowControl w:val="0"/>
              <w:jc w:val="center"/>
              <w:rPr>
                <w:b/>
                <w:sz w:val="20"/>
                <w:szCs w:val="20"/>
                <w:lang w:val="kk-KZ"/>
              </w:rPr>
            </w:pPr>
            <w:r w:rsidRPr="004C1711">
              <w:rPr>
                <w:b/>
                <w:sz w:val="20"/>
                <w:szCs w:val="20"/>
                <w:lang w:val="kk-KZ"/>
              </w:rPr>
              <w:t>4</w:t>
            </w:r>
          </w:p>
        </w:tc>
        <w:tc>
          <w:tcPr>
            <w:tcW w:w="3686" w:type="dxa"/>
            <w:tcBorders>
              <w:top w:val="single" w:sz="4" w:space="0" w:color="auto"/>
              <w:left w:val="single" w:sz="4" w:space="0" w:color="auto"/>
              <w:bottom w:val="single" w:sz="4" w:space="0" w:color="auto"/>
              <w:right w:val="single" w:sz="4" w:space="0" w:color="auto"/>
            </w:tcBorders>
            <w:vAlign w:val="center"/>
          </w:tcPr>
          <w:p w14:paraId="17A17E8B" w14:textId="77777777" w:rsidR="002D3355" w:rsidRPr="004C1711" w:rsidRDefault="002D3355" w:rsidP="004F1C59">
            <w:pPr>
              <w:spacing w:after="20"/>
              <w:ind w:left="20"/>
              <w:rPr>
                <w:sz w:val="20"/>
                <w:szCs w:val="20"/>
                <w:lang w:val="kk-KZ"/>
              </w:rPr>
            </w:pPr>
            <w:r w:rsidRPr="004C1711">
              <w:rPr>
                <w:b/>
                <w:color w:val="000000"/>
                <w:sz w:val="20"/>
                <w:szCs w:val="20"/>
                <w:lang w:val="kk-KZ"/>
              </w:rPr>
              <w:t>Медициналық техниканы беруді жүзеге асыру шарттары (ИНКОТЕРМС 2020 сәйкес)</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98051B8" w14:textId="77777777" w:rsidR="002D3355" w:rsidRPr="004C1711" w:rsidRDefault="002D3355" w:rsidP="004F1C59">
            <w:pPr>
              <w:widowControl w:val="0"/>
              <w:rPr>
                <w:sz w:val="20"/>
                <w:szCs w:val="20"/>
                <w:lang w:val="kk-KZ"/>
              </w:rPr>
            </w:pPr>
            <w:r w:rsidRPr="004C1711">
              <w:rPr>
                <w:color w:val="000000"/>
                <w:sz w:val="20"/>
                <w:szCs w:val="20"/>
                <w:lang w:val="kk-KZ"/>
              </w:rPr>
              <w:t>DDP белгіленген пункт</w:t>
            </w:r>
          </w:p>
        </w:tc>
      </w:tr>
      <w:tr w:rsidR="002D3355" w:rsidRPr="004C1711" w14:paraId="5E9E11EB" w14:textId="77777777" w:rsidTr="002E51C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38AA48E9" w14:textId="77777777" w:rsidR="002D3355" w:rsidRPr="004C1711" w:rsidRDefault="002D3355" w:rsidP="004F1C59">
            <w:pPr>
              <w:widowControl w:val="0"/>
              <w:jc w:val="center"/>
              <w:rPr>
                <w:b/>
                <w:color w:val="000000"/>
                <w:sz w:val="20"/>
                <w:szCs w:val="20"/>
                <w:lang w:val="kk-KZ"/>
              </w:rPr>
            </w:pPr>
            <w:r w:rsidRPr="004C1711">
              <w:rPr>
                <w:b/>
                <w:color w:val="000000"/>
                <w:sz w:val="20"/>
                <w:szCs w:val="20"/>
                <w:lang w:val="kk-KZ"/>
              </w:rPr>
              <w:t>5</w:t>
            </w:r>
          </w:p>
        </w:tc>
        <w:tc>
          <w:tcPr>
            <w:tcW w:w="3686" w:type="dxa"/>
            <w:tcBorders>
              <w:top w:val="single" w:sz="4" w:space="0" w:color="auto"/>
              <w:left w:val="single" w:sz="4" w:space="0" w:color="auto"/>
              <w:bottom w:val="single" w:sz="4" w:space="0" w:color="auto"/>
              <w:right w:val="single" w:sz="4" w:space="0" w:color="auto"/>
            </w:tcBorders>
            <w:vAlign w:val="center"/>
          </w:tcPr>
          <w:p w14:paraId="77BBF399" w14:textId="77777777" w:rsidR="002D3355" w:rsidRPr="004C1711" w:rsidRDefault="002D3355" w:rsidP="004F1C59">
            <w:pPr>
              <w:widowControl w:val="0"/>
              <w:rPr>
                <w:b/>
                <w:color w:val="000000"/>
                <w:sz w:val="20"/>
                <w:szCs w:val="20"/>
                <w:lang w:val="kk-KZ"/>
              </w:rPr>
            </w:pPr>
            <w:r w:rsidRPr="004C1711">
              <w:rPr>
                <w:b/>
                <w:color w:val="000000"/>
                <w:sz w:val="20"/>
                <w:szCs w:val="20"/>
                <w:lang w:val="kk-KZ"/>
              </w:rPr>
              <w:t>Медициналық техниканы беру мерзімі және орналасқан жері</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796D7114" w14:textId="77777777" w:rsidR="00DF419A" w:rsidRPr="004C1711" w:rsidRDefault="00DF419A" w:rsidP="004F1C59">
            <w:pPr>
              <w:widowControl w:val="0"/>
              <w:rPr>
                <w:sz w:val="20"/>
                <w:szCs w:val="20"/>
                <w:lang w:val="kk-KZ"/>
              </w:rPr>
            </w:pPr>
            <w:r w:rsidRPr="004C1711">
              <w:rPr>
                <w:sz w:val="20"/>
                <w:szCs w:val="20"/>
                <w:lang w:val="kk-KZ"/>
              </w:rPr>
              <w:t>90 күнтізбелік күн</w:t>
            </w:r>
          </w:p>
          <w:p w14:paraId="2B037BBC" w14:textId="77777777" w:rsidR="002D3355" w:rsidRPr="004C1711" w:rsidRDefault="00B575C2" w:rsidP="004F1C59">
            <w:pPr>
              <w:widowControl w:val="0"/>
              <w:rPr>
                <w:sz w:val="20"/>
                <w:szCs w:val="20"/>
                <w:lang w:val="kk-KZ"/>
              </w:rPr>
            </w:pPr>
            <w:r w:rsidRPr="004C1711">
              <w:rPr>
                <w:sz w:val="20"/>
                <w:szCs w:val="20"/>
                <w:lang w:val="kk-KZ"/>
              </w:rPr>
              <w:t>Қазақстан, Абай облысы, Семей қ., Квартал 35, 18Г</w:t>
            </w:r>
          </w:p>
          <w:p w14:paraId="007D3670" w14:textId="182B0897" w:rsidR="004C1711" w:rsidRPr="004C1711" w:rsidRDefault="004C1711" w:rsidP="004F1C59">
            <w:pPr>
              <w:widowControl w:val="0"/>
              <w:rPr>
                <w:sz w:val="20"/>
                <w:szCs w:val="20"/>
                <w:lang w:val="kk-KZ"/>
              </w:rPr>
            </w:pPr>
            <w:r w:rsidRPr="004C1711">
              <w:rPr>
                <w:sz w:val="20"/>
                <w:szCs w:val="20"/>
                <w:lang w:val="ru-KZ"/>
              </w:rPr>
              <w:t xml:space="preserve">АО ДСБ </w:t>
            </w:r>
            <w:r w:rsidRPr="004C1711">
              <w:rPr>
                <w:sz w:val="20"/>
                <w:szCs w:val="20"/>
                <w:lang w:val="kk-KZ"/>
              </w:rPr>
              <w:t xml:space="preserve">«Семей қаласының № </w:t>
            </w:r>
            <w:r w:rsidRPr="004C1711">
              <w:rPr>
                <w:sz w:val="20"/>
                <w:szCs w:val="20"/>
                <w:lang w:val="kk-KZ"/>
              </w:rPr>
              <w:t>4</w:t>
            </w:r>
            <w:r w:rsidRPr="004C1711">
              <w:rPr>
                <w:sz w:val="20"/>
                <w:szCs w:val="20"/>
                <w:lang w:val="kk-KZ"/>
              </w:rPr>
              <w:t xml:space="preserve"> емханасы» ШЖҚ ҚМК</w:t>
            </w:r>
          </w:p>
        </w:tc>
      </w:tr>
      <w:tr w:rsidR="002D3355" w:rsidRPr="004C1711" w14:paraId="55274FAB" w14:textId="77777777" w:rsidTr="002E51C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71225D27" w14:textId="77777777" w:rsidR="002D3355" w:rsidRPr="004C1711" w:rsidRDefault="002D3355" w:rsidP="004F1C59">
            <w:pPr>
              <w:widowControl w:val="0"/>
              <w:jc w:val="center"/>
              <w:rPr>
                <w:b/>
                <w:sz w:val="20"/>
                <w:szCs w:val="20"/>
                <w:lang w:val="kk-KZ"/>
              </w:rPr>
            </w:pPr>
            <w:r w:rsidRPr="004C1711">
              <w:rPr>
                <w:b/>
                <w:sz w:val="20"/>
                <w:szCs w:val="20"/>
                <w:lang w:val="kk-KZ"/>
              </w:rPr>
              <w:t>6</w:t>
            </w:r>
          </w:p>
        </w:tc>
        <w:tc>
          <w:tcPr>
            <w:tcW w:w="3686" w:type="dxa"/>
            <w:tcBorders>
              <w:top w:val="single" w:sz="4" w:space="0" w:color="auto"/>
              <w:left w:val="single" w:sz="4" w:space="0" w:color="auto"/>
              <w:bottom w:val="single" w:sz="4" w:space="0" w:color="auto"/>
              <w:right w:val="single" w:sz="4" w:space="0" w:color="auto"/>
            </w:tcBorders>
            <w:vAlign w:val="center"/>
          </w:tcPr>
          <w:p w14:paraId="4E5CA557" w14:textId="77777777" w:rsidR="002D3355" w:rsidRPr="004C1711" w:rsidRDefault="002D3355" w:rsidP="004F1C59">
            <w:pPr>
              <w:widowControl w:val="0"/>
              <w:rPr>
                <w:b/>
                <w:sz w:val="20"/>
                <w:szCs w:val="20"/>
                <w:lang w:val="kk-KZ"/>
              </w:rPr>
            </w:pPr>
            <w:r w:rsidRPr="004C1711">
              <w:rPr>
                <w:b/>
                <w:color w:val="000000"/>
                <w:spacing w:val="2"/>
                <w:sz w:val="20"/>
                <w:szCs w:val="20"/>
                <w:shd w:val="clear" w:color="auto" w:fill="FFFFFF"/>
                <w:lang w:val="kk-KZ"/>
              </w:rPr>
              <w:t>Өнім берушінің, оның Қазақстан Республикасындағы сервистік орталықтарының не үшінші құзыретті тұлғаларды тарта отырып, медициналық техникаға кепілдікті сервистік қызмет көрсету жағдайлары</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53C163F2" w14:textId="77777777" w:rsidR="002D3355" w:rsidRDefault="002D3355" w:rsidP="004F1C59">
            <w:pPr>
              <w:pStyle w:val="6"/>
              <w:rPr>
                <w:sz w:val="20"/>
                <w:shd w:val="clear" w:color="auto" w:fill="FFFFFF"/>
                <w:lang w:val="kk-KZ"/>
              </w:rPr>
            </w:pPr>
            <w:r w:rsidRPr="004C1711">
              <w:rPr>
                <w:sz w:val="20"/>
                <w:shd w:val="clear" w:color="auto" w:fill="FFFFFF"/>
                <w:lang w:val="kk-KZ"/>
              </w:rPr>
              <w:t>Медициналық техникаға кемінде 37 ай кепілдікті сервистік қызмет көрсету. Жоспарлы техникалық қызмет көрсету тоқсанына кемінде 1 рет жүргізілуі тиіс.</w:t>
            </w:r>
            <w:r w:rsidRPr="004C1711">
              <w:rPr>
                <w:sz w:val="20"/>
                <w:lang w:val="kk-KZ"/>
              </w:rPr>
              <w:br/>
            </w:r>
            <w:r w:rsidRPr="004C1711">
              <w:rPr>
                <w:sz w:val="20"/>
                <w:shd w:val="clear" w:color="auto" w:fill="FFFFFF"/>
                <w:lang w:val="kk-KZ"/>
              </w:rPr>
              <w:t>Техникалық қызмет көрсету бойынша жұмыстар пайдалану құжаттамасының талаптарына сәйкес орындалады және мыналарды қамтуы тиіс:</w:t>
            </w:r>
            <w:r w:rsidRPr="004C1711">
              <w:rPr>
                <w:sz w:val="20"/>
                <w:lang w:val="kk-KZ"/>
              </w:rPr>
              <w:br/>
            </w:r>
            <w:r w:rsidRPr="004C1711">
              <w:rPr>
                <w:sz w:val="20"/>
                <w:shd w:val="clear" w:color="auto" w:fill="FFFFFF"/>
                <w:lang w:val="kk-KZ"/>
              </w:rPr>
              <w:t>- пайдаланылған ресурстық құрамдас бөліктерді ауыстыру;</w:t>
            </w:r>
            <w:r w:rsidRPr="004C1711">
              <w:rPr>
                <w:sz w:val="20"/>
                <w:lang w:val="kk-KZ"/>
              </w:rPr>
              <w:br/>
            </w:r>
            <w:r w:rsidRPr="004C1711">
              <w:rPr>
                <w:sz w:val="20"/>
                <w:shd w:val="clear" w:color="auto" w:fill="FFFFFF"/>
                <w:lang w:val="kk-KZ"/>
              </w:rPr>
              <w:t>- медициналық техниканың жекелеген бөліктерін ауыстыру немесе қалпына келтіру;</w:t>
            </w:r>
            <w:r w:rsidRPr="004C1711">
              <w:rPr>
                <w:sz w:val="20"/>
                <w:lang w:val="kk-KZ"/>
              </w:rPr>
              <w:br/>
            </w:r>
            <w:r w:rsidRPr="004C1711">
              <w:rPr>
                <w:sz w:val="20"/>
                <w:shd w:val="clear" w:color="auto" w:fill="FFFFFF"/>
                <w:lang w:val="kk-KZ"/>
              </w:rPr>
              <w:t>- медициналық техниканы баптау және реттеу;</w:t>
            </w:r>
            <w:r w:rsidRPr="004C1711">
              <w:rPr>
                <w:sz w:val="20"/>
                <w:lang w:val="kk-KZ"/>
              </w:rPr>
              <w:br/>
            </w:r>
            <w:r w:rsidRPr="004C1711">
              <w:rPr>
                <w:sz w:val="20"/>
                <w:shd w:val="clear" w:color="auto" w:fill="FFFFFF"/>
                <w:lang w:val="kk-KZ"/>
              </w:rPr>
              <w:t>осы медициналық техникаға тән жұмыстар және т.б.;</w:t>
            </w:r>
            <w:r w:rsidRPr="004C1711">
              <w:rPr>
                <w:sz w:val="20"/>
                <w:lang w:val="kk-KZ"/>
              </w:rPr>
              <w:br/>
            </w:r>
            <w:r w:rsidRPr="004C1711">
              <w:rPr>
                <w:sz w:val="20"/>
                <w:shd w:val="clear" w:color="auto" w:fill="FFFFFF"/>
                <w:lang w:val="kk-KZ"/>
              </w:rPr>
              <w:t>- негізгі механизмдер мен тораптарды тазалау, майлау және қажет болған кезде іріктеу;</w:t>
            </w:r>
            <w:r w:rsidRPr="004C1711">
              <w:rPr>
                <w:sz w:val="20"/>
                <w:lang w:val="kk-KZ"/>
              </w:rPr>
              <w:br/>
            </w:r>
            <w:r w:rsidRPr="004C1711">
              <w:rPr>
                <w:sz w:val="20"/>
                <w:shd w:val="clear" w:color="auto" w:fill="FFFFFF"/>
                <w:lang w:val="kk-KZ"/>
              </w:rPr>
              <w:t>- медициналық техника корпусының сыртқы және ішкі беттерінен оның құрамдас бөліктерінің шаңын, кірін, тоттану және тотығу іздерін жою (ішінара блоктық-тораптық бөлшектеумен);</w:t>
            </w:r>
            <w:r w:rsidRPr="004C1711">
              <w:rPr>
                <w:sz w:val="20"/>
                <w:lang w:val="kk-KZ"/>
              </w:rPr>
              <w:br/>
            </w:r>
            <w:r w:rsidRPr="004C1711">
              <w:rPr>
                <w:sz w:val="20"/>
                <w:shd w:val="clear" w:color="auto" w:fill="FFFFFF"/>
                <w:lang w:val="kk-KZ"/>
              </w:rPr>
              <w:t>- медициналық техниканың нақты түріне тән пайдалану құжаттамасында көрсетілген өзге де операциялар.</w:t>
            </w:r>
          </w:p>
          <w:p w14:paraId="533FE454" w14:textId="5D20F0C3" w:rsidR="004C1711" w:rsidRPr="004C1711" w:rsidRDefault="004C1711" w:rsidP="004F1C59">
            <w:pPr>
              <w:pStyle w:val="6"/>
              <w:rPr>
                <w:sz w:val="20"/>
                <w:lang w:val="kk-KZ"/>
              </w:rPr>
            </w:pPr>
          </w:p>
        </w:tc>
      </w:tr>
      <w:tr w:rsidR="002D3355" w:rsidRPr="004C1711" w14:paraId="066EC8AC" w14:textId="77777777" w:rsidTr="002E51C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60283533" w14:textId="77777777" w:rsidR="002D3355" w:rsidRPr="004C1711" w:rsidRDefault="002D3355" w:rsidP="004F1C59">
            <w:pPr>
              <w:widowControl w:val="0"/>
              <w:jc w:val="center"/>
              <w:rPr>
                <w:b/>
                <w:sz w:val="20"/>
                <w:szCs w:val="20"/>
                <w:lang w:val="kk-KZ"/>
              </w:rPr>
            </w:pPr>
            <w:r w:rsidRPr="004C1711">
              <w:rPr>
                <w:b/>
                <w:sz w:val="20"/>
                <w:szCs w:val="20"/>
                <w:lang w:val="kk-KZ"/>
              </w:rPr>
              <w:lastRenderedPageBreak/>
              <w:t>7</w:t>
            </w:r>
          </w:p>
        </w:tc>
        <w:tc>
          <w:tcPr>
            <w:tcW w:w="3686" w:type="dxa"/>
            <w:tcBorders>
              <w:top w:val="single" w:sz="4" w:space="0" w:color="auto"/>
              <w:left w:val="single" w:sz="4" w:space="0" w:color="auto"/>
              <w:bottom w:val="single" w:sz="4" w:space="0" w:color="auto"/>
              <w:right w:val="single" w:sz="4" w:space="0" w:color="auto"/>
            </w:tcBorders>
            <w:vAlign w:val="center"/>
          </w:tcPr>
          <w:p w14:paraId="018DDCD1" w14:textId="77777777" w:rsidR="002D3355" w:rsidRPr="004C1711" w:rsidRDefault="002D3355" w:rsidP="004F1C59">
            <w:pPr>
              <w:widowControl w:val="0"/>
              <w:rPr>
                <w:b/>
                <w:sz w:val="20"/>
                <w:szCs w:val="20"/>
                <w:lang w:val="kk-KZ"/>
              </w:rPr>
            </w:pPr>
            <w:proofErr w:type="spellStart"/>
            <w:r w:rsidRPr="004C1711">
              <w:rPr>
                <w:b/>
                <w:color w:val="000000"/>
                <w:spacing w:val="2"/>
                <w:sz w:val="20"/>
                <w:szCs w:val="20"/>
                <w:shd w:val="clear" w:color="auto" w:fill="FFFFFF"/>
              </w:rPr>
              <w:t>Қосарлас</w:t>
            </w:r>
            <w:proofErr w:type="spellEnd"/>
            <w:r w:rsidRPr="004C1711">
              <w:rPr>
                <w:b/>
                <w:color w:val="000000"/>
                <w:spacing w:val="2"/>
                <w:sz w:val="20"/>
                <w:szCs w:val="20"/>
                <w:shd w:val="clear" w:color="auto" w:fill="FFFFFF"/>
              </w:rPr>
              <w:t xml:space="preserve"> </w:t>
            </w:r>
            <w:proofErr w:type="spellStart"/>
            <w:r w:rsidRPr="004C1711">
              <w:rPr>
                <w:b/>
                <w:color w:val="000000"/>
                <w:spacing w:val="2"/>
                <w:sz w:val="20"/>
                <w:szCs w:val="20"/>
                <w:shd w:val="clear" w:color="auto" w:fill="FFFFFF"/>
              </w:rPr>
              <w:t>қызметтерге</w:t>
            </w:r>
            <w:proofErr w:type="spellEnd"/>
            <w:r w:rsidRPr="004C1711">
              <w:rPr>
                <w:b/>
                <w:color w:val="000000"/>
                <w:spacing w:val="2"/>
                <w:sz w:val="20"/>
                <w:szCs w:val="20"/>
                <w:shd w:val="clear" w:color="auto" w:fill="FFFFFF"/>
              </w:rPr>
              <w:t xml:space="preserve"> </w:t>
            </w:r>
            <w:proofErr w:type="spellStart"/>
            <w:r w:rsidRPr="004C1711">
              <w:rPr>
                <w:b/>
                <w:color w:val="000000"/>
                <w:spacing w:val="2"/>
                <w:sz w:val="20"/>
                <w:szCs w:val="20"/>
                <w:shd w:val="clear" w:color="auto" w:fill="FFFFFF"/>
              </w:rPr>
              <w:t>қойылатын</w:t>
            </w:r>
            <w:proofErr w:type="spellEnd"/>
            <w:r w:rsidRPr="004C1711">
              <w:rPr>
                <w:b/>
                <w:color w:val="000000"/>
                <w:spacing w:val="2"/>
                <w:sz w:val="20"/>
                <w:szCs w:val="20"/>
                <w:shd w:val="clear" w:color="auto" w:fill="FFFFFF"/>
              </w:rPr>
              <w:t xml:space="preserve"> </w:t>
            </w:r>
            <w:proofErr w:type="spellStart"/>
            <w:r w:rsidRPr="004C1711">
              <w:rPr>
                <w:b/>
                <w:color w:val="000000"/>
                <w:spacing w:val="2"/>
                <w:sz w:val="20"/>
                <w:szCs w:val="20"/>
                <w:shd w:val="clear" w:color="auto" w:fill="FFFFFF"/>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tcPr>
          <w:p w14:paraId="3A5CF7FF" w14:textId="77777777" w:rsidR="002D3355" w:rsidRPr="004C1711" w:rsidRDefault="002D3355" w:rsidP="004F1C59">
            <w:pPr>
              <w:widowControl w:val="0"/>
              <w:jc w:val="both"/>
              <w:rPr>
                <w:color w:val="000000"/>
                <w:spacing w:val="2"/>
                <w:sz w:val="20"/>
                <w:szCs w:val="20"/>
                <w:shd w:val="clear" w:color="auto" w:fill="FFFFFF"/>
                <w:lang w:val="kk-KZ"/>
              </w:rPr>
            </w:pPr>
            <w:r w:rsidRPr="004C1711">
              <w:rPr>
                <w:color w:val="000000"/>
                <w:spacing w:val="2"/>
                <w:sz w:val="20"/>
                <w:szCs w:val="20"/>
                <w:shd w:val="clear" w:color="auto" w:fill="FFFFFF"/>
                <w:lang w:val="kk-KZ"/>
              </w:rPr>
              <w:t>Тауардың әрбір жиынтығы мәтінінің қазақ немесе орыс тілдеріне аудармасы бар техникалық және пайдалану құжаттамасының жиынтығымен жабдықталады. Тауарларды өткізу Қазақстан Республикасының заңнамасына сәйкес жүзеге асырылады. Беру жиынтығы осы кестенің әрбір тармағы (жиынтық немесе жабдық бірлігі) үшін тауардың және барлық жиынтықтың нақты техникалық сипаттамаларын көрсете отырып сипатталады. Егер техникалық ерекшелікте өзгеше көрсетілмесе, қосымша адаптерлерсіз немесе трансформаторларсыз, электр қуаты 220 Вольт. Аспаптармен бірге берілетін, Тапсырыс берушінің орнатылған жабдығының бағдарламалық жасақтамамен үйлесімді бағдарламалық қамтылым. Өнім беруші тауарды беру процесін білікті мамандармен сүйемелдеуді қамтамасыз етеді. Тауарды беруді жүзеге асыру кезінде өнім беруші тапсырыс берушіге тауардың бағдарламалық жасақтамасына қол жеткізу үшін барлық</w:t>
            </w:r>
          </w:p>
          <w:p w14:paraId="1BA2C2B6" w14:textId="77777777" w:rsidR="002D3355" w:rsidRPr="004C1711" w:rsidRDefault="002D3355" w:rsidP="004F1C59">
            <w:pPr>
              <w:widowControl w:val="0"/>
              <w:jc w:val="both"/>
              <w:rPr>
                <w:color w:val="000000"/>
                <w:spacing w:val="2"/>
                <w:sz w:val="20"/>
                <w:szCs w:val="20"/>
                <w:shd w:val="clear" w:color="auto" w:fill="FFFFFF"/>
                <w:lang w:val="kk-KZ"/>
              </w:rPr>
            </w:pPr>
            <w:r w:rsidRPr="004C1711">
              <w:rPr>
                <w:color w:val="000000"/>
                <w:spacing w:val="2"/>
                <w:sz w:val="20"/>
                <w:szCs w:val="20"/>
                <w:shd w:val="clear" w:color="auto" w:fill="FFFFFF"/>
                <w:lang w:val="kk-KZ"/>
              </w:rPr>
              <w:t>сервис-кодтарды ұсынады.</w:t>
            </w:r>
          </w:p>
          <w:p w14:paraId="4E149396" w14:textId="77777777" w:rsidR="002D3355" w:rsidRPr="004C1711" w:rsidRDefault="002D3355" w:rsidP="004F1C59">
            <w:pPr>
              <w:widowControl w:val="0"/>
              <w:jc w:val="both"/>
              <w:rPr>
                <w:color w:val="000000"/>
                <w:spacing w:val="2"/>
                <w:sz w:val="20"/>
                <w:szCs w:val="20"/>
                <w:shd w:val="clear" w:color="auto" w:fill="FFFFFF"/>
                <w:lang w:val="kk-KZ"/>
              </w:rPr>
            </w:pPr>
            <w:r w:rsidRPr="004C1711">
              <w:rPr>
                <w:color w:val="000000"/>
                <w:spacing w:val="2"/>
                <w:sz w:val="20"/>
                <w:szCs w:val="20"/>
                <w:shd w:val="clear" w:color="auto" w:fill="FFFFFF"/>
                <w:lang w:val="kk-KZ"/>
              </w:rPr>
              <w:t>Өлшеу құралдарына жататын тауар Қазақстан Республикасының өлшеу құралдарының тізіліміне енгізілуге тиіс. Жабдық орнатылғанға дейін күнтізбелік 40 (қырық) күннен кешіктірмей өнім беруші тапсырыс берушіні жабдықты сәтті іске қосу үшін қажетті инсталляция алдындағы талаптар туралы хабардар етеді. Есіктердің стандартты ойықтарынан өтетін (ені 80 сантиметр, биіктігі 200 сантиметр) сыртқы габариттері бойынша бөлме-жайды инсталляциялау алдындағы дайындықпен күрделі монтаждау жұмыстарын жүргізуді болжамайтын ірі жабдық. Жабдықты жұмыс орнына жеткізуді, түсіруді, аспаптарды қаптамадан алуды, орнатуды, реттеуді және іске қосуды, олардың сипаттамаларының осы құжатқа және фирманың ерекшелігіне (дәлдік, сезімталдық, өнімділік және басқалар) сәйкестігін тексеруді, штатта тиісті мамандар, өндірушінің қызметкерлері болмаған кезде, тапсырыс берушінің медицина (аппликациялық тренинг) және техника персоналын оқытуды (растайтын құжат бере отырып, қызмет көрсетудің базалық деңгейіне) өнім беруші жүзеге асырады.</w:t>
            </w:r>
          </w:p>
        </w:tc>
      </w:tr>
    </w:tbl>
    <w:p w14:paraId="63152687" w14:textId="16F7E6B3" w:rsidR="00F81668" w:rsidRPr="004C1711" w:rsidRDefault="00752F11" w:rsidP="004F1C59">
      <w:pPr>
        <w:pStyle w:val="6"/>
        <w:rPr>
          <w:rStyle w:val="a6"/>
          <w:b w:val="0"/>
          <w:i/>
          <w:sz w:val="20"/>
          <w:lang w:val="kk-KZ"/>
        </w:rPr>
      </w:pPr>
      <w:r w:rsidRPr="004C1711">
        <w:rPr>
          <w:rStyle w:val="a6"/>
          <w:b w:val="0"/>
          <w:i/>
          <w:sz w:val="20"/>
          <w:lang w:val="kk-KZ"/>
        </w:rPr>
        <w:t xml:space="preserve">    </w:t>
      </w:r>
      <w:r w:rsidR="00F81668" w:rsidRPr="004C1711">
        <w:rPr>
          <w:rStyle w:val="a6"/>
          <w:b w:val="0"/>
          <w:i/>
          <w:sz w:val="20"/>
          <w:lang w:val="kk-KZ"/>
        </w:rPr>
        <w:t xml:space="preserve">Техникалық сипаттама тігіліп, беттері нөмірленген күйде жіберіледі, соңғы беті ДСҰ басшысының қолымен және мөрімен немесе (электрондық өтінім </w:t>
      </w:r>
      <w:r w:rsidRPr="004C1711">
        <w:rPr>
          <w:rStyle w:val="a6"/>
          <w:b w:val="0"/>
          <w:i/>
          <w:sz w:val="20"/>
          <w:lang w:val="kk-KZ"/>
        </w:rPr>
        <w:t xml:space="preserve">        </w:t>
      </w:r>
      <w:r w:rsidR="00F81668" w:rsidRPr="004C1711">
        <w:rPr>
          <w:rStyle w:val="a6"/>
          <w:b w:val="0"/>
          <w:i/>
          <w:sz w:val="20"/>
          <w:lang w:val="kk-KZ"/>
        </w:rPr>
        <w:t>қабылдауда) электрондық цифрлық қолтаңбамен расталады.</w:t>
      </w:r>
    </w:p>
    <w:p w14:paraId="3F5A2B5B" w14:textId="013E2318" w:rsidR="009E4DC8" w:rsidRPr="004C1711" w:rsidRDefault="009E4DC8" w:rsidP="004F1C59">
      <w:pPr>
        <w:pStyle w:val="6"/>
        <w:rPr>
          <w:rStyle w:val="a6"/>
          <w:b w:val="0"/>
          <w:i/>
          <w:sz w:val="20"/>
          <w:lang w:val="kk-KZ"/>
        </w:rPr>
      </w:pPr>
    </w:p>
    <w:p w14:paraId="47D50BD0" w14:textId="5332F7F7" w:rsidR="009E4DC8" w:rsidRPr="004C1711" w:rsidRDefault="009E4DC8" w:rsidP="004F1C59">
      <w:pPr>
        <w:pStyle w:val="6"/>
        <w:rPr>
          <w:rStyle w:val="a6"/>
          <w:b w:val="0"/>
          <w:i/>
          <w:sz w:val="20"/>
          <w:lang w:val="kk-KZ"/>
        </w:rPr>
      </w:pPr>
    </w:p>
    <w:p w14:paraId="655F9605" w14:textId="1F0B2F1C" w:rsidR="009E4DC8" w:rsidRPr="004C1711" w:rsidRDefault="009E4DC8" w:rsidP="004F1C59">
      <w:pPr>
        <w:pStyle w:val="6"/>
        <w:rPr>
          <w:rStyle w:val="a6"/>
          <w:b w:val="0"/>
          <w:i/>
          <w:sz w:val="20"/>
          <w:lang w:val="kk-KZ"/>
        </w:rPr>
      </w:pPr>
    </w:p>
    <w:p w14:paraId="0B1B113A" w14:textId="28709F8F" w:rsidR="009E4DC8" w:rsidRPr="004C1711" w:rsidRDefault="009E4DC8" w:rsidP="004F1C59">
      <w:pPr>
        <w:pStyle w:val="6"/>
        <w:rPr>
          <w:rStyle w:val="a6"/>
          <w:b w:val="0"/>
          <w:i/>
          <w:sz w:val="20"/>
          <w:lang w:val="kk-KZ"/>
        </w:rPr>
      </w:pPr>
    </w:p>
    <w:p w14:paraId="03A6015A" w14:textId="128E895A" w:rsidR="009E4DC8" w:rsidRPr="004C1711" w:rsidRDefault="009E4DC8" w:rsidP="004F1C59">
      <w:pPr>
        <w:pStyle w:val="6"/>
        <w:rPr>
          <w:rStyle w:val="a6"/>
          <w:b w:val="0"/>
          <w:i/>
          <w:sz w:val="20"/>
          <w:lang w:val="kk-KZ"/>
        </w:rPr>
      </w:pPr>
    </w:p>
    <w:p w14:paraId="01380942" w14:textId="5DC7C7FF" w:rsidR="009E4DC8" w:rsidRPr="004C1711" w:rsidRDefault="009E4DC8" w:rsidP="004F1C59">
      <w:pPr>
        <w:pStyle w:val="6"/>
        <w:rPr>
          <w:rStyle w:val="a6"/>
          <w:b w:val="0"/>
          <w:i/>
          <w:sz w:val="20"/>
          <w:lang w:val="kk-KZ"/>
        </w:rPr>
      </w:pPr>
    </w:p>
    <w:p w14:paraId="5450631E" w14:textId="2AF76744" w:rsidR="009E4DC8" w:rsidRPr="004C1711" w:rsidRDefault="009E4DC8" w:rsidP="004F1C59">
      <w:pPr>
        <w:pStyle w:val="6"/>
        <w:rPr>
          <w:rStyle w:val="a6"/>
          <w:b w:val="0"/>
          <w:i/>
          <w:sz w:val="20"/>
          <w:lang w:val="kk-KZ"/>
        </w:rPr>
      </w:pPr>
    </w:p>
    <w:p w14:paraId="70416EB9" w14:textId="194192F0" w:rsidR="009E4DC8" w:rsidRPr="004C1711" w:rsidRDefault="009E4DC8" w:rsidP="004F1C59">
      <w:pPr>
        <w:pStyle w:val="6"/>
        <w:rPr>
          <w:rStyle w:val="a6"/>
          <w:b w:val="0"/>
          <w:i/>
          <w:sz w:val="20"/>
          <w:lang w:val="kk-KZ"/>
        </w:rPr>
      </w:pPr>
    </w:p>
    <w:p w14:paraId="03AED20A" w14:textId="64BC7CBB" w:rsidR="009E4DC8" w:rsidRPr="004C1711" w:rsidRDefault="009E4DC8" w:rsidP="004F1C59">
      <w:pPr>
        <w:pStyle w:val="6"/>
        <w:rPr>
          <w:rStyle w:val="a6"/>
          <w:b w:val="0"/>
          <w:i/>
          <w:sz w:val="20"/>
          <w:lang w:val="kk-KZ"/>
        </w:rPr>
      </w:pPr>
    </w:p>
    <w:p w14:paraId="2E0A0D7E" w14:textId="52B46267" w:rsidR="009E4DC8" w:rsidRPr="004C1711" w:rsidRDefault="009E4DC8" w:rsidP="004F1C59">
      <w:pPr>
        <w:pStyle w:val="6"/>
        <w:rPr>
          <w:rStyle w:val="a6"/>
          <w:b w:val="0"/>
          <w:i/>
          <w:sz w:val="20"/>
          <w:lang w:val="kk-KZ"/>
        </w:rPr>
      </w:pPr>
    </w:p>
    <w:p w14:paraId="6D2FFC21" w14:textId="64E881B6" w:rsidR="009E4DC8" w:rsidRPr="004C1711" w:rsidRDefault="009E4DC8" w:rsidP="004F1C59">
      <w:pPr>
        <w:pStyle w:val="6"/>
        <w:rPr>
          <w:rStyle w:val="a6"/>
          <w:b w:val="0"/>
          <w:i/>
          <w:sz w:val="20"/>
          <w:lang w:val="kk-KZ"/>
        </w:rPr>
      </w:pPr>
    </w:p>
    <w:p w14:paraId="46C5098B" w14:textId="100BFEF4" w:rsidR="009E4DC8" w:rsidRPr="004C1711" w:rsidRDefault="009E4DC8" w:rsidP="004F1C59">
      <w:pPr>
        <w:pStyle w:val="6"/>
        <w:rPr>
          <w:rStyle w:val="a6"/>
          <w:b w:val="0"/>
          <w:i/>
          <w:sz w:val="20"/>
          <w:lang w:val="kk-KZ"/>
        </w:rPr>
      </w:pPr>
    </w:p>
    <w:p w14:paraId="374087DF" w14:textId="41A93673" w:rsidR="009E4DC8" w:rsidRPr="004C1711" w:rsidRDefault="009E4DC8" w:rsidP="004F1C59">
      <w:pPr>
        <w:pStyle w:val="6"/>
        <w:rPr>
          <w:rStyle w:val="a6"/>
          <w:b w:val="0"/>
          <w:i/>
          <w:sz w:val="20"/>
          <w:lang w:val="kk-KZ"/>
        </w:rPr>
      </w:pPr>
    </w:p>
    <w:p w14:paraId="139ABBB6" w14:textId="321FF81B" w:rsidR="009E4DC8" w:rsidRPr="004C1711" w:rsidRDefault="009E4DC8" w:rsidP="004F1C59">
      <w:pPr>
        <w:pStyle w:val="6"/>
        <w:rPr>
          <w:rStyle w:val="a6"/>
          <w:b w:val="0"/>
          <w:i/>
          <w:sz w:val="20"/>
          <w:lang w:val="kk-KZ"/>
        </w:rPr>
      </w:pPr>
    </w:p>
    <w:p w14:paraId="0F7DE620" w14:textId="464353EF" w:rsidR="009E4DC8" w:rsidRDefault="009E4DC8" w:rsidP="004F1C59">
      <w:pPr>
        <w:pStyle w:val="6"/>
        <w:rPr>
          <w:rStyle w:val="a6"/>
          <w:b w:val="0"/>
          <w:i/>
          <w:sz w:val="20"/>
          <w:lang w:val="kk-KZ"/>
        </w:rPr>
      </w:pPr>
    </w:p>
    <w:p w14:paraId="1FF7C620" w14:textId="7F788C58" w:rsidR="004C1711" w:rsidRDefault="004C1711" w:rsidP="004F1C59">
      <w:pPr>
        <w:pStyle w:val="6"/>
        <w:rPr>
          <w:rStyle w:val="a6"/>
          <w:b w:val="0"/>
          <w:i/>
          <w:sz w:val="20"/>
          <w:lang w:val="kk-KZ"/>
        </w:rPr>
      </w:pPr>
    </w:p>
    <w:p w14:paraId="4EACFA30" w14:textId="5D06E4C5" w:rsidR="004C1711" w:rsidRDefault="004C1711" w:rsidP="004F1C59">
      <w:pPr>
        <w:pStyle w:val="6"/>
        <w:rPr>
          <w:rStyle w:val="a6"/>
          <w:b w:val="0"/>
          <w:i/>
          <w:sz w:val="20"/>
          <w:lang w:val="kk-KZ"/>
        </w:rPr>
      </w:pPr>
    </w:p>
    <w:p w14:paraId="6C833188" w14:textId="001011B1" w:rsidR="004C1711" w:rsidRDefault="004C1711" w:rsidP="004F1C59">
      <w:pPr>
        <w:pStyle w:val="6"/>
        <w:rPr>
          <w:rStyle w:val="a6"/>
          <w:b w:val="0"/>
          <w:i/>
          <w:sz w:val="20"/>
          <w:lang w:val="kk-KZ"/>
        </w:rPr>
      </w:pPr>
    </w:p>
    <w:p w14:paraId="03835A58" w14:textId="612D876F" w:rsidR="004C1711" w:rsidRDefault="004C1711" w:rsidP="004F1C59">
      <w:pPr>
        <w:pStyle w:val="6"/>
        <w:rPr>
          <w:rStyle w:val="a6"/>
          <w:b w:val="0"/>
          <w:i/>
          <w:sz w:val="20"/>
          <w:lang w:val="kk-KZ"/>
        </w:rPr>
      </w:pPr>
    </w:p>
    <w:p w14:paraId="2AB18DED" w14:textId="789E943C" w:rsidR="004C1711" w:rsidRDefault="004C1711" w:rsidP="004F1C59">
      <w:pPr>
        <w:pStyle w:val="6"/>
        <w:rPr>
          <w:rStyle w:val="a6"/>
          <w:b w:val="0"/>
          <w:i/>
          <w:sz w:val="20"/>
          <w:lang w:val="kk-KZ"/>
        </w:rPr>
      </w:pPr>
    </w:p>
    <w:p w14:paraId="76A9CB83" w14:textId="6AF15B65" w:rsidR="004C1711" w:rsidRDefault="004C1711" w:rsidP="004F1C59">
      <w:pPr>
        <w:pStyle w:val="6"/>
        <w:rPr>
          <w:rStyle w:val="a6"/>
          <w:b w:val="0"/>
          <w:i/>
          <w:sz w:val="20"/>
          <w:lang w:val="kk-KZ"/>
        </w:rPr>
      </w:pPr>
    </w:p>
    <w:p w14:paraId="484C26CE" w14:textId="2C798314" w:rsidR="004C1711" w:rsidRDefault="004C1711" w:rsidP="004F1C59">
      <w:pPr>
        <w:pStyle w:val="6"/>
        <w:rPr>
          <w:rStyle w:val="a6"/>
          <w:b w:val="0"/>
          <w:i/>
          <w:sz w:val="20"/>
          <w:lang w:val="kk-KZ"/>
        </w:rPr>
      </w:pPr>
    </w:p>
    <w:p w14:paraId="4CA672BA" w14:textId="77777777" w:rsidR="004C1711" w:rsidRPr="004C1711" w:rsidRDefault="004C1711" w:rsidP="004F1C59">
      <w:pPr>
        <w:pStyle w:val="6"/>
        <w:rPr>
          <w:rStyle w:val="a6"/>
          <w:b w:val="0"/>
          <w:i/>
          <w:sz w:val="20"/>
          <w:lang w:val="kk-KZ"/>
        </w:rPr>
      </w:pPr>
    </w:p>
    <w:p w14:paraId="3E80608B" w14:textId="5E04803F" w:rsidR="009E4DC8" w:rsidRPr="004C1711" w:rsidRDefault="009E4DC8" w:rsidP="004F1C59">
      <w:pPr>
        <w:pStyle w:val="6"/>
        <w:rPr>
          <w:rStyle w:val="a6"/>
          <w:b w:val="0"/>
          <w:i/>
          <w:sz w:val="20"/>
          <w:lang w:val="kk-KZ"/>
        </w:rPr>
      </w:pPr>
    </w:p>
    <w:p w14:paraId="17BC2A1B" w14:textId="77777777" w:rsidR="009E4DC8" w:rsidRPr="004C1711" w:rsidRDefault="009E4DC8" w:rsidP="009E4DC8">
      <w:pPr>
        <w:spacing w:after="160" w:line="259" w:lineRule="auto"/>
        <w:jc w:val="center"/>
        <w:rPr>
          <w:rFonts w:eastAsia="Calibri"/>
          <w:b/>
          <w:bCs/>
          <w:sz w:val="20"/>
          <w:szCs w:val="20"/>
        </w:rPr>
      </w:pPr>
    </w:p>
    <w:p w14:paraId="2EBE04F2" w14:textId="77777777" w:rsidR="004C1711" w:rsidRDefault="004C1711" w:rsidP="009E4DC8">
      <w:pPr>
        <w:spacing w:after="160" w:line="259" w:lineRule="auto"/>
        <w:jc w:val="center"/>
        <w:rPr>
          <w:rFonts w:eastAsia="Calibri"/>
          <w:b/>
          <w:bCs/>
          <w:sz w:val="20"/>
          <w:szCs w:val="20"/>
        </w:rPr>
      </w:pPr>
    </w:p>
    <w:p w14:paraId="3F230D4C" w14:textId="3D242576" w:rsidR="009E4DC8" w:rsidRPr="009E4DC8" w:rsidRDefault="009E4DC8" w:rsidP="009E4DC8">
      <w:pPr>
        <w:spacing w:after="160" w:line="259" w:lineRule="auto"/>
        <w:jc w:val="center"/>
        <w:rPr>
          <w:rFonts w:eastAsia="Calibri"/>
          <w:b/>
          <w:bCs/>
          <w:sz w:val="20"/>
          <w:szCs w:val="20"/>
        </w:rPr>
      </w:pPr>
      <w:r w:rsidRPr="009E4DC8">
        <w:rPr>
          <w:rFonts w:eastAsia="Calibri"/>
          <w:b/>
          <w:bCs/>
          <w:sz w:val="20"/>
          <w:szCs w:val="20"/>
        </w:rPr>
        <w:t>Техническая спецификация</w:t>
      </w:r>
    </w:p>
    <w:tbl>
      <w:tblPr>
        <w:tblW w:w="14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72"/>
        <w:gridCol w:w="669"/>
        <w:gridCol w:w="3442"/>
        <w:gridCol w:w="4677"/>
        <w:gridCol w:w="1377"/>
        <w:gridCol w:w="11"/>
      </w:tblGrid>
      <w:tr w:rsidR="004C1711" w:rsidRPr="004C1711" w14:paraId="0F4D3278" w14:textId="77777777" w:rsidTr="009E4DC8">
        <w:trPr>
          <w:trHeight w:val="450"/>
        </w:trPr>
        <w:tc>
          <w:tcPr>
            <w:tcW w:w="843" w:type="dxa"/>
            <w:vMerge w:val="restart"/>
            <w:shd w:val="clear" w:color="auto" w:fill="BFBFBF"/>
            <w:vAlign w:val="center"/>
            <w:hideMark/>
          </w:tcPr>
          <w:p w14:paraId="3EC201C3" w14:textId="77777777" w:rsidR="009E4DC8" w:rsidRPr="009E4DC8" w:rsidRDefault="009E4DC8" w:rsidP="009E4DC8">
            <w:pPr>
              <w:jc w:val="center"/>
              <w:rPr>
                <w:rFonts w:eastAsia="Times New Roman"/>
                <w:b/>
                <w:bCs/>
                <w:color w:val="000000"/>
                <w:sz w:val="20"/>
                <w:szCs w:val="20"/>
                <w:lang w:eastAsia="ru-RU"/>
              </w:rPr>
            </w:pPr>
            <w:r w:rsidRPr="009E4DC8">
              <w:rPr>
                <w:rFonts w:eastAsia="Times New Roman"/>
                <w:b/>
                <w:bCs/>
                <w:color w:val="000000"/>
                <w:sz w:val="20"/>
                <w:szCs w:val="20"/>
                <w:lang w:eastAsia="ru-RU"/>
              </w:rPr>
              <w:t>№ п/п</w:t>
            </w:r>
          </w:p>
        </w:tc>
        <w:tc>
          <w:tcPr>
            <w:tcW w:w="3972" w:type="dxa"/>
            <w:vMerge w:val="restart"/>
            <w:shd w:val="clear" w:color="auto" w:fill="BFBFBF"/>
            <w:vAlign w:val="center"/>
            <w:hideMark/>
          </w:tcPr>
          <w:p w14:paraId="33CA77EC" w14:textId="77777777" w:rsidR="009E4DC8" w:rsidRPr="009E4DC8" w:rsidRDefault="009E4DC8" w:rsidP="009E4DC8">
            <w:pPr>
              <w:jc w:val="center"/>
              <w:rPr>
                <w:rFonts w:eastAsia="Times New Roman"/>
                <w:b/>
                <w:bCs/>
                <w:color w:val="000000"/>
                <w:sz w:val="20"/>
                <w:szCs w:val="20"/>
                <w:lang w:eastAsia="ru-RU"/>
              </w:rPr>
            </w:pPr>
            <w:r w:rsidRPr="009E4DC8">
              <w:rPr>
                <w:rFonts w:eastAsia="Times New Roman"/>
                <w:b/>
                <w:bCs/>
                <w:color w:val="000000"/>
                <w:sz w:val="20"/>
                <w:szCs w:val="20"/>
                <w:lang w:eastAsia="ru-RU"/>
              </w:rPr>
              <w:t>Критерии</w:t>
            </w:r>
          </w:p>
        </w:tc>
        <w:tc>
          <w:tcPr>
            <w:tcW w:w="10176" w:type="dxa"/>
            <w:gridSpan w:val="5"/>
            <w:vMerge w:val="restart"/>
            <w:shd w:val="clear" w:color="auto" w:fill="BFBFBF"/>
            <w:vAlign w:val="center"/>
            <w:hideMark/>
          </w:tcPr>
          <w:p w14:paraId="796769A7" w14:textId="77777777" w:rsidR="009E4DC8" w:rsidRPr="009E4DC8" w:rsidRDefault="009E4DC8" w:rsidP="009E4DC8">
            <w:pPr>
              <w:jc w:val="center"/>
              <w:rPr>
                <w:rFonts w:eastAsia="Times New Roman"/>
                <w:b/>
                <w:bCs/>
                <w:color w:val="000000"/>
                <w:sz w:val="20"/>
                <w:szCs w:val="20"/>
                <w:lang w:eastAsia="ru-RU"/>
              </w:rPr>
            </w:pPr>
            <w:r w:rsidRPr="009E4DC8">
              <w:rPr>
                <w:rFonts w:eastAsia="Times New Roman"/>
                <w:b/>
                <w:bCs/>
                <w:color w:val="000000"/>
                <w:sz w:val="20"/>
                <w:szCs w:val="20"/>
                <w:lang w:eastAsia="ru-RU"/>
              </w:rPr>
              <w:t>Описание</w:t>
            </w:r>
          </w:p>
        </w:tc>
      </w:tr>
      <w:tr w:rsidR="004C1711" w:rsidRPr="004C1711" w14:paraId="48F2316E" w14:textId="77777777" w:rsidTr="004C1711">
        <w:trPr>
          <w:trHeight w:val="408"/>
        </w:trPr>
        <w:tc>
          <w:tcPr>
            <w:tcW w:w="843" w:type="dxa"/>
            <w:vMerge/>
            <w:shd w:val="clear" w:color="auto" w:fill="BFBFBF"/>
            <w:vAlign w:val="center"/>
            <w:hideMark/>
          </w:tcPr>
          <w:p w14:paraId="1F95D061" w14:textId="77777777" w:rsidR="009E4DC8" w:rsidRPr="009E4DC8" w:rsidRDefault="009E4DC8" w:rsidP="009E4DC8">
            <w:pPr>
              <w:jc w:val="center"/>
              <w:rPr>
                <w:rFonts w:eastAsia="Times New Roman"/>
                <w:b/>
                <w:bCs/>
                <w:color w:val="000000"/>
                <w:sz w:val="20"/>
                <w:szCs w:val="20"/>
                <w:lang w:eastAsia="ru-RU"/>
              </w:rPr>
            </w:pPr>
          </w:p>
        </w:tc>
        <w:tc>
          <w:tcPr>
            <w:tcW w:w="3972" w:type="dxa"/>
            <w:vMerge/>
            <w:shd w:val="clear" w:color="auto" w:fill="BFBFBF"/>
            <w:vAlign w:val="center"/>
            <w:hideMark/>
          </w:tcPr>
          <w:p w14:paraId="5167E836" w14:textId="77777777" w:rsidR="009E4DC8" w:rsidRPr="009E4DC8" w:rsidRDefault="009E4DC8" w:rsidP="009E4DC8">
            <w:pPr>
              <w:rPr>
                <w:rFonts w:eastAsia="Times New Roman"/>
                <w:b/>
                <w:bCs/>
                <w:color w:val="000000"/>
                <w:sz w:val="20"/>
                <w:szCs w:val="20"/>
                <w:lang w:eastAsia="ru-RU"/>
              </w:rPr>
            </w:pPr>
          </w:p>
        </w:tc>
        <w:tc>
          <w:tcPr>
            <w:tcW w:w="10176" w:type="dxa"/>
            <w:gridSpan w:val="5"/>
            <w:vMerge/>
            <w:shd w:val="clear" w:color="auto" w:fill="BFBFBF"/>
            <w:vAlign w:val="center"/>
            <w:hideMark/>
          </w:tcPr>
          <w:p w14:paraId="1A444AB1" w14:textId="77777777" w:rsidR="009E4DC8" w:rsidRPr="009E4DC8" w:rsidRDefault="009E4DC8" w:rsidP="009E4DC8">
            <w:pPr>
              <w:rPr>
                <w:rFonts w:eastAsia="Times New Roman"/>
                <w:b/>
                <w:bCs/>
                <w:color w:val="000000"/>
                <w:sz w:val="20"/>
                <w:szCs w:val="20"/>
                <w:lang w:eastAsia="ru-RU"/>
              </w:rPr>
            </w:pPr>
          </w:p>
        </w:tc>
      </w:tr>
      <w:tr w:rsidR="009E4DC8" w:rsidRPr="009E4DC8" w14:paraId="26292525" w14:textId="77777777" w:rsidTr="009A01AB">
        <w:trPr>
          <w:trHeight w:val="227"/>
        </w:trPr>
        <w:tc>
          <w:tcPr>
            <w:tcW w:w="843" w:type="dxa"/>
            <w:shd w:val="clear" w:color="auto" w:fill="auto"/>
            <w:vAlign w:val="center"/>
            <w:hideMark/>
          </w:tcPr>
          <w:p w14:paraId="0E5F2D98" w14:textId="77777777" w:rsidR="009E4DC8" w:rsidRPr="009E4DC8" w:rsidRDefault="009E4DC8" w:rsidP="009E4DC8">
            <w:pPr>
              <w:jc w:val="center"/>
              <w:rPr>
                <w:rFonts w:eastAsia="Times New Roman"/>
                <w:color w:val="000000"/>
                <w:sz w:val="20"/>
                <w:szCs w:val="20"/>
                <w:lang w:eastAsia="ru-RU"/>
              </w:rPr>
            </w:pPr>
            <w:r w:rsidRPr="009E4DC8">
              <w:rPr>
                <w:rFonts w:eastAsia="Times New Roman"/>
                <w:color w:val="000000"/>
                <w:sz w:val="20"/>
                <w:szCs w:val="20"/>
                <w:lang w:eastAsia="ru-RU"/>
              </w:rPr>
              <w:t>1</w:t>
            </w:r>
          </w:p>
        </w:tc>
        <w:tc>
          <w:tcPr>
            <w:tcW w:w="3972" w:type="dxa"/>
            <w:shd w:val="clear" w:color="auto" w:fill="auto"/>
            <w:vAlign w:val="center"/>
            <w:hideMark/>
          </w:tcPr>
          <w:p w14:paraId="7464D185" w14:textId="77777777" w:rsidR="009E4DC8" w:rsidRPr="009E4DC8" w:rsidRDefault="009E4DC8" w:rsidP="009E4DC8">
            <w:pPr>
              <w:rPr>
                <w:rFonts w:eastAsia="Times New Roman"/>
                <w:color w:val="000000"/>
                <w:sz w:val="20"/>
                <w:szCs w:val="20"/>
                <w:lang w:eastAsia="ru-RU"/>
              </w:rPr>
            </w:pPr>
            <w:r w:rsidRPr="009E4DC8">
              <w:rPr>
                <w:rFonts w:eastAsia="Times New Roman"/>
                <w:color w:val="000000"/>
                <w:sz w:val="20"/>
                <w:szCs w:val="20"/>
                <w:lang w:eastAsia="ru-RU"/>
              </w:rPr>
              <w:t>Наименование медицинской техники</w:t>
            </w:r>
          </w:p>
          <w:p w14:paraId="5AC6C916" w14:textId="77777777" w:rsidR="009E4DC8" w:rsidRPr="009E4DC8" w:rsidRDefault="009E4DC8" w:rsidP="009E4DC8">
            <w:pPr>
              <w:rPr>
                <w:rFonts w:eastAsia="Times New Roman"/>
                <w:color w:val="000000"/>
                <w:sz w:val="20"/>
                <w:szCs w:val="20"/>
                <w:lang w:eastAsia="ru-RU"/>
              </w:rPr>
            </w:pPr>
            <w:r w:rsidRPr="009E4DC8">
              <w:rPr>
                <w:rFonts w:eastAsia="Times New Roman"/>
                <w:color w:val="000000"/>
                <w:sz w:val="20"/>
                <w:szCs w:val="20"/>
                <w:lang w:eastAsia="ru-RU"/>
              </w:rPr>
              <w:t>(в соответствии с государственным реестром медицинских изделий с указанием модели, наименования производителя, страны)</w:t>
            </w:r>
          </w:p>
        </w:tc>
        <w:tc>
          <w:tcPr>
            <w:tcW w:w="10176" w:type="dxa"/>
            <w:gridSpan w:val="5"/>
            <w:shd w:val="clear" w:color="auto" w:fill="auto"/>
            <w:vAlign w:val="center"/>
            <w:hideMark/>
          </w:tcPr>
          <w:p w14:paraId="171D2EE1" w14:textId="77777777" w:rsidR="009E4DC8" w:rsidRPr="009E4DC8" w:rsidRDefault="009E4DC8" w:rsidP="009E4DC8">
            <w:pPr>
              <w:rPr>
                <w:rFonts w:eastAsia="Times New Roman"/>
                <w:b/>
                <w:bCs/>
                <w:color w:val="000000"/>
                <w:sz w:val="20"/>
                <w:szCs w:val="20"/>
                <w:lang w:eastAsia="ru-RU"/>
              </w:rPr>
            </w:pPr>
            <w:r w:rsidRPr="009E4DC8">
              <w:rPr>
                <w:rFonts w:eastAsia="Times New Roman"/>
                <w:b/>
                <w:bCs/>
                <w:color w:val="000000"/>
                <w:sz w:val="20"/>
                <w:szCs w:val="20"/>
                <w:lang w:eastAsia="ru-RU"/>
              </w:rPr>
              <w:t xml:space="preserve">Система цифровой рентгенографии </w:t>
            </w:r>
            <w:proofErr w:type="spellStart"/>
            <w:r w:rsidRPr="009E4DC8">
              <w:rPr>
                <w:rFonts w:eastAsia="Times New Roman"/>
                <w:b/>
                <w:bCs/>
                <w:color w:val="000000"/>
                <w:sz w:val="20"/>
                <w:szCs w:val="20"/>
                <w:lang w:eastAsia="ru-RU"/>
              </w:rPr>
              <w:t>PerfoX</w:t>
            </w:r>
            <w:proofErr w:type="spellEnd"/>
            <w:r w:rsidRPr="009E4DC8">
              <w:rPr>
                <w:rFonts w:eastAsia="Times New Roman"/>
                <w:b/>
                <w:bCs/>
                <w:color w:val="000000"/>
                <w:sz w:val="20"/>
                <w:szCs w:val="20"/>
                <w:lang w:eastAsia="ru-RU"/>
              </w:rPr>
              <w:t xml:space="preserve"> в вариантах исполнениях: </w:t>
            </w:r>
            <w:proofErr w:type="spellStart"/>
            <w:r w:rsidRPr="009E4DC8">
              <w:rPr>
                <w:rFonts w:eastAsia="Times New Roman"/>
                <w:b/>
                <w:bCs/>
                <w:color w:val="000000"/>
                <w:sz w:val="20"/>
                <w:szCs w:val="20"/>
                <w:lang w:eastAsia="ru-RU"/>
              </w:rPr>
              <w:t>PerfoX</w:t>
            </w:r>
            <w:proofErr w:type="spellEnd"/>
            <w:r w:rsidRPr="009E4DC8">
              <w:rPr>
                <w:rFonts w:eastAsia="Times New Roman"/>
                <w:b/>
                <w:bCs/>
                <w:color w:val="000000"/>
                <w:sz w:val="20"/>
                <w:szCs w:val="20"/>
                <w:lang w:eastAsia="ru-RU"/>
              </w:rPr>
              <w:t xml:space="preserve"> 3000В-1 в комплекте с принадлежностями</w:t>
            </w:r>
          </w:p>
          <w:p w14:paraId="559C3811" w14:textId="77777777" w:rsidR="009E4DC8" w:rsidRPr="009E4DC8" w:rsidRDefault="009E4DC8" w:rsidP="009E4DC8">
            <w:pPr>
              <w:rPr>
                <w:rFonts w:eastAsia="Times New Roman"/>
                <w:b/>
                <w:bCs/>
                <w:color w:val="000000"/>
                <w:sz w:val="20"/>
                <w:szCs w:val="20"/>
                <w:lang w:val="en-US" w:eastAsia="ru-RU"/>
              </w:rPr>
            </w:pPr>
            <w:r w:rsidRPr="009E4DC8">
              <w:rPr>
                <w:rFonts w:eastAsia="Times New Roman"/>
                <w:b/>
                <w:bCs/>
                <w:color w:val="000000"/>
                <w:sz w:val="20"/>
                <w:szCs w:val="20"/>
                <w:lang w:eastAsia="ru-RU"/>
              </w:rPr>
              <w:t>Производитель</w:t>
            </w:r>
            <w:r w:rsidRPr="009E4DC8">
              <w:rPr>
                <w:rFonts w:eastAsia="Times New Roman"/>
                <w:b/>
                <w:bCs/>
                <w:color w:val="000000"/>
                <w:sz w:val="20"/>
                <w:szCs w:val="20"/>
                <w:lang w:val="en-US" w:eastAsia="ru-RU"/>
              </w:rPr>
              <w:t xml:space="preserve">: </w:t>
            </w:r>
            <w:r w:rsidRPr="009E4DC8">
              <w:rPr>
                <w:rFonts w:eastAsia="DengXian"/>
                <w:b/>
                <w:bCs/>
                <w:color w:val="000000"/>
                <w:sz w:val="20"/>
                <w:szCs w:val="20"/>
                <w:lang w:val="en-US" w:eastAsia="zh-CN"/>
              </w:rPr>
              <w:t xml:space="preserve">Shenzhen </w:t>
            </w:r>
            <w:proofErr w:type="spellStart"/>
            <w:r w:rsidRPr="009E4DC8">
              <w:rPr>
                <w:rFonts w:eastAsia="DengXian"/>
                <w:b/>
                <w:bCs/>
                <w:color w:val="000000"/>
                <w:sz w:val="20"/>
                <w:szCs w:val="20"/>
                <w:lang w:val="en-US" w:eastAsia="zh-CN"/>
              </w:rPr>
              <w:t>Browiner</w:t>
            </w:r>
            <w:proofErr w:type="spellEnd"/>
            <w:r w:rsidRPr="009E4DC8">
              <w:rPr>
                <w:rFonts w:eastAsia="DengXian"/>
                <w:b/>
                <w:bCs/>
                <w:color w:val="000000"/>
                <w:sz w:val="20"/>
                <w:szCs w:val="20"/>
                <w:lang w:val="en-US" w:eastAsia="zh-CN"/>
              </w:rPr>
              <w:t xml:space="preserve"> Tech</w:t>
            </w:r>
            <w:r w:rsidRPr="009E4DC8">
              <w:rPr>
                <w:rFonts w:eastAsia="Times New Roman"/>
                <w:b/>
                <w:bCs/>
                <w:color w:val="000000"/>
                <w:sz w:val="20"/>
                <w:szCs w:val="20"/>
                <w:lang w:val="en-US" w:eastAsia="ru-RU"/>
              </w:rPr>
              <w:t xml:space="preserve"> Co., Ltd, </w:t>
            </w:r>
            <w:r w:rsidRPr="009E4DC8">
              <w:rPr>
                <w:rFonts w:eastAsia="Times New Roman"/>
                <w:b/>
                <w:bCs/>
                <w:color w:val="000000"/>
                <w:sz w:val="20"/>
                <w:szCs w:val="20"/>
                <w:lang w:eastAsia="ru-RU"/>
              </w:rPr>
              <w:t>Китай</w:t>
            </w:r>
          </w:p>
          <w:p w14:paraId="651FC535" w14:textId="77777777" w:rsidR="009E4DC8" w:rsidRPr="009E4DC8" w:rsidRDefault="009E4DC8" w:rsidP="009E4DC8">
            <w:pPr>
              <w:rPr>
                <w:rFonts w:eastAsia="Times New Roman"/>
                <w:b/>
                <w:bCs/>
                <w:color w:val="000000"/>
                <w:sz w:val="20"/>
                <w:szCs w:val="20"/>
                <w:lang w:eastAsia="ru-RU"/>
              </w:rPr>
            </w:pPr>
            <w:r w:rsidRPr="009E4DC8">
              <w:rPr>
                <w:rFonts w:eastAsia="Times New Roman"/>
                <w:b/>
                <w:bCs/>
                <w:color w:val="000000"/>
                <w:sz w:val="20"/>
                <w:szCs w:val="20"/>
                <w:lang w:eastAsia="ru-RU"/>
              </w:rPr>
              <w:t>РК-МИ(МТ)-0№026055</w:t>
            </w:r>
          </w:p>
          <w:p w14:paraId="0EDD64B7" w14:textId="77777777" w:rsidR="009E4DC8" w:rsidRPr="009E4DC8" w:rsidRDefault="009E4DC8" w:rsidP="009E4DC8">
            <w:pPr>
              <w:rPr>
                <w:rFonts w:eastAsia="Times New Roman"/>
                <w:b/>
                <w:bCs/>
                <w:color w:val="000000"/>
                <w:sz w:val="20"/>
                <w:szCs w:val="20"/>
                <w:lang w:eastAsia="ru-RU"/>
              </w:rPr>
            </w:pPr>
            <w:r w:rsidRPr="009E4DC8">
              <w:rPr>
                <w:rFonts w:eastAsia="Times New Roman"/>
                <w:b/>
                <w:bCs/>
                <w:color w:val="000000"/>
                <w:sz w:val="20"/>
                <w:szCs w:val="20"/>
                <w:lang w:eastAsia="ru-RU"/>
              </w:rPr>
              <w:t>Дата регистрации: 17.03.2023</w:t>
            </w:r>
          </w:p>
          <w:p w14:paraId="5E6D6784" w14:textId="77777777" w:rsidR="009E4DC8" w:rsidRPr="009E4DC8" w:rsidRDefault="009E4DC8" w:rsidP="009E4DC8">
            <w:pPr>
              <w:rPr>
                <w:rFonts w:eastAsia="Times New Roman"/>
                <w:b/>
                <w:bCs/>
                <w:color w:val="000000"/>
                <w:sz w:val="20"/>
                <w:szCs w:val="20"/>
                <w:lang w:eastAsia="ru-RU"/>
              </w:rPr>
            </w:pPr>
            <w:r w:rsidRPr="009E4DC8">
              <w:rPr>
                <w:rFonts w:eastAsia="Times New Roman"/>
                <w:b/>
                <w:bCs/>
                <w:color w:val="000000"/>
                <w:sz w:val="20"/>
                <w:szCs w:val="20"/>
                <w:lang w:eastAsia="ru-RU"/>
              </w:rPr>
              <w:t>Дата истечения: бессрочно</w:t>
            </w:r>
          </w:p>
        </w:tc>
      </w:tr>
      <w:tr w:rsidR="009E4DC8" w:rsidRPr="009E4DC8" w14:paraId="062F9435" w14:textId="77777777" w:rsidTr="009A01AB">
        <w:trPr>
          <w:gridAfter w:val="1"/>
          <w:wAfter w:w="11" w:type="dxa"/>
          <w:trHeight w:val="227"/>
        </w:trPr>
        <w:tc>
          <w:tcPr>
            <w:tcW w:w="843" w:type="dxa"/>
            <w:vMerge w:val="restart"/>
            <w:shd w:val="clear" w:color="auto" w:fill="auto"/>
            <w:vAlign w:val="center"/>
            <w:hideMark/>
          </w:tcPr>
          <w:p w14:paraId="1382CF64" w14:textId="77777777" w:rsidR="009E4DC8" w:rsidRPr="009E4DC8" w:rsidRDefault="009E4DC8" w:rsidP="009E4DC8">
            <w:pPr>
              <w:jc w:val="center"/>
              <w:rPr>
                <w:rFonts w:eastAsia="Times New Roman"/>
                <w:color w:val="000000"/>
                <w:sz w:val="20"/>
                <w:szCs w:val="20"/>
                <w:lang w:eastAsia="ru-RU"/>
              </w:rPr>
            </w:pPr>
            <w:r w:rsidRPr="009E4DC8">
              <w:rPr>
                <w:rFonts w:eastAsia="Times New Roman"/>
                <w:color w:val="000000"/>
                <w:sz w:val="20"/>
                <w:szCs w:val="20"/>
                <w:lang w:eastAsia="ru-RU"/>
              </w:rPr>
              <w:t>2</w:t>
            </w:r>
          </w:p>
        </w:tc>
        <w:tc>
          <w:tcPr>
            <w:tcW w:w="3972" w:type="dxa"/>
            <w:vMerge w:val="restart"/>
            <w:shd w:val="clear" w:color="auto" w:fill="auto"/>
            <w:vAlign w:val="center"/>
            <w:hideMark/>
          </w:tcPr>
          <w:p w14:paraId="1C5AE5BB" w14:textId="77777777" w:rsidR="009E4DC8" w:rsidRPr="009E4DC8" w:rsidRDefault="009E4DC8" w:rsidP="009E4DC8">
            <w:pPr>
              <w:rPr>
                <w:rFonts w:eastAsia="Times New Roman"/>
                <w:color w:val="000000"/>
                <w:sz w:val="20"/>
                <w:szCs w:val="20"/>
                <w:lang w:eastAsia="ru-RU"/>
              </w:rPr>
            </w:pPr>
            <w:r w:rsidRPr="009E4DC8">
              <w:rPr>
                <w:rFonts w:eastAsia="Times New Roman"/>
                <w:color w:val="000000"/>
                <w:sz w:val="20"/>
                <w:szCs w:val="20"/>
                <w:lang w:eastAsia="ru-RU"/>
              </w:rPr>
              <w:t>Требования к комплектации</w:t>
            </w:r>
          </w:p>
        </w:tc>
        <w:tc>
          <w:tcPr>
            <w:tcW w:w="669" w:type="dxa"/>
            <w:shd w:val="clear" w:color="auto" w:fill="auto"/>
            <w:vAlign w:val="center"/>
            <w:hideMark/>
          </w:tcPr>
          <w:p w14:paraId="662BE576" w14:textId="77777777" w:rsidR="009E4DC8" w:rsidRPr="009E4DC8" w:rsidRDefault="009E4DC8" w:rsidP="009E4DC8">
            <w:pPr>
              <w:jc w:val="center"/>
              <w:rPr>
                <w:rFonts w:eastAsia="Times New Roman"/>
                <w:color w:val="000000"/>
                <w:sz w:val="20"/>
                <w:szCs w:val="20"/>
                <w:lang w:eastAsia="ru-RU"/>
              </w:rPr>
            </w:pPr>
            <w:proofErr w:type="gramStart"/>
            <w:r w:rsidRPr="009E4DC8">
              <w:rPr>
                <w:rFonts w:eastAsia="Times New Roman"/>
                <w:color w:val="000000"/>
                <w:sz w:val="20"/>
                <w:szCs w:val="20"/>
                <w:lang w:eastAsia="ru-RU"/>
              </w:rPr>
              <w:t>.№</w:t>
            </w:r>
            <w:proofErr w:type="gramEnd"/>
            <w:r w:rsidRPr="009E4DC8">
              <w:rPr>
                <w:rFonts w:eastAsia="Times New Roman"/>
                <w:color w:val="000000"/>
                <w:sz w:val="20"/>
                <w:szCs w:val="20"/>
                <w:lang w:eastAsia="ru-RU"/>
              </w:rPr>
              <w:t xml:space="preserve"> п/п</w:t>
            </w:r>
          </w:p>
        </w:tc>
        <w:tc>
          <w:tcPr>
            <w:tcW w:w="3442" w:type="dxa"/>
            <w:shd w:val="clear" w:color="auto" w:fill="auto"/>
            <w:vAlign w:val="center"/>
            <w:hideMark/>
          </w:tcPr>
          <w:p w14:paraId="3D0ED85A" w14:textId="77777777" w:rsidR="009E4DC8" w:rsidRPr="009E4DC8" w:rsidRDefault="009E4DC8" w:rsidP="009E4DC8">
            <w:pPr>
              <w:jc w:val="center"/>
              <w:rPr>
                <w:rFonts w:eastAsia="Times New Roman"/>
                <w:color w:val="000000"/>
                <w:sz w:val="20"/>
                <w:szCs w:val="20"/>
                <w:lang w:eastAsia="ru-RU"/>
              </w:rPr>
            </w:pPr>
            <w:r w:rsidRPr="009E4DC8">
              <w:rPr>
                <w:rFonts w:eastAsia="Times New Roman"/>
                <w:color w:val="000000"/>
                <w:sz w:val="20"/>
                <w:szCs w:val="20"/>
                <w:lang w:eastAsia="ru-RU"/>
              </w:rPr>
              <w:t>Наименование комплектующего к медицинской технике (в соответствии с государственным реестром медицинских изделий)</w:t>
            </w:r>
          </w:p>
        </w:tc>
        <w:tc>
          <w:tcPr>
            <w:tcW w:w="4677" w:type="dxa"/>
            <w:shd w:val="clear" w:color="auto" w:fill="auto"/>
            <w:vAlign w:val="center"/>
            <w:hideMark/>
          </w:tcPr>
          <w:p w14:paraId="7D8ED187" w14:textId="77777777" w:rsidR="009E4DC8" w:rsidRPr="009E4DC8" w:rsidRDefault="009E4DC8" w:rsidP="009E4DC8">
            <w:pPr>
              <w:jc w:val="center"/>
              <w:rPr>
                <w:rFonts w:eastAsia="Times New Roman"/>
                <w:color w:val="000000"/>
                <w:sz w:val="20"/>
                <w:szCs w:val="20"/>
                <w:lang w:eastAsia="ru-RU"/>
              </w:rPr>
            </w:pPr>
            <w:r w:rsidRPr="009E4DC8">
              <w:rPr>
                <w:rFonts w:eastAsia="Times New Roman"/>
                <w:color w:val="000000"/>
                <w:sz w:val="20"/>
                <w:szCs w:val="20"/>
                <w:lang w:eastAsia="ru-RU"/>
              </w:rPr>
              <w:t>Модель и (или) марка, каталожный номер, краткая техническая характеристика комплектующего к медицинской технике</w:t>
            </w:r>
          </w:p>
        </w:tc>
        <w:tc>
          <w:tcPr>
            <w:tcW w:w="1377" w:type="dxa"/>
            <w:shd w:val="clear" w:color="auto" w:fill="auto"/>
            <w:vAlign w:val="center"/>
            <w:hideMark/>
          </w:tcPr>
          <w:p w14:paraId="6B092A44" w14:textId="77777777" w:rsidR="009E4DC8" w:rsidRPr="009E4DC8" w:rsidRDefault="009E4DC8" w:rsidP="009E4DC8">
            <w:pPr>
              <w:jc w:val="center"/>
              <w:rPr>
                <w:rFonts w:eastAsia="Times New Roman"/>
                <w:color w:val="000000"/>
                <w:sz w:val="20"/>
                <w:szCs w:val="20"/>
                <w:lang w:eastAsia="ru-RU"/>
              </w:rPr>
            </w:pPr>
            <w:r w:rsidRPr="009E4DC8">
              <w:rPr>
                <w:rFonts w:eastAsia="Times New Roman"/>
                <w:color w:val="000000"/>
                <w:sz w:val="20"/>
                <w:szCs w:val="20"/>
                <w:lang w:eastAsia="ru-RU"/>
              </w:rPr>
              <w:t>Требуемое количество</w:t>
            </w:r>
          </w:p>
          <w:p w14:paraId="59A76737" w14:textId="77777777" w:rsidR="009E4DC8" w:rsidRPr="009E4DC8" w:rsidRDefault="009E4DC8" w:rsidP="009E4DC8">
            <w:pPr>
              <w:jc w:val="center"/>
              <w:rPr>
                <w:rFonts w:eastAsia="Times New Roman"/>
                <w:color w:val="000000"/>
                <w:sz w:val="20"/>
                <w:szCs w:val="20"/>
                <w:lang w:eastAsia="ru-RU"/>
              </w:rPr>
            </w:pPr>
            <w:r w:rsidRPr="009E4DC8">
              <w:rPr>
                <w:rFonts w:eastAsia="Times New Roman"/>
                <w:color w:val="000000"/>
                <w:sz w:val="20"/>
                <w:szCs w:val="20"/>
                <w:lang w:eastAsia="ru-RU"/>
              </w:rPr>
              <w:t>(с указанием единицы измерения)</w:t>
            </w:r>
          </w:p>
        </w:tc>
      </w:tr>
      <w:tr w:rsidR="009E4DC8" w:rsidRPr="009E4DC8" w14:paraId="3FC3C7C0" w14:textId="77777777" w:rsidTr="009A01AB">
        <w:trPr>
          <w:trHeight w:val="227"/>
        </w:trPr>
        <w:tc>
          <w:tcPr>
            <w:tcW w:w="843" w:type="dxa"/>
            <w:vMerge/>
            <w:vAlign w:val="center"/>
            <w:hideMark/>
          </w:tcPr>
          <w:p w14:paraId="6A5565F4" w14:textId="77777777" w:rsidR="009E4DC8" w:rsidRPr="009E4DC8" w:rsidRDefault="009E4DC8" w:rsidP="009E4DC8">
            <w:pPr>
              <w:jc w:val="center"/>
              <w:rPr>
                <w:rFonts w:eastAsia="Times New Roman"/>
                <w:color w:val="000000"/>
                <w:sz w:val="20"/>
                <w:szCs w:val="20"/>
                <w:lang w:eastAsia="ru-RU"/>
              </w:rPr>
            </w:pPr>
          </w:p>
        </w:tc>
        <w:tc>
          <w:tcPr>
            <w:tcW w:w="3972" w:type="dxa"/>
            <w:vMerge/>
            <w:vAlign w:val="center"/>
            <w:hideMark/>
          </w:tcPr>
          <w:p w14:paraId="69354463" w14:textId="77777777" w:rsidR="009E4DC8" w:rsidRPr="009E4DC8" w:rsidRDefault="009E4DC8" w:rsidP="009E4DC8">
            <w:pPr>
              <w:rPr>
                <w:rFonts w:eastAsia="Times New Roman"/>
                <w:color w:val="000000"/>
                <w:sz w:val="20"/>
                <w:szCs w:val="20"/>
                <w:lang w:eastAsia="ru-RU"/>
              </w:rPr>
            </w:pPr>
          </w:p>
        </w:tc>
        <w:tc>
          <w:tcPr>
            <w:tcW w:w="10176" w:type="dxa"/>
            <w:gridSpan w:val="5"/>
            <w:shd w:val="clear" w:color="auto" w:fill="auto"/>
            <w:vAlign w:val="center"/>
            <w:hideMark/>
          </w:tcPr>
          <w:p w14:paraId="3B8D88BE" w14:textId="77777777" w:rsidR="009E4DC8" w:rsidRPr="009E4DC8" w:rsidRDefault="009E4DC8" w:rsidP="009E4DC8">
            <w:pPr>
              <w:rPr>
                <w:rFonts w:eastAsia="Times New Roman"/>
                <w:i/>
                <w:iCs/>
                <w:color w:val="000000"/>
                <w:sz w:val="20"/>
                <w:szCs w:val="20"/>
                <w:lang w:eastAsia="ru-RU"/>
              </w:rPr>
            </w:pPr>
            <w:r w:rsidRPr="009E4DC8">
              <w:rPr>
                <w:rFonts w:eastAsia="Times New Roman"/>
                <w:i/>
                <w:iCs/>
                <w:color w:val="000000"/>
                <w:sz w:val="20"/>
                <w:szCs w:val="20"/>
                <w:lang w:eastAsia="ru-RU"/>
              </w:rPr>
              <w:t>Основные комплектующие:</w:t>
            </w:r>
          </w:p>
        </w:tc>
      </w:tr>
      <w:tr w:rsidR="009E4DC8" w:rsidRPr="009E4DC8" w14:paraId="01902C5C" w14:textId="77777777" w:rsidTr="009A01AB">
        <w:trPr>
          <w:gridAfter w:val="1"/>
          <w:wAfter w:w="11" w:type="dxa"/>
          <w:trHeight w:val="227"/>
        </w:trPr>
        <w:tc>
          <w:tcPr>
            <w:tcW w:w="843" w:type="dxa"/>
            <w:vMerge/>
            <w:vAlign w:val="center"/>
          </w:tcPr>
          <w:p w14:paraId="54D2EBB6" w14:textId="77777777" w:rsidR="009E4DC8" w:rsidRPr="009E4DC8" w:rsidRDefault="009E4DC8" w:rsidP="009E4DC8">
            <w:pPr>
              <w:jc w:val="center"/>
              <w:rPr>
                <w:rFonts w:eastAsia="Times New Roman"/>
                <w:color w:val="000000"/>
                <w:sz w:val="20"/>
                <w:szCs w:val="20"/>
                <w:lang w:eastAsia="ru-RU"/>
              </w:rPr>
            </w:pPr>
          </w:p>
        </w:tc>
        <w:tc>
          <w:tcPr>
            <w:tcW w:w="3972" w:type="dxa"/>
            <w:vMerge/>
            <w:vAlign w:val="center"/>
          </w:tcPr>
          <w:p w14:paraId="3AA99297" w14:textId="77777777" w:rsidR="009E4DC8" w:rsidRPr="009E4DC8" w:rsidRDefault="009E4DC8" w:rsidP="009E4DC8">
            <w:pPr>
              <w:rPr>
                <w:rFonts w:eastAsia="Times New Roman"/>
                <w:color w:val="000000"/>
                <w:sz w:val="20"/>
                <w:szCs w:val="20"/>
                <w:lang w:eastAsia="ru-RU"/>
              </w:rPr>
            </w:pPr>
          </w:p>
        </w:tc>
        <w:tc>
          <w:tcPr>
            <w:tcW w:w="669" w:type="dxa"/>
            <w:shd w:val="clear" w:color="auto" w:fill="auto"/>
            <w:vAlign w:val="center"/>
          </w:tcPr>
          <w:p w14:paraId="16696CCC" w14:textId="77777777" w:rsidR="009E4DC8" w:rsidRPr="009E4DC8" w:rsidRDefault="009E4DC8" w:rsidP="009E4DC8">
            <w:pPr>
              <w:jc w:val="center"/>
              <w:rPr>
                <w:rFonts w:eastAsia="Times New Roman"/>
                <w:color w:val="000000"/>
                <w:sz w:val="20"/>
                <w:szCs w:val="20"/>
                <w:lang w:eastAsia="ru-RU"/>
              </w:rPr>
            </w:pPr>
            <w:r w:rsidRPr="009E4DC8">
              <w:rPr>
                <w:rFonts w:eastAsia="Times New Roman"/>
                <w:color w:val="000000"/>
                <w:sz w:val="20"/>
                <w:szCs w:val="20"/>
                <w:lang w:eastAsia="ru-RU"/>
              </w:rPr>
              <w:t>1</w:t>
            </w:r>
          </w:p>
        </w:tc>
        <w:tc>
          <w:tcPr>
            <w:tcW w:w="3442" w:type="dxa"/>
            <w:shd w:val="clear" w:color="auto" w:fill="auto"/>
            <w:vAlign w:val="center"/>
          </w:tcPr>
          <w:p w14:paraId="657F7B97" w14:textId="77777777" w:rsidR="009E4DC8" w:rsidRPr="009E4DC8" w:rsidRDefault="009E4DC8" w:rsidP="009E4DC8">
            <w:pPr>
              <w:rPr>
                <w:rFonts w:eastAsia="Times New Roman"/>
                <w:color w:val="333333"/>
                <w:sz w:val="20"/>
                <w:szCs w:val="20"/>
              </w:rPr>
            </w:pPr>
            <w:r w:rsidRPr="009E4DC8">
              <w:rPr>
                <w:rFonts w:eastAsia="Times New Roman"/>
                <w:color w:val="333333"/>
                <w:sz w:val="20"/>
                <w:szCs w:val="20"/>
              </w:rPr>
              <w:t>Система цифровой</w:t>
            </w:r>
          </w:p>
          <w:p w14:paraId="66B53382" w14:textId="77777777" w:rsidR="009E4DC8" w:rsidRPr="009E4DC8" w:rsidRDefault="009E4DC8" w:rsidP="009E4DC8">
            <w:pPr>
              <w:rPr>
                <w:rFonts w:eastAsia="Times New Roman"/>
                <w:color w:val="333333"/>
                <w:sz w:val="20"/>
                <w:szCs w:val="20"/>
              </w:rPr>
            </w:pPr>
            <w:r w:rsidRPr="009E4DC8">
              <w:rPr>
                <w:rFonts w:eastAsia="Times New Roman"/>
                <w:color w:val="333333"/>
                <w:sz w:val="20"/>
                <w:szCs w:val="20"/>
              </w:rPr>
              <w:t xml:space="preserve">рентгенографии </w:t>
            </w:r>
            <w:proofErr w:type="spellStart"/>
            <w:r w:rsidRPr="009E4DC8">
              <w:rPr>
                <w:rFonts w:eastAsia="Times New Roman"/>
                <w:color w:val="333333"/>
                <w:sz w:val="20"/>
                <w:szCs w:val="20"/>
              </w:rPr>
              <w:t>PerfoX</w:t>
            </w:r>
            <w:proofErr w:type="spellEnd"/>
            <w:r w:rsidRPr="009E4DC8">
              <w:rPr>
                <w:rFonts w:eastAsia="Times New Roman"/>
                <w:color w:val="333333"/>
                <w:sz w:val="20"/>
                <w:szCs w:val="20"/>
              </w:rPr>
              <w:t xml:space="preserve"> 3000 B-1</w:t>
            </w:r>
          </w:p>
        </w:tc>
        <w:tc>
          <w:tcPr>
            <w:tcW w:w="4677" w:type="dxa"/>
            <w:shd w:val="clear" w:color="auto" w:fill="auto"/>
            <w:vAlign w:val="center"/>
          </w:tcPr>
          <w:p w14:paraId="5085F265" w14:textId="77777777" w:rsidR="009E4DC8" w:rsidRPr="009E4DC8" w:rsidRDefault="009E4DC8" w:rsidP="009E4DC8">
            <w:pPr>
              <w:rPr>
                <w:rFonts w:eastAsia="Calibri"/>
                <w:sz w:val="20"/>
                <w:szCs w:val="20"/>
              </w:rPr>
            </w:pPr>
            <w:r w:rsidRPr="009E4DC8">
              <w:rPr>
                <w:rFonts w:eastAsia="Calibri"/>
                <w:sz w:val="20"/>
                <w:szCs w:val="20"/>
              </w:rPr>
              <w:t>Моторизованная напольная рентгенографическая система, оснащенная подъемным столом и сшивкой изображений.</w:t>
            </w:r>
          </w:p>
          <w:p w14:paraId="3DB0E34F" w14:textId="77777777" w:rsidR="009E4DC8" w:rsidRPr="009E4DC8" w:rsidRDefault="009E4DC8" w:rsidP="009E4DC8">
            <w:pPr>
              <w:rPr>
                <w:rFonts w:eastAsia="Calibri"/>
                <w:sz w:val="20"/>
                <w:szCs w:val="20"/>
              </w:rPr>
            </w:pPr>
            <w:r w:rsidRPr="009E4DC8">
              <w:rPr>
                <w:rFonts w:eastAsia="Calibri"/>
                <w:sz w:val="20"/>
                <w:szCs w:val="20"/>
              </w:rPr>
              <w:t>Может обмениваться информацией с системой PACS. Имеет разблокировку ножным переключателем. Может сшивать несколько изображений вместе, чтобы получить изображение всего позвоночника.</w:t>
            </w:r>
            <w:r w:rsidRPr="009E4DC8">
              <w:rPr>
                <w:rFonts w:eastAsia="Calibri"/>
                <w:sz w:val="20"/>
                <w:szCs w:val="20"/>
              </w:rPr>
              <w:br/>
              <w:t>Стол снимков имеет плавающую деку с перемещением в шести направлениях; управление ключевыми функциями осуществляется с сенсорной панели, интегрированной в головку излучателя. Конструкция предусматривает поворот колонны с трубкой на 180° для выполнения исследований пациентов на каталках и в креслах-колясках</w:t>
            </w:r>
          </w:p>
        </w:tc>
        <w:tc>
          <w:tcPr>
            <w:tcW w:w="1377" w:type="dxa"/>
            <w:shd w:val="clear" w:color="auto" w:fill="auto"/>
            <w:vAlign w:val="center"/>
          </w:tcPr>
          <w:p w14:paraId="460D26A4"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1 шт.</w:t>
            </w:r>
          </w:p>
        </w:tc>
      </w:tr>
      <w:tr w:rsidR="009E4DC8" w:rsidRPr="009E4DC8" w14:paraId="674D0112" w14:textId="77777777" w:rsidTr="009A01AB">
        <w:trPr>
          <w:gridAfter w:val="1"/>
          <w:wAfter w:w="11" w:type="dxa"/>
          <w:trHeight w:val="227"/>
        </w:trPr>
        <w:tc>
          <w:tcPr>
            <w:tcW w:w="843" w:type="dxa"/>
            <w:vMerge/>
            <w:vAlign w:val="center"/>
          </w:tcPr>
          <w:p w14:paraId="1302838A" w14:textId="77777777" w:rsidR="009E4DC8" w:rsidRPr="009E4DC8" w:rsidRDefault="009E4DC8" w:rsidP="009E4DC8">
            <w:pPr>
              <w:jc w:val="center"/>
              <w:rPr>
                <w:rFonts w:eastAsia="Times New Roman"/>
                <w:color w:val="000000"/>
                <w:sz w:val="20"/>
                <w:szCs w:val="20"/>
                <w:lang w:eastAsia="ru-RU"/>
              </w:rPr>
            </w:pPr>
          </w:p>
        </w:tc>
        <w:tc>
          <w:tcPr>
            <w:tcW w:w="3972" w:type="dxa"/>
            <w:vMerge/>
            <w:vAlign w:val="center"/>
          </w:tcPr>
          <w:p w14:paraId="627D0EDD" w14:textId="77777777" w:rsidR="009E4DC8" w:rsidRPr="009E4DC8" w:rsidRDefault="009E4DC8" w:rsidP="009E4DC8">
            <w:pPr>
              <w:rPr>
                <w:rFonts w:eastAsia="Times New Roman"/>
                <w:color w:val="000000"/>
                <w:sz w:val="20"/>
                <w:szCs w:val="20"/>
                <w:lang w:eastAsia="ru-RU"/>
              </w:rPr>
            </w:pPr>
          </w:p>
        </w:tc>
        <w:tc>
          <w:tcPr>
            <w:tcW w:w="10165" w:type="dxa"/>
            <w:gridSpan w:val="4"/>
            <w:shd w:val="clear" w:color="auto" w:fill="auto"/>
            <w:vAlign w:val="center"/>
          </w:tcPr>
          <w:p w14:paraId="72B00F6F" w14:textId="77777777" w:rsidR="009E4DC8" w:rsidRPr="009E4DC8" w:rsidRDefault="009E4DC8" w:rsidP="009E4DC8">
            <w:pPr>
              <w:rPr>
                <w:rFonts w:eastAsia="Times New Roman"/>
                <w:i/>
                <w:iCs/>
                <w:sz w:val="20"/>
                <w:szCs w:val="20"/>
                <w:lang w:eastAsia="ru-RU"/>
              </w:rPr>
            </w:pPr>
            <w:r w:rsidRPr="009E4DC8">
              <w:rPr>
                <w:rFonts w:eastAsia="Times New Roman"/>
                <w:i/>
                <w:iCs/>
                <w:sz w:val="20"/>
                <w:szCs w:val="20"/>
                <w:lang w:eastAsia="ru-RU"/>
              </w:rPr>
              <w:t>Дополнительные комплектующие:</w:t>
            </w:r>
          </w:p>
        </w:tc>
      </w:tr>
      <w:tr w:rsidR="009E4DC8" w:rsidRPr="009E4DC8" w14:paraId="16FD09A5" w14:textId="77777777" w:rsidTr="009A01AB">
        <w:trPr>
          <w:gridAfter w:val="1"/>
          <w:wAfter w:w="11" w:type="dxa"/>
          <w:trHeight w:val="227"/>
        </w:trPr>
        <w:tc>
          <w:tcPr>
            <w:tcW w:w="843" w:type="dxa"/>
            <w:vMerge/>
            <w:vAlign w:val="center"/>
            <w:hideMark/>
          </w:tcPr>
          <w:p w14:paraId="102EF12D" w14:textId="77777777" w:rsidR="009E4DC8" w:rsidRPr="009E4DC8" w:rsidRDefault="009E4DC8" w:rsidP="009E4DC8">
            <w:pPr>
              <w:jc w:val="center"/>
              <w:rPr>
                <w:rFonts w:eastAsia="Times New Roman"/>
                <w:color w:val="000000"/>
                <w:sz w:val="20"/>
                <w:szCs w:val="20"/>
                <w:lang w:eastAsia="ru-RU"/>
              </w:rPr>
            </w:pPr>
          </w:p>
        </w:tc>
        <w:tc>
          <w:tcPr>
            <w:tcW w:w="3972" w:type="dxa"/>
            <w:vMerge/>
            <w:vAlign w:val="center"/>
            <w:hideMark/>
          </w:tcPr>
          <w:p w14:paraId="73E6F275" w14:textId="77777777" w:rsidR="009E4DC8" w:rsidRPr="009E4DC8" w:rsidRDefault="009E4DC8" w:rsidP="009E4DC8">
            <w:pPr>
              <w:rPr>
                <w:rFonts w:eastAsia="Times New Roman"/>
                <w:color w:val="000000"/>
                <w:sz w:val="20"/>
                <w:szCs w:val="20"/>
                <w:lang w:eastAsia="ru-RU"/>
              </w:rPr>
            </w:pPr>
          </w:p>
        </w:tc>
        <w:tc>
          <w:tcPr>
            <w:tcW w:w="669" w:type="dxa"/>
            <w:shd w:val="clear" w:color="auto" w:fill="auto"/>
            <w:vAlign w:val="center"/>
            <w:hideMark/>
          </w:tcPr>
          <w:p w14:paraId="7DF06BA9" w14:textId="77777777" w:rsidR="009E4DC8" w:rsidRPr="009E4DC8" w:rsidRDefault="009E4DC8" w:rsidP="009E4DC8">
            <w:pPr>
              <w:jc w:val="center"/>
              <w:rPr>
                <w:rFonts w:eastAsia="Times New Roman"/>
                <w:color w:val="000000"/>
                <w:sz w:val="20"/>
                <w:szCs w:val="20"/>
                <w:lang w:eastAsia="ru-RU"/>
              </w:rPr>
            </w:pPr>
            <w:r w:rsidRPr="009E4DC8">
              <w:rPr>
                <w:rFonts w:eastAsia="Times New Roman"/>
                <w:color w:val="000000"/>
                <w:sz w:val="20"/>
                <w:szCs w:val="20"/>
                <w:lang w:eastAsia="ru-RU"/>
              </w:rPr>
              <w:t>1</w:t>
            </w:r>
          </w:p>
        </w:tc>
        <w:tc>
          <w:tcPr>
            <w:tcW w:w="3442" w:type="dxa"/>
            <w:shd w:val="clear" w:color="auto" w:fill="auto"/>
            <w:vAlign w:val="center"/>
          </w:tcPr>
          <w:p w14:paraId="0B5F27A9" w14:textId="77777777" w:rsidR="009E4DC8" w:rsidRPr="009E4DC8" w:rsidRDefault="009E4DC8" w:rsidP="009E4DC8">
            <w:pPr>
              <w:rPr>
                <w:rFonts w:eastAsia="Times New Roman"/>
                <w:color w:val="333333"/>
                <w:sz w:val="20"/>
                <w:szCs w:val="20"/>
              </w:rPr>
            </w:pPr>
            <w:r w:rsidRPr="009E4DC8">
              <w:rPr>
                <w:rFonts w:eastAsia="Times New Roman"/>
                <w:color w:val="333333"/>
                <w:sz w:val="20"/>
                <w:szCs w:val="20"/>
              </w:rPr>
              <w:t>Генератор высокого Напряжения</w:t>
            </w:r>
          </w:p>
          <w:p w14:paraId="5C813C35" w14:textId="77777777" w:rsidR="009E4DC8" w:rsidRPr="009E4DC8" w:rsidRDefault="009E4DC8" w:rsidP="009E4DC8">
            <w:pPr>
              <w:rPr>
                <w:rFonts w:eastAsia="Times New Roman"/>
                <w:color w:val="000000"/>
                <w:sz w:val="20"/>
                <w:szCs w:val="20"/>
                <w:lang w:eastAsia="ru-RU"/>
              </w:rPr>
            </w:pPr>
            <w:r w:rsidRPr="009E4DC8">
              <w:rPr>
                <w:rFonts w:eastAsia="Times New Roman"/>
                <w:color w:val="000000"/>
                <w:sz w:val="20"/>
                <w:szCs w:val="20"/>
                <w:lang w:eastAsia="ru-RU"/>
              </w:rPr>
              <w:t>PSG-HR65</w:t>
            </w:r>
          </w:p>
        </w:tc>
        <w:tc>
          <w:tcPr>
            <w:tcW w:w="4677" w:type="dxa"/>
            <w:shd w:val="clear" w:color="auto" w:fill="auto"/>
            <w:vAlign w:val="center"/>
          </w:tcPr>
          <w:p w14:paraId="64EFB7D6" w14:textId="77777777" w:rsidR="009E4DC8" w:rsidRPr="009E4DC8" w:rsidRDefault="009E4DC8" w:rsidP="009E4DC8">
            <w:pPr>
              <w:rPr>
                <w:rFonts w:eastAsia="Calibri"/>
                <w:sz w:val="20"/>
                <w:szCs w:val="20"/>
              </w:rPr>
            </w:pPr>
            <w:r w:rsidRPr="009E4DC8">
              <w:rPr>
                <w:rFonts w:eastAsia="Calibri"/>
                <w:sz w:val="20"/>
                <w:szCs w:val="20"/>
              </w:rPr>
              <w:t>Мощность 65 кВт</w:t>
            </w:r>
          </w:p>
          <w:p w14:paraId="5B6C6CE0" w14:textId="77777777" w:rsidR="009E4DC8" w:rsidRPr="009E4DC8" w:rsidRDefault="009E4DC8" w:rsidP="009E4DC8">
            <w:pPr>
              <w:rPr>
                <w:rFonts w:eastAsia="Calibri"/>
                <w:sz w:val="20"/>
                <w:szCs w:val="20"/>
              </w:rPr>
            </w:pPr>
            <w:r w:rsidRPr="009E4DC8">
              <w:rPr>
                <w:rFonts w:eastAsia="Calibri"/>
                <w:sz w:val="20"/>
                <w:szCs w:val="20"/>
              </w:rPr>
              <w:t xml:space="preserve">Диапазон изменения напряжения 40-150 </w:t>
            </w:r>
            <w:proofErr w:type="spellStart"/>
            <w:r w:rsidRPr="009E4DC8">
              <w:rPr>
                <w:rFonts w:eastAsia="Calibri"/>
                <w:sz w:val="20"/>
                <w:szCs w:val="20"/>
              </w:rPr>
              <w:t>кВ</w:t>
            </w:r>
            <w:proofErr w:type="spellEnd"/>
          </w:p>
          <w:p w14:paraId="6999A8EF" w14:textId="77777777" w:rsidR="009E4DC8" w:rsidRPr="009E4DC8" w:rsidRDefault="009E4DC8" w:rsidP="009E4DC8">
            <w:pPr>
              <w:rPr>
                <w:rFonts w:eastAsia="Calibri"/>
                <w:sz w:val="20"/>
                <w:szCs w:val="20"/>
              </w:rPr>
            </w:pPr>
            <w:r w:rsidRPr="009E4DC8">
              <w:rPr>
                <w:rFonts w:eastAsia="Calibri"/>
                <w:sz w:val="20"/>
                <w:szCs w:val="20"/>
              </w:rPr>
              <w:t>Диапазон мА: 10-800 мА</w:t>
            </w:r>
          </w:p>
          <w:p w14:paraId="46F2D7AD" w14:textId="77777777" w:rsidR="009E4DC8" w:rsidRPr="009E4DC8" w:rsidRDefault="009E4DC8" w:rsidP="009E4DC8">
            <w:pPr>
              <w:rPr>
                <w:rFonts w:eastAsia="Calibri"/>
                <w:sz w:val="20"/>
                <w:szCs w:val="20"/>
              </w:rPr>
            </w:pPr>
            <w:r w:rsidRPr="009E4DC8">
              <w:rPr>
                <w:rFonts w:eastAsia="Calibri"/>
                <w:sz w:val="20"/>
                <w:szCs w:val="20"/>
              </w:rPr>
              <w:t xml:space="preserve">Диапазон </w:t>
            </w:r>
            <w:proofErr w:type="spellStart"/>
            <w:r w:rsidRPr="009E4DC8">
              <w:rPr>
                <w:rFonts w:eastAsia="Calibri"/>
                <w:sz w:val="20"/>
                <w:szCs w:val="20"/>
              </w:rPr>
              <w:t>мАс</w:t>
            </w:r>
            <w:proofErr w:type="spellEnd"/>
            <w:r w:rsidRPr="009E4DC8">
              <w:rPr>
                <w:rFonts w:eastAsia="Calibri"/>
                <w:sz w:val="20"/>
                <w:szCs w:val="20"/>
              </w:rPr>
              <w:t xml:space="preserve">: 0,1-800 </w:t>
            </w:r>
            <w:proofErr w:type="spellStart"/>
            <w:r w:rsidRPr="009E4DC8">
              <w:rPr>
                <w:rFonts w:eastAsia="Calibri"/>
                <w:sz w:val="20"/>
                <w:szCs w:val="20"/>
              </w:rPr>
              <w:t>мАс</w:t>
            </w:r>
            <w:proofErr w:type="spellEnd"/>
          </w:p>
          <w:p w14:paraId="6D48F58A" w14:textId="77777777" w:rsidR="009E4DC8" w:rsidRPr="009E4DC8" w:rsidRDefault="009E4DC8" w:rsidP="009E4DC8">
            <w:pPr>
              <w:rPr>
                <w:rFonts w:eastAsia="Calibri"/>
                <w:sz w:val="20"/>
                <w:szCs w:val="20"/>
              </w:rPr>
            </w:pPr>
            <w:r w:rsidRPr="009E4DC8">
              <w:rPr>
                <w:rFonts w:eastAsia="Calibri"/>
                <w:sz w:val="20"/>
                <w:szCs w:val="20"/>
              </w:rPr>
              <w:t xml:space="preserve">Время загрузки 1 - 6300 </w:t>
            </w:r>
            <w:proofErr w:type="spellStart"/>
            <w:r w:rsidRPr="009E4DC8">
              <w:rPr>
                <w:rFonts w:eastAsia="Calibri"/>
                <w:sz w:val="20"/>
                <w:szCs w:val="20"/>
              </w:rPr>
              <w:t>мс</w:t>
            </w:r>
            <w:proofErr w:type="spellEnd"/>
          </w:p>
          <w:p w14:paraId="2300AC57" w14:textId="77777777" w:rsidR="009E4DC8" w:rsidRPr="009E4DC8" w:rsidRDefault="009E4DC8" w:rsidP="009E4DC8">
            <w:pPr>
              <w:rPr>
                <w:rFonts w:eastAsia="Calibri"/>
                <w:sz w:val="20"/>
                <w:szCs w:val="20"/>
              </w:rPr>
            </w:pPr>
            <w:r w:rsidRPr="009E4DC8">
              <w:rPr>
                <w:rFonts w:eastAsia="Calibri"/>
                <w:sz w:val="20"/>
                <w:szCs w:val="20"/>
              </w:rPr>
              <w:t>Частота 500 кГц</w:t>
            </w:r>
          </w:p>
        </w:tc>
        <w:tc>
          <w:tcPr>
            <w:tcW w:w="1377" w:type="dxa"/>
            <w:shd w:val="clear" w:color="auto" w:fill="auto"/>
            <w:vAlign w:val="center"/>
          </w:tcPr>
          <w:p w14:paraId="6BE04D29"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1 шт.</w:t>
            </w:r>
          </w:p>
        </w:tc>
      </w:tr>
      <w:tr w:rsidR="009E4DC8" w:rsidRPr="009E4DC8" w14:paraId="76378290" w14:textId="77777777" w:rsidTr="009A01AB">
        <w:trPr>
          <w:gridAfter w:val="1"/>
          <w:wAfter w:w="11" w:type="dxa"/>
          <w:trHeight w:val="227"/>
        </w:trPr>
        <w:tc>
          <w:tcPr>
            <w:tcW w:w="843" w:type="dxa"/>
            <w:vMerge/>
            <w:vAlign w:val="center"/>
          </w:tcPr>
          <w:p w14:paraId="0467BA37" w14:textId="77777777" w:rsidR="009E4DC8" w:rsidRPr="009E4DC8" w:rsidRDefault="009E4DC8" w:rsidP="009E4DC8">
            <w:pPr>
              <w:jc w:val="center"/>
              <w:rPr>
                <w:rFonts w:eastAsia="Times New Roman"/>
                <w:color w:val="000000"/>
                <w:sz w:val="20"/>
                <w:szCs w:val="20"/>
                <w:lang w:eastAsia="ru-RU"/>
              </w:rPr>
            </w:pPr>
          </w:p>
        </w:tc>
        <w:tc>
          <w:tcPr>
            <w:tcW w:w="3972" w:type="dxa"/>
            <w:vMerge/>
            <w:vAlign w:val="center"/>
          </w:tcPr>
          <w:p w14:paraId="1A5F7718" w14:textId="77777777" w:rsidR="009E4DC8" w:rsidRPr="009E4DC8" w:rsidRDefault="009E4DC8" w:rsidP="009E4DC8">
            <w:pPr>
              <w:rPr>
                <w:rFonts w:eastAsia="Times New Roman"/>
                <w:color w:val="000000"/>
                <w:sz w:val="20"/>
                <w:szCs w:val="20"/>
                <w:lang w:eastAsia="ru-RU"/>
              </w:rPr>
            </w:pPr>
          </w:p>
        </w:tc>
        <w:tc>
          <w:tcPr>
            <w:tcW w:w="669" w:type="dxa"/>
            <w:shd w:val="clear" w:color="auto" w:fill="auto"/>
            <w:vAlign w:val="center"/>
          </w:tcPr>
          <w:p w14:paraId="5B68A683" w14:textId="77777777" w:rsidR="009E4DC8" w:rsidRPr="009E4DC8" w:rsidRDefault="009E4DC8" w:rsidP="009E4DC8">
            <w:pPr>
              <w:jc w:val="center"/>
              <w:rPr>
                <w:rFonts w:eastAsia="Times New Roman"/>
                <w:color w:val="000000"/>
                <w:sz w:val="20"/>
                <w:szCs w:val="20"/>
                <w:lang w:eastAsia="ru-RU"/>
              </w:rPr>
            </w:pPr>
            <w:r w:rsidRPr="009E4DC8">
              <w:rPr>
                <w:rFonts w:eastAsia="Times New Roman"/>
                <w:color w:val="000000"/>
                <w:sz w:val="20"/>
                <w:szCs w:val="20"/>
                <w:lang w:eastAsia="ru-RU"/>
              </w:rPr>
              <w:t>2</w:t>
            </w:r>
          </w:p>
        </w:tc>
        <w:tc>
          <w:tcPr>
            <w:tcW w:w="3442" w:type="dxa"/>
            <w:shd w:val="clear" w:color="auto" w:fill="auto"/>
            <w:vAlign w:val="center"/>
          </w:tcPr>
          <w:p w14:paraId="58C8E4C7" w14:textId="77777777" w:rsidR="009E4DC8" w:rsidRPr="009E4DC8" w:rsidRDefault="009E4DC8" w:rsidP="009E4DC8">
            <w:pPr>
              <w:rPr>
                <w:rFonts w:eastAsia="Calibri"/>
                <w:sz w:val="20"/>
                <w:szCs w:val="20"/>
              </w:rPr>
            </w:pPr>
            <w:r w:rsidRPr="009E4DC8">
              <w:rPr>
                <w:rFonts w:eastAsia="Calibri"/>
                <w:sz w:val="20"/>
                <w:szCs w:val="20"/>
              </w:rPr>
              <w:t>Узел рентгеновской</w:t>
            </w:r>
          </w:p>
          <w:p w14:paraId="2DFD836E" w14:textId="77777777" w:rsidR="009E4DC8" w:rsidRPr="009E4DC8" w:rsidRDefault="009E4DC8" w:rsidP="009E4DC8">
            <w:pPr>
              <w:rPr>
                <w:rFonts w:eastAsia="Calibri"/>
                <w:sz w:val="20"/>
                <w:szCs w:val="20"/>
              </w:rPr>
            </w:pPr>
            <w:r w:rsidRPr="009E4DC8">
              <w:rPr>
                <w:rFonts w:eastAsia="Calibri"/>
                <w:sz w:val="20"/>
                <w:szCs w:val="20"/>
              </w:rPr>
              <w:t>трубки E7876X</w:t>
            </w:r>
          </w:p>
        </w:tc>
        <w:tc>
          <w:tcPr>
            <w:tcW w:w="4677" w:type="dxa"/>
            <w:shd w:val="clear" w:color="auto" w:fill="auto"/>
            <w:vAlign w:val="center"/>
          </w:tcPr>
          <w:p w14:paraId="71A7E455" w14:textId="77777777" w:rsidR="009E4DC8" w:rsidRPr="009E4DC8" w:rsidRDefault="009E4DC8" w:rsidP="009E4DC8">
            <w:pPr>
              <w:rPr>
                <w:rFonts w:eastAsia="Calibri"/>
                <w:color w:val="000000"/>
                <w:sz w:val="20"/>
                <w:szCs w:val="20"/>
              </w:rPr>
            </w:pPr>
            <w:r w:rsidRPr="009E4DC8">
              <w:rPr>
                <w:rFonts w:eastAsia="Calibri"/>
                <w:color w:val="000000"/>
                <w:sz w:val="20"/>
                <w:szCs w:val="20"/>
              </w:rPr>
              <w:t>Автоматическое отслеживание рентгеновской трубки и детектора (</w:t>
            </w:r>
            <w:proofErr w:type="spellStart"/>
            <w:r w:rsidRPr="009E4DC8">
              <w:rPr>
                <w:rFonts w:eastAsia="Calibri"/>
                <w:color w:val="000000"/>
                <w:sz w:val="20"/>
                <w:szCs w:val="20"/>
              </w:rPr>
              <w:t>автотрекинг</w:t>
            </w:r>
            <w:proofErr w:type="spellEnd"/>
            <w:r w:rsidRPr="009E4DC8">
              <w:rPr>
                <w:rFonts w:eastAsia="Calibri"/>
                <w:color w:val="000000"/>
                <w:sz w:val="20"/>
                <w:szCs w:val="20"/>
              </w:rPr>
              <w:t>)</w:t>
            </w:r>
            <w:r w:rsidRPr="009E4DC8">
              <w:rPr>
                <w:rFonts w:eastAsia="Calibri"/>
                <w:color w:val="000000"/>
                <w:sz w:val="20"/>
                <w:szCs w:val="20"/>
              </w:rPr>
              <w:br/>
              <w:t>Вертикальный ход 460-1960 мм</w:t>
            </w:r>
          </w:p>
          <w:p w14:paraId="50EF74C2" w14:textId="77777777" w:rsidR="009E4DC8" w:rsidRPr="009E4DC8" w:rsidRDefault="009E4DC8" w:rsidP="009E4DC8">
            <w:pPr>
              <w:rPr>
                <w:rFonts w:eastAsia="Calibri"/>
                <w:color w:val="000000"/>
                <w:sz w:val="20"/>
                <w:szCs w:val="20"/>
              </w:rPr>
            </w:pPr>
            <w:r w:rsidRPr="009E4DC8">
              <w:rPr>
                <w:rFonts w:eastAsia="Calibri"/>
                <w:color w:val="000000"/>
                <w:sz w:val="20"/>
                <w:szCs w:val="20"/>
              </w:rPr>
              <w:t>Продольный ход 1780 мм</w:t>
            </w:r>
          </w:p>
          <w:p w14:paraId="0D5F1544" w14:textId="77777777" w:rsidR="009E4DC8" w:rsidRPr="009E4DC8" w:rsidRDefault="009E4DC8" w:rsidP="009E4DC8">
            <w:pPr>
              <w:rPr>
                <w:rFonts w:eastAsia="Calibri"/>
                <w:color w:val="000000"/>
                <w:sz w:val="20"/>
                <w:szCs w:val="20"/>
              </w:rPr>
            </w:pPr>
            <w:r w:rsidRPr="009E4DC8">
              <w:rPr>
                <w:rFonts w:eastAsia="Calibri"/>
                <w:color w:val="000000"/>
                <w:sz w:val="20"/>
                <w:szCs w:val="20"/>
              </w:rPr>
              <w:t>Вращение трубки ±180°</w:t>
            </w:r>
          </w:p>
          <w:p w14:paraId="13BF7C91" w14:textId="77777777" w:rsidR="009E4DC8" w:rsidRPr="009E4DC8" w:rsidRDefault="009E4DC8" w:rsidP="009E4DC8">
            <w:pPr>
              <w:rPr>
                <w:rFonts w:eastAsia="Calibri"/>
                <w:color w:val="000000"/>
                <w:sz w:val="20"/>
                <w:szCs w:val="20"/>
              </w:rPr>
            </w:pPr>
            <w:r w:rsidRPr="009E4DC8">
              <w:rPr>
                <w:rFonts w:eastAsia="Calibri"/>
                <w:color w:val="000000"/>
                <w:sz w:val="20"/>
                <w:szCs w:val="20"/>
              </w:rPr>
              <w:t>Вращение стенда ±180°</w:t>
            </w:r>
          </w:p>
        </w:tc>
        <w:tc>
          <w:tcPr>
            <w:tcW w:w="1377" w:type="dxa"/>
            <w:shd w:val="clear" w:color="auto" w:fill="auto"/>
            <w:vAlign w:val="center"/>
          </w:tcPr>
          <w:p w14:paraId="341A7642"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1 шт.</w:t>
            </w:r>
          </w:p>
        </w:tc>
      </w:tr>
      <w:tr w:rsidR="009E4DC8" w:rsidRPr="009E4DC8" w14:paraId="10ACE707" w14:textId="77777777" w:rsidTr="009A01AB">
        <w:trPr>
          <w:gridAfter w:val="1"/>
          <w:wAfter w:w="11" w:type="dxa"/>
          <w:trHeight w:val="227"/>
        </w:trPr>
        <w:tc>
          <w:tcPr>
            <w:tcW w:w="843" w:type="dxa"/>
            <w:vMerge/>
            <w:vAlign w:val="center"/>
          </w:tcPr>
          <w:p w14:paraId="4A98BE2E" w14:textId="77777777" w:rsidR="009E4DC8" w:rsidRPr="009E4DC8" w:rsidRDefault="009E4DC8" w:rsidP="009E4DC8">
            <w:pPr>
              <w:jc w:val="center"/>
              <w:rPr>
                <w:rFonts w:eastAsia="Times New Roman"/>
                <w:color w:val="000000"/>
                <w:sz w:val="20"/>
                <w:szCs w:val="20"/>
                <w:lang w:eastAsia="ru-RU"/>
              </w:rPr>
            </w:pPr>
          </w:p>
        </w:tc>
        <w:tc>
          <w:tcPr>
            <w:tcW w:w="3972" w:type="dxa"/>
            <w:vMerge/>
            <w:vAlign w:val="center"/>
          </w:tcPr>
          <w:p w14:paraId="60C4CBE4" w14:textId="77777777" w:rsidR="009E4DC8" w:rsidRPr="009E4DC8" w:rsidRDefault="009E4DC8" w:rsidP="009E4DC8">
            <w:pPr>
              <w:rPr>
                <w:rFonts w:eastAsia="Times New Roman"/>
                <w:color w:val="000000"/>
                <w:sz w:val="20"/>
                <w:szCs w:val="20"/>
                <w:lang w:eastAsia="ru-RU"/>
              </w:rPr>
            </w:pPr>
          </w:p>
        </w:tc>
        <w:tc>
          <w:tcPr>
            <w:tcW w:w="669" w:type="dxa"/>
            <w:shd w:val="clear" w:color="auto" w:fill="auto"/>
            <w:vAlign w:val="center"/>
          </w:tcPr>
          <w:p w14:paraId="78CEDA38" w14:textId="77777777" w:rsidR="009E4DC8" w:rsidRPr="009E4DC8" w:rsidRDefault="009E4DC8" w:rsidP="009E4DC8">
            <w:pPr>
              <w:jc w:val="center"/>
              <w:rPr>
                <w:rFonts w:eastAsia="Times New Roman"/>
                <w:color w:val="000000"/>
                <w:sz w:val="20"/>
                <w:szCs w:val="20"/>
                <w:lang w:eastAsia="ru-RU"/>
              </w:rPr>
            </w:pPr>
            <w:r w:rsidRPr="009E4DC8">
              <w:rPr>
                <w:rFonts w:eastAsia="Times New Roman"/>
                <w:color w:val="000000"/>
                <w:sz w:val="20"/>
                <w:szCs w:val="20"/>
                <w:lang w:eastAsia="ru-RU"/>
              </w:rPr>
              <w:t>3</w:t>
            </w:r>
          </w:p>
        </w:tc>
        <w:tc>
          <w:tcPr>
            <w:tcW w:w="3442" w:type="dxa"/>
            <w:shd w:val="clear" w:color="auto" w:fill="auto"/>
            <w:vAlign w:val="center"/>
          </w:tcPr>
          <w:p w14:paraId="329681DE" w14:textId="77777777" w:rsidR="009E4DC8" w:rsidRPr="009E4DC8" w:rsidRDefault="009E4DC8" w:rsidP="009E4DC8">
            <w:pPr>
              <w:rPr>
                <w:rFonts w:eastAsia="Calibri"/>
                <w:sz w:val="20"/>
                <w:szCs w:val="20"/>
              </w:rPr>
            </w:pPr>
            <w:r w:rsidRPr="009E4DC8">
              <w:rPr>
                <w:rFonts w:eastAsia="Calibri"/>
                <w:sz w:val="20"/>
                <w:szCs w:val="20"/>
              </w:rPr>
              <w:t>Рентгеновская трубка E7876</w:t>
            </w:r>
          </w:p>
        </w:tc>
        <w:tc>
          <w:tcPr>
            <w:tcW w:w="4677" w:type="dxa"/>
            <w:shd w:val="clear" w:color="auto" w:fill="auto"/>
            <w:vAlign w:val="center"/>
          </w:tcPr>
          <w:p w14:paraId="5300EE4D" w14:textId="77777777" w:rsidR="009E4DC8" w:rsidRPr="009E4DC8" w:rsidRDefault="009E4DC8" w:rsidP="009E4DC8">
            <w:pPr>
              <w:rPr>
                <w:rFonts w:eastAsia="Calibri"/>
                <w:color w:val="000000"/>
                <w:sz w:val="20"/>
                <w:szCs w:val="20"/>
              </w:rPr>
            </w:pPr>
            <w:r w:rsidRPr="009E4DC8">
              <w:rPr>
                <w:rFonts w:eastAsia="Calibri"/>
                <w:color w:val="000000"/>
                <w:sz w:val="20"/>
                <w:szCs w:val="20"/>
              </w:rPr>
              <w:t xml:space="preserve">Фокусные </w:t>
            </w:r>
            <w:proofErr w:type="gramStart"/>
            <w:r w:rsidRPr="009E4DC8">
              <w:rPr>
                <w:rFonts w:eastAsia="Calibri"/>
                <w:color w:val="000000"/>
                <w:sz w:val="20"/>
                <w:szCs w:val="20"/>
              </w:rPr>
              <w:t>пятна  0</w:t>
            </w:r>
            <w:proofErr w:type="gramEnd"/>
            <w:r w:rsidRPr="009E4DC8">
              <w:rPr>
                <w:rFonts w:eastAsia="Calibri"/>
                <w:color w:val="000000"/>
                <w:sz w:val="20"/>
                <w:szCs w:val="20"/>
              </w:rPr>
              <w:t>,6/1,2 мм</w:t>
            </w:r>
          </w:p>
          <w:p w14:paraId="65C2D2D7" w14:textId="77777777" w:rsidR="009E4DC8" w:rsidRPr="009E4DC8" w:rsidRDefault="009E4DC8" w:rsidP="009E4DC8">
            <w:pPr>
              <w:rPr>
                <w:rFonts w:eastAsia="Calibri"/>
                <w:color w:val="000000"/>
                <w:sz w:val="20"/>
                <w:szCs w:val="20"/>
              </w:rPr>
            </w:pPr>
            <w:r w:rsidRPr="009E4DC8">
              <w:rPr>
                <w:rFonts w:eastAsia="Calibri"/>
                <w:color w:val="000000"/>
                <w:sz w:val="20"/>
                <w:szCs w:val="20"/>
              </w:rPr>
              <w:t>Вращающийся анод</w:t>
            </w:r>
          </w:p>
          <w:p w14:paraId="7E1F7E42" w14:textId="77777777" w:rsidR="009E4DC8" w:rsidRPr="009E4DC8" w:rsidRDefault="009E4DC8" w:rsidP="009E4DC8">
            <w:pPr>
              <w:rPr>
                <w:rFonts w:eastAsia="Calibri"/>
                <w:color w:val="000000"/>
                <w:sz w:val="20"/>
                <w:szCs w:val="20"/>
              </w:rPr>
            </w:pPr>
            <w:r w:rsidRPr="009E4DC8">
              <w:rPr>
                <w:rFonts w:eastAsia="Calibri"/>
                <w:color w:val="000000"/>
                <w:sz w:val="20"/>
                <w:szCs w:val="20"/>
              </w:rPr>
              <w:t>Скорость вращения анода: 10800 об/мин</w:t>
            </w:r>
          </w:p>
          <w:p w14:paraId="193BA95B" w14:textId="77777777" w:rsidR="009E4DC8" w:rsidRPr="009E4DC8" w:rsidRDefault="009E4DC8" w:rsidP="009E4DC8">
            <w:pPr>
              <w:rPr>
                <w:rFonts w:eastAsia="Calibri"/>
                <w:color w:val="000000"/>
                <w:sz w:val="20"/>
                <w:szCs w:val="20"/>
              </w:rPr>
            </w:pPr>
            <w:r w:rsidRPr="009E4DC8">
              <w:rPr>
                <w:rFonts w:eastAsia="Calibri"/>
                <w:color w:val="000000"/>
                <w:sz w:val="20"/>
                <w:szCs w:val="20"/>
              </w:rPr>
              <w:t xml:space="preserve">Теплоемкость анода 400 </w:t>
            </w:r>
            <w:proofErr w:type="spellStart"/>
            <w:r w:rsidRPr="009E4DC8">
              <w:rPr>
                <w:rFonts w:eastAsia="Calibri"/>
                <w:color w:val="000000"/>
                <w:sz w:val="20"/>
                <w:szCs w:val="20"/>
              </w:rPr>
              <w:t>кТЕ</w:t>
            </w:r>
            <w:proofErr w:type="spellEnd"/>
          </w:p>
          <w:p w14:paraId="20DCD9CF" w14:textId="77777777" w:rsidR="009E4DC8" w:rsidRPr="009E4DC8" w:rsidRDefault="009E4DC8" w:rsidP="009E4DC8">
            <w:pPr>
              <w:rPr>
                <w:rFonts w:eastAsia="Calibri"/>
                <w:color w:val="000000"/>
                <w:sz w:val="20"/>
                <w:szCs w:val="20"/>
              </w:rPr>
            </w:pPr>
            <w:r w:rsidRPr="009E4DC8">
              <w:rPr>
                <w:rFonts w:eastAsia="Calibri"/>
                <w:color w:val="000000"/>
                <w:sz w:val="20"/>
                <w:szCs w:val="20"/>
              </w:rPr>
              <w:t xml:space="preserve">Теплосодержание рентгеновской трубки в сборе 1410 </w:t>
            </w:r>
            <w:proofErr w:type="spellStart"/>
            <w:r w:rsidRPr="009E4DC8">
              <w:rPr>
                <w:rFonts w:eastAsia="Calibri"/>
                <w:color w:val="000000"/>
                <w:sz w:val="20"/>
                <w:szCs w:val="20"/>
              </w:rPr>
              <w:t>кТЕ</w:t>
            </w:r>
            <w:proofErr w:type="spellEnd"/>
          </w:p>
          <w:p w14:paraId="539C9431" w14:textId="77777777" w:rsidR="009E4DC8" w:rsidRPr="009E4DC8" w:rsidRDefault="009E4DC8" w:rsidP="009E4DC8">
            <w:pPr>
              <w:rPr>
                <w:rFonts w:eastAsia="Calibri"/>
                <w:color w:val="000000"/>
                <w:sz w:val="20"/>
                <w:szCs w:val="20"/>
              </w:rPr>
            </w:pPr>
            <w:r w:rsidRPr="009E4DC8">
              <w:rPr>
                <w:rFonts w:eastAsia="Calibri"/>
                <w:color w:val="000000"/>
                <w:sz w:val="20"/>
                <w:szCs w:val="20"/>
              </w:rPr>
              <w:t>Номинальная входная мощность анода: малый фокус 0,6 мм-54 кВт, большой фокус 1,2 мм-80 кВт</w:t>
            </w:r>
          </w:p>
          <w:p w14:paraId="38EE0C45" w14:textId="77777777" w:rsidR="009E4DC8" w:rsidRPr="009E4DC8" w:rsidRDefault="009E4DC8" w:rsidP="009E4DC8">
            <w:pPr>
              <w:rPr>
                <w:rFonts w:eastAsia="Calibri"/>
                <w:color w:val="000000"/>
                <w:sz w:val="20"/>
                <w:szCs w:val="20"/>
              </w:rPr>
            </w:pPr>
            <w:r w:rsidRPr="009E4DC8">
              <w:rPr>
                <w:rFonts w:eastAsia="Calibri"/>
                <w:color w:val="000000"/>
                <w:sz w:val="20"/>
                <w:szCs w:val="20"/>
              </w:rPr>
              <w:t>Угол анода 12°</w:t>
            </w:r>
          </w:p>
          <w:p w14:paraId="1F597F32" w14:textId="77777777" w:rsidR="009E4DC8" w:rsidRPr="009E4DC8" w:rsidRDefault="009E4DC8" w:rsidP="009E4DC8">
            <w:pPr>
              <w:rPr>
                <w:rFonts w:eastAsia="Calibri"/>
                <w:color w:val="000000"/>
                <w:sz w:val="20"/>
                <w:szCs w:val="20"/>
              </w:rPr>
            </w:pPr>
            <w:r w:rsidRPr="009E4DC8">
              <w:rPr>
                <w:rFonts w:eastAsia="Calibri"/>
                <w:color w:val="000000"/>
                <w:sz w:val="20"/>
                <w:szCs w:val="20"/>
              </w:rPr>
              <w:t xml:space="preserve">Постоянная фильтрация 1,0 мм Ал/75 </w:t>
            </w:r>
            <w:proofErr w:type="spellStart"/>
            <w:r w:rsidRPr="009E4DC8">
              <w:rPr>
                <w:rFonts w:eastAsia="Calibri"/>
                <w:color w:val="000000"/>
                <w:sz w:val="20"/>
                <w:szCs w:val="20"/>
              </w:rPr>
              <w:t>кВ</w:t>
            </w:r>
            <w:proofErr w:type="spellEnd"/>
          </w:p>
          <w:p w14:paraId="4771699F" w14:textId="77777777" w:rsidR="009E4DC8" w:rsidRPr="009E4DC8" w:rsidRDefault="009E4DC8" w:rsidP="009E4DC8">
            <w:pPr>
              <w:rPr>
                <w:rFonts w:eastAsia="Calibri"/>
                <w:color w:val="000000"/>
                <w:sz w:val="20"/>
                <w:szCs w:val="20"/>
              </w:rPr>
            </w:pPr>
            <w:r w:rsidRPr="009E4DC8">
              <w:rPr>
                <w:rFonts w:eastAsia="Calibri"/>
                <w:color w:val="000000"/>
                <w:sz w:val="20"/>
                <w:szCs w:val="20"/>
              </w:rPr>
              <w:t>Максимальное рассеивание тепла анода 475 Вт</w:t>
            </w:r>
          </w:p>
        </w:tc>
        <w:tc>
          <w:tcPr>
            <w:tcW w:w="1377" w:type="dxa"/>
            <w:shd w:val="clear" w:color="auto" w:fill="auto"/>
            <w:vAlign w:val="center"/>
          </w:tcPr>
          <w:p w14:paraId="64EDC509"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1 шт.</w:t>
            </w:r>
          </w:p>
        </w:tc>
      </w:tr>
      <w:tr w:rsidR="009E4DC8" w:rsidRPr="009E4DC8" w14:paraId="66229CEC" w14:textId="77777777" w:rsidTr="009A01AB">
        <w:trPr>
          <w:gridAfter w:val="1"/>
          <w:wAfter w:w="11" w:type="dxa"/>
          <w:trHeight w:val="227"/>
        </w:trPr>
        <w:tc>
          <w:tcPr>
            <w:tcW w:w="843" w:type="dxa"/>
            <w:vMerge/>
            <w:vAlign w:val="center"/>
          </w:tcPr>
          <w:p w14:paraId="5427BB94" w14:textId="77777777" w:rsidR="009E4DC8" w:rsidRPr="009E4DC8" w:rsidRDefault="009E4DC8" w:rsidP="009E4DC8">
            <w:pPr>
              <w:jc w:val="center"/>
              <w:rPr>
                <w:rFonts w:eastAsia="Times New Roman"/>
                <w:color w:val="000000"/>
                <w:sz w:val="20"/>
                <w:szCs w:val="20"/>
                <w:lang w:eastAsia="ru-RU"/>
              </w:rPr>
            </w:pPr>
          </w:p>
        </w:tc>
        <w:tc>
          <w:tcPr>
            <w:tcW w:w="3972" w:type="dxa"/>
            <w:vMerge/>
            <w:vAlign w:val="center"/>
          </w:tcPr>
          <w:p w14:paraId="1353F3E9" w14:textId="77777777" w:rsidR="009E4DC8" w:rsidRPr="009E4DC8" w:rsidRDefault="009E4DC8" w:rsidP="009E4DC8">
            <w:pPr>
              <w:rPr>
                <w:rFonts w:eastAsia="Times New Roman"/>
                <w:color w:val="000000"/>
                <w:sz w:val="20"/>
                <w:szCs w:val="20"/>
                <w:lang w:eastAsia="ru-RU"/>
              </w:rPr>
            </w:pPr>
          </w:p>
        </w:tc>
        <w:tc>
          <w:tcPr>
            <w:tcW w:w="669" w:type="dxa"/>
            <w:shd w:val="clear" w:color="auto" w:fill="auto"/>
            <w:vAlign w:val="center"/>
          </w:tcPr>
          <w:p w14:paraId="16C0EEA4" w14:textId="77777777" w:rsidR="009E4DC8" w:rsidRPr="009E4DC8" w:rsidRDefault="009E4DC8" w:rsidP="009E4DC8">
            <w:pPr>
              <w:jc w:val="center"/>
              <w:rPr>
                <w:rFonts w:eastAsia="Times New Roman"/>
                <w:color w:val="000000"/>
                <w:sz w:val="20"/>
                <w:szCs w:val="20"/>
                <w:lang w:eastAsia="ru-RU"/>
              </w:rPr>
            </w:pPr>
            <w:r w:rsidRPr="009E4DC8">
              <w:rPr>
                <w:rFonts w:eastAsia="Times New Roman"/>
                <w:color w:val="000000"/>
                <w:sz w:val="20"/>
                <w:szCs w:val="20"/>
                <w:lang w:eastAsia="ru-RU"/>
              </w:rPr>
              <w:t>4</w:t>
            </w:r>
          </w:p>
        </w:tc>
        <w:tc>
          <w:tcPr>
            <w:tcW w:w="3442" w:type="dxa"/>
            <w:shd w:val="clear" w:color="auto" w:fill="auto"/>
            <w:vAlign w:val="center"/>
          </w:tcPr>
          <w:p w14:paraId="028FB783" w14:textId="77777777" w:rsidR="009E4DC8" w:rsidRPr="009E4DC8" w:rsidRDefault="009E4DC8" w:rsidP="009E4DC8">
            <w:pPr>
              <w:rPr>
                <w:rFonts w:eastAsia="Calibri"/>
                <w:sz w:val="20"/>
                <w:szCs w:val="20"/>
              </w:rPr>
            </w:pPr>
            <w:r w:rsidRPr="009E4DC8">
              <w:rPr>
                <w:rFonts w:eastAsia="Calibri"/>
                <w:sz w:val="20"/>
                <w:szCs w:val="20"/>
              </w:rPr>
              <w:t>Цифровой детектор Mars1717X</w:t>
            </w:r>
          </w:p>
        </w:tc>
        <w:tc>
          <w:tcPr>
            <w:tcW w:w="4677" w:type="dxa"/>
            <w:shd w:val="clear" w:color="auto" w:fill="auto"/>
            <w:vAlign w:val="center"/>
          </w:tcPr>
          <w:p w14:paraId="5E7FDD54" w14:textId="77777777" w:rsidR="009E4DC8" w:rsidRPr="009E4DC8" w:rsidRDefault="009E4DC8" w:rsidP="009E4DC8">
            <w:pPr>
              <w:rPr>
                <w:rFonts w:eastAsia="Calibri"/>
                <w:color w:val="000000"/>
                <w:sz w:val="20"/>
                <w:szCs w:val="20"/>
              </w:rPr>
            </w:pPr>
            <w:r w:rsidRPr="009E4DC8">
              <w:rPr>
                <w:rFonts w:eastAsia="Calibri"/>
                <w:color w:val="000000"/>
                <w:sz w:val="20"/>
                <w:szCs w:val="20"/>
              </w:rPr>
              <w:t>Технология цельной панели</w:t>
            </w:r>
          </w:p>
          <w:p w14:paraId="6A5AB6F5" w14:textId="77777777" w:rsidR="009E4DC8" w:rsidRPr="009E4DC8" w:rsidRDefault="009E4DC8" w:rsidP="009E4DC8">
            <w:pPr>
              <w:rPr>
                <w:rFonts w:eastAsia="Calibri"/>
                <w:color w:val="000000"/>
                <w:sz w:val="20"/>
                <w:szCs w:val="20"/>
              </w:rPr>
            </w:pPr>
            <w:r w:rsidRPr="009E4DC8">
              <w:rPr>
                <w:rFonts w:eastAsia="Calibri"/>
                <w:color w:val="000000"/>
                <w:sz w:val="20"/>
                <w:szCs w:val="20"/>
              </w:rPr>
              <w:t>беспроводной</w:t>
            </w:r>
          </w:p>
          <w:p w14:paraId="3529C4DF" w14:textId="77777777" w:rsidR="009E4DC8" w:rsidRPr="009E4DC8" w:rsidRDefault="009E4DC8" w:rsidP="009E4DC8">
            <w:pPr>
              <w:rPr>
                <w:rFonts w:eastAsia="Calibri"/>
                <w:color w:val="000000"/>
                <w:sz w:val="20"/>
                <w:szCs w:val="20"/>
              </w:rPr>
            </w:pPr>
            <w:r w:rsidRPr="009E4DC8">
              <w:rPr>
                <w:rFonts w:eastAsia="Calibri"/>
                <w:color w:val="000000"/>
                <w:sz w:val="20"/>
                <w:szCs w:val="20"/>
              </w:rPr>
              <w:t>Тип рецептора - аморфный кремний</w:t>
            </w:r>
          </w:p>
          <w:p w14:paraId="1E72801F" w14:textId="77777777" w:rsidR="009E4DC8" w:rsidRPr="009E4DC8" w:rsidRDefault="009E4DC8" w:rsidP="009E4DC8">
            <w:pPr>
              <w:rPr>
                <w:rFonts w:eastAsia="Calibri"/>
                <w:color w:val="000000"/>
                <w:sz w:val="20"/>
                <w:szCs w:val="20"/>
              </w:rPr>
            </w:pPr>
            <w:r w:rsidRPr="009E4DC8">
              <w:rPr>
                <w:rFonts w:eastAsia="Calibri"/>
                <w:color w:val="000000"/>
                <w:sz w:val="20"/>
                <w:szCs w:val="20"/>
              </w:rPr>
              <w:t>Размер 17 х 17 дюймов</w:t>
            </w:r>
          </w:p>
          <w:p w14:paraId="29A9E853" w14:textId="77777777" w:rsidR="009E4DC8" w:rsidRPr="009E4DC8" w:rsidRDefault="009E4DC8" w:rsidP="009E4DC8">
            <w:pPr>
              <w:rPr>
                <w:rFonts w:eastAsia="Calibri"/>
                <w:color w:val="000000"/>
                <w:sz w:val="20"/>
                <w:szCs w:val="20"/>
              </w:rPr>
            </w:pPr>
            <w:r w:rsidRPr="009E4DC8">
              <w:rPr>
                <w:rFonts w:eastAsia="Calibri"/>
                <w:color w:val="000000"/>
                <w:sz w:val="20"/>
                <w:szCs w:val="20"/>
              </w:rPr>
              <w:t>Эффективная площадь 430х430 мм</w:t>
            </w:r>
          </w:p>
          <w:p w14:paraId="7642816E" w14:textId="77777777" w:rsidR="009E4DC8" w:rsidRPr="009E4DC8" w:rsidRDefault="009E4DC8" w:rsidP="009E4DC8">
            <w:pPr>
              <w:rPr>
                <w:rFonts w:eastAsia="Calibri"/>
                <w:color w:val="000000"/>
                <w:sz w:val="20"/>
                <w:szCs w:val="20"/>
              </w:rPr>
            </w:pPr>
            <w:r w:rsidRPr="009E4DC8">
              <w:rPr>
                <w:rFonts w:eastAsia="Calibri"/>
                <w:color w:val="000000"/>
                <w:sz w:val="20"/>
                <w:szCs w:val="20"/>
              </w:rPr>
              <w:t>Общее количество пикселей 3072 x 3072 пикселей</w:t>
            </w:r>
          </w:p>
          <w:p w14:paraId="706C4B86" w14:textId="77777777" w:rsidR="009E4DC8" w:rsidRPr="009E4DC8" w:rsidRDefault="009E4DC8" w:rsidP="009E4DC8">
            <w:pPr>
              <w:rPr>
                <w:rFonts w:eastAsia="Calibri"/>
                <w:color w:val="000000"/>
                <w:sz w:val="20"/>
                <w:szCs w:val="20"/>
              </w:rPr>
            </w:pPr>
            <w:r w:rsidRPr="009E4DC8">
              <w:rPr>
                <w:rFonts w:eastAsia="Calibri"/>
                <w:color w:val="000000"/>
                <w:sz w:val="20"/>
                <w:szCs w:val="20"/>
              </w:rPr>
              <w:t>Преобразование 16 бит</w:t>
            </w:r>
          </w:p>
          <w:p w14:paraId="059A498C" w14:textId="77777777" w:rsidR="009E4DC8" w:rsidRPr="009E4DC8" w:rsidRDefault="009E4DC8" w:rsidP="009E4DC8">
            <w:pPr>
              <w:rPr>
                <w:rFonts w:eastAsia="Calibri"/>
                <w:color w:val="000000"/>
                <w:sz w:val="20"/>
                <w:szCs w:val="20"/>
              </w:rPr>
            </w:pPr>
            <w:r w:rsidRPr="009E4DC8">
              <w:rPr>
                <w:rFonts w:eastAsia="Calibri"/>
                <w:color w:val="000000"/>
                <w:sz w:val="20"/>
                <w:szCs w:val="20"/>
              </w:rPr>
              <w:t xml:space="preserve">Пространственное разрешение 3,6 </w:t>
            </w:r>
            <w:proofErr w:type="spellStart"/>
            <w:r w:rsidRPr="009E4DC8">
              <w:rPr>
                <w:rFonts w:eastAsia="Calibri"/>
                <w:color w:val="000000"/>
                <w:sz w:val="20"/>
                <w:szCs w:val="20"/>
              </w:rPr>
              <w:t>пл</w:t>
            </w:r>
            <w:proofErr w:type="spellEnd"/>
            <w:r w:rsidRPr="009E4DC8">
              <w:rPr>
                <w:rFonts w:eastAsia="Calibri"/>
                <w:color w:val="000000"/>
                <w:sz w:val="20"/>
                <w:szCs w:val="20"/>
              </w:rPr>
              <w:t>/ мм</w:t>
            </w:r>
          </w:p>
          <w:p w14:paraId="0B0428B3" w14:textId="77777777" w:rsidR="009E4DC8" w:rsidRPr="009E4DC8" w:rsidRDefault="009E4DC8" w:rsidP="009E4DC8">
            <w:pPr>
              <w:rPr>
                <w:rFonts w:eastAsia="Calibri"/>
                <w:color w:val="000000"/>
                <w:sz w:val="20"/>
                <w:szCs w:val="20"/>
              </w:rPr>
            </w:pPr>
            <w:r w:rsidRPr="009E4DC8">
              <w:rPr>
                <w:rFonts w:eastAsia="Calibri"/>
                <w:color w:val="000000"/>
                <w:sz w:val="20"/>
                <w:szCs w:val="20"/>
              </w:rPr>
              <w:t>Размер пикселя 139 мкм</w:t>
            </w:r>
          </w:p>
        </w:tc>
        <w:tc>
          <w:tcPr>
            <w:tcW w:w="1377" w:type="dxa"/>
            <w:shd w:val="clear" w:color="auto" w:fill="auto"/>
            <w:vAlign w:val="center"/>
          </w:tcPr>
          <w:p w14:paraId="399A0E47"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1 шт.</w:t>
            </w:r>
          </w:p>
        </w:tc>
      </w:tr>
      <w:tr w:rsidR="009E4DC8" w:rsidRPr="009E4DC8" w14:paraId="15EBB20C" w14:textId="77777777" w:rsidTr="009A01AB">
        <w:trPr>
          <w:gridAfter w:val="1"/>
          <w:wAfter w:w="11" w:type="dxa"/>
          <w:trHeight w:val="54"/>
        </w:trPr>
        <w:tc>
          <w:tcPr>
            <w:tcW w:w="843" w:type="dxa"/>
            <w:vMerge/>
            <w:vAlign w:val="center"/>
            <w:hideMark/>
          </w:tcPr>
          <w:p w14:paraId="58EAEF7C" w14:textId="77777777" w:rsidR="009E4DC8" w:rsidRPr="009E4DC8" w:rsidRDefault="009E4DC8" w:rsidP="009E4DC8">
            <w:pPr>
              <w:jc w:val="center"/>
              <w:rPr>
                <w:rFonts w:eastAsia="Times New Roman"/>
                <w:color w:val="000000"/>
                <w:sz w:val="20"/>
                <w:szCs w:val="20"/>
                <w:lang w:eastAsia="ru-RU"/>
              </w:rPr>
            </w:pPr>
          </w:p>
        </w:tc>
        <w:tc>
          <w:tcPr>
            <w:tcW w:w="3972" w:type="dxa"/>
            <w:vMerge/>
            <w:vAlign w:val="center"/>
            <w:hideMark/>
          </w:tcPr>
          <w:p w14:paraId="47F25B83" w14:textId="77777777" w:rsidR="009E4DC8" w:rsidRPr="009E4DC8" w:rsidRDefault="009E4DC8" w:rsidP="009E4DC8">
            <w:pPr>
              <w:rPr>
                <w:rFonts w:eastAsia="Times New Roman"/>
                <w:color w:val="000000"/>
                <w:sz w:val="20"/>
                <w:szCs w:val="20"/>
                <w:lang w:eastAsia="ru-RU"/>
              </w:rPr>
            </w:pPr>
          </w:p>
        </w:tc>
        <w:tc>
          <w:tcPr>
            <w:tcW w:w="669" w:type="dxa"/>
            <w:shd w:val="clear" w:color="auto" w:fill="auto"/>
            <w:vAlign w:val="center"/>
            <w:hideMark/>
          </w:tcPr>
          <w:p w14:paraId="37AD86E8"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5</w:t>
            </w:r>
          </w:p>
        </w:tc>
        <w:tc>
          <w:tcPr>
            <w:tcW w:w="3442" w:type="dxa"/>
            <w:shd w:val="clear" w:color="auto" w:fill="auto"/>
            <w:vAlign w:val="center"/>
          </w:tcPr>
          <w:p w14:paraId="171D55B7" w14:textId="77777777" w:rsidR="009E4DC8" w:rsidRPr="009E4DC8" w:rsidRDefault="009E4DC8" w:rsidP="009E4DC8">
            <w:pPr>
              <w:rPr>
                <w:rFonts w:eastAsia="Times New Roman"/>
                <w:color w:val="000000"/>
                <w:sz w:val="20"/>
                <w:szCs w:val="20"/>
                <w:lang w:val="en-US" w:eastAsia="ru-RU"/>
              </w:rPr>
            </w:pPr>
            <w:r w:rsidRPr="009E4DC8">
              <w:rPr>
                <w:rFonts w:eastAsia="Times New Roman"/>
                <w:color w:val="000000"/>
                <w:sz w:val="20"/>
                <w:szCs w:val="20"/>
                <w:lang w:eastAsia="ru-RU"/>
              </w:rPr>
              <w:t>Коллиматор BRC-51</w:t>
            </w:r>
          </w:p>
        </w:tc>
        <w:tc>
          <w:tcPr>
            <w:tcW w:w="4677" w:type="dxa"/>
            <w:shd w:val="clear" w:color="auto" w:fill="auto"/>
            <w:vAlign w:val="center"/>
          </w:tcPr>
          <w:p w14:paraId="5B6E0261" w14:textId="77777777" w:rsidR="009E4DC8" w:rsidRPr="009E4DC8" w:rsidRDefault="009E4DC8" w:rsidP="009E4DC8">
            <w:pPr>
              <w:rPr>
                <w:rFonts w:eastAsia="Calibri"/>
                <w:sz w:val="20"/>
                <w:szCs w:val="20"/>
              </w:rPr>
            </w:pPr>
            <w:r w:rsidRPr="009E4DC8">
              <w:rPr>
                <w:rFonts w:eastAsia="Calibri"/>
                <w:sz w:val="20"/>
                <w:szCs w:val="20"/>
              </w:rPr>
              <w:t xml:space="preserve">Предназначен для </w:t>
            </w:r>
            <w:proofErr w:type="gramStart"/>
            <w:r w:rsidRPr="009E4DC8">
              <w:rPr>
                <w:rFonts w:eastAsia="Calibri"/>
                <w:sz w:val="20"/>
                <w:szCs w:val="20"/>
              </w:rPr>
              <w:t>настройки  размера</w:t>
            </w:r>
            <w:proofErr w:type="gramEnd"/>
            <w:r w:rsidRPr="009E4DC8">
              <w:rPr>
                <w:rFonts w:eastAsia="Calibri"/>
                <w:sz w:val="20"/>
                <w:szCs w:val="20"/>
              </w:rPr>
              <w:t xml:space="preserve"> поля излучения в соответствии с анатомией. Передняя панель коллиматора состоит из кнопки для включения лампы коллиматора, и</w:t>
            </w:r>
          </w:p>
          <w:p w14:paraId="265E2638" w14:textId="77777777" w:rsidR="009E4DC8" w:rsidRPr="009E4DC8" w:rsidRDefault="009E4DC8" w:rsidP="009E4DC8">
            <w:pPr>
              <w:rPr>
                <w:rFonts w:eastAsia="Calibri"/>
                <w:sz w:val="20"/>
                <w:szCs w:val="20"/>
              </w:rPr>
            </w:pPr>
            <w:r w:rsidRPr="009E4DC8">
              <w:rPr>
                <w:rFonts w:eastAsia="Calibri"/>
                <w:sz w:val="20"/>
                <w:szCs w:val="20"/>
              </w:rPr>
              <w:t>двух поворотных регуляторов, для регулировки размера экспозиции в открытой области с помощью шкалы SID, расположенной на боковой панели.</w:t>
            </w:r>
          </w:p>
          <w:p w14:paraId="04ED0A2A" w14:textId="77777777" w:rsidR="009E4DC8" w:rsidRPr="009E4DC8" w:rsidRDefault="009E4DC8" w:rsidP="009E4DC8">
            <w:pPr>
              <w:rPr>
                <w:rFonts w:eastAsia="Calibri"/>
                <w:sz w:val="20"/>
                <w:szCs w:val="20"/>
              </w:rPr>
            </w:pPr>
            <w:r w:rsidRPr="009E4DC8">
              <w:rPr>
                <w:rFonts w:eastAsia="Calibri"/>
                <w:sz w:val="20"/>
                <w:szCs w:val="20"/>
              </w:rPr>
              <w:t>Минимальное световое поле</w:t>
            </w:r>
            <w:r w:rsidRPr="009E4DC8">
              <w:rPr>
                <w:rFonts w:eastAsia="Calibri"/>
                <w:sz w:val="20"/>
                <w:szCs w:val="20"/>
              </w:rPr>
              <w:tab/>
              <w:t>≤ 20 x 20 мм (SID=1000 мм)</w:t>
            </w:r>
          </w:p>
          <w:p w14:paraId="14AB9C3E" w14:textId="77777777" w:rsidR="009E4DC8" w:rsidRPr="009E4DC8" w:rsidRDefault="009E4DC8" w:rsidP="009E4DC8">
            <w:pPr>
              <w:rPr>
                <w:rFonts w:eastAsia="Calibri"/>
                <w:sz w:val="20"/>
                <w:szCs w:val="20"/>
              </w:rPr>
            </w:pPr>
            <w:r w:rsidRPr="009E4DC8">
              <w:rPr>
                <w:rFonts w:eastAsia="Calibri"/>
                <w:sz w:val="20"/>
                <w:szCs w:val="20"/>
              </w:rPr>
              <w:t>Максимальное световое поле</w:t>
            </w:r>
            <w:r w:rsidRPr="009E4DC8">
              <w:rPr>
                <w:rFonts w:eastAsia="Calibri"/>
                <w:sz w:val="20"/>
                <w:szCs w:val="20"/>
              </w:rPr>
              <w:tab/>
              <w:t>≥ 430 x 430 мм (SID=1000 мм)</w:t>
            </w:r>
          </w:p>
          <w:p w14:paraId="1695A5BB" w14:textId="77777777" w:rsidR="009E4DC8" w:rsidRPr="009E4DC8" w:rsidRDefault="009E4DC8" w:rsidP="009E4DC8">
            <w:pPr>
              <w:rPr>
                <w:rFonts w:eastAsia="Calibri"/>
                <w:sz w:val="20"/>
                <w:szCs w:val="20"/>
              </w:rPr>
            </w:pPr>
            <w:r w:rsidRPr="009E4DC8">
              <w:rPr>
                <w:rFonts w:eastAsia="Calibri"/>
                <w:sz w:val="20"/>
                <w:szCs w:val="20"/>
              </w:rPr>
              <w:t xml:space="preserve">Фильтрация: 1,2 </w:t>
            </w:r>
            <w:proofErr w:type="spellStart"/>
            <w:r w:rsidRPr="009E4DC8">
              <w:rPr>
                <w:rFonts w:eastAsia="Calibri"/>
                <w:sz w:val="20"/>
                <w:szCs w:val="20"/>
              </w:rPr>
              <w:t>ммAl</w:t>
            </w:r>
            <w:proofErr w:type="spellEnd"/>
            <w:r w:rsidRPr="009E4DC8">
              <w:rPr>
                <w:rFonts w:eastAsia="Calibri"/>
                <w:sz w:val="20"/>
                <w:szCs w:val="20"/>
              </w:rPr>
              <w:t xml:space="preserve">/70 </w:t>
            </w:r>
            <w:proofErr w:type="spellStart"/>
            <w:r w:rsidRPr="009E4DC8">
              <w:rPr>
                <w:rFonts w:eastAsia="Calibri"/>
                <w:sz w:val="20"/>
                <w:szCs w:val="20"/>
              </w:rPr>
              <w:t>кВ</w:t>
            </w:r>
            <w:proofErr w:type="spellEnd"/>
          </w:p>
          <w:p w14:paraId="0603BB0C" w14:textId="77777777" w:rsidR="009E4DC8" w:rsidRPr="009E4DC8" w:rsidRDefault="009E4DC8" w:rsidP="009E4DC8">
            <w:pPr>
              <w:rPr>
                <w:rFonts w:eastAsia="Calibri"/>
                <w:sz w:val="20"/>
                <w:szCs w:val="20"/>
              </w:rPr>
            </w:pPr>
            <w:r w:rsidRPr="009E4DC8">
              <w:rPr>
                <w:rFonts w:eastAsia="Calibri"/>
                <w:sz w:val="20"/>
                <w:szCs w:val="20"/>
              </w:rPr>
              <w:t>Освещение</w:t>
            </w:r>
            <w:proofErr w:type="gramStart"/>
            <w:r w:rsidRPr="009E4DC8">
              <w:rPr>
                <w:rFonts w:eastAsia="Calibri"/>
                <w:sz w:val="20"/>
                <w:szCs w:val="20"/>
              </w:rPr>
              <w:t>: Более</w:t>
            </w:r>
            <w:proofErr w:type="gramEnd"/>
            <w:r w:rsidRPr="009E4DC8">
              <w:rPr>
                <w:rFonts w:eastAsia="Calibri"/>
                <w:sz w:val="20"/>
                <w:szCs w:val="20"/>
              </w:rPr>
              <w:t xml:space="preserve"> 160 ЛЮКС</w:t>
            </w:r>
          </w:p>
        </w:tc>
        <w:tc>
          <w:tcPr>
            <w:tcW w:w="1377" w:type="dxa"/>
            <w:shd w:val="clear" w:color="auto" w:fill="auto"/>
            <w:vAlign w:val="center"/>
          </w:tcPr>
          <w:p w14:paraId="582B731B"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1 шт.</w:t>
            </w:r>
          </w:p>
        </w:tc>
      </w:tr>
      <w:tr w:rsidR="009E4DC8" w:rsidRPr="009E4DC8" w14:paraId="29D2A56D" w14:textId="77777777" w:rsidTr="009A01AB">
        <w:trPr>
          <w:gridAfter w:val="1"/>
          <w:wAfter w:w="11" w:type="dxa"/>
          <w:trHeight w:val="227"/>
        </w:trPr>
        <w:tc>
          <w:tcPr>
            <w:tcW w:w="843" w:type="dxa"/>
            <w:vMerge/>
            <w:vAlign w:val="center"/>
          </w:tcPr>
          <w:p w14:paraId="0E1A24AB" w14:textId="77777777" w:rsidR="009E4DC8" w:rsidRPr="009E4DC8" w:rsidRDefault="009E4DC8" w:rsidP="009E4DC8">
            <w:pPr>
              <w:jc w:val="center"/>
              <w:rPr>
                <w:rFonts w:eastAsia="Times New Roman"/>
                <w:color w:val="000000"/>
                <w:sz w:val="20"/>
                <w:szCs w:val="20"/>
                <w:lang w:eastAsia="ru-RU"/>
              </w:rPr>
            </w:pPr>
          </w:p>
        </w:tc>
        <w:tc>
          <w:tcPr>
            <w:tcW w:w="3972" w:type="dxa"/>
            <w:vMerge/>
            <w:vAlign w:val="center"/>
          </w:tcPr>
          <w:p w14:paraId="1BFD7157" w14:textId="77777777" w:rsidR="009E4DC8" w:rsidRPr="009E4DC8" w:rsidRDefault="009E4DC8" w:rsidP="009E4DC8">
            <w:pPr>
              <w:rPr>
                <w:rFonts w:eastAsia="Times New Roman"/>
                <w:color w:val="000000"/>
                <w:sz w:val="20"/>
                <w:szCs w:val="20"/>
                <w:lang w:eastAsia="ru-RU"/>
              </w:rPr>
            </w:pPr>
          </w:p>
        </w:tc>
        <w:tc>
          <w:tcPr>
            <w:tcW w:w="669" w:type="dxa"/>
            <w:shd w:val="clear" w:color="auto" w:fill="auto"/>
            <w:vAlign w:val="center"/>
          </w:tcPr>
          <w:p w14:paraId="64F1D971"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6</w:t>
            </w:r>
          </w:p>
        </w:tc>
        <w:tc>
          <w:tcPr>
            <w:tcW w:w="3442" w:type="dxa"/>
            <w:shd w:val="clear" w:color="auto" w:fill="auto"/>
            <w:vAlign w:val="center"/>
          </w:tcPr>
          <w:p w14:paraId="2D2F9ECA" w14:textId="77777777" w:rsidR="009E4DC8" w:rsidRPr="009E4DC8" w:rsidRDefault="009E4DC8" w:rsidP="009E4DC8">
            <w:pPr>
              <w:rPr>
                <w:rFonts w:eastAsia="Times New Roman"/>
                <w:color w:val="000000"/>
                <w:sz w:val="20"/>
                <w:szCs w:val="20"/>
                <w:lang w:eastAsia="ru-RU"/>
              </w:rPr>
            </w:pPr>
            <w:r w:rsidRPr="009E4DC8">
              <w:rPr>
                <w:rFonts w:eastAsia="Times New Roman"/>
                <w:color w:val="000000"/>
                <w:sz w:val="20"/>
                <w:szCs w:val="20"/>
                <w:lang w:eastAsia="ru-RU"/>
              </w:rPr>
              <w:t>Кровать для фотосъемки BWT-003</w:t>
            </w:r>
          </w:p>
        </w:tc>
        <w:tc>
          <w:tcPr>
            <w:tcW w:w="4677" w:type="dxa"/>
            <w:shd w:val="clear" w:color="auto" w:fill="auto"/>
            <w:vAlign w:val="center"/>
          </w:tcPr>
          <w:p w14:paraId="16EB83F3" w14:textId="77777777" w:rsidR="009E4DC8" w:rsidRPr="009E4DC8" w:rsidRDefault="009E4DC8" w:rsidP="009E4DC8">
            <w:pPr>
              <w:rPr>
                <w:rFonts w:eastAsia="Calibri"/>
                <w:sz w:val="20"/>
                <w:szCs w:val="20"/>
              </w:rPr>
            </w:pPr>
            <w:r w:rsidRPr="009E4DC8">
              <w:rPr>
                <w:rFonts w:eastAsia="Calibri"/>
                <w:sz w:val="20"/>
                <w:szCs w:val="20"/>
              </w:rPr>
              <w:t xml:space="preserve">Подъемный стол, плавающий в 4 направлениях и регулируемый по высоте с помощью ножного переключателя </w:t>
            </w:r>
          </w:p>
          <w:p w14:paraId="6431CF93" w14:textId="77777777" w:rsidR="009E4DC8" w:rsidRPr="009E4DC8" w:rsidRDefault="009E4DC8" w:rsidP="009E4DC8">
            <w:pPr>
              <w:rPr>
                <w:rFonts w:eastAsia="Calibri"/>
                <w:sz w:val="20"/>
                <w:szCs w:val="20"/>
              </w:rPr>
            </w:pPr>
            <w:r w:rsidRPr="009E4DC8">
              <w:rPr>
                <w:rFonts w:eastAsia="Calibri"/>
                <w:sz w:val="20"/>
                <w:szCs w:val="20"/>
              </w:rPr>
              <w:t>Размер 2200х800 мм</w:t>
            </w:r>
          </w:p>
          <w:p w14:paraId="65F5337C" w14:textId="77777777" w:rsidR="009E4DC8" w:rsidRPr="009E4DC8" w:rsidRDefault="009E4DC8" w:rsidP="009E4DC8">
            <w:pPr>
              <w:rPr>
                <w:rFonts w:eastAsia="Calibri"/>
                <w:sz w:val="20"/>
                <w:szCs w:val="20"/>
              </w:rPr>
            </w:pPr>
            <w:r w:rsidRPr="009E4DC8">
              <w:rPr>
                <w:rFonts w:eastAsia="Calibri"/>
                <w:sz w:val="20"/>
                <w:szCs w:val="20"/>
              </w:rPr>
              <w:t>Продольный ход 760 мм</w:t>
            </w:r>
          </w:p>
          <w:p w14:paraId="0AC50A45" w14:textId="77777777" w:rsidR="009E4DC8" w:rsidRPr="009E4DC8" w:rsidRDefault="009E4DC8" w:rsidP="009E4DC8">
            <w:pPr>
              <w:rPr>
                <w:rFonts w:eastAsia="Calibri"/>
                <w:sz w:val="20"/>
                <w:szCs w:val="20"/>
              </w:rPr>
            </w:pPr>
            <w:r w:rsidRPr="009E4DC8">
              <w:rPr>
                <w:rFonts w:eastAsia="Calibri"/>
                <w:sz w:val="20"/>
                <w:szCs w:val="20"/>
              </w:rPr>
              <w:t>Поперечный ход 200 мм</w:t>
            </w:r>
          </w:p>
          <w:p w14:paraId="4427B3F6" w14:textId="77777777" w:rsidR="009E4DC8" w:rsidRPr="009E4DC8" w:rsidRDefault="009E4DC8" w:rsidP="009E4DC8">
            <w:pPr>
              <w:rPr>
                <w:rFonts w:eastAsia="Calibri"/>
                <w:sz w:val="20"/>
                <w:szCs w:val="20"/>
              </w:rPr>
            </w:pPr>
            <w:r w:rsidRPr="009E4DC8">
              <w:rPr>
                <w:rFonts w:eastAsia="Calibri"/>
                <w:sz w:val="20"/>
                <w:szCs w:val="20"/>
              </w:rPr>
              <w:lastRenderedPageBreak/>
              <w:t>Ход детектора 600 мм</w:t>
            </w:r>
          </w:p>
          <w:p w14:paraId="422FB55D" w14:textId="77777777" w:rsidR="009E4DC8" w:rsidRPr="009E4DC8" w:rsidRDefault="009E4DC8" w:rsidP="009E4DC8">
            <w:pPr>
              <w:rPr>
                <w:rFonts w:eastAsia="Calibri"/>
                <w:sz w:val="20"/>
                <w:szCs w:val="20"/>
              </w:rPr>
            </w:pPr>
            <w:r w:rsidRPr="009E4DC8">
              <w:rPr>
                <w:rFonts w:eastAsia="Calibri"/>
                <w:sz w:val="20"/>
                <w:szCs w:val="20"/>
              </w:rPr>
              <w:t xml:space="preserve">Высота 500 – 770 мм </w:t>
            </w:r>
          </w:p>
          <w:p w14:paraId="3B4D9830" w14:textId="77777777" w:rsidR="009E4DC8" w:rsidRPr="009E4DC8" w:rsidRDefault="009E4DC8" w:rsidP="009E4DC8">
            <w:pPr>
              <w:rPr>
                <w:rFonts w:eastAsia="Calibri"/>
                <w:sz w:val="20"/>
                <w:szCs w:val="20"/>
              </w:rPr>
            </w:pPr>
            <w:r w:rsidRPr="009E4DC8">
              <w:rPr>
                <w:rFonts w:eastAsia="Calibri"/>
                <w:sz w:val="20"/>
                <w:szCs w:val="20"/>
              </w:rPr>
              <w:t>Грузоподъемность 250 кг</w:t>
            </w:r>
          </w:p>
          <w:p w14:paraId="2AD43664" w14:textId="77777777" w:rsidR="009E4DC8" w:rsidRPr="009E4DC8" w:rsidRDefault="009E4DC8" w:rsidP="009E4DC8">
            <w:pPr>
              <w:rPr>
                <w:rFonts w:eastAsia="Calibri"/>
                <w:sz w:val="20"/>
                <w:szCs w:val="20"/>
              </w:rPr>
            </w:pPr>
            <w:r w:rsidRPr="009E4DC8">
              <w:rPr>
                <w:rFonts w:eastAsia="Calibri"/>
                <w:sz w:val="20"/>
                <w:szCs w:val="20"/>
              </w:rPr>
              <w:t>Электромагнитные тормоза</w:t>
            </w:r>
          </w:p>
        </w:tc>
        <w:tc>
          <w:tcPr>
            <w:tcW w:w="1377" w:type="dxa"/>
            <w:shd w:val="clear" w:color="auto" w:fill="auto"/>
            <w:vAlign w:val="center"/>
          </w:tcPr>
          <w:p w14:paraId="2A3762B6"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lastRenderedPageBreak/>
              <w:t>1 шт.</w:t>
            </w:r>
          </w:p>
        </w:tc>
      </w:tr>
      <w:tr w:rsidR="009E4DC8" w:rsidRPr="009E4DC8" w14:paraId="2A83C113" w14:textId="77777777" w:rsidTr="009A01AB">
        <w:trPr>
          <w:gridAfter w:val="1"/>
          <w:wAfter w:w="11" w:type="dxa"/>
          <w:trHeight w:val="516"/>
        </w:trPr>
        <w:tc>
          <w:tcPr>
            <w:tcW w:w="843" w:type="dxa"/>
            <w:vMerge/>
            <w:vAlign w:val="center"/>
          </w:tcPr>
          <w:p w14:paraId="1121211D" w14:textId="77777777" w:rsidR="009E4DC8" w:rsidRPr="009E4DC8" w:rsidRDefault="009E4DC8" w:rsidP="009E4DC8">
            <w:pPr>
              <w:jc w:val="center"/>
              <w:rPr>
                <w:rFonts w:eastAsia="Times New Roman"/>
                <w:color w:val="000000"/>
                <w:sz w:val="20"/>
                <w:szCs w:val="20"/>
                <w:lang w:eastAsia="ru-RU"/>
              </w:rPr>
            </w:pPr>
          </w:p>
        </w:tc>
        <w:tc>
          <w:tcPr>
            <w:tcW w:w="3972" w:type="dxa"/>
            <w:vMerge/>
            <w:vAlign w:val="center"/>
          </w:tcPr>
          <w:p w14:paraId="3F001932" w14:textId="77777777" w:rsidR="009E4DC8" w:rsidRPr="009E4DC8" w:rsidRDefault="009E4DC8" w:rsidP="009E4DC8">
            <w:pPr>
              <w:rPr>
                <w:rFonts w:eastAsia="Times New Roman"/>
                <w:color w:val="000000"/>
                <w:sz w:val="20"/>
                <w:szCs w:val="20"/>
                <w:lang w:eastAsia="ru-RU"/>
              </w:rPr>
            </w:pPr>
          </w:p>
        </w:tc>
        <w:tc>
          <w:tcPr>
            <w:tcW w:w="669" w:type="dxa"/>
            <w:shd w:val="clear" w:color="auto" w:fill="auto"/>
            <w:vAlign w:val="center"/>
          </w:tcPr>
          <w:p w14:paraId="01D36DD5"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7</w:t>
            </w:r>
          </w:p>
        </w:tc>
        <w:tc>
          <w:tcPr>
            <w:tcW w:w="3442" w:type="dxa"/>
            <w:shd w:val="clear" w:color="auto" w:fill="auto"/>
            <w:vAlign w:val="center"/>
          </w:tcPr>
          <w:p w14:paraId="27292F9D" w14:textId="77777777" w:rsidR="009E4DC8" w:rsidRPr="009E4DC8" w:rsidRDefault="009E4DC8" w:rsidP="009E4DC8">
            <w:pPr>
              <w:rPr>
                <w:rFonts w:eastAsia="Times New Roman"/>
                <w:color w:val="000000"/>
                <w:sz w:val="20"/>
                <w:szCs w:val="20"/>
                <w:lang w:eastAsia="ru-RU"/>
              </w:rPr>
            </w:pPr>
            <w:r w:rsidRPr="009E4DC8">
              <w:rPr>
                <w:rFonts w:eastAsia="Calibri"/>
                <w:sz w:val="20"/>
                <w:szCs w:val="20"/>
              </w:rPr>
              <w:t>Подставка для сундука Баки BWCS-003</w:t>
            </w:r>
          </w:p>
        </w:tc>
        <w:tc>
          <w:tcPr>
            <w:tcW w:w="4677" w:type="dxa"/>
            <w:shd w:val="clear" w:color="auto" w:fill="auto"/>
            <w:vAlign w:val="center"/>
          </w:tcPr>
          <w:p w14:paraId="72146C75" w14:textId="77777777" w:rsidR="009E4DC8" w:rsidRPr="009E4DC8" w:rsidRDefault="009E4DC8" w:rsidP="009E4DC8">
            <w:pPr>
              <w:shd w:val="clear" w:color="auto" w:fill="FFFFFF"/>
              <w:rPr>
                <w:rFonts w:eastAsia="Calibri"/>
                <w:spacing w:val="-1"/>
                <w:w w:val="105"/>
                <w:sz w:val="20"/>
                <w:szCs w:val="20"/>
                <w:lang w:val="kk-KZ"/>
              </w:rPr>
            </w:pPr>
            <w:r w:rsidRPr="009E4DC8">
              <w:rPr>
                <w:rFonts w:eastAsia="Calibri"/>
                <w:spacing w:val="-1"/>
                <w:w w:val="105"/>
                <w:sz w:val="20"/>
                <w:szCs w:val="20"/>
                <w:lang w:val="kk-KZ"/>
              </w:rPr>
              <w:t>Стойка для груди применяется для проведения рентгенографии в стоячем положении пациента, и состоит из кассетного отсека, рукоятки для регулировки положения и колонны.</w:t>
            </w:r>
          </w:p>
          <w:p w14:paraId="1491ADDB" w14:textId="77777777" w:rsidR="009E4DC8" w:rsidRPr="009E4DC8" w:rsidRDefault="009E4DC8" w:rsidP="009E4DC8">
            <w:pPr>
              <w:shd w:val="clear" w:color="auto" w:fill="FFFFFF"/>
              <w:rPr>
                <w:rFonts w:eastAsia="Calibri"/>
                <w:spacing w:val="-1"/>
                <w:w w:val="105"/>
                <w:sz w:val="20"/>
                <w:szCs w:val="20"/>
              </w:rPr>
            </w:pPr>
            <w:r w:rsidRPr="009E4DC8">
              <w:rPr>
                <w:rFonts w:eastAsia="Calibri"/>
                <w:spacing w:val="-1"/>
                <w:w w:val="105"/>
                <w:sz w:val="20"/>
                <w:szCs w:val="20"/>
                <w:lang w:val="kk-KZ"/>
              </w:rPr>
              <w:t>Вертикальный ход 350-1890 мм</w:t>
            </w:r>
            <w:r w:rsidRPr="009E4DC8">
              <w:rPr>
                <w:rFonts w:eastAsia="Calibri"/>
                <w:spacing w:val="-1"/>
                <w:w w:val="105"/>
                <w:sz w:val="20"/>
                <w:szCs w:val="20"/>
              </w:rPr>
              <w:t xml:space="preserve"> (1540 мм)</w:t>
            </w:r>
          </w:p>
          <w:p w14:paraId="33C76D05" w14:textId="77777777" w:rsidR="009E4DC8" w:rsidRPr="009E4DC8" w:rsidRDefault="009E4DC8" w:rsidP="009E4DC8">
            <w:pPr>
              <w:shd w:val="clear" w:color="auto" w:fill="FFFFFF"/>
              <w:rPr>
                <w:rFonts w:eastAsia="Calibri"/>
                <w:spacing w:val="-1"/>
                <w:w w:val="105"/>
                <w:sz w:val="20"/>
                <w:szCs w:val="20"/>
                <w:lang w:val="kk-KZ"/>
              </w:rPr>
            </w:pPr>
            <w:r w:rsidRPr="009E4DC8">
              <w:rPr>
                <w:rFonts w:eastAsia="Calibri"/>
                <w:spacing w:val="-1"/>
                <w:w w:val="105"/>
                <w:sz w:val="20"/>
                <w:szCs w:val="20"/>
                <w:lang w:val="kk-KZ"/>
              </w:rPr>
              <w:t>Моторизированнное движение</w:t>
            </w:r>
          </w:p>
        </w:tc>
        <w:tc>
          <w:tcPr>
            <w:tcW w:w="1377" w:type="dxa"/>
            <w:shd w:val="clear" w:color="auto" w:fill="auto"/>
            <w:vAlign w:val="center"/>
          </w:tcPr>
          <w:p w14:paraId="04AE3715"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1 шт.</w:t>
            </w:r>
          </w:p>
        </w:tc>
      </w:tr>
      <w:tr w:rsidR="009E4DC8" w:rsidRPr="009E4DC8" w14:paraId="5B80C212" w14:textId="77777777" w:rsidTr="009A01AB">
        <w:trPr>
          <w:gridAfter w:val="1"/>
          <w:wAfter w:w="11" w:type="dxa"/>
          <w:trHeight w:val="227"/>
        </w:trPr>
        <w:tc>
          <w:tcPr>
            <w:tcW w:w="843" w:type="dxa"/>
            <w:vMerge/>
            <w:vAlign w:val="center"/>
          </w:tcPr>
          <w:p w14:paraId="1B92C255" w14:textId="77777777" w:rsidR="009E4DC8" w:rsidRPr="009E4DC8" w:rsidRDefault="009E4DC8" w:rsidP="009E4DC8">
            <w:pPr>
              <w:jc w:val="center"/>
              <w:rPr>
                <w:rFonts w:eastAsia="Times New Roman"/>
                <w:color w:val="000000"/>
                <w:sz w:val="20"/>
                <w:szCs w:val="20"/>
                <w:lang w:eastAsia="ru-RU"/>
              </w:rPr>
            </w:pPr>
          </w:p>
        </w:tc>
        <w:tc>
          <w:tcPr>
            <w:tcW w:w="3972" w:type="dxa"/>
            <w:vMerge/>
            <w:vAlign w:val="center"/>
          </w:tcPr>
          <w:p w14:paraId="6835F4D8" w14:textId="77777777" w:rsidR="009E4DC8" w:rsidRPr="009E4DC8" w:rsidRDefault="009E4DC8" w:rsidP="009E4DC8">
            <w:pPr>
              <w:rPr>
                <w:rFonts w:eastAsia="Times New Roman"/>
                <w:color w:val="000000"/>
                <w:sz w:val="20"/>
                <w:szCs w:val="20"/>
                <w:lang w:eastAsia="ru-RU"/>
              </w:rPr>
            </w:pPr>
          </w:p>
        </w:tc>
        <w:tc>
          <w:tcPr>
            <w:tcW w:w="669" w:type="dxa"/>
            <w:shd w:val="clear" w:color="auto" w:fill="auto"/>
            <w:vAlign w:val="center"/>
          </w:tcPr>
          <w:p w14:paraId="78FEE49F"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8</w:t>
            </w:r>
          </w:p>
        </w:tc>
        <w:tc>
          <w:tcPr>
            <w:tcW w:w="3442" w:type="dxa"/>
            <w:shd w:val="clear" w:color="auto" w:fill="auto"/>
            <w:vAlign w:val="center"/>
          </w:tcPr>
          <w:p w14:paraId="6595A604" w14:textId="77777777" w:rsidR="009E4DC8" w:rsidRPr="009E4DC8" w:rsidRDefault="009E4DC8" w:rsidP="009E4DC8">
            <w:pPr>
              <w:rPr>
                <w:rFonts w:eastAsia="Calibri"/>
                <w:sz w:val="20"/>
                <w:szCs w:val="20"/>
              </w:rPr>
            </w:pPr>
            <w:r w:rsidRPr="009E4DC8">
              <w:rPr>
                <w:rFonts w:eastAsia="Calibri"/>
                <w:sz w:val="20"/>
                <w:szCs w:val="20"/>
              </w:rPr>
              <w:t xml:space="preserve">Система обработки изображений </w:t>
            </w:r>
          </w:p>
          <w:p w14:paraId="390EC3D7" w14:textId="77777777" w:rsidR="009E4DC8" w:rsidRPr="009E4DC8" w:rsidRDefault="009E4DC8" w:rsidP="009E4DC8">
            <w:pPr>
              <w:rPr>
                <w:rFonts w:eastAsia="Calibri"/>
                <w:sz w:val="20"/>
                <w:szCs w:val="20"/>
              </w:rPr>
            </w:pPr>
            <w:r w:rsidRPr="009E4DC8">
              <w:rPr>
                <w:rFonts w:eastAsia="Calibri"/>
                <w:sz w:val="20"/>
                <w:szCs w:val="20"/>
              </w:rPr>
              <w:t>MOC(V05)</w:t>
            </w:r>
          </w:p>
        </w:tc>
        <w:tc>
          <w:tcPr>
            <w:tcW w:w="4677" w:type="dxa"/>
            <w:shd w:val="clear" w:color="auto" w:fill="auto"/>
            <w:vAlign w:val="center"/>
          </w:tcPr>
          <w:p w14:paraId="067BE786" w14:textId="77777777" w:rsidR="009E4DC8" w:rsidRPr="009E4DC8" w:rsidRDefault="009E4DC8" w:rsidP="009E4DC8">
            <w:pPr>
              <w:shd w:val="clear" w:color="auto" w:fill="FFFFFF"/>
              <w:rPr>
                <w:rFonts w:eastAsia="Calibri"/>
                <w:sz w:val="20"/>
                <w:szCs w:val="20"/>
              </w:rPr>
            </w:pPr>
            <w:r w:rsidRPr="009E4DC8">
              <w:rPr>
                <w:rFonts w:eastAsia="Calibri"/>
                <w:sz w:val="20"/>
                <w:szCs w:val="20"/>
              </w:rPr>
              <w:t xml:space="preserve">Процессор </w:t>
            </w:r>
            <w:r w:rsidRPr="009E4DC8">
              <w:rPr>
                <w:rFonts w:eastAsia="DengXian"/>
                <w:sz w:val="20"/>
                <w:szCs w:val="20"/>
                <w:lang w:val="en-US" w:eastAsia="zh-CN"/>
              </w:rPr>
              <w:t>Intel</w:t>
            </w:r>
            <w:r w:rsidRPr="009E4DC8">
              <w:rPr>
                <w:rFonts w:eastAsia="DengXian"/>
                <w:sz w:val="20"/>
                <w:szCs w:val="20"/>
                <w:lang w:eastAsia="zh-CN"/>
              </w:rPr>
              <w:t xml:space="preserve"> </w:t>
            </w:r>
            <w:r w:rsidRPr="009E4DC8">
              <w:rPr>
                <w:rFonts w:eastAsia="DengXian"/>
                <w:sz w:val="20"/>
                <w:szCs w:val="20"/>
                <w:lang w:val="en-US" w:eastAsia="zh-CN"/>
              </w:rPr>
              <w:t>Core</w:t>
            </w:r>
            <w:r w:rsidRPr="009E4DC8">
              <w:rPr>
                <w:rFonts w:eastAsia="Calibri"/>
                <w:sz w:val="20"/>
                <w:szCs w:val="20"/>
              </w:rPr>
              <w:t xml:space="preserve"> i3  </w:t>
            </w:r>
          </w:p>
          <w:p w14:paraId="5A6DC00B" w14:textId="77777777" w:rsidR="009E4DC8" w:rsidRPr="009E4DC8" w:rsidRDefault="009E4DC8" w:rsidP="009E4DC8">
            <w:pPr>
              <w:shd w:val="clear" w:color="auto" w:fill="FFFFFF"/>
              <w:rPr>
                <w:rFonts w:eastAsia="Calibri"/>
                <w:sz w:val="20"/>
                <w:szCs w:val="20"/>
              </w:rPr>
            </w:pPr>
            <w:r w:rsidRPr="009E4DC8">
              <w:rPr>
                <w:rFonts w:eastAsia="Calibri"/>
                <w:sz w:val="20"/>
                <w:szCs w:val="20"/>
              </w:rPr>
              <w:t>Оперативная память 4 ГБ</w:t>
            </w:r>
          </w:p>
          <w:p w14:paraId="3F6D40F6" w14:textId="77777777" w:rsidR="009E4DC8" w:rsidRPr="009E4DC8" w:rsidRDefault="009E4DC8" w:rsidP="009E4DC8">
            <w:pPr>
              <w:shd w:val="clear" w:color="auto" w:fill="FFFFFF"/>
              <w:rPr>
                <w:rFonts w:eastAsia="Calibri"/>
                <w:sz w:val="20"/>
                <w:szCs w:val="20"/>
              </w:rPr>
            </w:pPr>
            <w:r w:rsidRPr="009E4DC8">
              <w:rPr>
                <w:rFonts w:eastAsia="Calibri"/>
                <w:sz w:val="20"/>
                <w:szCs w:val="20"/>
              </w:rPr>
              <w:t>Жесткий диск (</w:t>
            </w:r>
            <w:r w:rsidRPr="009E4DC8">
              <w:rPr>
                <w:rFonts w:eastAsia="Calibri"/>
                <w:sz w:val="20"/>
                <w:szCs w:val="20"/>
                <w:lang w:val="en-US"/>
              </w:rPr>
              <w:t>HDD</w:t>
            </w:r>
            <w:r w:rsidRPr="009E4DC8">
              <w:rPr>
                <w:rFonts w:eastAsia="Calibri"/>
                <w:sz w:val="20"/>
                <w:szCs w:val="20"/>
              </w:rPr>
              <w:t xml:space="preserve">) 500 ГБ    </w:t>
            </w:r>
          </w:p>
          <w:p w14:paraId="5D61E479" w14:textId="77777777" w:rsidR="009E4DC8" w:rsidRPr="009E4DC8" w:rsidRDefault="009E4DC8" w:rsidP="009E4DC8">
            <w:pPr>
              <w:shd w:val="clear" w:color="auto" w:fill="FFFFFF"/>
              <w:rPr>
                <w:rFonts w:eastAsia="Calibri"/>
                <w:sz w:val="20"/>
                <w:szCs w:val="20"/>
              </w:rPr>
            </w:pPr>
            <w:r w:rsidRPr="009E4DC8">
              <w:rPr>
                <w:rFonts w:eastAsia="Calibri"/>
                <w:sz w:val="20"/>
                <w:szCs w:val="20"/>
              </w:rPr>
              <w:t>Операционная система WIN 10</w:t>
            </w:r>
          </w:p>
          <w:p w14:paraId="0F86DE43" w14:textId="77777777" w:rsidR="009E4DC8" w:rsidRPr="009E4DC8" w:rsidRDefault="009E4DC8" w:rsidP="009E4DC8">
            <w:pPr>
              <w:shd w:val="clear" w:color="auto" w:fill="FFFFFF"/>
              <w:rPr>
                <w:rFonts w:eastAsia="Calibri"/>
                <w:sz w:val="20"/>
                <w:szCs w:val="20"/>
              </w:rPr>
            </w:pPr>
            <w:r w:rsidRPr="009E4DC8">
              <w:rPr>
                <w:rFonts w:eastAsia="Calibri"/>
                <w:sz w:val="20"/>
                <w:szCs w:val="20"/>
              </w:rPr>
              <w:t>Размер монитора: 21.5" (дюймов)</w:t>
            </w:r>
            <w:r w:rsidRPr="009E4DC8">
              <w:rPr>
                <w:rFonts w:eastAsia="Calibri"/>
                <w:sz w:val="20"/>
                <w:szCs w:val="20"/>
              </w:rPr>
              <w:tab/>
            </w:r>
          </w:p>
          <w:p w14:paraId="44095DD2" w14:textId="77777777" w:rsidR="009E4DC8" w:rsidRPr="009E4DC8" w:rsidRDefault="009E4DC8" w:rsidP="009E4DC8">
            <w:pPr>
              <w:shd w:val="clear" w:color="auto" w:fill="FFFFFF"/>
              <w:rPr>
                <w:rFonts w:eastAsia="Calibri"/>
                <w:sz w:val="20"/>
                <w:szCs w:val="20"/>
              </w:rPr>
            </w:pPr>
            <w:r w:rsidRPr="009E4DC8">
              <w:rPr>
                <w:rFonts w:eastAsia="Calibri"/>
                <w:sz w:val="20"/>
                <w:szCs w:val="20"/>
              </w:rPr>
              <w:t>Разрешение 1920 X 1080</w:t>
            </w:r>
          </w:p>
          <w:p w14:paraId="366124F2" w14:textId="77777777" w:rsidR="009E4DC8" w:rsidRPr="009E4DC8" w:rsidRDefault="009E4DC8" w:rsidP="009E4DC8">
            <w:pPr>
              <w:shd w:val="clear" w:color="auto" w:fill="FFFFFF"/>
              <w:rPr>
                <w:rFonts w:eastAsia="Calibri"/>
                <w:sz w:val="20"/>
                <w:szCs w:val="20"/>
              </w:rPr>
            </w:pPr>
            <w:r w:rsidRPr="009E4DC8">
              <w:rPr>
                <w:rFonts w:eastAsia="Calibri"/>
                <w:sz w:val="20"/>
                <w:szCs w:val="20"/>
              </w:rPr>
              <w:t>Программное обеспечение:</w:t>
            </w:r>
          </w:p>
          <w:p w14:paraId="47D321B8" w14:textId="77777777" w:rsidR="009E4DC8" w:rsidRPr="009E4DC8" w:rsidRDefault="009E4DC8" w:rsidP="009E4DC8">
            <w:pPr>
              <w:shd w:val="clear" w:color="auto" w:fill="FFFFFF"/>
              <w:rPr>
                <w:rFonts w:eastAsia="Calibri"/>
                <w:sz w:val="20"/>
                <w:szCs w:val="20"/>
              </w:rPr>
            </w:pPr>
            <w:r w:rsidRPr="009E4DC8">
              <w:rPr>
                <w:rFonts w:eastAsia="Calibri"/>
                <w:sz w:val="20"/>
                <w:szCs w:val="20"/>
              </w:rPr>
              <w:t>Авторизация</w:t>
            </w:r>
            <w:proofErr w:type="gramStart"/>
            <w:r w:rsidRPr="009E4DC8">
              <w:rPr>
                <w:rFonts w:eastAsia="Calibri"/>
                <w:sz w:val="20"/>
                <w:szCs w:val="20"/>
              </w:rPr>
              <w:t>: Можно</w:t>
            </w:r>
            <w:proofErr w:type="gramEnd"/>
            <w:r w:rsidRPr="009E4DC8">
              <w:rPr>
                <w:rFonts w:eastAsia="Calibri"/>
                <w:sz w:val="20"/>
                <w:szCs w:val="20"/>
              </w:rPr>
              <w:t xml:space="preserve"> создавать разные учетные записи с разными разрешениями.</w:t>
            </w:r>
          </w:p>
          <w:p w14:paraId="09C16677" w14:textId="77777777" w:rsidR="009E4DC8" w:rsidRPr="009E4DC8" w:rsidRDefault="009E4DC8" w:rsidP="009E4DC8">
            <w:pPr>
              <w:shd w:val="clear" w:color="auto" w:fill="FFFFFF"/>
              <w:rPr>
                <w:rFonts w:eastAsia="Calibri"/>
                <w:sz w:val="20"/>
                <w:szCs w:val="20"/>
              </w:rPr>
            </w:pPr>
            <w:r w:rsidRPr="009E4DC8">
              <w:rPr>
                <w:rFonts w:eastAsia="Calibri"/>
                <w:sz w:val="20"/>
                <w:szCs w:val="20"/>
              </w:rPr>
              <w:t>Регистрация пациентов: ручной ввод информаций о пациенте.</w:t>
            </w:r>
          </w:p>
          <w:p w14:paraId="5B8495CE" w14:textId="77777777" w:rsidR="009E4DC8" w:rsidRPr="009E4DC8" w:rsidRDefault="009E4DC8" w:rsidP="009E4DC8">
            <w:pPr>
              <w:shd w:val="clear" w:color="auto" w:fill="FFFFFF"/>
              <w:rPr>
                <w:rFonts w:eastAsia="Calibri"/>
                <w:sz w:val="20"/>
                <w:szCs w:val="20"/>
              </w:rPr>
            </w:pPr>
            <w:r w:rsidRPr="009E4DC8">
              <w:rPr>
                <w:rFonts w:eastAsia="Calibri"/>
                <w:sz w:val="20"/>
                <w:szCs w:val="20"/>
              </w:rPr>
              <w:t xml:space="preserve">Получение данных из RIS/HIS через функцию </w:t>
            </w:r>
            <w:proofErr w:type="spellStart"/>
            <w:r w:rsidRPr="009E4DC8">
              <w:rPr>
                <w:rFonts w:eastAsia="Calibri"/>
                <w:sz w:val="20"/>
                <w:szCs w:val="20"/>
              </w:rPr>
              <w:t>Worklist</w:t>
            </w:r>
            <w:proofErr w:type="spellEnd"/>
          </w:p>
          <w:p w14:paraId="0873F0FB" w14:textId="77777777" w:rsidR="009E4DC8" w:rsidRPr="009E4DC8" w:rsidRDefault="009E4DC8" w:rsidP="009E4DC8">
            <w:pPr>
              <w:shd w:val="clear" w:color="auto" w:fill="FFFFFF"/>
              <w:rPr>
                <w:rFonts w:eastAsia="Calibri"/>
                <w:sz w:val="20"/>
                <w:szCs w:val="20"/>
              </w:rPr>
            </w:pPr>
            <w:r w:rsidRPr="009E4DC8">
              <w:rPr>
                <w:rFonts w:eastAsia="Calibri"/>
                <w:sz w:val="20"/>
                <w:szCs w:val="20"/>
              </w:rPr>
              <w:t xml:space="preserve">Настройка параметров: </w:t>
            </w:r>
            <w:proofErr w:type="spellStart"/>
            <w:r w:rsidRPr="009E4DC8">
              <w:rPr>
                <w:rFonts w:eastAsia="Calibri"/>
                <w:sz w:val="20"/>
                <w:szCs w:val="20"/>
              </w:rPr>
              <w:t>позводяет</w:t>
            </w:r>
            <w:proofErr w:type="spellEnd"/>
            <w:r w:rsidRPr="009E4DC8">
              <w:rPr>
                <w:rFonts w:eastAsia="Calibri"/>
                <w:sz w:val="20"/>
                <w:szCs w:val="20"/>
              </w:rPr>
              <w:t xml:space="preserve"> выбрать несколько APR</w:t>
            </w:r>
          </w:p>
          <w:p w14:paraId="62F08B4C" w14:textId="77777777" w:rsidR="009E4DC8" w:rsidRPr="009E4DC8" w:rsidRDefault="009E4DC8" w:rsidP="009E4DC8">
            <w:pPr>
              <w:shd w:val="clear" w:color="auto" w:fill="FFFFFF"/>
              <w:rPr>
                <w:rFonts w:eastAsia="Calibri"/>
                <w:sz w:val="20"/>
                <w:szCs w:val="20"/>
              </w:rPr>
            </w:pPr>
            <w:r w:rsidRPr="009E4DC8">
              <w:rPr>
                <w:rFonts w:eastAsia="Calibri"/>
                <w:sz w:val="20"/>
                <w:szCs w:val="20"/>
              </w:rPr>
              <w:t xml:space="preserve">Регулировка </w:t>
            </w:r>
            <w:proofErr w:type="spellStart"/>
            <w:r w:rsidRPr="009E4DC8">
              <w:rPr>
                <w:rFonts w:eastAsia="Calibri"/>
                <w:sz w:val="20"/>
                <w:szCs w:val="20"/>
              </w:rPr>
              <w:t>кВ</w:t>
            </w:r>
            <w:proofErr w:type="spellEnd"/>
            <w:r w:rsidRPr="009E4DC8">
              <w:rPr>
                <w:rFonts w:eastAsia="Calibri"/>
                <w:sz w:val="20"/>
                <w:szCs w:val="20"/>
              </w:rPr>
              <w:t xml:space="preserve">, мА, </w:t>
            </w:r>
            <w:proofErr w:type="spellStart"/>
            <w:r w:rsidRPr="009E4DC8">
              <w:rPr>
                <w:rFonts w:eastAsia="Calibri"/>
                <w:sz w:val="20"/>
                <w:szCs w:val="20"/>
              </w:rPr>
              <w:t>мс</w:t>
            </w:r>
            <w:proofErr w:type="spellEnd"/>
            <w:r w:rsidRPr="009E4DC8">
              <w:rPr>
                <w:rFonts w:eastAsia="Calibri"/>
                <w:sz w:val="20"/>
                <w:szCs w:val="20"/>
              </w:rPr>
              <w:t>, размер фокуса</w:t>
            </w:r>
          </w:p>
          <w:p w14:paraId="411CD2B4" w14:textId="77777777" w:rsidR="009E4DC8" w:rsidRPr="009E4DC8" w:rsidRDefault="009E4DC8" w:rsidP="009E4DC8">
            <w:pPr>
              <w:shd w:val="clear" w:color="auto" w:fill="FFFFFF"/>
              <w:rPr>
                <w:rFonts w:eastAsia="Calibri"/>
                <w:sz w:val="20"/>
                <w:szCs w:val="20"/>
              </w:rPr>
            </w:pPr>
            <w:r w:rsidRPr="009E4DC8">
              <w:rPr>
                <w:rFonts w:eastAsia="Calibri"/>
                <w:sz w:val="20"/>
                <w:szCs w:val="20"/>
              </w:rPr>
              <w:t>Регулировка яркости и контрастности, управление шириной/уровнем окна</w:t>
            </w:r>
          </w:p>
          <w:p w14:paraId="09CC130B" w14:textId="77777777" w:rsidR="009E4DC8" w:rsidRPr="009E4DC8" w:rsidRDefault="009E4DC8" w:rsidP="009E4DC8">
            <w:pPr>
              <w:shd w:val="clear" w:color="auto" w:fill="FFFFFF"/>
              <w:rPr>
                <w:rFonts w:eastAsia="Calibri"/>
                <w:sz w:val="20"/>
                <w:szCs w:val="20"/>
              </w:rPr>
            </w:pPr>
            <w:r w:rsidRPr="009E4DC8">
              <w:rPr>
                <w:rFonts w:eastAsia="Calibri"/>
                <w:sz w:val="20"/>
                <w:szCs w:val="20"/>
              </w:rPr>
              <w:t>Масштабирование, обрезка, поворот, инверсия, аннотация, перемещение изображения, переворот изображения и т. д.</w:t>
            </w:r>
          </w:p>
          <w:p w14:paraId="750343B1" w14:textId="77777777" w:rsidR="009E4DC8" w:rsidRPr="009E4DC8" w:rsidRDefault="009E4DC8" w:rsidP="009E4DC8">
            <w:pPr>
              <w:shd w:val="clear" w:color="auto" w:fill="FFFFFF"/>
              <w:rPr>
                <w:rFonts w:eastAsia="Calibri"/>
                <w:sz w:val="20"/>
                <w:szCs w:val="20"/>
              </w:rPr>
            </w:pPr>
            <w:r w:rsidRPr="009E4DC8">
              <w:rPr>
                <w:rFonts w:eastAsia="Calibri"/>
                <w:sz w:val="20"/>
                <w:szCs w:val="20"/>
              </w:rPr>
              <w:t>настройка LUT</w:t>
            </w:r>
          </w:p>
          <w:p w14:paraId="1948CE12" w14:textId="77777777" w:rsidR="009E4DC8" w:rsidRPr="009E4DC8" w:rsidRDefault="009E4DC8" w:rsidP="009E4DC8">
            <w:pPr>
              <w:shd w:val="clear" w:color="auto" w:fill="FFFFFF"/>
              <w:rPr>
                <w:rFonts w:eastAsia="Calibri"/>
                <w:sz w:val="20"/>
                <w:szCs w:val="20"/>
              </w:rPr>
            </w:pPr>
            <w:r w:rsidRPr="009E4DC8">
              <w:rPr>
                <w:rFonts w:eastAsia="Calibri"/>
                <w:sz w:val="20"/>
                <w:szCs w:val="20"/>
              </w:rPr>
              <w:t>Совместимость с DICOM 3.0</w:t>
            </w:r>
          </w:p>
          <w:p w14:paraId="19164A41" w14:textId="77777777" w:rsidR="009E4DC8" w:rsidRPr="009E4DC8" w:rsidRDefault="009E4DC8" w:rsidP="009E4DC8">
            <w:pPr>
              <w:shd w:val="clear" w:color="auto" w:fill="FFFFFF"/>
              <w:rPr>
                <w:rFonts w:eastAsia="Calibri"/>
                <w:sz w:val="20"/>
                <w:szCs w:val="20"/>
              </w:rPr>
            </w:pPr>
            <w:r w:rsidRPr="009E4DC8">
              <w:rPr>
                <w:rFonts w:eastAsia="Calibri"/>
                <w:sz w:val="20"/>
                <w:szCs w:val="20"/>
              </w:rPr>
              <w:t>Хранение, рабочий список, MPPS, печать, запрос/извлечение, организация очередей.</w:t>
            </w:r>
          </w:p>
          <w:p w14:paraId="072B5E8F" w14:textId="77777777" w:rsidR="009E4DC8" w:rsidRPr="009E4DC8" w:rsidRDefault="009E4DC8" w:rsidP="009E4DC8">
            <w:pPr>
              <w:shd w:val="clear" w:color="auto" w:fill="FFFFFF"/>
              <w:rPr>
                <w:rFonts w:eastAsia="Calibri"/>
                <w:sz w:val="20"/>
                <w:szCs w:val="20"/>
              </w:rPr>
            </w:pPr>
            <w:r w:rsidRPr="009E4DC8">
              <w:rPr>
                <w:rFonts w:eastAsia="Calibri"/>
                <w:sz w:val="20"/>
                <w:szCs w:val="20"/>
              </w:rPr>
              <w:t>Индикатор рабочего состояния рентгеновской трубки, детектора и т. д.</w:t>
            </w:r>
          </w:p>
          <w:p w14:paraId="25D7373E" w14:textId="77777777" w:rsidR="009E4DC8" w:rsidRPr="009E4DC8" w:rsidRDefault="009E4DC8" w:rsidP="009E4DC8">
            <w:pPr>
              <w:shd w:val="clear" w:color="auto" w:fill="FFFFFF"/>
              <w:rPr>
                <w:rFonts w:eastAsia="Calibri"/>
                <w:sz w:val="20"/>
                <w:szCs w:val="20"/>
              </w:rPr>
            </w:pPr>
            <w:r w:rsidRPr="009E4DC8">
              <w:rPr>
                <w:rFonts w:eastAsia="Calibri"/>
                <w:sz w:val="20"/>
                <w:szCs w:val="20"/>
              </w:rPr>
              <w:t>Индикатор кода ошибки</w:t>
            </w:r>
          </w:p>
        </w:tc>
        <w:tc>
          <w:tcPr>
            <w:tcW w:w="1377" w:type="dxa"/>
            <w:shd w:val="clear" w:color="auto" w:fill="auto"/>
            <w:vAlign w:val="center"/>
          </w:tcPr>
          <w:p w14:paraId="4C6F0E34"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1 шт.</w:t>
            </w:r>
          </w:p>
        </w:tc>
      </w:tr>
      <w:tr w:rsidR="009E4DC8" w:rsidRPr="009E4DC8" w14:paraId="28403D95" w14:textId="77777777" w:rsidTr="009A01AB">
        <w:trPr>
          <w:gridAfter w:val="1"/>
          <w:wAfter w:w="11" w:type="dxa"/>
          <w:trHeight w:val="227"/>
        </w:trPr>
        <w:tc>
          <w:tcPr>
            <w:tcW w:w="843" w:type="dxa"/>
            <w:vMerge/>
            <w:vAlign w:val="center"/>
          </w:tcPr>
          <w:p w14:paraId="75A21CEE" w14:textId="77777777" w:rsidR="009E4DC8" w:rsidRPr="009E4DC8" w:rsidRDefault="009E4DC8" w:rsidP="009E4DC8">
            <w:pPr>
              <w:jc w:val="center"/>
              <w:rPr>
                <w:rFonts w:eastAsia="Times New Roman"/>
                <w:color w:val="000000"/>
                <w:sz w:val="20"/>
                <w:szCs w:val="20"/>
                <w:lang w:eastAsia="ru-RU"/>
              </w:rPr>
            </w:pPr>
          </w:p>
        </w:tc>
        <w:tc>
          <w:tcPr>
            <w:tcW w:w="3972" w:type="dxa"/>
            <w:vMerge/>
            <w:vAlign w:val="center"/>
          </w:tcPr>
          <w:p w14:paraId="673CC1FB" w14:textId="77777777" w:rsidR="009E4DC8" w:rsidRPr="009E4DC8" w:rsidRDefault="009E4DC8" w:rsidP="009E4DC8">
            <w:pPr>
              <w:rPr>
                <w:rFonts w:eastAsia="Times New Roman"/>
                <w:color w:val="000000"/>
                <w:sz w:val="20"/>
                <w:szCs w:val="20"/>
                <w:lang w:eastAsia="ru-RU"/>
              </w:rPr>
            </w:pPr>
          </w:p>
        </w:tc>
        <w:tc>
          <w:tcPr>
            <w:tcW w:w="669" w:type="dxa"/>
            <w:shd w:val="clear" w:color="auto" w:fill="auto"/>
            <w:vAlign w:val="center"/>
          </w:tcPr>
          <w:p w14:paraId="20EAAD33"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9</w:t>
            </w:r>
          </w:p>
        </w:tc>
        <w:tc>
          <w:tcPr>
            <w:tcW w:w="3442" w:type="dxa"/>
            <w:shd w:val="clear" w:color="auto" w:fill="auto"/>
            <w:vAlign w:val="center"/>
          </w:tcPr>
          <w:p w14:paraId="66035065" w14:textId="77777777" w:rsidR="009E4DC8" w:rsidRPr="009E4DC8" w:rsidRDefault="009E4DC8" w:rsidP="009E4DC8">
            <w:pPr>
              <w:rPr>
                <w:rFonts w:eastAsia="Calibri"/>
                <w:sz w:val="20"/>
                <w:szCs w:val="20"/>
              </w:rPr>
            </w:pPr>
            <w:r w:rsidRPr="009E4DC8">
              <w:rPr>
                <w:rFonts w:eastAsia="Calibri"/>
                <w:sz w:val="20"/>
                <w:szCs w:val="20"/>
              </w:rPr>
              <w:t>DAP (необязательно) BWDAP</w:t>
            </w:r>
          </w:p>
        </w:tc>
        <w:tc>
          <w:tcPr>
            <w:tcW w:w="4677" w:type="dxa"/>
            <w:shd w:val="clear" w:color="auto" w:fill="auto"/>
            <w:vAlign w:val="center"/>
          </w:tcPr>
          <w:p w14:paraId="28302ED9" w14:textId="77777777" w:rsidR="009E4DC8" w:rsidRPr="009E4DC8" w:rsidRDefault="009E4DC8" w:rsidP="009E4DC8">
            <w:pPr>
              <w:shd w:val="clear" w:color="auto" w:fill="FFFFFF"/>
              <w:rPr>
                <w:rFonts w:eastAsia="Calibri"/>
                <w:sz w:val="20"/>
                <w:szCs w:val="20"/>
              </w:rPr>
            </w:pPr>
            <w:r w:rsidRPr="009E4DC8">
              <w:rPr>
                <w:rFonts w:eastAsia="Calibri"/>
                <w:sz w:val="20"/>
                <w:szCs w:val="20"/>
              </w:rPr>
              <w:t>Произведение дозы на площадь (DAP) применяется для обеспечения обоснованного показания количества полученного излучения.</w:t>
            </w:r>
            <w:r w:rsidRPr="009E4DC8">
              <w:rPr>
                <w:rFonts w:eastAsia="Calibri"/>
                <w:sz w:val="20"/>
                <w:szCs w:val="20"/>
              </w:rPr>
              <w:br/>
              <w:t xml:space="preserve">DAP (дозировка облучения в воздухе) — это физическая величина, используемая для мониторинга и количественной оценки суммарной дозы облучения, получаемой пациентом. Она </w:t>
            </w:r>
            <w:r w:rsidRPr="009E4DC8">
              <w:rPr>
                <w:rFonts w:eastAsia="Calibri"/>
                <w:sz w:val="20"/>
                <w:szCs w:val="20"/>
              </w:rPr>
              <w:lastRenderedPageBreak/>
              <w:t>представляет собой произведение поглощенной дозы в воздухе и площади поперечного сечения рентгеновского пучка (обычно измеряемой в сГр·см² или мкГр·м²).</w:t>
            </w:r>
          </w:p>
        </w:tc>
        <w:tc>
          <w:tcPr>
            <w:tcW w:w="1377" w:type="dxa"/>
            <w:shd w:val="clear" w:color="auto" w:fill="auto"/>
            <w:vAlign w:val="center"/>
          </w:tcPr>
          <w:p w14:paraId="5B8213D8"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lastRenderedPageBreak/>
              <w:t>1 шт.</w:t>
            </w:r>
          </w:p>
        </w:tc>
      </w:tr>
      <w:tr w:rsidR="009E4DC8" w:rsidRPr="009E4DC8" w14:paraId="225F6EB6" w14:textId="77777777" w:rsidTr="009A01AB">
        <w:trPr>
          <w:gridAfter w:val="1"/>
          <w:wAfter w:w="11" w:type="dxa"/>
          <w:trHeight w:val="227"/>
        </w:trPr>
        <w:tc>
          <w:tcPr>
            <w:tcW w:w="843" w:type="dxa"/>
            <w:vMerge/>
            <w:vAlign w:val="center"/>
          </w:tcPr>
          <w:p w14:paraId="43873720" w14:textId="77777777" w:rsidR="009E4DC8" w:rsidRPr="009E4DC8" w:rsidRDefault="009E4DC8" w:rsidP="009E4DC8">
            <w:pPr>
              <w:jc w:val="center"/>
              <w:rPr>
                <w:rFonts w:eastAsia="Times New Roman"/>
                <w:color w:val="000000"/>
                <w:sz w:val="20"/>
                <w:szCs w:val="20"/>
                <w:lang w:eastAsia="ru-RU"/>
              </w:rPr>
            </w:pPr>
          </w:p>
        </w:tc>
        <w:tc>
          <w:tcPr>
            <w:tcW w:w="3972" w:type="dxa"/>
            <w:vMerge/>
            <w:vAlign w:val="center"/>
          </w:tcPr>
          <w:p w14:paraId="355A90BB" w14:textId="77777777" w:rsidR="009E4DC8" w:rsidRPr="009E4DC8" w:rsidRDefault="009E4DC8" w:rsidP="009E4DC8">
            <w:pPr>
              <w:rPr>
                <w:rFonts w:eastAsia="Times New Roman"/>
                <w:color w:val="000000"/>
                <w:sz w:val="20"/>
                <w:szCs w:val="20"/>
                <w:lang w:eastAsia="ru-RU"/>
              </w:rPr>
            </w:pPr>
          </w:p>
        </w:tc>
        <w:tc>
          <w:tcPr>
            <w:tcW w:w="669" w:type="dxa"/>
            <w:shd w:val="clear" w:color="auto" w:fill="auto"/>
            <w:vAlign w:val="center"/>
          </w:tcPr>
          <w:p w14:paraId="6E6F220F"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10</w:t>
            </w:r>
          </w:p>
        </w:tc>
        <w:tc>
          <w:tcPr>
            <w:tcW w:w="3442" w:type="dxa"/>
            <w:shd w:val="clear" w:color="auto" w:fill="auto"/>
            <w:vAlign w:val="center"/>
          </w:tcPr>
          <w:p w14:paraId="387A8845" w14:textId="77777777" w:rsidR="009E4DC8" w:rsidRPr="009E4DC8" w:rsidRDefault="009E4DC8" w:rsidP="009E4DC8">
            <w:pPr>
              <w:rPr>
                <w:rFonts w:eastAsia="Calibri"/>
                <w:sz w:val="20"/>
                <w:szCs w:val="20"/>
              </w:rPr>
            </w:pPr>
            <w:r w:rsidRPr="009E4DC8">
              <w:rPr>
                <w:rFonts w:eastAsia="Calibri"/>
                <w:sz w:val="20"/>
                <w:szCs w:val="20"/>
              </w:rPr>
              <w:t>Ионизационная камера (опция) BR-AEC</w:t>
            </w:r>
          </w:p>
        </w:tc>
        <w:tc>
          <w:tcPr>
            <w:tcW w:w="4677" w:type="dxa"/>
            <w:shd w:val="clear" w:color="auto" w:fill="auto"/>
            <w:vAlign w:val="center"/>
          </w:tcPr>
          <w:p w14:paraId="4FCA8B6B" w14:textId="77777777" w:rsidR="009E4DC8" w:rsidRPr="009E4DC8" w:rsidRDefault="009E4DC8" w:rsidP="009E4DC8">
            <w:pPr>
              <w:shd w:val="clear" w:color="auto" w:fill="FFFFFF"/>
              <w:rPr>
                <w:rFonts w:eastAsia="Calibri"/>
                <w:sz w:val="20"/>
                <w:szCs w:val="20"/>
              </w:rPr>
            </w:pPr>
            <w:r w:rsidRPr="009E4DC8">
              <w:rPr>
                <w:rFonts w:eastAsia="Calibri"/>
                <w:sz w:val="20"/>
                <w:szCs w:val="20"/>
              </w:rPr>
              <w:t>Ионизационная камера применяется для автоматического контроля экспозиции. Мониторинг персонала, необходимый для определения объема излучения, которому он подвергся, обеспечивает ценную перекрестную проверку для определения степени адекватности предпринимаемых мер безопасности. Способна улучшить качество изображения и снизить дозу облучения пациента.</w:t>
            </w:r>
            <w:r w:rsidRPr="009E4DC8">
              <w:rPr>
                <w:rFonts w:eastAsia="Calibri"/>
                <w:sz w:val="20"/>
                <w:szCs w:val="20"/>
              </w:rPr>
              <w:br/>
              <w:t>AEC (</w:t>
            </w:r>
            <w:proofErr w:type="spellStart"/>
            <w:r w:rsidRPr="009E4DC8">
              <w:rPr>
                <w:rFonts w:eastAsia="Calibri"/>
                <w:sz w:val="20"/>
                <w:szCs w:val="20"/>
              </w:rPr>
              <w:t>Average</w:t>
            </w:r>
            <w:proofErr w:type="spellEnd"/>
            <w:r w:rsidRPr="009E4DC8">
              <w:rPr>
                <w:rFonts w:eastAsia="Calibri"/>
                <w:sz w:val="20"/>
                <w:szCs w:val="20"/>
              </w:rPr>
              <w:t xml:space="preserve"> </w:t>
            </w:r>
            <w:proofErr w:type="spellStart"/>
            <w:r w:rsidRPr="009E4DC8">
              <w:rPr>
                <w:rFonts w:eastAsia="Calibri"/>
                <w:sz w:val="20"/>
                <w:szCs w:val="20"/>
              </w:rPr>
              <w:t>Electrode</w:t>
            </w:r>
            <w:proofErr w:type="spellEnd"/>
            <w:r w:rsidRPr="009E4DC8">
              <w:rPr>
                <w:rFonts w:eastAsia="Calibri"/>
                <w:sz w:val="20"/>
                <w:szCs w:val="20"/>
              </w:rPr>
              <w:t xml:space="preserve"> </w:t>
            </w:r>
            <w:proofErr w:type="spellStart"/>
            <w:r w:rsidRPr="009E4DC8">
              <w:rPr>
                <w:rFonts w:eastAsia="Calibri"/>
                <w:sz w:val="20"/>
                <w:szCs w:val="20"/>
              </w:rPr>
              <w:t>Exposure</w:t>
            </w:r>
            <w:proofErr w:type="spellEnd"/>
            <w:r w:rsidRPr="009E4DC8">
              <w:rPr>
                <w:rFonts w:eastAsia="Calibri"/>
                <w:sz w:val="20"/>
                <w:szCs w:val="20"/>
              </w:rPr>
              <w:t xml:space="preserve">) — технология в системах цифровой рентгенографии (DR), которая автоматически контролирует время экспозиции. Она измеряет количество излучения, проникающего в тело человека, через ионизационную камеру, расположенную перед детектором. Когда достигается заданный уровень излучения, необходимый для оптимального получения изображения, AEC автоматически прекращает подачу рентгеновских лучей. Это обеспечивает стабильное качество изображения для пациентов с разным телосложением и предотвращает </w:t>
            </w:r>
            <w:proofErr w:type="spellStart"/>
            <w:r w:rsidRPr="009E4DC8">
              <w:rPr>
                <w:rFonts w:eastAsia="Calibri"/>
                <w:sz w:val="20"/>
                <w:szCs w:val="20"/>
              </w:rPr>
              <w:t>переоблучение</w:t>
            </w:r>
            <w:proofErr w:type="spellEnd"/>
            <w:r w:rsidRPr="009E4DC8">
              <w:rPr>
                <w:rFonts w:eastAsia="Calibri"/>
                <w:sz w:val="20"/>
                <w:szCs w:val="20"/>
              </w:rPr>
              <w:t>.</w:t>
            </w:r>
          </w:p>
        </w:tc>
        <w:tc>
          <w:tcPr>
            <w:tcW w:w="1377" w:type="dxa"/>
            <w:shd w:val="clear" w:color="auto" w:fill="auto"/>
            <w:vAlign w:val="center"/>
          </w:tcPr>
          <w:p w14:paraId="2853653C"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1 шт.</w:t>
            </w:r>
          </w:p>
        </w:tc>
      </w:tr>
      <w:tr w:rsidR="009E4DC8" w:rsidRPr="009E4DC8" w14:paraId="7480D4F4" w14:textId="77777777" w:rsidTr="009A01AB">
        <w:trPr>
          <w:gridAfter w:val="1"/>
          <w:wAfter w:w="11" w:type="dxa"/>
          <w:trHeight w:val="227"/>
        </w:trPr>
        <w:tc>
          <w:tcPr>
            <w:tcW w:w="843" w:type="dxa"/>
            <w:vMerge/>
            <w:vAlign w:val="center"/>
          </w:tcPr>
          <w:p w14:paraId="422713A2" w14:textId="77777777" w:rsidR="009E4DC8" w:rsidRPr="009E4DC8" w:rsidRDefault="009E4DC8" w:rsidP="009E4DC8">
            <w:pPr>
              <w:jc w:val="center"/>
              <w:rPr>
                <w:rFonts w:eastAsia="Times New Roman"/>
                <w:color w:val="000000"/>
                <w:sz w:val="20"/>
                <w:szCs w:val="20"/>
                <w:lang w:eastAsia="ru-RU"/>
              </w:rPr>
            </w:pPr>
          </w:p>
        </w:tc>
        <w:tc>
          <w:tcPr>
            <w:tcW w:w="3972" w:type="dxa"/>
            <w:vMerge/>
            <w:vAlign w:val="center"/>
          </w:tcPr>
          <w:p w14:paraId="70290DAF" w14:textId="77777777" w:rsidR="009E4DC8" w:rsidRPr="009E4DC8" w:rsidRDefault="009E4DC8" w:rsidP="009E4DC8">
            <w:pPr>
              <w:rPr>
                <w:rFonts w:eastAsia="Times New Roman"/>
                <w:color w:val="000000"/>
                <w:sz w:val="20"/>
                <w:szCs w:val="20"/>
                <w:lang w:eastAsia="ru-RU"/>
              </w:rPr>
            </w:pPr>
          </w:p>
        </w:tc>
        <w:tc>
          <w:tcPr>
            <w:tcW w:w="669" w:type="dxa"/>
            <w:shd w:val="clear" w:color="auto" w:fill="auto"/>
            <w:vAlign w:val="center"/>
          </w:tcPr>
          <w:p w14:paraId="71FED8A0" w14:textId="77777777" w:rsidR="009E4DC8" w:rsidRPr="009E4DC8" w:rsidRDefault="009E4DC8" w:rsidP="009E4DC8">
            <w:pPr>
              <w:jc w:val="center"/>
              <w:rPr>
                <w:rFonts w:eastAsia="Times New Roman"/>
                <w:sz w:val="20"/>
                <w:szCs w:val="20"/>
                <w:lang w:val="en-US" w:eastAsia="ru-RU"/>
              </w:rPr>
            </w:pPr>
            <w:r w:rsidRPr="009E4DC8">
              <w:rPr>
                <w:rFonts w:eastAsia="Times New Roman"/>
                <w:sz w:val="20"/>
                <w:szCs w:val="20"/>
                <w:lang w:val="en-US" w:eastAsia="ru-RU"/>
              </w:rPr>
              <w:t>11</w:t>
            </w:r>
          </w:p>
        </w:tc>
        <w:tc>
          <w:tcPr>
            <w:tcW w:w="3442" w:type="dxa"/>
            <w:shd w:val="clear" w:color="auto" w:fill="auto"/>
            <w:vAlign w:val="center"/>
          </w:tcPr>
          <w:p w14:paraId="58C95B40" w14:textId="77777777" w:rsidR="009E4DC8" w:rsidRPr="009E4DC8" w:rsidRDefault="009E4DC8" w:rsidP="009E4DC8">
            <w:pPr>
              <w:autoSpaceDE w:val="0"/>
              <w:autoSpaceDN w:val="0"/>
              <w:adjustRightInd w:val="0"/>
              <w:rPr>
                <w:rFonts w:eastAsia="Calibri"/>
                <w:sz w:val="20"/>
                <w:szCs w:val="20"/>
              </w:rPr>
            </w:pPr>
            <w:r w:rsidRPr="009E4DC8">
              <w:rPr>
                <w:rFonts w:eastAsia="Calibri"/>
                <w:sz w:val="20"/>
                <w:szCs w:val="20"/>
              </w:rPr>
              <w:t xml:space="preserve">Станция для соединения </w:t>
            </w:r>
          </w:p>
          <w:p w14:paraId="3FBE7A18" w14:textId="77777777" w:rsidR="009E4DC8" w:rsidRPr="009E4DC8" w:rsidRDefault="009E4DC8" w:rsidP="009E4DC8">
            <w:pPr>
              <w:autoSpaceDE w:val="0"/>
              <w:autoSpaceDN w:val="0"/>
              <w:adjustRightInd w:val="0"/>
              <w:rPr>
                <w:rFonts w:eastAsia="Calibri"/>
                <w:sz w:val="20"/>
                <w:szCs w:val="20"/>
              </w:rPr>
            </w:pPr>
            <w:r w:rsidRPr="009E4DC8">
              <w:rPr>
                <w:rFonts w:eastAsia="Calibri"/>
                <w:sz w:val="20"/>
                <w:szCs w:val="20"/>
              </w:rPr>
              <w:t>всего корпуса (опция)</w:t>
            </w:r>
          </w:p>
          <w:p w14:paraId="095ECE61" w14:textId="77777777" w:rsidR="009E4DC8" w:rsidRPr="009E4DC8" w:rsidRDefault="009E4DC8" w:rsidP="009E4DC8">
            <w:pPr>
              <w:rPr>
                <w:rFonts w:eastAsia="Calibri"/>
                <w:sz w:val="20"/>
                <w:szCs w:val="20"/>
              </w:rPr>
            </w:pPr>
            <w:r w:rsidRPr="009E4DC8">
              <w:rPr>
                <w:rFonts w:eastAsia="Calibri"/>
                <w:sz w:val="20"/>
                <w:szCs w:val="20"/>
              </w:rPr>
              <w:t>BWP-001</w:t>
            </w:r>
          </w:p>
        </w:tc>
        <w:tc>
          <w:tcPr>
            <w:tcW w:w="4677" w:type="dxa"/>
            <w:shd w:val="clear" w:color="auto" w:fill="auto"/>
            <w:vAlign w:val="center"/>
          </w:tcPr>
          <w:p w14:paraId="152002AF" w14:textId="77777777" w:rsidR="009E4DC8" w:rsidRPr="009E4DC8" w:rsidRDefault="009E4DC8" w:rsidP="009E4DC8">
            <w:pPr>
              <w:shd w:val="clear" w:color="auto" w:fill="FFFFFF"/>
              <w:rPr>
                <w:rFonts w:eastAsia="Calibri"/>
                <w:sz w:val="20"/>
                <w:szCs w:val="20"/>
              </w:rPr>
            </w:pPr>
            <w:r w:rsidRPr="009E4DC8">
              <w:rPr>
                <w:rFonts w:eastAsia="Calibri"/>
                <w:sz w:val="20"/>
                <w:szCs w:val="20"/>
              </w:rPr>
              <w:t>Станция для соединения всего корпуса: высота 2130 мм, длина рукоятки 1500 мм, грузоподъемность полностью платформы составляет 300 кг, рукоятки закреплены неподвижны.</w:t>
            </w:r>
          </w:p>
        </w:tc>
        <w:tc>
          <w:tcPr>
            <w:tcW w:w="1377" w:type="dxa"/>
            <w:shd w:val="clear" w:color="auto" w:fill="auto"/>
            <w:vAlign w:val="center"/>
          </w:tcPr>
          <w:p w14:paraId="0813A3D5"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1 шт.</w:t>
            </w:r>
          </w:p>
        </w:tc>
      </w:tr>
      <w:tr w:rsidR="009E4DC8" w:rsidRPr="009E4DC8" w14:paraId="551FD262" w14:textId="77777777" w:rsidTr="009A01AB">
        <w:trPr>
          <w:gridAfter w:val="1"/>
          <w:wAfter w:w="11" w:type="dxa"/>
          <w:trHeight w:val="227"/>
        </w:trPr>
        <w:tc>
          <w:tcPr>
            <w:tcW w:w="843" w:type="dxa"/>
            <w:vMerge/>
            <w:vAlign w:val="center"/>
          </w:tcPr>
          <w:p w14:paraId="0D7685C9" w14:textId="77777777" w:rsidR="009E4DC8" w:rsidRPr="009E4DC8" w:rsidRDefault="009E4DC8" w:rsidP="009E4DC8">
            <w:pPr>
              <w:jc w:val="center"/>
              <w:rPr>
                <w:rFonts w:eastAsia="Times New Roman"/>
                <w:color w:val="000000"/>
                <w:sz w:val="20"/>
                <w:szCs w:val="20"/>
                <w:lang w:eastAsia="ru-RU"/>
              </w:rPr>
            </w:pPr>
          </w:p>
        </w:tc>
        <w:tc>
          <w:tcPr>
            <w:tcW w:w="3972" w:type="dxa"/>
            <w:vMerge/>
            <w:vAlign w:val="center"/>
          </w:tcPr>
          <w:p w14:paraId="16F72E4A" w14:textId="77777777" w:rsidR="009E4DC8" w:rsidRPr="009E4DC8" w:rsidRDefault="009E4DC8" w:rsidP="009E4DC8">
            <w:pPr>
              <w:rPr>
                <w:rFonts w:eastAsia="Times New Roman"/>
                <w:color w:val="000000"/>
                <w:sz w:val="20"/>
                <w:szCs w:val="20"/>
                <w:lang w:eastAsia="ru-RU"/>
              </w:rPr>
            </w:pPr>
          </w:p>
        </w:tc>
        <w:tc>
          <w:tcPr>
            <w:tcW w:w="669" w:type="dxa"/>
            <w:shd w:val="clear" w:color="auto" w:fill="auto"/>
            <w:vAlign w:val="center"/>
          </w:tcPr>
          <w:p w14:paraId="23B77E30" w14:textId="77777777" w:rsidR="009E4DC8" w:rsidRPr="009E4DC8" w:rsidRDefault="009E4DC8" w:rsidP="009E4DC8">
            <w:pPr>
              <w:jc w:val="center"/>
              <w:rPr>
                <w:rFonts w:eastAsia="Times New Roman"/>
                <w:sz w:val="20"/>
                <w:szCs w:val="20"/>
                <w:lang w:val="en-US" w:eastAsia="ru-RU"/>
              </w:rPr>
            </w:pPr>
            <w:r w:rsidRPr="009E4DC8">
              <w:rPr>
                <w:rFonts w:eastAsia="Times New Roman"/>
                <w:sz w:val="20"/>
                <w:szCs w:val="20"/>
                <w:lang w:eastAsia="ru-RU"/>
              </w:rPr>
              <w:t>1</w:t>
            </w:r>
            <w:r w:rsidRPr="009E4DC8">
              <w:rPr>
                <w:rFonts w:eastAsia="Times New Roman"/>
                <w:sz w:val="20"/>
                <w:szCs w:val="20"/>
                <w:lang w:val="en-US" w:eastAsia="ru-RU"/>
              </w:rPr>
              <w:t>2</w:t>
            </w:r>
          </w:p>
        </w:tc>
        <w:tc>
          <w:tcPr>
            <w:tcW w:w="3442" w:type="dxa"/>
            <w:shd w:val="clear" w:color="auto" w:fill="auto"/>
            <w:vAlign w:val="center"/>
          </w:tcPr>
          <w:p w14:paraId="5170BED8" w14:textId="77777777" w:rsidR="009E4DC8" w:rsidRPr="009E4DC8" w:rsidRDefault="009E4DC8" w:rsidP="009E4DC8">
            <w:pPr>
              <w:rPr>
                <w:rFonts w:eastAsia="Calibri"/>
                <w:sz w:val="20"/>
                <w:szCs w:val="20"/>
              </w:rPr>
            </w:pPr>
            <w:r w:rsidRPr="009E4DC8">
              <w:rPr>
                <w:rFonts w:eastAsia="Calibri"/>
                <w:sz w:val="20"/>
                <w:szCs w:val="20"/>
              </w:rPr>
              <w:t>Сетка BRGD-004</w:t>
            </w:r>
          </w:p>
        </w:tc>
        <w:tc>
          <w:tcPr>
            <w:tcW w:w="4677" w:type="dxa"/>
            <w:shd w:val="clear" w:color="auto" w:fill="auto"/>
            <w:vAlign w:val="center"/>
          </w:tcPr>
          <w:p w14:paraId="6D564247" w14:textId="77777777" w:rsidR="009E4DC8" w:rsidRPr="009E4DC8" w:rsidRDefault="009E4DC8" w:rsidP="009E4DC8">
            <w:pPr>
              <w:shd w:val="clear" w:color="auto" w:fill="FFFFFF"/>
              <w:rPr>
                <w:rFonts w:eastAsia="Calibri"/>
                <w:sz w:val="20"/>
                <w:szCs w:val="20"/>
              </w:rPr>
            </w:pPr>
            <w:r w:rsidRPr="009E4DC8">
              <w:rPr>
                <w:rFonts w:eastAsia="Calibri"/>
                <w:sz w:val="20"/>
                <w:szCs w:val="20"/>
              </w:rPr>
              <w:t>Отсеивающая решетка используется для фильтрации эффектов рассеянных лучей на изображении, чтобы гарантировать качество изображения.</w:t>
            </w:r>
          </w:p>
          <w:p w14:paraId="21398785" w14:textId="77777777" w:rsidR="009E4DC8" w:rsidRPr="009E4DC8" w:rsidRDefault="009E4DC8" w:rsidP="009E4DC8">
            <w:pPr>
              <w:shd w:val="clear" w:color="auto" w:fill="FFFFFF"/>
              <w:rPr>
                <w:rFonts w:eastAsia="Calibri"/>
                <w:sz w:val="20"/>
                <w:szCs w:val="20"/>
              </w:rPr>
            </w:pPr>
            <w:r w:rsidRPr="009E4DC8">
              <w:rPr>
                <w:rFonts w:eastAsia="Calibri"/>
                <w:sz w:val="20"/>
                <w:szCs w:val="20"/>
              </w:rPr>
              <w:t>Коэффициент 10:1,</w:t>
            </w:r>
          </w:p>
          <w:p w14:paraId="3710B82F" w14:textId="77777777" w:rsidR="009E4DC8" w:rsidRPr="009E4DC8" w:rsidRDefault="009E4DC8" w:rsidP="009E4DC8">
            <w:pPr>
              <w:shd w:val="clear" w:color="auto" w:fill="FFFFFF"/>
              <w:rPr>
                <w:rFonts w:eastAsia="Calibri"/>
                <w:sz w:val="20"/>
                <w:szCs w:val="20"/>
              </w:rPr>
            </w:pPr>
            <w:r w:rsidRPr="009E4DC8">
              <w:rPr>
                <w:rFonts w:eastAsia="Calibri"/>
                <w:sz w:val="20"/>
                <w:szCs w:val="20"/>
              </w:rPr>
              <w:t xml:space="preserve">Фокусное расстояние 130 см, </w:t>
            </w:r>
          </w:p>
          <w:p w14:paraId="1776A5C3" w14:textId="77777777" w:rsidR="009E4DC8" w:rsidRPr="009E4DC8" w:rsidRDefault="009E4DC8" w:rsidP="009E4DC8">
            <w:pPr>
              <w:shd w:val="clear" w:color="auto" w:fill="FFFFFF"/>
              <w:rPr>
                <w:rFonts w:eastAsia="Calibri"/>
                <w:sz w:val="20"/>
                <w:szCs w:val="20"/>
              </w:rPr>
            </w:pPr>
            <w:r w:rsidRPr="009E4DC8">
              <w:rPr>
                <w:rFonts w:eastAsia="Calibri"/>
                <w:sz w:val="20"/>
                <w:szCs w:val="20"/>
              </w:rPr>
              <w:t>Линия 40 л/см</w:t>
            </w:r>
          </w:p>
        </w:tc>
        <w:tc>
          <w:tcPr>
            <w:tcW w:w="1377" w:type="dxa"/>
            <w:shd w:val="clear" w:color="auto" w:fill="auto"/>
            <w:vAlign w:val="center"/>
          </w:tcPr>
          <w:p w14:paraId="3DC1F6A4" w14:textId="77777777" w:rsidR="009E4DC8" w:rsidRPr="009E4DC8" w:rsidRDefault="009E4DC8" w:rsidP="009E4DC8">
            <w:pPr>
              <w:jc w:val="center"/>
              <w:rPr>
                <w:rFonts w:eastAsia="Times New Roman"/>
                <w:sz w:val="20"/>
                <w:szCs w:val="20"/>
                <w:lang w:eastAsia="ru-RU"/>
              </w:rPr>
            </w:pPr>
            <w:r w:rsidRPr="009E4DC8">
              <w:rPr>
                <w:rFonts w:eastAsia="Times New Roman"/>
                <w:sz w:val="20"/>
                <w:szCs w:val="20"/>
                <w:lang w:eastAsia="ru-RU"/>
              </w:rPr>
              <w:t>1 шт.</w:t>
            </w:r>
          </w:p>
        </w:tc>
      </w:tr>
      <w:tr w:rsidR="009E4DC8" w:rsidRPr="009E4DC8" w14:paraId="4A708814" w14:textId="77777777" w:rsidTr="009A01AB">
        <w:trPr>
          <w:trHeight w:val="227"/>
        </w:trPr>
        <w:tc>
          <w:tcPr>
            <w:tcW w:w="843" w:type="dxa"/>
            <w:tcBorders>
              <w:top w:val="single" w:sz="4" w:space="0" w:color="auto"/>
              <w:left w:val="single" w:sz="4" w:space="0" w:color="auto"/>
              <w:bottom w:val="single" w:sz="4" w:space="0" w:color="auto"/>
              <w:right w:val="single" w:sz="4" w:space="0" w:color="auto"/>
            </w:tcBorders>
            <w:vAlign w:val="center"/>
            <w:hideMark/>
          </w:tcPr>
          <w:p w14:paraId="40D6ED84" w14:textId="77777777" w:rsidR="009E4DC8" w:rsidRPr="009E4DC8" w:rsidRDefault="009E4DC8" w:rsidP="009E4DC8">
            <w:pPr>
              <w:jc w:val="center"/>
              <w:rPr>
                <w:rFonts w:eastAsia="Calibri"/>
                <w:b/>
                <w:bCs/>
                <w:sz w:val="20"/>
                <w:szCs w:val="20"/>
              </w:rPr>
            </w:pPr>
            <w:r w:rsidRPr="009E4DC8">
              <w:rPr>
                <w:rFonts w:eastAsia="Calibri"/>
                <w:b/>
                <w:bCs/>
                <w:sz w:val="20"/>
                <w:szCs w:val="20"/>
              </w:rPr>
              <w:t>3</w:t>
            </w:r>
          </w:p>
        </w:tc>
        <w:tc>
          <w:tcPr>
            <w:tcW w:w="3972" w:type="dxa"/>
            <w:tcBorders>
              <w:top w:val="single" w:sz="4" w:space="0" w:color="auto"/>
              <w:left w:val="single" w:sz="4" w:space="0" w:color="auto"/>
              <w:bottom w:val="single" w:sz="4" w:space="0" w:color="auto"/>
              <w:right w:val="single" w:sz="4" w:space="0" w:color="auto"/>
            </w:tcBorders>
            <w:vAlign w:val="center"/>
            <w:hideMark/>
          </w:tcPr>
          <w:p w14:paraId="1062BAB8" w14:textId="77777777" w:rsidR="009E4DC8" w:rsidRPr="009E4DC8" w:rsidRDefault="009E4DC8" w:rsidP="009E4DC8">
            <w:pPr>
              <w:rPr>
                <w:rFonts w:eastAsia="Calibri"/>
                <w:b/>
                <w:bCs/>
                <w:sz w:val="20"/>
                <w:szCs w:val="20"/>
              </w:rPr>
            </w:pPr>
            <w:r w:rsidRPr="009E4DC8">
              <w:rPr>
                <w:rFonts w:eastAsia="Calibri"/>
                <w:b/>
                <w:bCs/>
                <w:sz w:val="20"/>
                <w:szCs w:val="20"/>
              </w:rPr>
              <w:t>Требования к условиям эксплуатации</w:t>
            </w:r>
          </w:p>
        </w:tc>
        <w:tc>
          <w:tcPr>
            <w:tcW w:w="10176" w:type="dxa"/>
            <w:gridSpan w:val="5"/>
            <w:tcBorders>
              <w:top w:val="single" w:sz="4" w:space="0" w:color="auto"/>
              <w:left w:val="single" w:sz="4" w:space="0" w:color="auto"/>
              <w:bottom w:val="single" w:sz="4" w:space="0" w:color="auto"/>
              <w:right w:val="single" w:sz="4" w:space="0" w:color="auto"/>
            </w:tcBorders>
            <w:vAlign w:val="center"/>
            <w:hideMark/>
          </w:tcPr>
          <w:p w14:paraId="36A1EF8C" w14:textId="77777777" w:rsidR="009E4DC8" w:rsidRPr="009E4DC8" w:rsidRDefault="009E4DC8" w:rsidP="009E4DC8">
            <w:pPr>
              <w:rPr>
                <w:rFonts w:eastAsia="Calibri"/>
                <w:sz w:val="20"/>
                <w:szCs w:val="20"/>
              </w:rPr>
            </w:pPr>
            <w:r w:rsidRPr="009E4DC8">
              <w:rPr>
                <w:rFonts w:eastAsia="Calibri"/>
                <w:sz w:val="20"/>
                <w:szCs w:val="20"/>
              </w:rPr>
              <w:t>Электропитание трехфазное</w:t>
            </w:r>
          </w:p>
          <w:p w14:paraId="7D6FAB5E" w14:textId="77777777" w:rsidR="009E4DC8" w:rsidRPr="009E4DC8" w:rsidRDefault="009E4DC8" w:rsidP="009E4DC8">
            <w:pPr>
              <w:rPr>
                <w:rFonts w:eastAsia="Calibri"/>
                <w:sz w:val="20"/>
                <w:szCs w:val="20"/>
              </w:rPr>
            </w:pPr>
            <w:r w:rsidRPr="009E4DC8">
              <w:rPr>
                <w:rFonts w:eastAsia="Calibri"/>
                <w:sz w:val="20"/>
                <w:szCs w:val="20"/>
              </w:rPr>
              <w:t>Напряжение: 380-400 В переменного тока, ± 10%</w:t>
            </w:r>
          </w:p>
          <w:p w14:paraId="400E295D" w14:textId="77777777" w:rsidR="009E4DC8" w:rsidRPr="009E4DC8" w:rsidRDefault="009E4DC8" w:rsidP="009E4DC8">
            <w:pPr>
              <w:rPr>
                <w:rFonts w:eastAsia="Calibri"/>
                <w:sz w:val="20"/>
                <w:szCs w:val="20"/>
              </w:rPr>
            </w:pPr>
            <w:r w:rsidRPr="009E4DC8">
              <w:rPr>
                <w:rFonts w:eastAsia="Calibri"/>
                <w:sz w:val="20"/>
                <w:szCs w:val="20"/>
              </w:rPr>
              <w:t>Частота: 50-60 Гц</w:t>
            </w:r>
          </w:p>
          <w:p w14:paraId="7A55A422" w14:textId="77777777" w:rsidR="009E4DC8" w:rsidRPr="009E4DC8" w:rsidRDefault="009E4DC8" w:rsidP="009E4DC8">
            <w:pPr>
              <w:rPr>
                <w:rFonts w:eastAsia="Calibri"/>
                <w:sz w:val="20"/>
                <w:szCs w:val="20"/>
              </w:rPr>
            </w:pPr>
            <w:r w:rsidRPr="009E4DC8">
              <w:rPr>
                <w:rFonts w:eastAsia="Calibri"/>
                <w:sz w:val="20"/>
                <w:szCs w:val="20"/>
              </w:rPr>
              <w:t>Рабочая температура: 10 ⁰С ~ 40 ⁰С</w:t>
            </w:r>
          </w:p>
          <w:p w14:paraId="428693E7" w14:textId="77777777" w:rsidR="009E4DC8" w:rsidRPr="009E4DC8" w:rsidRDefault="009E4DC8" w:rsidP="009E4DC8">
            <w:pPr>
              <w:rPr>
                <w:rFonts w:eastAsia="Calibri"/>
                <w:sz w:val="20"/>
                <w:szCs w:val="20"/>
              </w:rPr>
            </w:pPr>
            <w:r w:rsidRPr="009E4DC8">
              <w:rPr>
                <w:rFonts w:eastAsia="Calibri"/>
                <w:sz w:val="20"/>
                <w:szCs w:val="20"/>
              </w:rPr>
              <w:t>Относительная влажность: 30 %~ 75 %</w:t>
            </w:r>
          </w:p>
          <w:p w14:paraId="3FE4DFF5" w14:textId="77777777" w:rsidR="009E4DC8" w:rsidRPr="009E4DC8" w:rsidRDefault="009E4DC8" w:rsidP="009E4DC8">
            <w:pPr>
              <w:rPr>
                <w:rFonts w:eastAsia="Calibri"/>
                <w:sz w:val="20"/>
                <w:szCs w:val="20"/>
              </w:rPr>
            </w:pPr>
            <w:r w:rsidRPr="009E4DC8">
              <w:rPr>
                <w:rFonts w:eastAsia="Calibri"/>
                <w:sz w:val="20"/>
                <w:szCs w:val="20"/>
              </w:rPr>
              <w:t xml:space="preserve">Рабочее атмосферное давление: 700 </w:t>
            </w:r>
            <w:proofErr w:type="spellStart"/>
            <w:r w:rsidRPr="009E4DC8">
              <w:rPr>
                <w:rFonts w:eastAsia="Calibri"/>
                <w:sz w:val="20"/>
                <w:szCs w:val="20"/>
              </w:rPr>
              <w:t>гПа</w:t>
            </w:r>
            <w:proofErr w:type="spellEnd"/>
            <w:r w:rsidRPr="009E4DC8">
              <w:rPr>
                <w:rFonts w:eastAsia="Calibri"/>
                <w:sz w:val="20"/>
                <w:szCs w:val="20"/>
              </w:rPr>
              <w:t xml:space="preserve"> ~ 1060 </w:t>
            </w:r>
            <w:proofErr w:type="spellStart"/>
            <w:r w:rsidRPr="009E4DC8">
              <w:rPr>
                <w:rFonts w:eastAsia="Calibri"/>
                <w:sz w:val="20"/>
                <w:szCs w:val="20"/>
              </w:rPr>
              <w:t>гПа</w:t>
            </w:r>
            <w:proofErr w:type="spellEnd"/>
          </w:p>
        </w:tc>
      </w:tr>
      <w:tr w:rsidR="009E4DC8" w:rsidRPr="009E4DC8" w14:paraId="4814D51C" w14:textId="77777777" w:rsidTr="009A01AB">
        <w:trPr>
          <w:trHeight w:val="227"/>
        </w:trPr>
        <w:tc>
          <w:tcPr>
            <w:tcW w:w="843" w:type="dxa"/>
            <w:tcBorders>
              <w:top w:val="single" w:sz="4" w:space="0" w:color="auto"/>
              <w:left w:val="single" w:sz="4" w:space="0" w:color="auto"/>
              <w:bottom w:val="single" w:sz="4" w:space="0" w:color="auto"/>
              <w:right w:val="single" w:sz="4" w:space="0" w:color="auto"/>
            </w:tcBorders>
            <w:vAlign w:val="center"/>
            <w:hideMark/>
          </w:tcPr>
          <w:p w14:paraId="5A214B72" w14:textId="77777777" w:rsidR="009E4DC8" w:rsidRPr="009E4DC8" w:rsidRDefault="009E4DC8" w:rsidP="009E4DC8">
            <w:pPr>
              <w:jc w:val="center"/>
              <w:rPr>
                <w:rFonts w:eastAsia="Calibri"/>
                <w:b/>
                <w:bCs/>
                <w:sz w:val="20"/>
                <w:szCs w:val="20"/>
              </w:rPr>
            </w:pPr>
            <w:r w:rsidRPr="009E4DC8">
              <w:rPr>
                <w:rFonts w:eastAsia="Calibri"/>
                <w:b/>
                <w:bCs/>
                <w:sz w:val="20"/>
                <w:szCs w:val="20"/>
              </w:rPr>
              <w:lastRenderedPageBreak/>
              <w:t>4</w:t>
            </w:r>
          </w:p>
        </w:tc>
        <w:tc>
          <w:tcPr>
            <w:tcW w:w="3972" w:type="dxa"/>
            <w:tcBorders>
              <w:top w:val="single" w:sz="4" w:space="0" w:color="auto"/>
              <w:left w:val="single" w:sz="4" w:space="0" w:color="auto"/>
              <w:bottom w:val="single" w:sz="4" w:space="0" w:color="auto"/>
              <w:right w:val="single" w:sz="4" w:space="0" w:color="auto"/>
            </w:tcBorders>
            <w:vAlign w:val="center"/>
            <w:hideMark/>
          </w:tcPr>
          <w:p w14:paraId="4A5828A2" w14:textId="77777777" w:rsidR="009E4DC8" w:rsidRPr="009E4DC8" w:rsidRDefault="009E4DC8" w:rsidP="009E4DC8">
            <w:pPr>
              <w:rPr>
                <w:rFonts w:eastAsia="Calibri"/>
                <w:b/>
                <w:bCs/>
                <w:sz w:val="20"/>
                <w:szCs w:val="20"/>
              </w:rPr>
            </w:pPr>
            <w:r w:rsidRPr="009E4DC8">
              <w:rPr>
                <w:rFonts w:eastAsia="Calibri"/>
                <w:b/>
                <w:bCs/>
                <w:sz w:val="20"/>
                <w:szCs w:val="20"/>
              </w:rPr>
              <w:t>Условия осуществления поставки медицинской техники (в соответствии с ИНКОТЕРМС 2020)</w:t>
            </w:r>
          </w:p>
        </w:tc>
        <w:tc>
          <w:tcPr>
            <w:tcW w:w="10176" w:type="dxa"/>
            <w:gridSpan w:val="5"/>
            <w:tcBorders>
              <w:top w:val="single" w:sz="4" w:space="0" w:color="auto"/>
              <w:left w:val="single" w:sz="4" w:space="0" w:color="auto"/>
              <w:bottom w:val="single" w:sz="4" w:space="0" w:color="auto"/>
              <w:right w:val="single" w:sz="4" w:space="0" w:color="auto"/>
            </w:tcBorders>
            <w:vAlign w:val="center"/>
            <w:hideMark/>
          </w:tcPr>
          <w:p w14:paraId="331BAEFC" w14:textId="77777777" w:rsidR="009E4DC8" w:rsidRPr="009E4DC8" w:rsidRDefault="009E4DC8" w:rsidP="009E4DC8">
            <w:pPr>
              <w:rPr>
                <w:rFonts w:eastAsia="Calibri"/>
                <w:sz w:val="20"/>
                <w:szCs w:val="20"/>
              </w:rPr>
            </w:pPr>
            <w:r w:rsidRPr="009E4DC8">
              <w:rPr>
                <w:rFonts w:eastAsia="Calibri"/>
                <w:sz w:val="20"/>
                <w:szCs w:val="20"/>
              </w:rPr>
              <w:t>DDP пункт назначения</w:t>
            </w:r>
          </w:p>
        </w:tc>
      </w:tr>
      <w:tr w:rsidR="009E4DC8" w:rsidRPr="009E4DC8" w14:paraId="355A5E82" w14:textId="77777777" w:rsidTr="004C1711">
        <w:trPr>
          <w:trHeight w:val="266"/>
        </w:trPr>
        <w:tc>
          <w:tcPr>
            <w:tcW w:w="843" w:type="dxa"/>
            <w:tcBorders>
              <w:top w:val="single" w:sz="4" w:space="0" w:color="auto"/>
              <w:left w:val="single" w:sz="4" w:space="0" w:color="auto"/>
              <w:bottom w:val="single" w:sz="4" w:space="0" w:color="auto"/>
              <w:right w:val="single" w:sz="4" w:space="0" w:color="auto"/>
            </w:tcBorders>
            <w:vAlign w:val="center"/>
            <w:hideMark/>
          </w:tcPr>
          <w:p w14:paraId="62406BA9" w14:textId="77777777" w:rsidR="009E4DC8" w:rsidRPr="009E4DC8" w:rsidRDefault="009E4DC8" w:rsidP="009E4DC8">
            <w:pPr>
              <w:jc w:val="center"/>
              <w:rPr>
                <w:rFonts w:eastAsia="Calibri"/>
                <w:b/>
                <w:bCs/>
                <w:sz w:val="20"/>
                <w:szCs w:val="20"/>
              </w:rPr>
            </w:pPr>
            <w:r w:rsidRPr="009E4DC8">
              <w:rPr>
                <w:rFonts w:eastAsia="Calibri"/>
                <w:b/>
                <w:bCs/>
                <w:sz w:val="20"/>
                <w:szCs w:val="20"/>
              </w:rPr>
              <w:t>5</w:t>
            </w:r>
          </w:p>
        </w:tc>
        <w:tc>
          <w:tcPr>
            <w:tcW w:w="3972" w:type="dxa"/>
            <w:tcBorders>
              <w:top w:val="single" w:sz="4" w:space="0" w:color="auto"/>
              <w:left w:val="single" w:sz="4" w:space="0" w:color="auto"/>
              <w:bottom w:val="single" w:sz="4" w:space="0" w:color="auto"/>
              <w:right w:val="single" w:sz="4" w:space="0" w:color="auto"/>
            </w:tcBorders>
            <w:vAlign w:val="center"/>
            <w:hideMark/>
          </w:tcPr>
          <w:p w14:paraId="5C6F2017" w14:textId="77777777" w:rsidR="009E4DC8" w:rsidRPr="009E4DC8" w:rsidRDefault="009E4DC8" w:rsidP="009E4DC8">
            <w:pPr>
              <w:rPr>
                <w:rFonts w:eastAsia="Calibri"/>
                <w:b/>
                <w:bCs/>
                <w:sz w:val="20"/>
                <w:szCs w:val="20"/>
              </w:rPr>
            </w:pPr>
            <w:r w:rsidRPr="009E4DC8">
              <w:rPr>
                <w:rFonts w:eastAsia="Calibri"/>
                <w:b/>
                <w:bCs/>
                <w:sz w:val="20"/>
                <w:szCs w:val="20"/>
              </w:rPr>
              <w:t>Срок поставки медицинской техники и место дислокации</w:t>
            </w:r>
          </w:p>
        </w:tc>
        <w:tc>
          <w:tcPr>
            <w:tcW w:w="10176" w:type="dxa"/>
            <w:gridSpan w:val="5"/>
            <w:tcBorders>
              <w:top w:val="single" w:sz="4" w:space="0" w:color="auto"/>
              <w:left w:val="single" w:sz="4" w:space="0" w:color="auto"/>
              <w:right w:val="single" w:sz="4" w:space="0" w:color="auto"/>
            </w:tcBorders>
            <w:vAlign w:val="center"/>
          </w:tcPr>
          <w:p w14:paraId="2E2EE933" w14:textId="77777777" w:rsidR="009E4DC8" w:rsidRPr="009E4DC8" w:rsidRDefault="009E4DC8" w:rsidP="009E4DC8">
            <w:pPr>
              <w:rPr>
                <w:rFonts w:eastAsia="Calibri"/>
                <w:sz w:val="20"/>
                <w:szCs w:val="20"/>
              </w:rPr>
            </w:pPr>
            <w:r w:rsidRPr="009E4DC8">
              <w:rPr>
                <w:rFonts w:eastAsia="Calibri"/>
                <w:sz w:val="20"/>
                <w:szCs w:val="20"/>
              </w:rPr>
              <w:t>90 календарных дней</w:t>
            </w:r>
          </w:p>
          <w:p w14:paraId="55737383" w14:textId="77777777" w:rsidR="009E4DC8" w:rsidRPr="004C1711" w:rsidRDefault="009E4DC8" w:rsidP="009E4DC8">
            <w:pPr>
              <w:rPr>
                <w:rFonts w:eastAsia="Calibri"/>
                <w:sz w:val="20"/>
                <w:szCs w:val="20"/>
              </w:rPr>
            </w:pPr>
            <w:r w:rsidRPr="009E4DC8">
              <w:rPr>
                <w:rFonts w:eastAsia="Calibri"/>
                <w:sz w:val="20"/>
                <w:szCs w:val="20"/>
              </w:rPr>
              <w:t>Казахстан, область Абай, город Семей, квартал 35, дом 18Г</w:t>
            </w:r>
          </w:p>
          <w:p w14:paraId="58B51102" w14:textId="6CE7513D" w:rsidR="004C1711" w:rsidRPr="009E4DC8" w:rsidRDefault="004C1711" w:rsidP="009E4DC8">
            <w:pPr>
              <w:rPr>
                <w:rFonts w:eastAsia="Calibri"/>
                <w:sz w:val="20"/>
                <w:szCs w:val="20"/>
              </w:rPr>
            </w:pPr>
            <w:proofErr w:type="gramStart"/>
            <w:r w:rsidRPr="004C1711">
              <w:rPr>
                <w:sz w:val="20"/>
                <w:szCs w:val="20"/>
              </w:rPr>
              <w:t>КГП  на</w:t>
            </w:r>
            <w:proofErr w:type="gramEnd"/>
            <w:r w:rsidRPr="004C1711">
              <w:rPr>
                <w:sz w:val="20"/>
                <w:szCs w:val="20"/>
              </w:rPr>
              <w:t xml:space="preserve">  ПХВ «Поликлиника №</w:t>
            </w:r>
            <w:r w:rsidRPr="004C1711">
              <w:rPr>
                <w:sz w:val="20"/>
                <w:szCs w:val="20"/>
              </w:rPr>
              <w:t>4</w:t>
            </w:r>
            <w:r w:rsidRPr="004C1711">
              <w:rPr>
                <w:sz w:val="20"/>
                <w:szCs w:val="20"/>
              </w:rPr>
              <w:t xml:space="preserve"> </w:t>
            </w:r>
            <w:proofErr w:type="spellStart"/>
            <w:r w:rsidRPr="004C1711">
              <w:rPr>
                <w:sz w:val="20"/>
                <w:szCs w:val="20"/>
              </w:rPr>
              <w:t>г.Семей</w:t>
            </w:r>
            <w:proofErr w:type="spellEnd"/>
            <w:r w:rsidRPr="004C1711">
              <w:rPr>
                <w:sz w:val="20"/>
                <w:szCs w:val="20"/>
              </w:rPr>
              <w:t>» УЗ ОА</w:t>
            </w:r>
          </w:p>
        </w:tc>
      </w:tr>
      <w:tr w:rsidR="009E4DC8" w:rsidRPr="009E4DC8" w14:paraId="600DE239" w14:textId="77777777" w:rsidTr="004C1711">
        <w:trPr>
          <w:trHeight w:val="2867"/>
        </w:trPr>
        <w:tc>
          <w:tcPr>
            <w:tcW w:w="843" w:type="dxa"/>
            <w:tcBorders>
              <w:top w:val="single" w:sz="4" w:space="0" w:color="auto"/>
              <w:left w:val="single" w:sz="4" w:space="0" w:color="auto"/>
              <w:bottom w:val="single" w:sz="4" w:space="0" w:color="auto"/>
              <w:right w:val="single" w:sz="4" w:space="0" w:color="auto"/>
            </w:tcBorders>
            <w:vAlign w:val="center"/>
            <w:hideMark/>
          </w:tcPr>
          <w:p w14:paraId="66E86077" w14:textId="77777777" w:rsidR="009E4DC8" w:rsidRPr="009E4DC8" w:rsidRDefault="009E4DC8" w:rsidP="009E4DC8">
            <w:pPr>
              <w:jc w:val="center"/>
              <w:rPr>
                <w:rFonts w:eastAsia="Calibri"/>
                <w:b/>
                <w:bCs/>
                <w:sz w:val="20"/>
                <w:szCs w:val="20"/>
              </w:rPr>
            </w:pPr>
            <w:r w:rsidRPr="009E4DC8">
              <w:rPr>
                <w:rFonts w:eastAsia="Calibri"/>
                <w:b/>
                <w:bCs/>
                <w:sz w:val="20"/>
                <w:szCs w:val="20"/>
              </w:rPr>
              <w:t>6</w:t>
            </w:r>
          </w:p>
        </w:tc>
        <w:tc>
          <w:tcPr>
            <w:tcW w:w="3972" w:type="dxa"/>
            <w:tcBorders>
              <w:top w:val="single" w:sz="4" w:space="0" w:color="auto"/>
              <w:left w:val="single" w:sz="4" w:space="0" w:color="auto"/>
              <w:bottom w:val="single" w:sz="4" w:space="0" w:color="auto"/>
              <w:right w:val="single" w:sz="4" w:space="0" w:color="auto"/>
            </w:tcBorders>
            <w:vAlign w:val="center"/>
          </w:tcPr>
          <w:p w14:paraId="7BC99AC1" w14:textId="77777777" w:rsidR="009E4DC8" w:rsidRPr="009E4DC8" w:rsidRDefault="009E4DC8" w:rsidP="009E4DC8">
            <w:pPr>
              <w:rPr>
                <w:rFonts w:eastAsia="Calibri"/>
                <w:b/>
                <w:bCs/>
                <w:sz w:val="20"/>
                <w:szCs w:val="20"/>
              </w:rPr>
            </w:pPr>
            <w:r w:rsidRPr="009E4DC8">
              <w:rPr>
                <w:rFonts w:eastAsia="Calibri"/>
                <w:b/>
                <w:bCs/>
                <w:sz w:val="20"/>
                <w:szCs w:val="20"/>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176" w:type="dxa"/>
            <w:gridSpan w:val="5"/>
            <w:tcBorders>
              <w:top w:val="single" w:sz="4" w:space="0" w:color="auto"/>
              <w:left w:val="single" w:sz="4" w:space="0" w:color="auto"/>
              <w:bottom w:val="single" w:sz="4" w:space="0" w:color="auto"/>
              <w:right w:val="single" w:sz="4" w:space="0" w:color="auto"/>
            </w:tcBorders>
            <w:vAlign w:val="center"/>
          </w:tcPr>
          <w:p w14:paraId="0042E30A" w14:textId="77777777" w:rsidR="009E4DC8" w:rsidRPr="009E4DC8" w:rsidRDefault="009E4DC8" w:rsidP="009E4DC8">
            <w:pPr>
              <w:rPr>
                <w:rFonts w:eastAsia="Calibri"/>
                <w:sz w:val="20"/>
                <w:szCs w:val="20"/>
              </w:rPr>
            </w:pPr>
            <w:r w:rsidRPr="009E4DC8">
              <w:rPr>
                <w:rFonts w:eastAsia="Calibri"/>
                <w:sz w:val="20"/>
                <w:szCs w:val="20"/>
              </w:rPr>
              <w:t>Гарантийное сервисное обслуживание медицинской техники не менее 37 месяцев.</w:t>
            </w:r>
          </w:p>
          <w:p w14:paraId="210CB31A" w14:textId="77777777" w:rsidR="009E4DC8" w:rsidRPr="009E4DC8" w:rsidRDefault="009E4DC8" w:rsidP="009E4DC8">
            <w:pPr>
              <w:rPr>
                <w:rFonts w:eastAsia="Calibri"/>
                <w:sz w:val="20"/>
                <w:szCs w:val="20"/>
              </w:rPr>
            </w:pPr>
            <w:r w:rsidRPr="009E4DC8">
              <w:rPr>
                <w:rFonts w:eastAsia="Calibri"/>
                <w:sz w:val="20"/>
                <w:szCs w:val="20"/>
              </w:rPr>
              <w:t>Плановое техническое обслуживание должно проводиться не реже чем 1 раз в квартал.</w:t>
            </w:r>
          </w:p>
          <w:p w14:paraId="7F3FB653" w14:textId="77777777" w:rsidR="009E4DC8" w:rsidRPr="009E4DC8" w:rsidRDefault="009E4DC8" w:rsidP="009E4DC8">
            <w:pPr>
              <w:rPr>
                <w:rFonts w:eastAsia="Calibri"/>
                <w:sz w:val="20"/>
                <w:szCs w:val="20"/>
              </w:rPr>
            </w:pPr>
            <w:r w:rsidRPr="009E4DC8">
              <w:rPr>
                <w:rFonts w:eastAsia="Calibri"/>
                <w:sz w:val="20"/>
                <w:szCs w:val="20"/>
              </w:rPr>
              <w:t>Работы по техническому обслуживанию выполняются в соответствии с требованиями эксплуатационной документации и должны включать в себя:</w:t>
            </w:r>
          </w:p>
          <w:p w14:paraId="4A427A20" w14:textId="77777777" w:rsidR="009E4DC8" w:rsidRPr="009E4DC8" w:rsidRDefault="009E4DC8" w:rsidP="009E4DC8">
            <w:pPr>
              <w:rPr>
                <w:rFonts w:eastAsia="Calibri"/>
                <w:sz w:val="20"/>
                <w:szCs w:val="20"/>
              </w:rPr>
            </w:pPr>
            <w:r w:rsidRPr="009E4DC8">
              <w:rPr>
                <w:rFonts w:eastAsia="Calibri"/>
                <w:sz w:val="20"/>
                <w:szCs w:val="20"/>
              </w:rPr>
              <w:t>- замену отработавших ресурс составных частей;</w:t>
            </w:r>
          </w:p>
          <w:p w14:paraId="7353EDB8" w14:textId="77777777" w:rsidR="009E4DC8" w:rsidRPr="009E4DC8" w:rsidRDefault="009E4DC8" w:rsidP="009E4DC8">
            <w:pPr>
              <w:rPr>
                <w:rFonts w:eastAsia="Calibri"/>
                <w:sz w:val="20"/>
                <w:szCs w:val="20"/>
              </w:rPr>
            </w:pPr>
            <w:r w:rsidRPr="009E4DC8">
              <w:rPr>
                <w:rFonts w:eastAsia="Calibri"/>
                <w:sz w:val="20"/>
                <w:szCs w:val="20"/>
              </w:rPr>
              <w:t>- замене или восстановлении отдельных частей медицинской техники;</w:t>
            </w:r>
          </w:p>
          <w:p w14:paraId="75D3B2B6" w14:textId="77777777" w:rsidR="009E4DC8" w:rsidRPr="009E4DC8" w:rsidRDefault="009E4DC8" w:rsidP="009E4DC8">
            <w:pPr>
              <w:rPr>
                <w:rFonts w:eastAsia="Calibri"/>
                <w:sz w:val="20"/>
                <w:szCs w:val="20"/>
              </w:rPr>
            </w:pPr>
            <w:r w:rsidRPr="009E4DC8">
              <w:rPr>
                <w:rFonts w:eastAsia="Calibri"/>
                <w:sz w:val="20"/>
                <w:szCs w:val="20"/>
              </w:rPr>
              <w:t>- настройку и регулировку медицинской техники; специфические для данной медицинской техники работы и т.п.;</w:t>
            </w:r>
          </w:p>
          <w:p w14:paraId="557BEE85" w14:textId="77777777" w:rsidR="009E4DC8" w:rsidRPr="009E4DC8" w:rsidRDefault="009E4DC8" w:rsidP="009E4DC8">
            <w:pPr>
              <w:rPr>
                <w:rFonts w:eastAsia="Calibri"/>
                <w:sz w:val="20"/>
                <w:szCs w:val="20"/>
              </w:rPr>
            </w:pPr>
            <w:r w:rsidRPr="009E4DC8">
              <w:rPr>
                <w:rFonts w:eastAsia="Calibri"/>
                <w:sz w:val="20"/>
                <w:szCs w:val="20"/>
              </w:rPr>
              <w:t>- чистку, смазку и при необходимости переборку основных механизмов и узлов;</w:t>
            </w:r>
          </w:p>
          <w:p w14:paraId="0E7A4EA5" w14:textId="77777777" w:rsidR="009E4DC8" w:rsidRPr="009E4DC8" w:rsidRDefault="009E4DC8" w:rsidP="009E4DC8">
            <w:pPr>
              <w:rPr>
                <w:rFonts w:eastAsia="Calibri"/>
                <w:sz w:val="20"/>
                <w:szCs w:val="20"/>
              </w:rPr>
            </w:pPr>
            <w:r w:rsidRPr="009E4DC8">
              <w:rPr>
                <w:rFonts w:eastAsia="Calibri"/>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9E4DC8">
              <w:rPr>
                <w:rFonts w:eastAsia="Calibri"/>
                <w:sz w:val="20"/>
                <w:szCs w:val="20"/>
              </w:rPr>
              <w:t>блочно</w:t>
            </w:r>
            <w:proofErr w:type="spellEnd"/>
            <w:r w:rsidRPr="009E4DC8">
              <w:rPr>
                <w:rFonts w:eastAsia="Calibri"/>
                <w:sz w:val="20"/>
                <w:szCs w:val="20"/>
              </w:rPr>
              <w:t>-узловой разборкой);</w:t>
            </w:r>
          </w:p>
          <w:p w14:paraId="0527B9C1" w14:textId="77777777" w:rsidR="009E4DC8" w:rsidRPr="009E4DC8" w:rsidRDefault="009E4DC8" w:rsidP="009E4DC8">
            <w:pPr>
              <w:rPr>
                <w:rFonts w:eastAsia="Calibri"/>
                <w:sz w:val="20"/>
                <w:szCs w:val="20"/>
              </w:rPr>
            </w:pPr>
            <w:r w:rsidRPr="009E4DC8">
              <w:rPr>
                <w:rFonts w:eastAsia="Calibri"/>
                <w:sz w:val="20"/>
                <w:szCs w:val="20"/>
              </w:rPr>
              <w:t>- иные указанные в эксплуатационной документации операции, специфические для конкретного типа медицинской техники.</w:t>
            </w:r>
          </w:p>
        </w:tc>
      </w:tr>
      <w:tr w:rsidR="009E4DC8" w:rsidRPr="009E4DC8" w14:paraId="58E0BC48" w14:textId="77777777" w:rsidTr="009A01AB">
        <w:trPr>
          <w:trHeight w:val="1691"/>
        </w:trPr>
        <w:tc>
          <w:tcPr>
            <w:tcW w:w="843" w:type="dxa"/>
            <w:tcBorders>
              <w:top w:val="single" w:sz="4" w:space="0" w:color="auto"/>
              <w:left w:val="single" w:sz="4" w:space="0" w:color="auto"/>
              <w:bottom w:val="single" w:sz="4" w:space="0" w:color="auto"/>
              <w:right w:val="single" w:sz="4" w:space="0" w:color="auto"/>
            </w:tcBorders>
            <w:vAlign w:val="center"/>
          </w:tcPr>
          <w:p w14:paraId="0FAC9EFE" w14:textId="77777777" w:rsidR="009E4DC8" w:rsidRPr="009E4DC8" w:rsidRDefault="009E4DC8" w:rsidP="009E4DC8">
            <w:pPr>
              <w:jc w:val="center"/>
              <w:rPr>
                <w:rFonts w:eastAsia="Calibri"/>
                <w:b/>
                <w:bCs/>
                <w:sz w:val="20"/>
                <w:szCs w:val="20"/>
                <w:lang w:val="kk-KZ"/>
              </w:rPr>
            </w:pPr>
            <w:r w:rsidRPr="009E4DC8">
              <w:rPr>
                <w:rFonts w:eastAsia="Calibri"/>
                <w:b/>
                <w:bCs/>
                <w:sz w:val="20"/>
                <w:szCs w:val="20"/>
                <w:lang w:val="kk-KZ"/>
              </w:rPr>
              <w:t>7</w:t>
            </w:r>
          </w:p>
        </w:tc>
        <w:tc>
          <w:tcPr>
            <w:tcW w:w="3972" w:type="dxa"/>
            <w:tcBorders>
              <w:top w:val="single" w:sz="4" w:space="0" w:color="auto"/>
              <w:left w:val="single" w:sz="4" w:space="0" w:color="auto"/>
              <w:bottom w:val="single" w:sz="4" w:space="0" w:color="auto"/>
              <w:right w:val="single" w:sz="4" w:space="0" w:color="auto"/>
            </w:tcBorders>
            <w:vAlign w:val="center"/>
          </w:tcPr>
          <w:p w14:paraId="6C5C3A88" w14:textId="77777777" w:rsidR="009E4DC8" w:rsidRPr="009E4DC8" w:rsidRDefault="009E4DC8" w:rsidP="009E4DC8">
            <w:pPr>
              <w:rPr>
                <w:rFonts w:eastAsia="Calibri"/>
                <w:b/>
                <w:bCs/>
                <w:sz w:val="20"/>
                <w:szCs w:val="20"/>
              </w:rPr>
            </w:pPr>
            <w:r w:rsidRPr="009E4DC8">
              <w:rPr>
                <w:rFonts w:eastAsia="Calibri"/>
                <w:b/>
                <w:bCs/>
                <w:sz w:val="20"/>
                <w:szCs w:val="20"/>
              </w:rPr>
              <w:t>Требования к сопутствующим услугам</w:t>
            </w:r>
          </w:p>
        </w:tc>
        <w:tc>
          <w:tcPr>
            <w:tcW w:w="10176" w:type="dxa"/>
            <w:gridSpan w:val="5"/>
            <w:tcBorders>
              <w:top w:val="single" w:sz="4" w:space="0" w:color="auto"/>
              <w:left w:val="single" w:sz="4" w:space="0" w:color="auto"/>
              <w:bottom w:val="single" w:sz="4" w:space="0" w:color="auto"/>
              <w:right w:val="single" w:sz="4" w:space="0" w:color="auto"/>
            </w:tcBorders>
            <w:vAlign w:val="center"/>
          </w:tcPr>
          <w:p w14:paraId="293E5F74" w14:textId="77777777" w:rsidR="009E4DC8" w:rsidRPr="009E4DC8" w:rsidRDefault="009E4DC8" w:rsidP="009E4DC8">
            <w:pPr>
              <w:rPr>
                <w:rFonts w:eastAsia="Calibri"/>
                <w:sz w:val="20"/>
                <w:szCs w:val="20"/>
                <w:lang w:val="kk-KZ"/>
              </w:rPr>
            </w:pPr>
            <w:r w:rsidRPr="009E4DC8">
              <w:rPr>
                <w:rFonts w:eastAsia="Calibri"/>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sidRPr="009E4DC8">
              <w:rPr>
                <w:rFonts w:eastAsia="Calibri"/>
                <w:sz w:val="20"/>
                <w:szCs w:val="20"/>
              </w:rPr>
              <w:t>прединсталляционных</w:t>
            </w:r>
            <w:proofErr w:type="spellEnd"/>
            <w:r w:rsidRPr="009E4DC8">
              <w:rPr>
                <w:rFonts w:eastAsia="Calibri"/>
                <w:sz w:val="20"/>
                <w:szCs w:val="20"/>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sidRPr="009E4DC8">
              <w:rPr>
                <w:rFonts w:eastAsia="Calibri"/>
                <w:sz w:val="20"/>
                <w:szCs w:val="20"/>
              </w:rPr>
              <w:t>прединсталляционной</w:t>
            </w:r>
            <w:proofErr w:type="spellEnd"/>
            <w:r w:rsidRPr="009E4DC8">
              <w:rPr>
                <w:rFonts w:eastAsia="Calibri"/>
                <w:sz w:val="20"/>
                <w:szCs w:val="20"/>
              </w:rPr>
              <w:t xml:space="preserve">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w:t>
            </w:r>
            <w:r w:rsidRPr="009E4DC8">
              <w:rPr>
                <w:rFonts w:eastAsia="Calibri"/>
                <w:sz w:val="20"/>
                <w:szCs w:val="20"/>
                <w:lang w:val="kk-KZ"/>
              </w:rPr>
              <w:t xml:space="preserve">. </w:t>
            </w:r>
          </w:p>
        </w:tc>
      </w:tr>
    </w:tbl>
    <w:p w14:paraId="3D740427" w14:textId="546EDFB1" w:rsidR="00F81668" w:rsidRPr="004C1711" w:rsidRDefault="009E4DC8" w:rsidP="004F1C59">
      <w:pPr>
        <w:rPr>
          <w:i/>
          <w:iCs/>
          <w:sz w:val="20"/>
          <w:szCs w:val="20"/>
        </w:rPr>
      </w:pPr>
      <w:r w:rsidRPr="004C1711">
        <w:rPr>
          <w:i/>
          <w:iCs/>
          <w:sz w:val="20"/>
          <w:szCs w:val="20"/>
        </w:rPr>
        <w:t>Техническая спецификация направляется в прошитом виде, с пронумерованными страницами, последняя страница, заверенная подписью руководителя ОЗ и печатью ОЗ или заверенная ЭЦП (при электронном приеме заявок).</w:t>
      </w:r>
    </w:p>
    <w:sectPr w:rsidR="00F81668" w:rsidRPr="004C1711" w:rsidSect="004C1711">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3D1"/>
    <w:rsid w:val="0011184B"/>
    <w:rsid w:val="00133B5E"/>
    <w:rsid w:val="00200A97"/>
    <w:rsid w:val="002030CF"/>
    <w:rsid w:val="002260DF"/>
    <w:rsid w:val="002D3355"/>
    <w:rsid w:val="002D6366"/>
    <w:rsid w:val="002E45A9"/>
    <w:rsid w:val="002E51C3"/>
    <w:rsid w:val="00313BB7"/>
    <w:rsid w:val="003229E4"/>
    <w:rsid w:val="00344685"/>
    <w:rsid w:val="00352CE7"/>
    <w:rsid w:val="00383378"/>
    <w:rsid w:val="003B7EF7"/>
    <w:rsid w:val="003E64A4"/>
    <w:rsid w:val="00447F6A"/>
    <w:rsid w:val="004A4A5C"/>
    <w:rsid w:val="004A4DC8"/>
    <w:rsid w:val="004A55C3"/>
    <w:rsid w:val="004B34AA"/>
    <w:rsid w:val="004C1711"/>
    <w:rsid w:val="004D00ED"/>
    <w:rsid w:val="004F1C59"/>
    <w:rsid w:val="00526C93"/>
    <w:rsid w:val="00546377"/>
    <w:rsid w:val="005A5261"/>
    <w:rsid w:val="00610DF1"/>
    <w:rsid w:val="00640AD4"/>
    <w:rsid w:val="00652AA4"/>
    <w:rsid w:val="00652DE6"/>
    <w:rsid w:val="00693B1B"/>
    <w:rsid w:val="006D7541"/>
    <w:rsid w:val="006F2502"/>
    <w:rsid w:val="007065E5"/>
    <w:rsid w:val="00752F11"/>
    <w:rsid w:val="0079233B"/>
    <w:rsid w:val="007F1CC7"/>
    <w:rsid w:val="00801BFC"/>
    <w:rsid w:val="008C1753"/>
    <w:rsid w:val="008E270F"/>
    <w:rsid w:val="0096149F"/>
    <w:rsid w:val="009B4475"/>
    <w:rsid w:val="009E4DC8"/>
    <w:rsid w:val="009F475E"/>
    <w:rsid w:val="00A82AF5"/>
    <w:rsid w:val="00AB3CED"/>
    <w:rsid w:val="00B00842"/>
    <w:rsid w:val="00B11559"/>
    <w:rsid w:val="00B27D93"/>
    <w:rsid w:val="00B43435"/>
    <w:rsid w:val="00B575C2"/>
    <w:rsid w:val="00B6074D"/>
    <w:rsid w:val="00B61B61"/>
    <w:rsid w:val="00B70235"/>
    <w:rsid w:val="00B90C51"/>
    <w:rsid w:val="00BA4FE3"/>
    <w:rsid w:val="00BB43D6"/>
    <w:rsid w:val="00BF1427"/>
    <w:rsid w:val="00C44A2E"/>
    <w:rsid w:val="00C62BE6"/>
    <w:rsid w:val="00C77872"/>
    <w:rsid w:val="00C809FE"/>
    <w:rsid w:val="00D21016"/>
    <w:rsid w:val="00D27667"/>
    <w:rsid w:val="00D53356"/>
    <w:rsid w:val="00D60CB7"/>
    <w:rsid w:val="00D747E3"/>
    <w:rsid w:val="00DD2442"/>
    <w:rsid w:val="00DE0C28"/>
    <w:rsid w:val="00DE7D88"/>
    <w:rsid w:val="00DF419A"/>
    <w:rsid w:val="00DF56EF"/>
    <w:rsid w:val="00E04DF0"/>
    <w:rsid w:val="00E0611B"/>
    <w:rsid w:val="00E45F92"/>
    <w:rsid w:val="00E56190"/>
    <w:rsid w:val="00E86B2C"/>
    <w:rsid w:val="00EC380B"/>
    <w:rsid w:val="00EF4210"/>
    <w:rsid w:val="00F07EDD"/>
    <w:rsid w:val="00F26C07"/>
    <w:rsid w:val="00F773D1"/>
    <w:rsid w:val="00F81668"/>
    <w:rsid w:val="00FF1B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031C7"/>
  <w15:chartTrackingRefBased/>
  <w15:docId w15:val="{120696A5-25DC-41B1-95A5-7D605BA39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502"/>
    <w:pPr>
      <w:spacing w:after="0" w:line="240" w:lineRule="auto"/>
    </w:pPr>
    <w:rPr>
      <w:rFonts w:ascii="Times New Roman" w:eastAsia="SimSun" w:hAnsi="Times New Roman" w:cs="Times New Roman"/>
    </w:rPr>
  </w:style>
  <w:style w:type="paragraph" w:styleId="2">
    <w:name w:val="heading 2"/>
    <w:basedOn w:val="a"/>
    <w:next w:val="a"/>
    <w:link w:val="20"/>
    <w:qFormat/>
    <w:rsid w:val="006F250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6F2502"/>
    <w:rPr>
      <w:rFonts w:ascii="Arial" w:eastAsia="SimSun" w:hAnsi="Arial" w:cs="Arial"/>
      <w:b/>
      <w:bCs/>
      <w:i/>
      <w:iCs/>
      <w:sz w:val="28"/>
      <w:szCs w:val="28"/>
    </w:rPr>
  </w:style>
  <w:style w:type="paragraph" w:styleId="a3">
    <w:name w:val="Balloon Text"/>
    <w:basedOn w:val="a"/>
    <w:link w:val="a4"/>
    <w:uiPriority w:val="99"/>
    <w:semiHidden/>
    <w:unhideWhenUsed/>
    <w:rsid w:val="00C62BE6"/>
    <w:rPr>
      <w:rFonts w:ascii="Segoe UI" w:hAnsi="Segoe UI" w:cs="Segoe UI"/>
      <w:sz w:val="18"/>
      <w:szCs w:val="18"/>
    </w:rPr>
  </w:style>
  <w:style w:type="character" w:customStyle="1" w:styleId="a4">
    <w:name w:val="Текст выноски Знак"/>
    <w:basedOn w:val="a0"/>
    <w:link w:val="a3"/>
    <w:uiPriority w:val="99"/>
    <w:semiHidden/>
    <w:rsid w:val="00C62BE6"/>
    <w:rPr>
      <w:rFonts w:ascii="Segoe UI" w:eastAsia="SimSun" w:hAnsi="Segoe UI" w:cs="Segoe UI"/>
      <w:sz w:val="18"/>
      <w:szCs w:val="18"/>
    </w:rPr>
  </w:style>
  <w:style w:type="paragraph" w:customStyle="1" w:styleId="6">
    <w:name w:val="Без интервала6"/>
    <w:qFormat/>
    <w:rsid w:val="00F81668"/>
    <w:pPr>
      <w:spacing w:after="0" w:line="240" w:lineRule="auto"/>
    </w:pPr>
    <w:rPr>
      <w:rFonts w:ascii="Times New Roman" w:eastAsia="SimSun" w:hAnsi="Times New Roman" w:cs="Times New Roman"/>
      <w:szCs w:val="20"/>
    </w:rPr>
  </w:style>
  <w:style w:type="paragraph" w:styleId="a5">
    <w:name w:val="Normal (Web)"/>
    <w:basedOn w:val="a"/>
    <w:uiPriority w:val="99"/>
    <w:unhideWhenUsed/>
    <w:rsid w:val="00F81668"/>
    <w:pPr>
      <w:spacing w:before="100" w:beforeAutospacing="1" w:after="100" w:afterAutospacing="1"/>
    </w:pPr>
    <w:rPr>
      <w:rFonts w:eastAsia="Times New Roman"/>
      <w:sz w:val="24"/>
      <w:szCs w:val="24"/>
      <w:lang w:eastAsia="ru-RU"/>
    </w:rPr>
  </w:style>
  <w:style w:type="character" w:styleId="a6">
    <w:name w:val="Strong"/>
    <w:basedOn w:val="a0"/>
    <w:uiPriority w:val="22"/>
    <w:qFormat/>
    <w:rsid w:val="00F81668"/>
    <w:rPr>
      <w:b/>
      <w:bCs/>
    </w:rPr>
  </w:style>
  <w:style w:type="character" w:customStyle="1" w:styleId="ypks7kbdpwfgdykd3qb9">
    <w:name w:val="ypks7kbdpwfgdykd3qb9"/>
    <w:basedOn w:val="a0"/>
    <w:rsid w:val="002E51C3"/>
  </w:style>
  <w:style w:type="character" w:styleId="a7">
    <w:name w:val="Hyperlink"/>
    <w:basedOn w:val="a0"/>
    <w:uiPriority w:val="99"/>
    <w:semiHidden/>
    <w:unhideWhenUsed/>
    <w:rsid w:val="002030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89901">
      <w:bodyDiv w:val="1"/>
      <w:marLeft w:val="0"/>
      <w:marRight w:val="0"/>
      <w:marTop w:val="0"/>
      <w:marBottom w:val="0"/>
      <w:divBdr>
        <w:top w:val="none" w:sz="0" w:space="0" w:color="auto"/>
        <w:left w:val="none" w:sz="0" w:space="0" w:color="auto"/>
        <w:bottom w:val="none" w:sz="0" w:space="0" w:color="auto"/>
        <w:right w:val="none" w:sz="0" w:space="0" w:color="auto"/>
      </w:divBdr>
    </w:div>
    <w:div w:id="272592774">
      <w:bodyDiv w:val="1"/>
      <w:marLeft w:val="0"/>
      <w:marRight w:val="0"/>
      <w:marTop w:val="0"/>
      <w:marBottom w:val="0"/>
      <w:divBdr>
        <w:top w:val="none" w:sz="0" w:space="0" w:color="auto"/>
        <w:left w:val="none" w:sz="0" w:space="0" w:color="auto"/>
        <w:bottom w:val="none" w:sz="0" w:space="0" w:color="auto"/>
        <w:right w:val="none" w:sz="0" w:space="0" w:color="auto"/>
      </w:divBdr>
    </w:div>
    <w:div w:id="374282772">
      <w:bodyDiv w:val="1"/>
      <w:marLeft w:val="0"/>
      <w:marRight w:val="0"/>
      <w:marTop w:val="0"/>
      <w:marBottom w:val="0"/>
      <w:divBdr>
        <w:top w:val="none" w:sz="0" w:space="0" w:color="auto"/>
        <w:left w:val="none" w:sz="0" w:space="0" w:color="auto"/>
        <w:bottom w:val="none" w:sz="0" w:space="0" w:color="auto"/>
        <w:right w:val="none" w:sz="0" w:space="0" w:color="auto"/>
      </w:divBdr>
    </w:div>
    <w:div w:id="400255723">
      <w:bodyDiv w:val="1"/>
      <w:marLeft w:val="0"/>
      <w:marRight w:val="0"/>
      <w:marTop w:val="0"/>
      <w:marBottom w:val="0"/>
      <w:divBdr>
        <w:top w:val="none" w:sz="0" w:space="0" w:color="auto"/>
        <w:left w:val="none" w:sz="0" w:space="0" w:color="auto"/>
        <w:bottom w:val="none" w:sz="0" w:space="0" w:color="auto"/>
        <w:right w:val="none" w:sz="0" w:space="0" w:color="auto"/>
      </w:divBdr>
    </w:div>
    <w:div w:id="688143539">
      <w:bodyDiv w:val="1"/>
      <w:marLeft w:val="0"/>
      <w:marRight w:val="0"/>
      <w:marTop w:val="0"/>
      <w:marBottom w:val="0"/>
      <w:divBdr>
        <w:top w:val="none" w:sz="0" w:space="0" w:color="auto"/>
        <w:left w:val="none" w:sz="0" w:space="0" w:color="auto"/>
        <w:bottom w:val="none" w:sz="0" w:space="0" w:color="auto"/>
        <w:right w:val="none" w:sz="0" w:space="0" w:color="auto"/>
      </w:divBdr>
    </w:div>
    <w:div w:id="1287195796">
      <w:bodyDiv w:val="1"/>
      <w:marLeft w:val="0"/>
      <w:marRight w:val="0"/>
      <w:marTop w:val="0"/>
      <w:marBottom w:val="0"/>
      <w:divBdr>
        <w:top w:val="none" w:sz="0" w:space="0" w:color="auto"/>
        <w:left w:val="none" w:sz="0" w:space="0" w:color="auto"/>
        <w:bottom w:val="none" w:sz="0" w:space="0" w:color="auto"/>
        <w:right w:val="none" w:sz="0" w:space="0" w:color="auto"/>
      </w:divBdr>
    </w:div>
    <w:div w:id="1455251767">
      <w:bodyDiv w:val="1"/>
      <w:marLeft w:val="0"/>
      <w:marRight w:val="0"/>
      <w:marTop w:val="0"/>
      <w:marBottom w:val="0"/>
      <w:divBdr>
        <w:top w:val="none" w:sz="0" w:space="0" w:color="auto"/>
        <w:left w:val="none" w:sz="0" w:space="0" w:color="auto"/>
        <w:bottom w:val="none" w:sz="0" w:space="0" w:color="auto"/>
        <w:right w:val="none" w:sz="0" w:space="0" w:color="auto"/>
      </w:divBdr>
    </w:div>
    <w:div w:id="1496646272">
      <w:bodyDiv w:val="1"/>
      <w:marLeft w:val="0"/>
      <w:marRight w:val="0"/>
      <w:marTop w:val="0"/>
      <w:marBottom w:val="0"/>
      <w:divBdr>
        <w:top w:val="none" w:sz="0" w:space="0" w:color="auto"/>
        <w:left w:val="none" w:sz="0" w:space="0" w:color="auto"/>
        <w:bottom w:val="none" w:sz="0" w:space="0" w:color="auto"/>
        <w:right w:val="none" w:sz="0" w:space="0" w:color="auto"/>
      </w:divBdr>
    </w:div>
    <w:div w:id="154058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10</Pages>
  <Words>3011</Words>
  <Characters>17168</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pcsemei174@outlook.com</cp:lastModifiedBy>
  <cp:revision>17</cp:revision>
  <dcterms:created xsi:type="dcterms:W3CDTF">2025-11-03T10:41:00Z</dcterms:created>
  <dcterms:modified xsi:type="dcterms:W3CDTF">2026-09-10T10:05:00Z</dcterms:modified>
</cp:coreProperties>
</file>