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160" w:rsidRDefault="00D809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rsidR="000E3160" w:rsidRDefault="00D809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қайта</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өткізу туралы</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sz w:val="24"/>
          <w:szCs w:val="24"/>
          <w:lang w:val="kk-KZ"/>
        </w:rPr>
        <w:t>Конкурсқа мемлекеттік меншіктегі, жер пайдалануға берілмеген ауыл шаруашылығы мақсатындағы жер учаскелеріне уақытша өтеулі жер пайдалану (жалға алу) құқығы қойылады.</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Конкурсқа қатысуға ҚР Жер кодексінің 43-1-бабына сәйкес конкурсқа қатысуға өтінім ресім</w:t>
      </w:r>
      <w:r>
        <w:rPr>
          <w:rFonts w:ascii="Times New Roman" w:hAnsi="Times New Roman" w:cs="Times New Roman"/>
          <w:sz w:val="24"/>
          <w:szCs w:val="24"/>
          <w:lang w:val="kk-KZ"/>
        </w:rPr>
        <w:t>деген Қазақстан Республикасының Жеке және заңды тұлғалары жіберіледі.</w:t>
      </w:r>
    </w:p>
    <w:p w:rsidR="000E3160" w:rsidRDefault="000E3160">
      <w:pPr>
        <w:spacing w:after="0" w:line="240" w:lineRule="auto"/>
        <w:ind w:firstLine="709"/>
        <w:jc w:val="both"/>
        <w:rPr>
          <w:rFonts w:ascii="Times New Roman" w:hAnsi="Times New Roman" w:cs="Times New Roman"/>
          <w:sz w:val="24"/>
          <w:szCs w:val="24"/>
          <w:lang w:val="kk-KZ"/>
        </w:rPr>
      </w:pPr>
    </w:p>
    <w:p w:rsidR="000E3160" w:rsidRDefault="00D809E7">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3. </w:t>
      </w:r>
      <w:r>
        <w:rPr>
          <w:rFonts w:ascii="Times New Roman" w:hAnsi="Times New Roman" w:cs="Times New Roman"/>
          <w:b/>
          <w:i/>
          <w:sz w:val="24"/>
          <w:szCs w:val="24"/>
          <w:u w:val="single"/>
          <w:lang w:val="kk-KZ"/>
        </w:rPr>
        <w:t>Конкурсқа қатысуға өтінімдерді қабылдау 2026 жылғы "28"  қыркүйектен бастап 2026 жылғы "09" қазанды қоса алғандағы кезеңде жүзеге асырылады</w:t>
      </w:r>
      <w:r>
        <w:rPr>
          <w:rFonts w:ascii="Times New Roman" w:hAnsi="Times New Roman" w:cs="Times New Roman"/>
          <w:i/>
          <w:sz w:val="24"/>
          <w:szCs w:val="24"/>
          <w:lang w:val="kk-KZ"/>
        </w:rPr>
        <w:t>.</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w:t>
      </w:r>
      <w:r>
        <w:rPr>
          <w:rFonts w:ascii="Times New Roman" w:hAnsi="Times New Roman" w:cs="Times New Roman"/>
          <w:sz w:val="24"/>
          <w:szCs w:val="24"/>
          <w:lang w:val="kk-KZ"/>
        </w:rPr>
        <w:t>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w:t>
      </w:r>
      <w:r>
        <w:rPr>
          <w:rFonts w:ascii="Times New Roman" w:hAnsi="Times New Roman" w:cs="Times New Roman"/>
          <w:sz w:val="24"/>
          <w:szCs w:val="24"/>
          <w:lang w:val="kk-KZ"/>
        </w:rPr>
        <w:t xml:space="preserve">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Шаруа немесе фермер қожалы</w:t>
      </w:r>
      <w:r>
        <w:rPr>
          <w:rFonts w:ascii="Times New Roman" w:hAnsi="Times New Roman" w:cs="Times New Roman"/>
          <w:sz w:val="24"/>
          <w:szCs w:val="24"/>
          <w:lang w:val="kk-KZ"/>
        </w:rPr>
        <w:t>ғын</w:t>
      </w:r>
      <w:r>
        <w:rPr>
          <w:rFonts w:ascii="Times New Roman" w:hAnsi="Times New Roman" w:cs="Times New Roman"/>
          <w:sz w:val="24"/>
          <w:szCs w:val="24"/>
          <w:lang w:val="kk-KZ"/>
        </w:rPr>
        <w:t>,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"Электрондық үкімет" веб-порталы арқылы берілген конкурсқа қатыс</w:t>
      </w:r>
      <w:r>
        <w:rPr>
          <w:rFonts w:ascii="Times New Roman" w:hAnsi="Times New Roman" w:cs="Times New Roman"/>
          <w:sz w:val="24"/>
          <w:szCs w:val="24"/>
          <w:lang w:val="kk-KZ"/>
        </w:rPr>
        <w:t>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w:t>
      </w:r>
      <w:r>
        <w:rPr>
          <w:rFonts w:ascii="Times New Roman" w:hAnsi="Times New Roman" w:cs="Times New Roman"/>
          <w:sz w:val="24"/>
          <w:szCs w:val="24"/>
          <w:lang w:val="kk-KZ"/>
        </w:rPr>
        <w:t>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 Конкурсқа қатысуға өтінімде мыналар болуы тиіс:</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Қаз</w:t>
      </w:r>
      <w:r>
        <w:rPr>
          <w:rFonts w:ascii="Times New Roman" w:hAnsi="Times New Roman" w:cs="Times New Roman"/>
          <w:sz w:val="24"/>
          <w:szCs w:val="24"/>
          <w:lang w:val="kk-KZ"/>
        </w:rPr>
        <w:t xml:space="preserve">ақстан Республикасының мемлекеттік емес заңды тұлғалары үшін - заңды тұлғаның атауы, оның орналасқан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w:t>
      </w:r>
      <w:r>
        <w:rPr>
          <w:rFonts w:ascii="Times New Roman" w:hAnsi="Times New Roman" w:cs="Times New Roman"/>
          <w:sz w:val="24"/>
          <w:szCs w:val="24"/>
          <w:lang w:val="kk-KZ"/>
        </w:rPr>
        <w:t>мөлшері көрсетіле отырып, өтініш беруші - заңды тұлғаның басшылары мен қатысушылары немесе акционерлері туралы мәліметтер, Өтініш берушінің үлестес тұлғалары туралы мәліметтер;</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Жеке тұлғалар үшін - өтініш берушінің тегі, аты және әкесінің аты (егер ол ж</w:t>
      </w:r>
      <w:r>
        <w:rPr>
          <w:rFonts w:ascii="Times New Roman" w:hAnsi="Times New Roman" w:cs="Times New Roman"/>
          <w:sz w:val="24"/>
          <w:szCs w:val="24"/>
          <w:lang w:val="kk-KZ"/>
        </w:rPr>
        <w:t>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3) өтініш беруші үміттеніп отырған жер учаскесінің орналасқан жері;</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конкурстық ұсыныс</w:t>
      </w:r>
      <w:r>
        <w:rPr>
          <w:rFonts w:ascii="Times New Roman" w:hAnsi="Times New Roman" w:cs="Times New Roman"/>
          <w:sz w:val="24"/>
          <w:szCs w:val="24"/>
          <w:lang w:val="kk-KZ"/>
        </w:rPr>
        <w:t>;</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өтініш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жер учаскесін уақытша өтеулі жер пайдалану (жалға алу) шар</w:t>
      </w:r>
      <w:r>
        <w:rPr>
          <w:rFonts w:ascii="Times New Roman" w:hAnsi="Times New Roman" w:cs="Times New Roman"/>
          <w:sz w:val="24"/>
          <w:szCs w:val="24"/>
          <w:lang w:val="kk-KZ"/>
        </w:rPr>
        <w:t>тын көрсетілген шартқа қол қою қажеттігі туралы хабарламаны алған күннен бастап үш жұмыс күні ішінде жасасу жөніндегі міндеттемелер қамтылуға тиіс.</w:t>
      </w:r>
    </w:p>
    <w:p w:rsidR="000E3160" w:rsidRDefault="00D809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Іс жүргізу конкурсына қатысуға өтінімді Қазақстан Республикасының заңнамасына сәйкес берілген және ресімделг</w:t>
      </w:r>
      <w:r>
        <w:rPr>
          <w:rFonts w:ascii="Times New Roman" w:hAnsi="Times New Roman" w:cs="Times New Roman"/>
          <w:sz w:val="24"/>
          <w:szCs w:val="24"/>
          <w:lang w:val="kk-KZ"/>
        </w:rPr>
        <w:t>ен сенімхат негізінде жеке тұлғаның немесе Қазақстан Республикасының мемлекеттік емес заңды тұлғасының уәкілетті өкілдері ұсына алады.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Конкурстық ұсыныста мыналар болуы тиіс:</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бизнес-жоспар (инвестициялардың болжамды көлемі, ауыл шаруашылығы </w:t>
      </w:r>
      <w:r>
        <w:rPr>
          <w:rFonts w:ascii="Times New Roman" w:hAnsi="Times New Roman" w:cs="Times New Roman"/>
          <w:sz w:val="24"/>
          <w:szCs w:val="24"/>
        </w:rPr>
        <w:t xml:space="preserve">дақылдарын өсіру алаңдары, ауыл шаруашылығы жануарларының мал басы, қолданылатын </w:t>
      </w:r>
      <w:r>
        <w:rPr>
          <w:rFonts w:ascii="Times New Roman" w:hAnsi="Times New Roman" w:cs="Times New Roman"/>
          <w:sz w:val="24"/>
          <w:szCs w:val="24"/>
        </w:rPr>
        <w:lastRenderedPageBreak/>
        <w:t>агротехнологиялар, ауыл шаруашылығы техникасы мен технологиялық жабдықтың, ауыл шаруашылығы саласындағы білікті мамандардың болуы,құрылатын жұмыс орындарының саны) ;</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шаруаш</w:t>
      </w:r>
      <w:r>
        <w:rPr>
          <w:rFonts w:ascii="Times New Roman" w:hAnsi="Times New Roman" w:cs="Times New Roman"/>
          <w:sz w:val="24"/>
          <w:szCs w:val="24"/>
        </w:rPr>
        <w:t>ылықішілік жерге орналастыру жобасын жасау және игеру, ауыл шаруашылығы инфрақұрылымын дамыту жөніндегі іс-шараларды орындау жөніндегі міндеттемелер қамтылуға тиіс;</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Қазақстан Республикасы Ұлттық экономика министрінің міндетін атқарушының 2015 жылғы 27 н</w:t>
      </w:r>
      <w:r>
        <w:rPr>
          <w:rFonts w:ascii="Times New Roman" w:hAnsi="Times New Roman" w:cs="Times New Roman"/>
          <w:sz w:val="24"/>
          <w:szCs w:val="24"/>
        </w:rPr>
        <w:t>аурыздағы № 268 бұйрығымен (мемлекеттік тіркеу тізілімінде № 11549 болып тіркелген)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w:t>
      </w:r>
      <w:r>
        <w:rPr>
          <w:rFonts w:ascii="Times New Roman" w:hAnsi="Times New Roman" w:cs="Times New Roman"/>
          <w:sz w:val="24"/>
          <w:szCs w:val="24"/>
        </w:rPr>
        <w:t>әйкес</w:t>
      </w:r>
      <w:r>
        <w:rPr>
          <w:rFonts w:ascii="Times New Roman" w:hAnsi="Times New Roman" w:cs="Times New Roman"/>
          <w:sz w:val="24"/>
          <w:szCs w:val="24"/>
        </w:rPr>
        <w:t xml:space="preserve">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сақтау жөніндегі міндеттемелер қамтылуға тиіс, фитосанитарлық және карантиндік талаптар.</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Өтініш</w:t>
      </w:r>
      <w:r>
        <w:rPr>
          <w:rFonts w:ascii="Times New Roman" w:hAnsi="Times New Roman" w:cs="Times New Roman"/>
          <w:sz w:val="24"/>
          <w:szCs w:val="24"/>
        </w:rPr>
        <w:t xml:space="preserve"> б</w:t>
      </w:r>
      <w:r>
        <w:rPr>
          <w:rFonts w:ascii="Times New Roman" w:hAnsi="Times New Roman" w:cs="Times New Roman"/>
          <w:sz w:val="24"/>
          <w:szCs w:val="24"/>
        </w:rPr>
        <w:t>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w:t>
      </w:r>
      <w:r>
        <w:rPr>
          <w:rFonts w:ascii="Times New Roman" w:hAnsi="Times New Roman" w:cs="Times New Roman"/>
          <w:sz w:val="24"/>
          <w:szCs w:val="24"/>
        </w:rPr>
        <w:t>ылады.Қазақстан Республикасы Ұлттық экономика министрінің міндетін атқарушының 2015 жылғы 27 наурыздағы № 268 бұйрығымен бекітілген (мемлекеттік тіркеу тізілімінде № 11549 болып тіркелген)ауыл шаруашылығы мақсатындағы, өңірдің мамандануына сәйкес ауыл шару</w:t>
      </w:r>
      <w:r>
        <w:rPr>
          <w:rFonts w:ascii="Times New Roman" w:hAnsi="Times New Roman" w:cs="Times New Roman"/>
          <w:sz w:val="24"/>
          <w:szCs w:val="24"/>
        </w:rPr>
        <w:t>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Конкурстық ұсыныстың беттері нөмірленіп, тігілген түрде</w:t>
      </w:r>
      <w:r>
        <w:rPr>
          <w:rFonts w:ascii="Times New Roman" w:hAnsi="Times New Roman" w:cs="Times New Roman"/>
          <w:sz w:val="24"/>
          <w:szCs w:val="24"/>
        </w:rPr>
        <w:t xml:space="preserve">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үкімет"веб – порталы арқылы берілген жағдайларды қоспағанда, заңды тұ</w:t>
      </w:r>
      <w:r>
        <w:rPr>
          <w:rFonts w:ascii="Times New Roman" w:hAnsi="Times New Roman" w:cs="Times New Roman"/>
          <w:sz w:val="24"/>
          <w:szCs w:val="24"/>
        </w:rPr>
        <w:t>лғалар үшін-бірінші басшының (немесе Сенімді өкіл) қолымен және мөрімен (бар болса) куәландырылады.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w:t>
      </w:r>
      <w:r>
        <w:rPr>
          <w:rFonts w:ascii="Times New Roman" w:hAnsi="Times New Roman" w:cs="Times New Roman"/>
          <w:sz w:val="24"/>
          <w:szCs w:val="24"/>
        </w:rPr>
        <w:t>андай ендірмелер, өшірулер немесе қосып жазулар болмауға тиіс.</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sz w:val="24"/>
          <w:szCs w:val="24"/>
          <w:lang w:val="kk-KZ"/>
        </w:rPr>
        <w:t>2026 жылғы 12</w:t>
      </w:r>
      <w:r>
        <w:rPr>
          <w:rFonts w:ascii="Times New Roman" w:hAnsi="Times New Roman" w:cs="Times New Roman"/>
          <w:b/>
          <w:sz w:val="24"/>
          <w:szCs w:val="24"/>
        </w:rPr>
        <w:t xml:space="preserve"> </w:t>
      </w:r>
      <w:r>
        <w:rPr>
          <w:rFonts w:ascii="Times New Roman" w:hAnsi="Times New Roman" w:cs="Times New Roman"/>
          <w:b/>
          <w:sz w:val="24"/>
          <w:szCs w:val="24"/>
          <w:lang w:val="kk-KZ"/>
        </w:rPr>
        <w:t>қазан</w:t>
      </w:r>
      <w:r>
        <w:rPr>
          <w:rFonts w:ascii="Times New Roman" w:hAnsi="Times New Roman" w:cs="Times New Roman"/>
          <w:b/>
          <w:sz w:val="24"/>
          <w:szCs w:val="24"/>
          <w:lang w:val="kk-KZ"/>
        </w:rPr>
        <w:t xml:space="preserve"> сағат 10:00 минутке</w:t>
      </w:r>
      <w:r>
        <w:rPr>
          <w:rFonts w:ascii="Times New Roman" w:hAnsi="Times New Roman" w:cs="Times New Roman"/>
          <w:sz w:val="24"/>
          <w:szCs w:val="24"/>
          <w:lang w:val="kk-KZ"/>
        </w:rPr>
        <w:t xml:space="preserve"> </w:t>
      </w:r>
      <w:r>
        <w:rPr>
          <w:rFonts w:ascii="Times New Roman" w:hAnsi="Times New Roman" w:cs="Times New Roman"/>
          <w:sz w:val="24"/>
          <w:szCs w:val="24"/>
        </w:rPr>
        <w:t>дейін ашпаңыз" (нақты күні көрсетіледі) деген жазу көрсетіледі.</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Жер кодексінің 43-1-бабы 9-тармағының талаптарына сәйкес келмейтін конкурсқа қатысуға өтінім қабылданбауға тиіс.</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Қатысушы өтінімдерді ұсынудың </w:t>
      </w:r>
      <w:r>
        <w:rPr>
          <w:rFonts w:ascii="Times New Roman" w:hAnsi="Times New Roman" w:cs="Times New Roman"/>
          <w:sz w:val="24"/>
          <w:szCs w:val="24"/>
        </w:rPr>
        <w:t>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w:t>
      </w:r>
      <w:r>
        <w:rPr>
          <w:rFonts w:ascii="Times New Roman" w:hAnsi="Times New Roman" w:cs="Times New Roman"/>
          <w:sz w:val="24"/>
          <w:szCs w:val="24"/>
        </w:rPr>
        <w:t>ргілікті атқарушы органдары өтінімдерді ұсынудың түпкілікті мерзімі өткенге дейін алса, жарамды болып табылады.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Өтінім беру мерзімі аяқталғаннан кейінгі келесі күні оған өзгерістер енгізуге жол берілмейді.</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Жер комиссиясы барлық өтінімдерді олардың сәйк</w:t>
      </w:r>
      <w:r>
        <w:rPr>
          <w:rFonts w:ascii="Times New Roman" w:hAnsi="Times New Roman" w:cs="Times New Roman"/>
          <w:sz w:val="24"/>
          <w:szCs w:val="24"/>
        </w:rPr>
        <w:t xml:space="preserve">естігі, толықтығы, есептеулерде қателердің, құжаттардағы барлық қолдардың болуы тұрғысынан зерделейді, сондай-ақ тұтастай ресімдеудің дұрыстығын тексереді, бизнес-жоспар бойынша, оның ішінде конкурстық ұсыныста көрсетілген инвестициялардың болжамды көлемі </w:t>
      </w:r>
      <w:r>
        <w:rPr>
          <w:rFonts w:ascii="Times New Roman" w:hAnsi="Times New Roman" w:cs="Times New Roman"/>
          <w:sz w:val="24"/>
          <w:szCs w:val="24"/>
        </w:rPr>
        <w:t>бойынша балл беру арқылы өтінімдерді бағалайды, салыстырады.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Ең жоғары балл жинаған қатысушы жеңімпаз болып танылады.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Тартылатын инвестициялардың ұсынылатын көлемі бойынша екі немесе одан да көп конкурстық ұсыныстардың балдары тең болған кезде конкурс </w:t>
      </w:r>
      <w:r>
        <w:rPr>
          <w:rFonts w:ascii="Times New Roman" w:hAnsi="Times New Roman" w:cs="Times New Roman"/>
          <w:sz w:val="24"/>
          <w:szCs w:val="24"/>
        </w:rPr>
        <w:t>жеңімпазы комиссия мүшелерінің ашық дауыс беруі арқылы айқындалады.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Бұл жағдайда ең жоғары балл және Комиссия мүшелерінің көпшілік даусын жинаған қатысушы жеңімпаз деп танылады.</w:t>
      </w:r>
    </w:p>
    <w:p w:rsidR="000E3160" w:rsidRDefault="00D809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Мемлекеттік меншіктегі және жер пайдалануға берілмеген ауыл шаруашылығы мақсат</w:t>
      </w:r>
      <w:r>
        <w:rPr>
          <w:rFonts w:ascii="Times New Roman" w:hAnsi="Times New Roman" w:cs="Times New Roman"/>
          <w:sz w:val="24"/>
          <w:szCs w:val="24"/>
        </w:rPr>
        <w:t xml:space="preserve">ындағы жер учаскелеріне уақытша өтеулі жер пайдалану (жалға алу) құқығын беру жөніндегі конкурстың қорытындысы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Pr>
          <w:rFonts w:ascii="Times New Roman" w:hAnsi="Times New Roman" w:cs="Times New Roman"/>
          <w:b/>
          <w:sz w:val="24"/>
          <w:szCs w:val="24"/>
          <w:lang w:val="kk-KZ"/>
        </w:rPr>
        <w:t>12</w:t>
      </w:r>
      <w:r>
        <w:rPr>
          <w:rFonts w:ascii="Times New Roman" w:hAnsi="Times New Roman" w:cs="Times New Roman"/>
          <w:b/>
          <w:sz w:val="24"/>
          <w:szCs w:val="24"/>
        </w:rPr>
        <w:t>"</w:t>
      </w:r>
      <w:r>
        <w:rPr>
          <w:rFonts w:ascii="Times New Roman" w:hAnsi="Times New Roman" w:cs="Times New Roman"/>
          <w:b/>
          <w:sz w:val="24"/>
          <w:szCs w:val="24"/>
          <w:lang w:val="kk-KZ"/>
        </w:rPr>
        <w:t xml:space="preserve"> қазан</w:t>
      </w:r>
      <w:r>
        <w:rPr>
          <w:rFonts w:ascii="Times New Roman" w:hAnsi="Times New Roman" w:cs="Times New Roman"/>
          <w:b/>
          <w:sz w:val="24"/>
          <w:szCs w:val="24"/>
        </w:rPr>
        <w:t xml:space="preserve"> </w:t>
      </w:r>
      <w:r>
        <w:rPr>
          <w:rFonts w:ascii="Times New Roman" w:hAnsi="Times New Roman" w:cs="Times New Roman"/>
          <w:sz w:val="24"/>
          <w:szCs w:val="24"/>
        </w:rPr>
        <w:t>шығарылады.</w:t>
      </w:r>
    </w:p>
    <w:p w:rsidR="000E3160" w:rsidRDefault="00D809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Конкурстық өтінімдер "Солтүстік Қазақстан облысы Шал ақын ауданы әкімінің аппараты" КММ-не 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Pr>
          <w:rFonts w:ascii="Times New Roman" w:hAnsi="Times New Roman" w:cs="Times New Roman"/>
          <w:b/>
          <w:sz w:val="24"/>
          <w:szCs w:val="24"/>
          <w:lang w:val="kk-KZ"/>
        </w:rPr>
        <w:t>09</w:t>
      </w:r>
      <w:r>
        <w:rPr>
          <w:rFonts w:ascii="Times New Roman" w:hAnsi="Times New Roman" w:cs="Times New Roman"/>
          <w:b/>
          <w:sz w:val="24"/>
          <w:szCs w:val="24"/>
        </w:rPr>
        <w:t xml:space="preserve">" </w:t>
      </w:r>
      <w:r>
        <w:rPr>
          <w:rFonts w:ascii="Times New Roman" w:hAnsi="Times New Roman" w:cs="Times New Roman"/>
          <w:b/>
          <w:sz w:val="24"/>
          <w:szCs w:val="24"/>
          <w:lang w:val="kk-KZ"/>
        </w:rPr>
        <w:t>қаза</w:t>
      </w:r>
      <w:r>
        <w:rPr>
          <w:rFonts w:ascii="Times New Roman" w:hAnsi="Times New Roman" w:cs="Times New Roman"/>
          <w:b/>
          <w:sz w:val="24"/>
          <w:szCs w:val="24"/>
          <w:lang w:val="kk-KZ"/>
        </w:rPr>
        <w:t>н</w:t>
      </w:r>
      <w:r>
        <w:rPr>
          <w:rFonts w:ascii="Times New Roman" w:hAnsi="Times New Roman" w:cs="Times New Roman"/>
          <w:b/>
          <w:sz w:val="24"/>
          <w:szCs w:val="24"/>
        </w:rPr>
        <w:t xml:space="preserve"> сағат 18.00-ден кешіктірмей мына мекен-жай бойынша ұсынылады: инд.151300, СҚО, Шал ақын ауданы, Сергеевка қаласы, Победа көшесі, 35, 110 кабинет қолма-қол немесе пошта арқылы, кері байланыс үшін электрондық поштаны көрсету </w:t>
      </w:r>
      <w:r>
        <w:rPr>
          <w:rFonts w:ascii="Times New Roman" w:hAnsi="Times New Roman" w:cs="Times New Roman"/>
          <w:b/>
          <w:sz w:val="24"/>
          <w:szCs w:val="24"/>
          <w:lang w:val="kk-KZ"/>
        </w:rPr>
        <w:t>қажет</w:t>
      </w:r>
      <w:r>
        <w:rPr>
          <w:rFonts w:ascii="Times New Roman" w:hAnsi="Times New Roman" w:cs="Times New Roman"/>
          <w:b/>
          <w:sz w:val="24"/>
          <w:szCs w:val="24"/>
        </w:rPr>
        <w:t>.</w:t>
      </w:r>
    </w:p>
    <w:p w:rsidR="000E3160" w:rsidRDefault="00D809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 өткізу тәртібі</w:t>
      </w:r>
      <w:r>
        <w:rPr>
          <w:rFonts w:ascii="Times New Roman" w:hAnsi="Times New Roman" w:cs="Times New Roman"/>
          <w:b/>
          <w:sz w:val="24"/>
          <w:szCs w:val="24"/>
        </w:rPr>
        <w:t xml:space="preserve"> туралы мәліметтер мен қосымша ақпаратты Шал ақын ауданы әкімінің сайтынан алуға болады. </w:t>
      </w:r>
      <w:hyperlink r:id="rId7" w:history="1">
        <w:r>
          <w:rPr>
            <w:rStyle w:val="a3"/>
            <w:rFonts w:ascii="Times New Roman" w:hAnsi="Times New Roman" w:cs="Times New Roman"/>
            <w:b/>
            <w:sz w:val="24"/>
            <w:szCs w:val="24"/>
          </w:rPr>
          <w:t>www.gov</w:t>
        </w:r>
      </w:hyperlink>
      <w:r>
        <w:rPr>
          <w:rFonts w:ascii="Times New Roman" w:hAnsi="Times New Roman" w:cs="Times New Roman"/>
          <w:b/>
          <w:sz w:val="24"/>
          <w:szCs w:val="24"/>
          <w:u w:val="single"/>
        </w:rPr>
        <w:t>.kz/memleket/entities/sko-shalakyn</w:t>
      </w:r>
      <w:r>
        <w:rPr>
          <w:rFonts w:ascii="Times New Roman" w:hAnsi="Times New Roman" w:cs="Times New Roman"/>
          <w:b/>
          <w:sz w:val="24"/>
          <w:szCs w:val="24"/>
        </w:rPr>
        <w:t xml:space="preserve"> және «Солтүстік Қазақстан облысы Шал ақын ауданы әкімдігінің жер қатынастары бөлімі» КММ – тел: 8 (71534) 2-02-30</w:t>
      </w: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0E3160">
      <w:pPr>
        <w:spacing w:after="0" w:line="240" w:lineRule="auto"/>
        <w:ind w:firstLine="709"/>
        <w:jc w:val="both"/>
        <w:rPr>
          <w:rFonts w:ascii="Times New Roman" w:hAnsi="Times New Roman" w:cs="Times New Roman"/>
          <w:b/>
          <w:sz w:val="24"/>
          <w:szCs w:val="24"/>
        </w:rPr>
      </w:pPr>
    </w:p>
    <w:p w:rsidR="000E3160" w:rsidRDefault="00D809E7">
      <w:pPr>
        <w:tabs>
          <w:tab w:val="left" w:pos="6720"/>
        </w:tabs>
        <w:spacing w:after="0" w:line="240" w:lineRule="auto"/>
        <w:jc w:val="center"/>
        <w:rPr>
          <w:rFonts w:ascii="Times New Roman" w:eastAsia="Times New Roman" w:hAnsi="Times New Roman" w:cs="Times New Roman"/>
          <w:b/>
          <w:sz w:val="24"/>
          <w:szCs w:val="24"/>
          <w:lang w:val="kk-KZ" w:eastAsia="zh-CN"/>
        </w:rPr>
      </w:pPr>
      <w:r>
        <w:rPr>
          <w:rFonts w:ascii="Times New Roman" w:hAnsi="Times New Roman" w:cs="Times New Roman"/>
          <w:b/>
          <w:sz w:val="24"/>
          <w:szCs w:val="24"/>
          <w:lang w:val="kk-KZ"/>
        </w:rPr>
        <w:lastRenderedPageBreak/>
        <w:t xml:space="preserve">«Солтүстік Қазақстан облысы Шал ақын ауданының босалқы жерлерінен шаруа немесе фермер қожалығын немесе </w:t>
      </w:r>
      <w:r>
        <w:rPr>
          <w:rFonts w:ascii="Times New Roman" w:hAnsi="Times New Roman" w:cs="Times New Roman"/>
          <w:b/>
          <w:sz w:val="24"/>
          <w:szCs w:val="24"/>
          <w:lang w:val="kk-KZ"/>
        </w:rPr>
        <w:t>ауыл шаруашылығы өндірісін жүргізу үшін, уақытша өтеулі жер пайдалану (жалға алу) құқығын беру» конкурсына шығарылған жер учаскелерінің тізімі</w:t>
      </w:r>
    </w:p>
    <w:p w:rsidR="000E3160" w:rsidRDefault="000E3160">
      <w:pPr>
        <w:spacing w:after="0" w:line="240" w:lineRule="auto"/>
        <w:jc w:val="center"/>
        <w:rPr>
          <w:rFonts w:ascii="Times New Roman" w:eastAsia="Times New Roman" w:hAnsi="Times New Roman" w:cs="Times New Roman"/>
          <w:b/>
          <w:sz w:val="24"/>
          <w:szCs w:val="24"/>
          <w:lang w:val="kk-KZ" w:eastAsia="ru-RU"/>
        </w:rPr>
      </w:pPr>
    </w:p>
    <w:p w:rsidR="000E3160" w:rsidRDefault="000E3160">
      <w:pPr>
        <w:spacing w:after="0" w:line="240" w:lineRule="auto"/>
        <w:jc w:val="center"/>
        <w:rPr>
          <w:rFonts w:ascii="Times New Roman" w:eastAsia="Times New Roman" w:hAnsi="Times New Roman" w:cs="Times New Roman"/>
          <w:b/>
          <w:sz w:val="24"/>
          <w:szCs w:val="24"/>
          <w:lang w:val="kk-KZ" w:eastAsia="ru-RU"/>
        </w:rPr>
      </w:pPr>
    </w:p>
    <w:tbl>
      <w:tblPr>
        <w:tblStyle w:val="a8"/>
        <w:tblW w:w="10456" w:type="dxa"/>
        <w:tblLayout w:type="fixed"/>
        <w:tblLook w:val="04A0" w:firstRow="1" w:lastRow="0" w:firstColumn="1" w:lastColumn="0" w:noHBand="0" w:noVBand="1"/>
      </w:tblPr>
      <w:tblGrid>
        <w:gridCol w:w="581"/>
        <w:gridCol w:w="1308"/>
        <w:gridCol w:w="1712"/>
        <w:gridCol w:w="1043"/>
        <w:gridCol w:w="1134"/>
        <w:gridCol w:w="1134"/>
        <w:gridCol w:w="1985"/>
        <w:gridCol w:w="1559"/>
      </w:tblGrid>
      <w:tr w:rsidR="000E3160">
        <w:tc>
          <w:tcPr>
            <w:tcW w:w="581" w:type="dxa"/>
          </w:tcPr>
          <w:p w:rsidR="000E3160" w:rsidRDefault="000E3160">
            <w:pPr>
              <w:spacing w:after="0" w:line="240" w:lineRule="auto"/>
              <w:rPr>
                <w:rFonts w:ascii="Times New Roman" w:eastAsia="Times New Roman" w:hAnsi="Times New Roman" w:cs="Times New Roman"/>
                <w:sz w:val="24"/>
                <w:szCs w:val="24"/>
                <w:lang w:val="kk-KZ" w:eastAsia="ru-RU"/>
              </w:rPr>
            </w:pPr>
          </w:p>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Лот</w:t>
            </w:r>
            <w:r>
              <w:rPr>
                <w:rFonts w:ascii="Times New Roman" w:eastAsia="Times New Roman" w:hAnsi="Times New Roman" w:cs="Times New Roman"/>
                <w:sz w:val="24"/>
                <w:szCs w:val="24"/>
                <w:lang w:val="kk-KZ" w:eastAsia="ru-RU"/>
              </w:rPr>
              <w:t xml:space="preserve"> №</w:t>
            </w:r>
          </w:p>
        </w:tc>
        <w:tc>
          <w:tcPr>
            <w:tcW w:w="1308"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учаскесінің кадастр нөмірі,, алқаптың №</w:t>
            </w:r>
          </w:p>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1712" w:type="dxa"/>
          </w:tcPr>
          <w:p w:rsidR="000E3160" w:rsidRDefault="00D809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учаскесінің қысқаша сипаттамасы</w:t>
            </w:r>
          </w:p>
          <w:p w:rsidR="000E3160" w:rsidRDefault="00D809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(алқаптардың құрамы </w:t>
            </w:r>
            <w:r>
              <w:rPr>
                <w:rFonts w:ascii="Times New Roman" w:eastAsia="Calibri" w:hAnsi="Times New Roman" w:cs="Times New Roman"/>
                <w:sz w:val="24"/>
                <w:szCs w:val="24"/>
                <w:lang w:val="kk-KZ" w:eastAsia="ru-RU"/>
              </w:rPr>
              <w:t>мен түрлері, бонитет баллы)</w:t>
            </w:r>
          </w:p>
          <w:p w:rsidR="000E3160" w:rsidRDefault="000E3160">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0E3160" w:rsidRDefault="00D809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алаңы</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Орташа</w:t>
            </w:r>
            <w:r>
              <w:rPr>
                <w:rFonts w:ascii="Times New Roman" w:eastAsia="Times New Roman" w:hAnsi="Times New Roman" w:cs="Times New Roman"/>
                <w:sz w:val="24"/>
                <w:szCs w:val="24"/>
                <w:lang w:eastAsia="ru-RU"/>
              </w:rPr>
              <w:t xml:space="preserve"> балл бонитет</w:t>
            </w:r>
            <w:r>
              <w:rPr>
                <w:rFonts w:ascii="Times New Roman" w:eastAsia="Times New Roman" w:hAnsi="Times New Roman" w:cs="Times New Roman"/>
                <w:sz w:val="24"/>
                <w:szCs w:val="24"/>
                <w:lang w:val="kk-KZ" w:eastAsia="ru-RU"/>
              </w:rPr>
              <w:t>і</w:t>
            </w:r>
          </w:p>
        </w:tc>
        <w:tc>
          <w:tcPr>
            <w:tcW w:w="1134"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Жалдау мерзімі, жыл</w:t>
            </w:r>
          </w:p>
        </w:tc>
        <w:tc>
          <w:tcPr>
            <w:tcW w:w="1985"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Сумен қамтамасыздығы</w:t>
            </w:r>
          </w:p>
        </w:tc>
        <w:tc>
          <w:tcPr>
            <w:tcW w:w="1559" w:type="dxa"/>
          </w:tcPr>
          <w:p w:rsidR="000E3160" w:rsidRDefault="00D809E7">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rPr>
              <w:t xml:space="preserve">Ауылшаруашылық </w:t>
            </w:r>
            <w:r>
              <w:rPr>
                <w:rFonts w:ascii="Times New Roman" w:hAnsi="Times New Roman" w:cs="Times New Roman"/>
                <w:color w:val="000000"/>
                <w:sz w:val="24"/>
                <w:szCs w:val="24"/>
                <w:lang w:val="kk-KZ"/>
              </w:rPr>
              <w:t>мақсаты</w:t>
            </w:r>
          </w:p>
        </w:tc>
      </w:tr>
      <w:tr w:rsidR="000E3160">
        <w:tc>
          <w:tcPr>
            <w:tcW w:w="10456" w:type="dxa"/>
            <w:gridSpan w:val="8"/>
          </w:tcPr>
          <w:p w:rsidR="000E3160" w:rsidRDefault="00D809E7">
            <w:pPr>
              <w:spacing w:after="0" w:line="240" w:lineRule="auto"/>
              <w:jc w:val="center"/>
              <w:rPr>
                <w:rFonts w:ascii="Times New Roman" w:hAnsi="Times New Roman" w:cs="Times New Roman"/>
                <w:b/>
                <w:color w:val="000000"/>
                <w:sz w:val="24"/>
                <w:szCs w:val="24"/>
                <w:highlight w:val="yellow"/>
                <w:lang w:val="kk-KZ"/>
              </w:rPr>
            </w:pPr>
            <w:r>
              <w:rPr>
                <w:rFonts w:ascii="Times New Roman" w:hAnsi="Times New Roman" w:cs="Times New Roman"/>
                <w:b/>
                <w:color w:val="000000"/>
                <w:sz w:val="24"/>
                <w:szCs w:val="24"/>
                <w:lang w:val="kk-KZ"/>
              </w:rPr>
              <w:t>Аютас ауылдық округі</w:t>
            </w:r>
          </w:p>
        </w:tc>
      </w:tr>
      <w:tr w:rsidR="000E3160">
        <w:tc>
          <w:tcPr>
            <w:tcW w:w="581" w:type="dxa"/>
          </w:tcPr>
          <w:p w:rsidR="000E3160" w:rsidRDefault="00D809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p>
        </w:tc>
        <w:tc>
          <w:tcPr>
            <w:tcW w:w="1308" w:type="dxa"/>
          </w:tcPr>
          <w:p w:rsidR="000E3160" w:rsidRDefault="00D809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15-228</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en-US" w:eastAsia="ru-RU"/>
              </w:rPr>
              <w:t>019</w:t>
            </w:r>
          </w:p>
        </w:tc>
        <w:tc>
          <w:tcPr>
            <w:tcW w:w="1712"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жайылым</w:t>
            </w:r>
          </w:p>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Жолдар</w:t>
            </w: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0E3160" w:rsidRDefault="00D809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34,7</w:t>
            </w: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w:t>
            </w:r>
          </w:p>
          <w:p w:rsidR="000E3160" w:rsidRDefault="00D809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p w:rsidR="000E3160" w:rsidRDefault="000E3160">
            <w:pPr>
              <w:spacing w:after="0" w:line="240" w:lineRule="auto"/>
              <w:jc w:val="center"/>
              <w:rPr>
                <w:rFonts w:ascii="Times New Roman" w:eastAsia="Times New Roman" w:hAnsi="Times New Roman" w:cs="Times New Roman"/>
                <w:sz w:val="24"/>
                <w:szCs w:val="24"/>
                <w:lang w:val="en-US" w:eastAsia="ru-RU"/>
              </w:rPr>
            </w:pPr>
          </w:p>
          <w:p w:rsidR="000E3160" w:rsidRDefault="00D809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0,7</w:t>
            </w: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p w:rsidR="000E3160" w:rsidRDefault="000E3160">
            <w:pPr>
              <w:spacing w:after="0" w:line="240" w:lineRule="auto"/>
              <w:jc w:val="center"/>
              <w:rPr>
                <w:rFonts w:ascii="Times New Roman" w:eastAsia="Times New Roman" w:hAnsi="Times New Roman" w:cs="Times New Roman"/>
                <w:sz w:val="24"/>
                <w:szCs w:val="24"/>
                <w:lang w:val="kk-KZ" w:eastAsia="ru-RU"/>
              </w:rPr>
            </w:pPr>
          </w:p>
        </w:tc>
        <w:tc>
          <w:tcPr>
            <w:tcW w:w="1134"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c>
          <w:tcPr>
            <w:tcW w:w="1134" w:type="dxa"/>
          </w:tcPr>
          <w:p w:rsidR="000E3160" w:rsidRDefault="00D809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жыл</w:t>
            </w:r>
          </w:p>
        </w:tc>
        <w:tc>
          <w:tcPr>
            <w:tcW w:w="1985" w:type="dxa"/>
          </w:tcPr>
          <w:p w:rsidR="000E3160" w:rsidRDefault="00D809E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0E3160" w:rsidRDefault="00D809E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Мал шаруашылығын дамыту</w:t>
            </w:r>
          </w:p>
        </w:tc>
      </w:tr>
    </w:tbl>
    <w:p w:rsidR="000E3160" w:rsidRDefault="000E3160">
      <w:pPr>
        <w:spacing w:after="0" w:line="240" w:lineRule="auto"/>
        <w:rPr>
          <w:rFonts w:ascii="Times New Roman" w:hAnsi="Times New Roman" w:cs="Times New Roman"/>
          <w:b/>
          <w:sz w:val="24"/>
          <w:szCs w:val="24"/>
          <w:lang w:val="kk-KZ"/>
        </w:rPr>
      </w:pPr>
    </w:p>
    <w:p w:rsidR="000E3160" w:rsidRDefault="00D809E7">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Конкурс бойынша барлығы: 34,7 га, онын ішінде: егістік - 20 га,  табиғи жайылым – 14 га,   жолдар-0,7 га</w:t>
      </w:r>
    </w:p>
    <w:p w:rsidR="000E3160" w:rsidRDefault="000E3160">
      <w:pPr>
        <w:spacing w:after="0" w:line="240" w:lineRule="auto"/>
        <w:jc w:val="center"/>
        <w:rPr>
          <w:rFonts w:ascii="Times New Roman" w:eastAsia="Times New Roman" w:hAnsi="Times New Roman" w:cs="Times New Roman"/>
          <w:b/>
          <w:sz w:val="24"/>
          <w:szCs w:val="24"/>
          <w:lang w:val="kk-KZ" w:eastAsia="ru-RU"/>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p>
    <w:p w:rsidR="000E3160" w:rsidRDefault="000E3160">
      <w:pPr>
        <w:jc w:val="center"/>
        <w:rPr>
          <w:rFonts w:ascii="Times New Roman" w:hAnsi="Times New Roman" w:cs="Times New Roman"/>
          <w:b/>
          <w:sz w:val="24"/>
          <w:szCs w:val="24"/>
          <w:lang w:val="kk-KZ"/>
        </w:rPr>
      </w:pPr>
      <w:bookmarkStart w:id="0" w:name="_GoBack"/>
      <w:bookmarkEnd w:id="0"/>
    </w:p>
    <w:sectPr w:rsidR="000E3160">
      <w:pgSz w:w="11906" w:h="16838"/>
      <w:pgMar w:top="1276" w:right="991" w:bottom="1135"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9E7" w:rsidRDefault="00D809E7">
      <w:pPr>
        <w:spacing w:line="240" w:lineRule="auto"/>
      </w:pPr>
      <w:r>
        <w:separator/>
      </w:r>
    </w:p>
  </w:endnote>
  <w:endnote w:type="continuationSeparator" w:id="0">
    <w:p w:rsidR="00D809E7" w:rsidRDefault="00D809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9E7" w:rsidRDefault="00D809E7">
      <w:pPr>
        <w:spacing w:after="0"/>
      </w:pPr>
      <w:r>
        <w:separator/>
      </w:r>
    </w:p>
  </w:footnote>
  <w:footnote w:type="continuationSeparator" w:id="0">
    <w:p w:rsidR="00D809E7" w:rsidRDefault="00D809E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C8C"/>
    <w:rsid w:val="00004A63"/>
    <w:rsid w:val="000161B0"/>
    <w:rsid w:val="00024573"/>
    <w:rsid w:val="000307E1"/>
    <w:rsid w:val="00054F85"/>
    <w:rsid w:val="0006029E"/>
    <w:rsid w:val="00064BE1"/>
    <w:rsid w:val="00070463"/>
    <w:rsid w:val="00071E62"/>
    <w:rsid w:val="00075E5E"/>
    <w:rsid w:val="000907C3"/>
    <w:rsid w:val="000A1E43"/>
    <w:rsid w:val="000A211F"/>
    <w:rsid w:val="000B182E"/>
    <w:rsid w:val="000B42D4"/>
    <w:rsid w:val="000E1500"/>
    <w:rsid w:val="000E3160"/>
    <w:rsid w:val="001043A0"/>
    <w:rsid w:val="00114144"/>
    <w:rsid w:val="001206D4"/>
    <w:rsid w:val="00124CAD"/>
    <w:rsid w:val="00126C8C"/>
    <w:rsid w:val="00137017"/>
    <w:rsid w:val="00142713"/>
    <w:rsid w:val="00150694"/>
    <w:rsid w:val="00172C7E"/>
    <w:rsid w:val="00173314"/>
    <w:rsid w:val="00176419"/>
    <w:rsid w:val="001976E1"/>
    <w:rsid w:val="002133E8"/>
    <w:rsid w:val="00216CFE"/>
    <w:rsid w:val="002202AA"/>
    <w:rsid w:val="00220362"/>
    <w:rsid w:val="00231D16"/>
    <w:rsid w:val="00281722"/>
    <w:rsid w:val="00286BEA"/>
    <w:rsid w:val="002920C9"/>
    <w:rsid w:val="002A5F8B"/>
    <w:rsid w:val="002B6DCA"/>
    <w:rsid w:val="002C2F0B"/>
    <w:rsid w:val="002C425A"/>
    <w:rsid w:val="002D13C9"/>
    <w:rsid w:val="002D2A4E"/>
    <w:rsid w:val="00304DC9"/>
    <w:rsid w:val="00306EF7"/>
    <w:rsid w:val="003151CC"/>
    <w:rsid w:val="00316759"/>
    <w:rsid w:val="00326F65"/>
    <w:rsid w:val="00356A23"/>
    <w:rsid w:val="00357E1E"/>
    <w:rsid w:val="003741ED"/>
    <w:rsid w:val="00375B8B"/>
    <w:rsid w:val="00375C2F"/>
    <w:rsid w:val="00392DCF"/>
    <w:rsid w:val="003A3B71"/>
    <w:rsid w:val="003A5DB5"/>
    <w:rsid w:val="003A62EC"/>
    <w:rsid w:val="003B5231"/>
    <w:rsid w:val="003C525A"/>
    <w:rsid w:val="003C5C01"/>
    <w:rsid w:val="003C6678"/>
    <w:rsid w:val="003F05B2"/>
    <w:rsid w:val="004144EA"/>
    <w:rsid w:val="00415052"/>
    <w:rsid w:val="00436390"/>
    <w:rsid w:val="0045582F"/>
    <w:rsid w:val="00472EA1"/>
    <w:rsid w:val="00473E51"/>
    <w:rsid w:val="00494E5A"/>
    <w:rsid w:val="004C282C"/>
    <w:rsid w:val="004E0833"/>
    <w:rsid w:val="004F2F56"/>
    <w:rsid w:val="00500678"/>
    <w:rsid w:val="005031EF"/>
    <w:rsid w:val="0051332B"/>
    <w:rsid w:val="00516DF4"/>
    <w:rsid w:val="0052319D"/>
    <w:rsid w:val="005503F0"/>
    <w:rsid w:val="00553F92"/>
    <w:rsid w:val="005669A0"/>
    <w:rsid w:val="00575693"/>
    <w:rsid w:val="00581D2C"/>
    <w:rsid w:val="00585910"/>
    <w:rsid w:val="005A77D6"/>
    <w:rsid w:val="005C0718"/>
    <w:rsid w:val="005D60F8"/>
    <w:rsid w:val="005E6E56"/>
    <w:rsid w:val="005E7A79"/>
    <w:rsid w:val="005F579A"/>
    <w:rsid w:val="00615DA7"/>
    <w:rsid w:val="00626C42"/>
    <w:rsid w:val="006304B5"/>
    <w:rsid w:val="006347D4"/>
    <w:rsid w:val="00637310"/>
    <w:rsid w:val="0064096B"/>
    <w:rsid w:val="0065582B"/>
    <w:rsid w:val="006732C5"/>
    <w:rsid w:val="0068152F"/>
    <w:rsid w:val="006841C2"/>
    <w:rsid w:val="00686B9D"/>
    <w:rsid w:val="006962A2"/>
    <w:rsid w:val="006A3535"/>
    <w:rsid w:val="006A3684"/>
    <w:rsid w:val="006A707F"/>
    <w:rsid w:val="006B41AB"/>
    <w:rsid w:val="006E3A30"/>
    <w:rsid w:val="006E6476"/>
    <w:rsid w:val="0070318C"/>
    <w:rsid w:val="00745827"/>
    <w:rsid w:val="0074620B"/>
    <w:rsid w:val="00750FF0"/>
    <w:rsid w:val="00770986"/>
    <w:rsid w:val="007871B1"/>
    <w:rsid w:val="007A6B02"/>
    <w:rsid w:val="007C0C77"/>
    <w:rsid w:val="007C7247"/>
    <w:rsid w:val="007E3CD4"/>
    <w:rsid w:val="007F21F6"/>
    <w:rsid w:val="007F685B"/>
    <w:rsid w:val="00800E63"/>
    <w:rsid w:val="0081470E"/>
    <w:rsid w:val="00821819"/>
    <w:rsid w:val="00824E2A"/>
    <w:rsid w:val="008270F2"/>
    <w:rsid w:val="00827838"/>
    <w:rsid w:val="00834588"/>
    <w:rsid w:val="00856DA6"/>
    <w:rsid w:val="00890B1A"/>
    <w:rsid w:val="00894079"/>
    <w:rsid w:val="00897A6C"/>
    <w:rsid w:val="00897FC8"/>
    <w:rsid w:val="008A1404"/>
    <w:rsid w:val="008B3EA2"/>
    <w:rsid w:val="008D2A1D"/>
    <w:rsid w:val="008F6743"/>
    <w:rsid w:val="00905754"/>
    <w:rsid w:val="009063F7"/>
    <w:rsid w:val="009244D2"/>
    <w:rsid w:val="00927BAE"/>
    <w:rsid w:val="00930F7C"/>
    <w:rsid w:val="00932806"/>
    <w:rsid w:val="00953104"/>
    <w:rsid w:val="00960646"/>
    <w:rsid w:val="00966143"/>
    <w:rsid w:val="009751EC"/>
    <w:rsid w:val="00980047"/>
    <w:rsid w:val="009853E2"/>
    <w:rsid w:val="00986AF1"/>
    <w:rsid w:val="00991436"/>
    <w:rsid w:val="00996F70"/>
    <w:rsid w:val="00997BD8"/>
    <w:rsid w:val="009A494F"/>
    <w:rsid w:val="009A7363"/>
    <w:rsid w:val="009B1C01"/>
    <w:rsid w:val="009B4711"/>
    <w:rsid w:val="009B74C0"/>
    <w:rsid w:val="009D1F1C"/>
    <w:rsid w:val="009D5A52"/>
    <w:rsid w:val="009F218D"/>
    <w:rsid w:val="009F6F05"/>
    <w:rsid w:val="00A07F6C"/>
    <w:rsid w:val="00A1030B"/>
    <w:rsid w:val="00A20ED2"/>
    <w:rsid w:val="00A354C0"/>
    <w:rsid w:val="00A36F09"/>
    <w:rsid w:val="00A41342"/>
    <w:rsid w:val="00A47E3C"/>
    <w:rsid w:val="00A510EC"/>
    <w:rsid w:val="00A7462C"/>
    <w:rsid w:val="00A77B5D"/>
    <w:rsid w:val="00A83AD6"/>
    <w:rsid w:val="00A95454"/>
    <w:rsid w:val="00A969AC"/>
    <w:rsid w:val="00A97A92"/>
    <w:rsid w:val="00AA12CB"/>
    <w:rsid w:val="00AA4380"/>
    <w:rsid w:val="00AC701B"/>
    <w:rsid w:val="00AD79E3"/>
    <w:rsid w:val="00AE2EB0"/>
    <w:rsid w:val="00AF2953"/>
    <w:rsid w:val="00AF6569"/>
    <w:rsid w:val="00B2647D"/>
    <w:rsid w:val="00B412B9"/>
    <w:rsid w:val="00B443A8"/>
    <w:rsid w:val="00B44DB9"/>
    <w:rsid w:val="00B51A22"/>
    <w:rsid w:val="00B63D24"/>
    <w:rsid w:val="00B71EAD"/>
    <w:rsid w:val="00B8005F"/>
    <w:rsid w:val="00B84666"/>
    <w:rsid w:val="00B85903"/>
    <w:rsid w:val="00B90D70"/>
    <w:rsid w:val="00BA1F16"/>
    <w:rsid w:val="00BE1409"/>
    <w:rsid w:val="00BE1477"/>
    <w:rsid w:val="00C01251"/>
    <w:rsid w:val="00C025CD"/>
    <w:rsid w:val="00C03E89"/>
    <w:rsid w:val="00C03F16"/>
    <w:rsid w:val="00C05635"/>
    <w:rsid w:val="00C21C5A"/>
    <w:rsid w:val="00C363F3"/>
    <w:rsid w:val="00C732F9"/>
    <w:rsid w:val="00C745E9"/>
    <w:rsid w:val="00CA10D7"/>
    <w:rsid w:val="00CB3A2B"/>
    <w:rsid w:val="00CB4A92"/>
    <w:rsid w:val="00CC0C7D"/>
    <w:rsid w:val="00CC0D09"/>
    <w:rsid w:val="00CC493C"/>
    <w:rsid w:val="00CF74A7"/>
    <w:rsid w:val="00D03FF6"/>
    <w:rsid w:val="00D07A8E"/>
    <w:rsid w:val="00D11092"/>
    <w:rsid w:val="00D14DC4"/>
    <w:rsid w:val="00D14F2D"/>
    <w:rsid w:val="00D2028F"/>
    <w:rsid w:val="00D2274F"/>
    <w:rsid w:val="00D23ED2"/>
    <w:rsid w:val="00D27F76"/>
    <w:rsid w:val="00D41AA0"/>
    <w:rsid w:val="00D441C1"/>
    <w:rsid w:val="00D57D56"/>
    <w:rsid w:val="00D76161"/>
    <w:rsid w:val="00D809E7"/>
    <w:rsid w:val="00D86EDE"/>
    <w:rsid w:val="00D944EE"/>
    <w:rsid w:val="00D94DA0"/>
    <w:rsid w:val="00DD35FF"/>
    <w:rsid w:val="00DE1CE0"/>
    <w:rsid w:val="00DE2B3F"/>
    <w:rsid w:val="00DE451E"/>
    <w:rsid w:val="00DE4E23"/>
    <w:rsid w:val="00E20386"/>
    <w:rsid w:val="00E2633F"/>
    <w:rsid w:val="00E37560"/>
    <w:rsid w:val="00E56EB0"/>
    <w:rsid w:val="00E7108C"/>
    <w:rsid w:val="00E80396"/>
    <w:rsid w:val="00E81A2D"/>
    <w:rsid w:val="00E8436F"/>
    <w:rsid w:val="00E878C4"/>
    <w:rsid w:val="00E924F5"/>
    <w:rsid w:val="00E947C8"/>
    <w:rsid w:val="00E9573E"/>
    <w:rsid w:val="00EB5484"/>
    <w:rsid w:val="00EB624B"/>
    <w:rsid w:val="00EC56BF"/>
    <w:rsid w:val="00EF29CC"/>
    <w:rsid w:val="00EF547B"/>
    <w:rsid w:val="00EF6BC9"/>
    <w:rsid w:val="00F2423B"/>
    <w:rsid w:val="00F24A98"/>
    <w:rsid w:val="00F3378E"/>
    <w:rsid w:val="00F4473A"/>
    <w:rsid w:val="00F62B3C"/>
    <w:rsid w:val="00F70EAC"/>
    <w:rsid w:val="00F76264"/>
    <w:rsid w:val="00F826E3"/>
    <w:rsid w:val="00F8478D"/>
    <w:rsid w:val="00FB4D91"/>
    <w:rsid w:val="00FB71E9"/>
    <w:rsid w:val="00FC0140"/>
    <w:rsid w:val="00FC7EEA"/>
    <w:rsid w:val="00FD391D"/>
    <w:rsid w:val="00FD74CD"/>
    <w:rsid w:val="00FE2493"/>
    <w:rsid w:val="00FE7DC3"/>
    <w:rsid w:val="01621416"/>
    <w:rsid w:val="06B54E29"/>
    <w:rsid w:val="07B813FD"/>
    <w:rsid w:val="092010AA"/>
    <w:rsid w:val="0D51647A"/>
    <w:rsid w:val="0EDB4DE0"/>
    <w:rsid w:val="11033C1B"/>
    <w:rsid w:val="14E02C3B"/>
    <w:rsid w:val="16F331F1"/>
    <w:rsid w:val="1A896C02"/>
    <w:rsid w:val="2A7C5839"/>
    <w:rsid w:val="329B2F72"/>
    <w:rsid w:val="37613B6E"/>
    <w:rsid w:val="3F6C7F0E"/>
    <w:rsid w:val="3FEA3D1D"/>
    <w:rsid w:val="51303651"/>
    <w:rsid w:val="518D698A"/>
    <w:rsid w:val="529A4959"/>
    <w:rsid w:val="594C73A1"/>
    <w:rsid w:val="5BDB6520"/>
    <w:rsid w:val="6EAE277E"/>
    <w:rsid w:val="6FCE628D"/>
    <w:rsid w:val="700C6EB3"/>
    <w:rsid w:val="714347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459B202-1A08-4537-B2C6-BBBCD386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qFormat/>
    <w:pPr>
      <w:spacing w:after="0" w:line="240" w:lineRule="auto"/>
      <w:jc w:val="center"/>
    </w:pPr>
    <w:rPr>
      <w:rFonts w:ascii="Zan Courier New" w:eastAsia="Times New Roman" w:hAnsi="Zan Courier New" w:cs="Times New Roman"/>
      <w:sz w:val="24"/>
      <w:szCs w:val="24"/>
      <w:lang w:val="zh-CN" w:eastAsia="zh-CN"/>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Times New Roman" w:eastAsia="Times New Roman" w:hAnsi="Times New Roman" w:cs="Times New Roman"/>
      <w:b/>
      <w:sz w:val="24"/>
      <w:szCs w:val="24"/>
      <w:lang w:eastAsia="ru-RU"/>
    </w:rPr>
  </w:style>
  <w:style w:type="character" w:customStyle="1" w:styleId="s0">
    <w:name w:val="s0"/>
    <w:qFormat/>
    <w:rPr>
      <w:rFonts w:ascii="Times New Roman" w:hAnsi="Times New Roman" w:cs="Times New Roman" w:hint="default"/>
      <w:color w:val="000000"/>
    </w:rPr>
  </w:style>
  <w:style w:type="paragraph" w:styleId="a9">
    <w:name w:val="No Spacing"/>
    <w:uiPriority w:val="1"/>
    <w:qFormat/>
    <w:rPr>
      <w:rFonts w:ascii="Times New Roman" w:eastAsia="Times New Roman" w:hAnsi="Times New Roman" w:cs="Times New Roman"/>
      <w:sz w:val="24"/>
      <w:szCs w:val="24"/>
    </w:rPr>
  </w:style>
  <w:style w:type="character" w:customStyle="1" w:styleId="a7">
    <w:name w:val="Основной текст Знак"/>
    <w:basedOn w:val="a0"/>
    <w:link w:val="a6"/>
    <w:qFormat/>
    <w:rPr>
      <w:rFonts w:ascii="Zan Courier New" w:eastAsia="Times New Roman" w:hAnsi="Zan Courier New"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DB49A-F0CC-4A31-AB38-66AE05003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4</Pages>
  <Words>1380</Words>
  <Characters>7869</Characters>
  <Application>Microsoft Office Word</Application>
  <DocSecurity>0</DocSecurity>
  <Lines>65</Lines>
  <Paragraphs>18</Paragraphs>
  <ScaleCrop>false</ScaleCrop>
  <Company>SPecialiST RePack</Company>
  <LinksUpToDate>false</LinksUpToDate>
  <CharactersWithSpaces>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59</cp:revision>
  <cp:lastPrinted>2026-07-14T10:30:00Z</cp:lastPrinted>
  <dcterms:created xsi:type="dcterms:W3CDTF">2023-09-14T10:18:00Z</dcterms:created>
  <dcterms:modified xsi:type="dcterms:W3CDTF">2026-09-15T10:34:00Z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96D5ACFFF1AF4F72B82C0E55E283D1DC_12</vt:lpwstr>
  </property>
  <property fmtid="{D5CDD505-2E9C-101B-9397-08002B2CF9AE}" pid="4" name="KSOTemplateDocerSaveRecord">
    <vt:lpwstr>eyJoZGlkIjoiYjE3ODA2ZDJmZjJjOTJmMDZjYzkxNGFlOGNkMmRlMjUifQ==</vt:lpwstr>
  </property>
</Properties>
</file>