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9FB87" w14:textId="5B18AC65" w:rsidR="008F577F" w:rsidRDefault="008F577F">
      <w:pPr>
        <w:rPr>
          <w:color w:val="3399FF"/>
          <w:sz w:val="28"/>
          <w:szCs w:val="28"/>
          <w:lang w:val="kk-KZ"/>
        </w:rPr>
      </w:pPr>
    </w:p>
    <w:p w14:paraId="5C9A8531" w14:textId="2EF49539" w:rsidR="002D532D" w:rsidRDefault="002D532D">
      <w:pPr>
        <w:rPr>
          <w:color w:val="3399FF"/>
          <w:sz w:val="28"/>
          <w:szCs w:val="28"/>
          <w:lang w:val="kk-KZ"/>
        </w:rPr>
      </w:pPr>
    </w:p>
    <w:p w14:paraId="780D7F2D" w14:textId="38D4C886" w:rsidR="002D532D" w:rsidRDefault="002D532D">
      <w:pPr>
        <w:rPr>
          <w:color w:val="3399FF"/>
          <w:sz w:val="28"/>
          <w:szCs w:val="28"/>
          <w:lang w:val="kk-KZ"/>
        </w:rPr>
      </w:pPr>
    </w:p>
    <w:p w14:paraId="561D9B2A" w14:textId="48D675F8" w:rsidR="002D532D" w:rsidRPr="00A249CA" w:rsidRDefault="002D532D">
      <w:pPr>
        <w:rPr>
          <w:color w:val="3399FF"/>
          <w:sz w:val="28"/>
          <w:szCs w:val="28"/>
          <w:lang w:val="kk-KZ"/>
        </w:rPr>
      </w:pPr>
    </w:p>
    <w:p w14:paraId="66789185" w14:textId="3A7380C5" w:rsidR="002D532D" w:rsidRPr="00A249CA" w:rsidRDefault="002D532D">
      <w:pPr>
        <w:rPr>
          <w:color w:val="3399FF"/>
          <w:sz w:val="28"/>
          <w:szCs w:val="28"/>
          <w:lang w:val="kk-KZ"/>
        </w:rPr>
      </w:pPr>
    </w:p>
    <w:p w14:paraId="1D2254D0" w14:textId="05FEAE99" w:rsidR="002D532D" w:rsidRPr="00A249CA" w:rsidRDefault="002D532D">
      <w:pPr>
        <w:rPr>
          <w:color w:val="3399FF"/>
          <w:sz w:val="28"/>
          <w:szCs w:val="28"/>
          <w:lang w:val="kk-KZ"/>
        </w:rPr>
      </w:pPr>
    </w:p>
    <w:p w14:paraId="167CC8E6" w14:textId="4C33E490" w:rsidR="00A249CA" w:rsidRPr="00A249CA" w:rsidRDefault="00A249CA">
      <w:pPr>
        <w:rPr>
          <w:color w:val="3399FF"/>
          <w:sz w:val="28"/>
          <w:szCs w:val="28"/>
          <w:lang w:val="kk-KZ"/>
        </w:rPr>
      </w:pPr>
    </w:p>
    <w:p w14:paraId="63662D67" w14:textId="61E8BAFB" w:rsidR="002D532D" w:rsidRDefault="002D532D">
      <w:pPr>
        <w:rPr>
          <w:color w:val="3399FF"/>
          <w:sz w:val="28"/>
          <w:szCs w:val="28"/>
          <w:lang w:val="kk-KZ"/>
        </w:rPr>
      </w:pPr>
    </w:p>
    <w:p w14:paraId="385A24F9" w14:textId="75492C9C" w:rsidR="002D532D" w:rsidRDefault="002D532D">
      <w:pPr>
        <w:rPr>
          <w:color w:val="3399FF"/>
          <w:sz w:val="28"/>
          <w:szCs w:val="28"/>
          <w:lang w:val="kk-KZ"/>
        </w:rPr>
      </w:pPr>
    </w:p>
    <w:p w14:paraId="134159CE" w14:textId="77777777" w:rsidR="002D532D" w:rsidRPr="002D532D" w:rsidRDefault="002D532D">
      <w:pPr>
        <w:rPr>
          <w:color w:val="3399FF"/>
          <w:sz w:val="28"/>
          <w:szCs w:val="28"/>
          <w:lang w:val="kk-KZ"/>
        </w:rPr>
      </w:pPr>
    </w:p>
    <w:p w14:paraId="0FF321F1" w14:textId="77777777" w:rsidR="008F577F" w:rsidRPr="002D532D" w:rsidRDefault="008F577F">
      <w:pPr>
        <w:rPr>
          <w:color w:val="3399FF"/>
          <w:sz w:val="28"/>
          <w:szCs w:val="28"/>
          <w:lang w:val="kk-KZ"/>
        </w:rPr>
      </w:pPr>
    </w:p>
    <w:p w14:paraId="7D69E15B" w14:textId="77777777" w:rsidR="008F577F" w:rsidRDefault="001D4C4D">
      <w:pPr>
        <w:ind w:firstLine="708"/>
        <w:jc w:val="center"/>
        <w:rPr>
          <w:b/>
          <w:sz w:val="28"/>
          <w:szCs w:val="28"/>
          <w:lang w:val="kk-KZ"/>
        </w:rPr>
      </w:pPr>
      <w:r>
        <w:rPr>
          <w:b/>
          <w:bCs/>
          <w:sz w:val="28"/>
          <w:szCs w:val="28"/>
          <w:lang w:val="kk-KZ"/>
        </w:rPr>
        <w:t>«Спорттық жабдықтар мен спорттық және дене шынықтыру-сауықтыру мүкәммалына қойылатын қауіпсіздік талаптары» техникалық регламентін бекіту туралы</w:t>
      </w:r>
    </w:p>
    <w:p w14:paraId="61F752D9" w14:textId="77777777" w:rsidR="008F577F" w:rsidRDefault="008F577F">
      <w:pPr>
        <w:jc w:val="center"/>
        <w:rPr>
          <w:b/>
          <w:color w:val="000000"/>
          <w:sz w:val="28"/>
          <w:lang w:val="kk-KZ"/>
        </w:rPr>
      </w:pPr>
    </w:p>
    <w:p w14:paraId="68323329" w14:textId="77777777" w:rsidR="008F577F" w:rsidRDefault="001D4C4D">
      <w:pPr>
        <w:ind w:firstLine="709"/>
        <w:jc w:val="both"/>
        <w:rPr>
          <w:bCs/>
          <w:color w:val="000000"/>
          <w:sz w:val="28"/>
          <w:lang w:val="kk-KZ"/>
        </w:rPr>
      </w:pPr>
      <w:r>
        <w:rPr>
          <w:bCs/>
          <w:color w:val="000000"/>
          <w:sz w:val="28"/>
          <w:lang w:val="kk-KZ"/>
        </w:rPr>
        <w:t xml:space="preserve">«Техникалық реттеу туралы» Қазақстан Республикасы Заңының 8- бабының 1) тармақшасына сәйкес </w:t>
      </w:r>
      <w:r>
        <w:rPr>
          <w:b/>
          <w:color w:val="000000"/>
          <w:sz w:val="28"/>
          <w:lang w:val="kk-KZ"/>
        </w:rPr>
        <w:t>БҰЙЫРАМЫН</w:t>
      </w:r>
      <w:r>
        <w:rPr>
          <w:bCs/>
          <w:color w:val="000000"/>
          <w:sz w:val="28"/>
          <w:lang w:val="kk-KZ"/>
        </w:rPr>
        <w:t>:</w:t>
      </w:r>
    </w:p>
    <w:p w14:paraId="68E18E0C" w14:textId="77777777" w:rsidR="008F577F" w:rsidRDefault="001D4C4D">
      <w:pPr>
        <w:ind w:firstLine="709"/>
        <w:jc w:val="both"/>
        <w:rPr>
          <w:bCs/>
          <w:color w:val="000000"/>
          <w:sz w:val="28"/>
          <w:lang w:val="kk-KZ"/>
        </w:rPr>
      </w:pPr>
      <w:r>
        <w:rPr>
          <w:bCs/>
          <w:color w:val="000000"/>
          <w:sz w:val="28"/>
          <w:lang w:val="kk-KZ"/>
        </w:rPr>
        <w:t>1. Қоса беріліп отырған «Спорттық жабдықтар және спорттық және дене шынықтыру-сауықтыру мүкәммалына қойылатын қауіпсіздік талаптары» техникалық регламенті бекітілсін.</w:t>
      </w:r>
    </w:p>
    <w:p w14:paraId="3013609D" w14:textId="77777777" w:rsidR="008F577F" w:rsidRDefault="001D4C4D">
      <w:pPr>
        <w:ind w:firstLine="709"/>
        <w:jc w:val="both"/>
        <w:rPr>
          <w:bCs/>
          <w:color w:val="000000"/>
          <w:sz w:val="28"/>
          <w:lang w:val="kk-KZ"/>
        </w:rPr>
      </w:pPr>
      <w:r>
        <w:rPr>
          <w:bCs/>
          <w:color w:val="000000"/>
          <w:sz w:val="28"/>
          <w:lang w:val="kk-KZ"/>
        </w:rPr>
        <w:t>2. Қазақстан Республикасы Туризм және спорт министрлігінің Спорт және дене шынықтыру істері комитеті Қазақстан Республикасының заңнамасында белгіленген тәртіппен:</w:t>
      </w:r>
    </w:p>
    <w:p w14:paraId="726E4358" w14:textId="77777777" w:rsidR="008F577F" w:rsidRDefault="001D4C4D">
      <w:pPr>
        <w:ind w:firstLine="709"/>
        <w:jc w:val="both"/>
        <w:rPr>
          <w:bCs/>
          <w:color w:val="000000"/>
          <w:sz w:val="28"/>
          <w:lang w:val="kk-KZ"/>
        </w:rPr>
      </w:pPr>
      <w:r>
        <w:rPr>
          <w:bCs/>
          <w:color w:val="000000"/>
          <w:sz w:val="28"/>
          <w:lang w:val="kk-KZ"/>
        </w:rPr>
        <w:t>1) осы бұйрыққа қол қойылған күннен бастап бес жұмыс күні ішінде оның қазақ және орыс тілдеріндегі көшірмелерін электрондық нысанда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w:t>
      </w:r>
    </w:p>
    <w:p w14:paraId="0B1A7EC8" w14:textId="77777777" w:rsidR="008F577F" w:rsidRDefault="001D4C4D">
      <w:pPr>
        <w:ind w:firstLine="709"/>
        <w:jc w:val="both"/>
        <w:rPr>
          <w:bCs/>
          <w:color w:val="000000"/>
          <w:sz w:val="28"/>
          <w:lang w:val="kk-KZ"/>
        </w:rPr>
      </w:pPr>
      <w:r>
        <w:rPr>
          <w:bCs/>
          <w:color w:val="000000"/>
          <w:sz w:val="28"/>
          <w:lang w:val="kk-KZ"/>
        </w:rPr>
        <w:t>2) осы бұйрықты Қазақстан Республикасы Туризм және спорт министрлігінің интернет-ресурсында орналастыру;</w:t>
      </w:r>
    </w:p>
    <w:p w14:paraId="127E8338" w14:textId="77777777" w:rsidR="008F577F" w:rsidRDefault="001D4C4D">
      <w:pPr>
        <w:ind w:firstLine="709"/>
        <w:jc w:val="both"/>
        <w:rPr>
          <w:bCs/>
          <w:color w:val="000000"/>
          <w:sz w:val="28"/>
          <w:lang w:val="kk-KZ"/>
        </w:rPr>
      </w:pPr>
      <w:r>
        <w:rPr>
          <w:bCs/>
          <w:color w:val="000000"/>
          <w:sz w:val="28"/>
          <w:lang w:val="kk-KZ"/>
        </w:rPr>
        <w:t>3) осы бұйрықтан туындайтын өзге де шараларды қабылдау.</w:t>
      </w:r>
    </w:p>
    <w:p w14:paraId="1A7CB68A" w14:textId="77777777" w:rsidR="008F577F" w:rsidRDefault="001D4C4D">
      <w:pPr>
        <w:ind w:firstLine="709"/>
        <w:jc w:val="both"/>
        <w:rPr>
          <w:bCs/>
          <w:color w:val="000000"/>
          <w:sz w:val="28"/>
          <w:lang w:val="kk-KZ"/>
        </w:rPr>
      </w:pPr>
      <w:r>
        <w:rPr>
          <w:bCs/>
          <w:color w:val="000000"/>
          <w:sz w:val="28"/>
          <w:lang w:val="kk-KZ"/>
        </w:rPr>
        <w:t>3. Осы бұйрықтың орындалуын бақылау жетекшілік ететін Қазақстан Республикасы Туризм және спорт министрінің орынбасарына жүктелсін.</w:t>
      </w:r>
    </w:p>
    <w:p w14:paraId="3D7392A4" w14:textId="77777777" w:rsidR="008F577F" w:rsidRDefault="001D4C4D">
      <w:pPr>
        <w:ind w:firstLine="709"/>
        <w:jc w:val="both"/>
        <w:rPr>
          <w:sz w:val="28"/>
          <w:szCs w:val="28"/>
          <w:lang w:val="kk-KZ"/>
        </w:rPr>
      </w:pPr>
      <w:r>
        <w:rPr>
          <w:bCs/>
          <w:color w:val="000000"/>
          <w:sz w:val="28"/>
          <w:lang w:val="kk-KZ"/>
        </w:rPr>
        <w:t>4. Осы бұйрық алғашқы ресми жарияланған күнінен кейін алты ай өткен соң қолданысқа енгізіледі.</w:t>
      </w:r>
    </w:p>
    <w:p w14:paraId="15CD747F" w14:textId="77777777" w:rsidR="008F577F" w:rsidRDefault="008F577F">
      <w:pPr>
        <w:rPr>
          <w:color w:val="3399FF"/>
          <w:lang w:val="kk-KZ"/>
        </w:rPr>
      </w:pPr>
    </w:p>
    <w:p w14:paraId="05FAFA97" w14:textId="77777777" w:rsidR="008F577F" w:rsidRDefault="008F577F">
      <w:pPr>
        <w:rPr>
          <w:color w:val="3399FF"/>
          <w:lang w:val="kk-KZ"/>
        </w:rPr>
      </w:pPr>
    </w:p>
    <w:p w14:paraId="086C2D27" w14:textId="77777777" w:rsidR="008F577F" w:rsidRDefault="008F577F">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F577F" w14:paraId="4C585BAC" w14:textId="77777777" w:rsidTr="00C838E7">
        <w:tc>
          <w:tcPr>
            <w:tcW w:w="3652" w:type="dxa"/>
            <w:hideMark/>
          </w:tcPr>
          <w:p w14:paraId="390CF0C8" w14:textId="3ED87A5E" w:rsidR="008F577F" w:rsidRPr="002D532D" w:rsidRDefault="002D532D">
            <w:pPr>
              <w:rPr>
                <w:b/>
                <w:sz w:val="28"/>
                <w:szCs w:val="28"/>
                <w:lang w:val="kk-KZ"/>
              </w:rPr>
            </w:pPr>
            <w:r>
              <w:rPr>
                <w:b/>
                <w:sz w:val="28"/>
                <w:szCs w:val="28"/>
                <w:lang w:val="kk-KZ"/>
              </w:rPr>
              <w:t>Министр</w:t>
            </w:r>
          </w:p>
        </w:tc>
        <w:tc>
          <w:tcPr>
            <w:tcW w:w="2126" w:type="dxa"/>
          </w:tcPr>
          <w:p w14:paraId="407E0AAA" w14:textId="77777777" w:rsidR="008F577F" w:rsidRDefault="008F577F">
            <w:pPr>
              <w:rPr>
                <w:b/>
                <w:sz w:val="28"/>
                <w:szCs w:val="28"/>
                <w:lang w:val="kk-KZ"/>
              </w:rPr>
            </w:pPr>
          </w:p>
        </w:tc>
        <w:tc>
          <w:tcPr>
            <w:tcW w:w="3152" w:type="dxa"/>
            <w:hideMark/>
          </w:tcPr>
          <w:p w14:paraId="3E6BE5B6" w14:textId="36C32FF0" w:rsidR="008F577F" w:rsidRDefault="002D532D">
            <w:pPr>
              <w:rPr>
                <w:b/>
                <w:sz w:val="28"/>
                <w:szCs w:val="28"/>
                <w:lang w:val="kk-KZ"/>
              </w:rPr>
            </w:pPr>
            <w:r>
              <w:rPr>
                <w:b/>
                <w:sz w:val="28"/>
                <w:szCs w:val="28"/>
                <w:lang w:val="kk-KZ"/>
              </w:rPr>
              <w:t>Е</w:t>
            </w:r>
            <w:r>
              <w:rPr>
                <w:b/>
                <w:sz w:val="28"/>
                <w:szCs w:val="28"/>
              </w:rPr>
              <w:t xml:space="preserve">. </w:t>
            </w:r>
            <w:proofErr w:type="spellStart"/>
            <w:r w:rsidRPr="002D532D">
              <w:rPr>
                <w:b/>
                <w:sz w:val="28"/>
                <w:szCs w:val="28"/>
                <w:lang w:val="kk-KZ"/>
              </w:rPr>
              <w:t>Мырзабосынов</w:t>
            </w:r>
            <w:proofErr w:type="spellEnd"/>
            <w:r>
              <w:rPr>
                <w:b/>
                <w:sz w:val="28"/>
                <w:szCs w:val="28"/>
                <w:lang w:val="kk-KZ"/>
              </w:rPr>
              <w:t xml:space="preserve"> </w:t>
            </w:r>
          </w:p>
        </w:tc>
      </w:tr>
    </w:tbl>
    <w:p w14:paraId="74C1A62E" w14:textId="77777777" w:rsidR="008F577F" w:rsidRDefault="008F577F">
      <w:pPr>
        <w:overflowPunct/>
        <w:autoSpaceDE/>
        <w:adjustRightInd/>
        <w:rPr>
          <w:lang w:val="kk-KZ"/>
        </w:rPr>
      </w:pPr>
    </w:p>
    <w:p w14:paraId="4411249A" w14:textId="64938C71" w:rsidR="008F577F" w:rsidRDefault="008F577F">
      <w:pPr>
        <w:overflowPunct/>
        <w:autoSpaceDE/>
        <w:adjustRightInd/>
        <w:rPr>
          <w:lang w:val="kk-KZ"/>
        </w:rPr>
      </w:pPr>
    </w:p>
    <w:p w14:paraId="0B7FC56A" w14:textId="77777777" w:rsidR="00A249CA" w:rsidRDefault="00A249CA">
      <w:pPr>
        <w:overflowPunct/>
        <w:autoSpaceDE/>
        <w:adjustRightInd/>
        <w:rPr>
          <w:lang w:val="kk-KZ"/>
        </w:rPr>
      </w:pPr>
    </w:p>
    <w:p w14:paraId="60B60561" w14:textId="77777777" w:rsidR="008F577F" w:rsidRDefault="008F577F">
      <w:pPr>
        <w:overflowPunct/>
        <w:autoSpaceDE/>
        <w:adjustRightInd/>
        <w:rPr>
          <w:lang w:val="kk-KZ"/>
        </w:rPr>
      </w:pPr>
    </w:p>
    <w:p w14:paraId="6E1A5642" w14:textId="77777777" w:rsidR="008F577F" w:rsidRDefault="001D4C4D">
      <w:pPr>
        <w:rPr>
          <w:color w:val="000000"/>
          <w:sz w:val="28"/>
          <w:szCs w:val="28"/>
          <w:lang w:val="kk-KZ"/>
        </w:rPr>
      </w:pPr>
      <w:r>
        <w:rPr>
          <w:color w:val="000000"/>
          <w:sz w:val="28"/>
          <w:szCs w:val="28"/>
          <w:lang w:val="kk-KZ"/>
        </w:rPr>
        <w:lastRenderedPageBreak/>
        <w:t>«КЕЛІСІЛДІ»</w:t>
      </w:r>
    </w:p>
    <w:p w14:paraId="036C0483" w14:textId="77777777" w:rsidR="008F577F" w:rsidRDefault="001D4C4D">
      <w:pPr>
        <w:rPr>
          <w:color w:val="000000"/>
          <w:sz w:val="28"/>
          <w:szCs w:val="28"/>
          <w:lang w:val="kk-KZ"/>
        </w:rPr>
      </w:pPr>
      <w:r>
        <w:rPr>
          <w:color w:val="000000"/>
          <w:sz w:val="28"/>
          <w:szCs w:val="28"/>
          <w:lang w:val="kk-KZ"/>
        </w:rPr>
        <w:t xml:space="preserve">Қазақстан Республикасының </w:t>
      </w:r>
    </w:p>
    <w:p w14:paraId="61F5C3AB" w14:textId="77777777" w:rsidR="008F577F" w:rsidRDefault="001D4C4D">
      <w:pPr>
        <w:rPr>
          <w:color w:val="000000"/>
          <w:sz w:val="28"/>
          <w:szCs w:val="28"/>
          <w:lang w:val="kk-KZ"/>
        </w:rPr>
      </w:pPr>
      <w:r>
        <w:rPr>
          <w:color w:val="000000"/>
          <w:sz w:val="28"/>
          <w:szCs w:val="28"/>
          <w:lang w:val="kk-KZ"/>
        </w:rPr>
        <w:t>Сауда және интеграция министрлігі</w:t>
      </w:r>
    </w:p>
    <w:p w14:paraId="2C606C29" w14:textId="77777777" w:rsidR="008F577F" w:rsidRDefault="001D4C4D">
      <w:pPr>
        <w:rPr>
          <w:color w:val="000000"/>
          <w:sz w:val="28"/>
          <w:szCs w:val="28"/>
          <w:lang w:val="kk-KZ"/>
        </w:rPr>
      </w:pPr>
      <w:r>
        <w:rPr>
          <w:color w:val="000000"/>
          <w:sz w:val="28"/>
          <w:szCs w:val="28"/>
          <w:lang w:val="kk-KZ"/>
        </w:rPr>
        <w:t xml:space="preserve"> </w:t>
      </w:r>
    </w:p>
    <w:p w14:paraId="0A223019" w14:textId="77777777" w:rsidR="008F577F" w:rsidRDefault="001D4C4D">
      <w:pPr>
        <w:rPr>
          <w:color w:val="000000"/>
          <w:sz w:val="28"/>
          <w:szCs w:val="28"/>
          <w:lang w:val="kk-KZ"/>
        </w:rPr>
      </w:pPr>
      <w:r>
        <w:rPr>
          <w:color w:val="000000"/>
          <w:sz w:val="28"/>
          <w:szCs w:val="28"/>
          <w:lang w:val="kk-KZ"/>
        </w:rPr>
        <w:t>«КЕЛІСІЛДІ»</w:t>
      </w:r>
    </w:p>
    <w:p w14:paraId="5C9BE255" w14:textId="77777777" w:rsidR="008F577F" w:rsidRDefault="001D4C4D">
      <w:pPr>
        <w:rPr>
          <w:color w:val="000000"/>
          <w:sz w:val="28"/>
          <w:szCs w:val="28"/>
          <w:lang w:val="kk-KZ"/>
        </w:rPr>
      </w:pPr>
      <w:r>
        <w:rPr>
          <w:color w:val="000000"/>
          <w:sz w:val="28"/>
          <w:szCs w:val="28"/>
          <w:lang w:val="kk-KZ"/>
        </w:rPr>
        <w:t>Қазақстан Республикасының</w:t>
      </w:r>
    </w:p>
    <w:p w14:paraId="6346BA02" w14:textId="77777777" w:rsidR="008F577F" w:rsidRDefault="001D4C4D">
      <w:pPr>
        <w:rPr>
          <w:sz w:val="28"/>
          <w:szCs w:val="28"/>
          <w:lang w:val="kk-KZ"/>
        </w:rPr>
      </w:pPr>
      <w:r>
        <w:rPr>
          <w:color w:val="000000"/>
          <w:sz w:val="28"/>
          <w:szCs w:val="28"/>
          <w:lang w:val="kk-KZ"/>
        </w:rPr>
        <w:t>Ұлттық экономика министрлігі</w:t>
      </w:r>
    </w:p>
    <w:p w14:paraId="2B5AC47B" w14:textId="77777777" w:rsidR="008F577F" w:rsidRDefault="008F577F">
      <w:pPr>
        <w:rPr>
          <w:lang w:val="kk-KZ"/>
        </w:rPr>
      </w:pPr>
    </w:p>
    <w:p w14:paraId="54306FC9" w14:textId="77777777" w:rsidR="008F577F" w:rsidRDefault="008F577F">
      <w:pPr>
        <w:rPr>
          <w:lang w:val="kk-KZ"/>
        </w:rPr>
      </w:pPr>
    </w:p>
    <w:p w14:paraId="613D4856" w14:textId="77777777" w:rsidR="008F577F" w:rsidRDefault="008F577F">
      <w:pPr>
        <w:rPr>
          <w:lang w:val="kk-KZ"/>
        </w:rPr>
      </w:pPr>
    </w:p>
    <w:p w14:paraId="070CEEAD" w14:textId="77777777" w:rsidR="008F577F" w:rsidRDefault="008F577F">
      <w:pPr>
        <w:rPr>
          <w:lang w:val="kk-KZ"/>
        </w:rPr>
      </w:pPr>
    </w:p>
    <w:p w14:paraId="162D17C0" w14:textId="77777777" w:rsidR="008F577F" w:rsidRDefault="008F577F">
      <w:pPr>
        <w:rPr>
          <w:lang w:val="kk-KZ"/>
        </w:rPr>
      </w:pPr>
    </w:p>
    <w:p w14:paraId="5AF4DD5E" w14:textId="77777777" w:rsidR="008F577F" w:rsidRDefault="008F577F">
      <w:pPr>
        <w:rPr>
          <w:lang w:val="kk-KZ"/>
        </w:rPr>
      </w:pPr>
    </w:p>
    <w:p w14:paraId="7EDD36F6" w14:textId="77777777" w:rsidR="008F577F" w:rsidRDefault="008F577F">
      <w:pPr>
        <w:rPr>
          <w:lang w:val="kk-KZ"/>
        </w:rPr>
      </w:pPr>
    </w:p>
    <w:p w14:paraId="07927714" w14:textId="77777777" w:rsidR="008F577F" w:rsidRDefault="008F577F">
      <w:pPr>
        <w:rPr>
          <w:lang w:val="kk-KZ"/>
        </w:rPr>
      </w:pPr>
    </w:p>
    <w:p w14:paraId="18EEE98C" w14:textId="77777777" w:rsidR="008F577F" w:rsidRDefault="008F577F">
      <w:pPr>
        <w:rPr>
          <w:lang w:val="kk-KZ"/>
        </w:rPr>
      </w:pPr>
    </w:p>
    <w:p w14:paraId="20826AF1" w14:textId="77777777" w:rsidR="008F577F" w:rsidRDefault="008F577F">
      <w:pPr>
        <w:rPr>
          <w:lang w:val="kk-KZ"/>
        </w:rPr>
      </w:pPr>
    </w:p>
    <w:p w14:paraId="464D532D" w14:textId="77777777" w:rsidR="008F577F" w:rsidRDefault="008F577F">
      <w:pPr>
        <w:rPr>
          <w:lang w:val="kk-KZ"/>
        </w:rPr>
      </w:pPr>
    </w:p>
    <w:p w14:paraId="1F7CC4F5" w14:textId="77777777" w:rsidR="008F577F" w:rsidRDefault="008F577F">
      <w:pPr>
        <w:rPr>
          <w:lang w:val="kk-KZ"/>
        </w:rPr>
      </w:pPr>
    </w:p>
    <w:p w14:paraId="109CBC28" w14:textId="77777777" w:rsidR="008F577F" w:rsidRDefault="008F577F">
      <w:pPr>
        <w:rPr>
          <w:lang w:val="kk-KZ"/>
        </w:rPr>
      </w:pPr>
    </w:p>
    <w:sectPr w:rsidR="008F577F" w:rsidSect="00E90A56">
      <w:headerReference w:type="even" r:id="rId10"/>
      <w:headerReference w:type="default" r:id="rId11"/>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DA0A8" w14:textId="77777777" w:rsidR="00F44BDC" w:rsidRDefault="00F44BDC">
      <w:r>
        <w:separator/>
      </w:r>
    </w:p>
  </w:endnote>
  <w:endnote w:type="continuationSeparator" w:id="0">
    <w:p w14:paraId="19B40160" w14:textId="77777777" w:rsidR="00F44BDC" w:rsidRDefault="00F4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75BD6" w14:textId="77777777" w:rsidR="00F44BDC" w:rsidRDefault="00F44BDC">
      <w:r>
        <w:separator/>
      </w:r>
    </w:p>
  </w:footnote>
  <w:footnote w:type="continuationSeparator" w:id="0">
    <w:p w14:paraId="18360E74" w14:textId="77777777" w:rsidR="00F44BDC" w:rsidRDefault="00F44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0C87" w14:textId="27EBCB5C" w:rsidR="008F577F" w:rsidRDefault="001D4C4D">
    <w:pPr>
      <w:pStyle w:val="a9"/>
      <w:framePr w:wrap="around" w:vAnchor="text" w:hAnchor="margin" w:xAlign="center" w:y="1"/>
      <w:rPr>
        <w:rStyle w:val="ae"/>
      </w:rPr>
    </w:pPr>
    <w:r>
      <w:rPr>
        <w:rStyle w:val="ae"/>
      </w:rPr>
      <w:pgNum/>
    </w:r>
  </w:p>
  <w:p w14:paraId="2C193B29" w14:textId="77777777" w:rsidR="008F577F" w:rsidRDefault="008F577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8038" w14:textId="1BE54411" w:rsidR="008F577F" w:rsidRDefault="001D4C4D">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2</w:t>
    </w:r>
    <w:r>
      <w:rPr>
        <w:rStyle w:val="ae"/>
      </w:rPr>
      <w:fldChar w:fldCharType="end"/>
    </w:r>
  </w:p>
  <w:p w14:paraId="7A1F9ABD" w14:textId="77777777" w:rsidR="008F577F" w:rsidRDefault="008F577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A57AD"/>
    <w:multiLevelType w:val="hybridMultilevel"/>
    <w:tmpl w:val="7D9A10DA"/>
    <w:lvl w:ilvl="0" w:tplc="F1F8573A">
      <w:start w:val="40"/>
      <w:numFmt w:val="decimal"/>
      <w:lvlText w:val="%1)"/>
      <w:lvlJc w:val="left"/>
      <w:pPr>
        <w:tabs>
          <w:tab w:val="num" w:pos="1720"/>
        </w:tabs>
        <w:ind w:left="1720" w:hanging="1020"/>
      </w:pPr>
      <w:rPr>
        <w:rFonts w:hint="default"/>
      </w:rPr>
    </w:lvl>
    <w:lvl w:ilvl="1" w:tplc="E6EC7928">
      <w:start w:val="1"/>
      <w:numFmt w:val="lowerLetter"/>
      <w:lvlText w:val="%2."/>
      <w:lvlJc w:val="left"/>
      <w:pPr>
        <w:tabs>
          <w:tab w:val="num" w:pos="1780"/>
        </w:tabs>
        <w:ind w:left="1780" w:hanging="360"/>
      </w:pPr>
    </w:lvl>
    <w:lvl w:ilvl="2" w:tplc="6052B118">
      <w:start w:val="1"/>
      <w:numFmt w:val="lowerRoman"/>
      <w:lvlText w:val="%3."/>
      <w:lvlJc w:val="right"/>
      <w:pPr>
        <w:tabs>
          <w:tab w:val="num" w:pos="2500"/>
        </w:tabs>
        <w:ind w:left="2500" w:hanging="180"/>
      </w:pPr>
    </w:lvl>
    <w:lvl w:ilvl="3" w:tplc="5AA4BB4C">
      <w:start w:val="1"/>
      <w:numFmt w:val="decimal"/>
      <w:lvlText w:val="%4."/>
      <w:lvlJc w:val="left"/>
      <w:pPr>
        <w:tabs>
          <w:tab w:val="num" w:pos="3220"/>
        </w:tabs>
        <w:ind w:left="3220" w:hanging="360"/>
      </w:pPr>
    </w:lvl>
    <w:lvl w:ilvl="4" w:tplc="E506A412">
      <w:start w:val="1"/>
      <w:numFmt w:val="lowerLetter"/>
      <w:lvlText w:val="%5."/>
      <w:lvlJc w:val="left"/>
      <w:pPr>
        <w:tabs>
          <w:tab w:val="num" w:pos="3940"/>
        </w:tabs>
        <w:ind w:left="3940" w:hanging="360"/>
      </w:pPr>
    </w:lvl>
    <w:lvl w:ilvl="5" w:tplc="B9FEDD48">
      <w:start w:val="1"/>
      <w:numFmt w:val="lowerRoman"/>
      <w:lvlText w:val="%6."/>
      <w:lvlJc w:val="right"/>
      <w:pPr>
        <w:tabs>
          <w:tab w:val="num" w:pos="4660"/>
        </w:tabs>
        <w:ind w:left="4660" w:hanging="180"/>
      </w:pPr>
    </w:lvl>
    <w:lvl w:ilvl="6" w:tplc="A2F2A454">
      <w:start w:val="1"/>
      <w:numFmt w:val="decimal"/>
      <w:lvlText w:val="%7."/>
      <w:lvlJc w:val="left"/>
      <w:pPr>
        <w:tabs>
          <w:tab w:val="num" w:pos="5380"/>
        </w:tabs>
        <w:ind w:left="5380" w:hanging="360"/>
      </w:pPr>
    </w:lvl>
    <w:lvl w:ilvl="7" w:tplc="B7502F1A">
      <w:start w:val="1"/>
      <w:numFmt w:val="lowerLetter"/>
      <w:lvlText w:val="%8."/>
      <w:lvlJc w:val="left"/>
      <w:pPr>
        <w:tabs>
          <w:tab w:val="num" w:pos="6100"/>
        </w:tabs>
        <w:ind w:left="6100" w:hanging="360"/>
      </w:pPr>
    </w:lvl>
    <w:lvl w:ilvl="8" w:tplc="3F389CFA">
      <w:start w:val="1"/>
      <w:numFmt w:val="lowerRoman"/>
      <w:lvlText w:val="%9."/>
      <w:lvlJc w:val="right"/>
      <w:pPr>
        <w:tabs>
          <w:tab w:val="num" w:pos="6820"/>
        </w:tabs>
        <w:ind w:left="6820" w:hanging="180"/>
      </w:pPr>
    </w:lvl>
  </w:abstractNum>
  <w:abstractNum w:abstractNumId="1" w15:restartNumberingAfterBreak="0">
    <w:nsid w:val="41D24E2A"/>
    <w:multiLevelType w:val="hybridMultilevel"/>
    <w:tmpl w:val="B7EA1F4C"/>
    <w:lvl w:ilvl="0" w:tplc="E67CC9FA">
      <w:start w:val="1"/>
      <w:numFmt w:val="decimal"/>
      <w:lvlText w:val="%1."/>
      <w:lvlJc w:val="left"/>
      <w:pPr>
        <w:tabs>
          <w:tab w:val="num" w:pos="1669"/>
        </w:tabs>
        <w:ind w:left="1669" w:hanging="360"/>
      </w:pPr>
    </w:lvl>
    <w:lvl w:ilvl="1" w:tplc="1040AA24">
      <w:start w:val="1"/>
      <w:numFmt w:val="lowerLetter"/>
      <w:lvlText w:val="%2."/>
      <w:lvlJc w:val="left"/>
      <w:pPr>
        <w:tabs>
          <w:tab w:val="num" w:pos="2389"/>
        </w:tabs>
        <w:ind w:left="2389" w:hanging="360"/>
      </w:pPr>
    </w:lvl>
    <w:lvl w:ilvl="2" w:tplc="DC5898DE">
      <w:start w:val="1"/>
      <w:numFmt w:val="lowerRoman"/>
      <w:lvlText w:val="%3."/>
      <w:lvlJc w:val="right"/>
      <w:pPr>
        <w:tabs>
          <w:tab w:val="num" w:pos="3109"/>
        </w:tabs>
        <w:ind w:left="3109" w:hanging="180"/>
      </w:pPr>
    </w:lvl>
    <w:lvl w:ilvl="3" w:tplc="EBDAC54C">
      <w:start w:val="1"/>
      <w:numFmt w:val="decimal"/>
      <w:lvlText w:val="%4."/>
      <w:lvlJc w:val="left"/>
      <w:pPr>
        <w:tabs>
          <w:tab w:val="num" w:pos="3829"/>
        </w:tabs>
        <w:ind w:left="3829" w:hanging="360"/>
      </w:pPr>
    </w:lvl>
    <w:lvl w:ilvl="4" w:tplc="69B49F72">
      <w:start w:val="1"/>
      <w:numFmt w:val="lowerLetter"/>
      <w:lvlText w:val="%5."/>
      <w:lvlJc w:val="left"/>
      <w:pPr>
        <w:tabs>
          <w:tab w:val="num" w:pos="4549"/>
        </w:tabs>
        <w:ind w:left="4549" w:hanging="360"/>
      </w:pPr>
    </w:lvl>
    <w:lvl w:ilvl="5" w:tplc="6C9ACCCA">
      <w:start w:val="1"/>
      <w:numFmt w:val="lowerRoman"/>
      <w:lvlText w:val="%6."/>
      <w:lvlJc w:val="right"/>
      <w:pPr>
        <w:tabs>
          <w:tab w:val="num" w:pos="5269"/>
        </w:tabs>
        <w:ind w:left="5269" w:hanging="180"/>
      </w:pPr>
    </w:lvl>
    <w:lvl w:ilvl="6" w:tplc="12FC9C5A">
      <w:start w:val="1"/>
      <w:numFmt w:val="decimal"/>
      <w:lvlText w:val="%7."/>
      <w:lvlJc w:val="left"/>
      <w:pPr>
        <w:tabs>
          <w:tab w:val="num" w:pos="5989"/>
        </w:tabs>
        <w:ind w:left="5989" w:hanging="360"/>
      </w:pPr>
    </w:lvl>
    <w:lvl w:ilvl="7" w:tplc="AD4842BE">
      <w:start w:val="1"/>
      <w:numFmt w:val="lowerLetter"/>
      <w:lvlText w:val="%8."/>
      <w:lvlJc w:val="left"/>
      <w:pPr>
        <w:tabs>
          <w:tab w:val="num" w:pos="6709"/>
        </w:tabs>
        <w:ind w:left="6709" w:hanging="360"/>
      </w:pPr>
    </w:lvl>
    <w:lvl w:ilvl="8" w:tplc="00A86D1A">
      <w:start w:val="1"/>
      <w:numFmt w:val="lowerRoman"/>
      <w:lvlText w:val="%9."/>
      <w:lvlJc w:val="right"/>
      <w:pPr>
        <w:tabs>
          <w:tab w:val="num" w:pos="7429"/>
        </w:tabs>
        <w:ind w:left="7429" w:hanging="180"/>
      </w:pPr>
    </w:lvl>
  </w:abstractNum>
  <w:abstractNum w:abstractNumId="2" w15:restartNumberingAfterBreak="0">
    <w:nsid w:val="4ABA05D3"/>
    <w:multiLevelType w:val="multilevel"/>
    <w:tmpl w:val="5C52496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56F127F9"/>
    <w:multiLevelType w:val="multilevel"/>
    <w:tmpl w:val="75A8140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15:restartNumberingAfterBreak="0">
    <w:nsid w:val="5C945E46"/>
    <w:multiLevelType w:val="hybridMultilevel"/>
    <w:tmpl w:val="E1A07BEA"/>
    <w:lvl w:ilvl="0" w:tplc="48D69058">
      <w:start w:val="1"/>
      <w:numFmt w:val="decimal"/>
      <w:lvlText w:val="%1."/>
      <w:lvlJc w:val="left"/>
      <w:pPr>
        <w:ind w:left="1065" w:hanging="360"/>
      </w:pPr>
      <w:rPr>
        <w:rFonts w:hint="default"/>
      </w:rPr>
    </w:lvl>
    <w:lvl w:ilvl="1" w:tplc="07F25226">
      <w:start w:val="1"/>
      <w:numFmt w:val="lowerLetter"/>
      <w:lvlText w:val="%2."/>
      <w:lvlJc w:val="left"/>
      <w:pPr>
        <w:ind w:left="1785" w:hanging="360"/>
      </w:pPr>
    </w:lvl>
    <w:lvl w:ilvl="2" w:tplc="FA88D13E">
      <w:start w:val="1"/>
      <w:numFmt w:val="lowerRoman"/>
      <w:lvlText w:val="%3."/>
      <w:lvlJc w:val="right"/>
      <w:pPr>
        <w:ind w:left="2505" w:hanging="180"/>
      </w:pPr>
    </w:lvl>
    <w:lvl w:ilvl="3" w:tplc="EE40CF9E">
      <w:start w:val="1"/>
      <w:numFmt w:val="decimal"/>
      <w:lvlText w:val="%4."/>
      <w:lvlJc w:val="left"/>
      <w:pPr>
        <w:ind w:left="3225" w:hanging="360"/>
      </w:pPr>
    </w:lvl>
    <w:lvl w:ilvl="4" w:tplc="96A8213C">
      <w:start w:val="1"/>
      <w:numFmt w:val="lowerLetter"/>
      <w:lvlText w:val="%5."/>
      <w:lvlJc w:val="left"/>
      <w:pPr>
        <w:ind w:left="3945" w:hanging="360"/>
      </w:pPr>
    </w:lvl>
    <w:lvl w:ilvl="5" w:tplc="52EE0524">
      <w:start w:val="1"/>
      <w:numFmt w:val="lowerRoman"/>
      <w:lvlText w:val="%6."/>
      <w:lvlJc w:val="right"/>
      <w:pPr>
        <w:ind w:left="4665" w:hanging="180"/>
      </w:pPr>
    </w:lvl>
    <w:lvl w:ilvl="6" w:tplc="8A123AA4">
      <w:start w:val="1"/>
      <w:numFmt w:val="decimal"/>
      <w:lvlText w:val="%7."/>
      <w:lvlJc w:val="left"/>
      <w:pPr>
        <w:ind w:left="5385" w:hanging="360"/>
      </w:pPr>
    </w:lvl>
    <w:lvl w:ilvl="7" w:tplc="1ECE1224">
      <w:start w:val="1"/>
      <w:numFmt w:val="lowerLetter"/>
      <w:lvlText w:val="%8."/>
      <w:lvlJc w:val="left"/>
      <w:pPr>
        <w:ind w:left="6105" w:hanging="360"/>
      </w:pPr>
    </w:lvl>
    <w:lvl w:ilvl="8" w:tplc="5BF65634">
      <w:start w:val="1"/>
      <w:numFmt w:val="lowerRoman"/>
      <w:lvlText w:val="%9."/>
      <w:lvlJc w:val="right"/>
      <w:pPr>
        <w:ind w:left="6825"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77F"/>
    <w:rsid w:val="001D4C4D"/>
    <w:rsid w:val="002D532D"/>
    <w:rsid w:val="008F577F"/>
    <w:rsid w:val="00A249CA"/>
    <w:rsid w:val="00F44BD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6E460"/>
  <w15:docId w15:val="{D15D47B8-92EF-4BC4-9E06-0E5741CA8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8113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60246335">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1976447275">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extended-properties" xmlns:vt="http://schemas.openxmlformats.org/officeDocument/2006/docPropsVTypes">
  <Template>Normal.dotm</Template>
  <TotalTime>6</TotalTime>
  <Pages>2</Pages>
  <Words>180</Words>
  <Characters>1675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1852</CharactersWithSpaces>
  <SharedDoc>false</SharedDoc>
  <HyperlinksChanged>false</HyperlinksChanged>
  <AppVersion>16.0000</AppVersion>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2025-12-10T05:21:00Z</dcterms:created>
  <dc:creator>user</dc:creator>
  <lastModifiedBy>Данияр Музарап</lastModifiedBy>
  <dcterms:modified xsi:type="dcterms:W3CDTF">2026-08-17T05:35:00Z</dcterms:modified>
  <revision>7</revision>
  <dc:title>ЌАЗАЌСТАН</dc:title>
</coreProperties>
</file>

<file path=customXml/itemProps1.xml><?xml version="1.0" encoding="utf-8"?>
<ds:datastoreItem xmlns:ds="http://schemas.openxmlformats.org/officeDocument/2006/customXml" ds:itemID="{3D0593C7-0801-47A0-BFB4-6CCC382CE9A9}">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E5CE24C5-EB75-4260-94EC-4C4FEA1CE3B2}">
  <ds:schemaRefs>
    <ds:schemaRef ds:uri="http://schemas.openxmlformats.org/officeDocument/2006/bibliography"/>
  </ds:schemaRefs>
</ds:datastoreItem>
</file>

<file path=customXml/itemProps3.xml><?xml version="1.0" encoding="utf-8"?>
<ds:datastoreItem xmlns:ds="http://schemas.openxmlformats.org/officeDocument/2006/customXml" ds:itemID="{8E1F296B-A8BF-4F1E-BC35-D07208B0EE92}">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239</Words>
  <Characters>1363</Characters>
  <Application>Microsoft Office Word</Application>
  <DocSecurity>0</DocSecurity>
  <Lines>11</Lines>
  <Paragraphs>3</Paragraphs>
  <ScaleCrop>false</ScaleCrop>
  <Company>АО НИТ</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Данияр Музарап</cp:lastModifiedBy>
  <cp:revision>9</cp:revision>
  <cp:lastPrinted>2026-09-08T11:55:00Z</cp:lastPrinted>
  <dcterms:created xsi:type="dcterms:W3CDTF">2025-12-10T05:21:00Z</dcterms:created>
  <dcterms:modified xsi:type="dcterms:W3CDTF">2026-09-08T11:55:00Z</dcterms:modified>
</cp:coreProperties>
</file>